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233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3671" w:rsidRDefault="00B43671" w:rsidP="0056607D">
                            <w:pPr>
                              <w:rPr>
                                <w:b/>
                              </w:rPr>
                            </w:pPr>
                          </w:p>
                          <w:p w:rsidR="00B43671" w:rsidRPr="005E4A42" w:rsidRDefault="00B43671" w:rsidP="00096A7B">
                            <w:pPr>
                              <w:pStyle w:val="Ttulo1"/>
                              <w:ind w:left="360" w:hanging="502"/>
                              <w:jc w:val="center"/>
                              <w:rPr>
                                <w:rFonts w:ascii="Century Gothic" w:hAnsi="Century Gothic"/>
                                <w:color w:val="0F243E"/>
                                <w:lang w:val="es-BO"/>
                              </w:rPr>
                            </w:pPr>
                          </w:p>
                          <w:p w:rsidR="00B43671" w:rsidRPr="005E4A42" w:rsidRDefault="00B4367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43671" w:rsidRPr="008F17CF" w:rsidRDefault="00B43671" w:rsidP="0056607D">
                            <w:pPr>
                              <w:rPr>
                                <w:rFonts w:ascii="Century Gothic" w:hAnsi="Century Gothic"/>
                                <w:b/>
                              </w:rPr>
                            </w:pPr>
                          </w:p>
                          <w:p w:rsidR="00B43671" w:rsidRPr="008F17CF" w:rsidRDefault="00B4367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B43671" w:rsidRDefault="00B43671" w:rsidP="002F1F96">
                            <w:pPr>
                              <w:jc w:val="center"/>
                              <w:rPr>
                                <w:rFonts w:ascii="Century Gothic" w:hAnsi="Century Gothic"/>
                                <w:b/>
                                <w:sz w:val="32"/>
                                <w:lang w:val="es-BO"/>
                              </w:rPr>
                            </w:pPr>
                          </w:p>
                          <w:p w:rsidR="00B43671" w:rsidRPr="008F17CF" w:rsidRDefault="00B43671" w:rsidP="0075488C">
                            <w:pPr>
                              <w:jc w:val="center"/>
                              <w:rPr>
                                <w:rFonts w:ascii="Century Gothic" w:hAnsi="Century Gothic"/>
                                <w:b/>
                              </w:rPr>
                            </w:pPr>
                          </w:p>
                          <w:p w:rsidR="00B43671" w:rsidRPr="005E4A42" w:rsidRDefault="00B4367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43671" w:rsidRPr="005E4A42" w:rsidRDefault="00B4367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43671" w:rsidRPr="005E4A42" w:rsidRDefault="00B43671" w:rsidP="00631500">
                            <w:pPr>
                              <w:jc w:val="center"/>
                              <w:rPr>
                                <w:rFonts w:ascii="Century Gothic" w:hAnsi="Century Gothic" w:cs="Arial"/>
                                <w:b/>
                                <w:color w:val="0F243E"/>
                                <w:sz w:val="32"/>
                                <w:szCs w:val="32"/>
                              </w:rPr>
                            </w:pPr>
                          </w:p>
                          <w:p w:rsidR="00B43671" w:rsidRPr="005E4A42" w:rsidRDefault="00B4367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43671" w:rsidRPr="005E4A42" w:rsidRDefault="00B4367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43671" w:rsidRPr="005E4A42" w:rsidRDefault="00B43671" w:rsidP="00631500">
                            <w:pPr>
                              <w:ind w:left="142"/>
                              <w:jc w:val="center"/>
                              <w:rPr>
                                <w:rFonts w:ascii="Century Gothic" w:hAnsi="Century Gothic" w:cs="Arial"/>
                                <w:b/>
                                <w:color w:val="0F243E"/>
                                <w:sz w:val="32"/>
                                <w:szCs w:val="32"/>
                              </w:rPr>
                            </w:pPr>
                          </w:p>
                          <w:p w:rsidR="00B43671" w:rsidRPr="005E4A42" w:rsidRDefault="00B43671" w:rsidP="00631500">
                            <w:pPr>
                              <w:ind w:left="142"/>
                              <w:rPr>
                                <w:rFonts w:ascii="Century Gothic" w:hAnsi="Century Gothic"/>
                                <w:b/>
                                <w:color w:val="0F243E"/>
                              </w:rPr>
                            </w:pPr>
                          </w:p>
                          <w:p w:rsidR="00B43671" w:rsidRPr="0007181D" w:rsidRDefault="00B43671" w:rsidP="0007181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7181D">
                              <w:rPr>
                                <w:rFonts w:ascii="Century Gothic" w:hAnsi="Century Gothic" w:cs="Century Gothic"/>
                                <w:b/>
                                <w:bCs/>
                                <w:color w:val="0F243E"/>
                                <w:sz w:val="28"/>
                                <w:szCs w:val="32"/>
                              </w:rPr>
                              <w:t>ADQUISICIÓN DE EQUIPOS DE BALANCEADOR DE CARGA PARA VMT, SCZ Y LPZ</w:t>
                            </w:r>
                          </w:p>
                          <w:p w:rsidR="00B43671" w:rsidRPr="005E4A42" w:rsidRDefault="00B43671" w:rsidP="00C978ED">
                            <w:pPr>
                              <w:autoSpaceDE w:val="0"/>
                              <w:autoSpaceDN w:val="0"/>
                              <w:adjustRightInd w:val="0"/>
                              <w:ind w:left="142"/>
                              <w:jc w:val="center"/>
                              <w:rPr>
                                <w:rFonts w:ascii="Century Gothic" w:hAnsi="Century Gothic" w:cs="Century Gothic"/>
                                <w:b/>
                                <w:bCs/>
                                <w:color w:val="0F243E"/>
                                <w:sz w:val="28"/>
                                <w:szCs w:val="32"/>
                              </w:rPr>
                            </w:pPr>
                          </w:p>
                          <w:p w:rsidR="00B43671" w:rsidRPr="005E4A42" w:rsidRDefault="00B43671"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7655DD" w:rsidRPr="007655DD">
                              <w:rPr>
                                <w:rFonts w:ascii="Century Gothic" w:hAnsi="Century Gothic" w:cs="Century Gothic"/>
                                <w:b/>
                                <w:bCs/>
                                <w:color w:val="0F243E"/>
                                <w:sz w:val="28"/>
                                <w:szCs w:val="32"/>
                              </w:rPr>
                              <w:t>DCO-EPNE-GTIC-333-19</w:t>
                            </w:r>
                          </w:p>
                          <w:p w:rsidR="00B43671" w:rsidRPr="005E4A42" w:rsidRDefault="00B43671" w:rsidP="0075488C">
                            <w:pPr>
                              <w:pStyle w:val="Textodebloque"/>
                              <w:rPr>
                                <w:rFonts w:ascii="Century Gothic" w:hAnsi="Century Gothic"/>
                                <w:b/>
                                <w:color w:val="0F243E"/>
                                <w:sz w:val="20"/>
                              </w:rPr>
                            </w:pPr>
                          </w:p>
                          <w:p w:rsidR="00B43671" w:rsidRPr="005E4A42" w:rsidRDefault="00B43671" w:rsidP="0075488C">
                            <w:pPr>
                              <w:pStyle w:val="Textodebloque"/>
                              <w:rPr>
                                <w:rFonts w:ascii="Century Gothic" w:hAnsi="Century Gothic"/>
                                <w:b/>
                                <w:color w:val="0F243E"/>
                                <w:sz w:val="20"/>
                              </w:rPr>
                            </w:pPr>
                          </w:p>
                          <w:p w:rsidR="00B43671" w:rsidRDefault="00B43671" w:rsidP="0075488C">
                            <w:pPr>
                              <w:pStyle w:val="Textodebloque"/>
                              <w:rPr>
                                <w:rFonts w:ascii="Century Gothic" w:hAnsi="Century Gothic"/>
                                <w:b/>
                                <w:sz w:val="20"/>
                              </w:rPr>
                            </w:pPr>
                          </w:p>
                          <w:p w:rsidR="00B43671" w:rsidRPr="008F17CF" w:rsidRDefault="00B43671" w:rsidP="0075488C">
                            <w:pPr>
                              <w:pStyle w:val="Textodebloque"/>
                              <w:rPr>
                                <w:rFonts w:ascii="Century Gothic" w:hAnsi="Century Gothic"/>
                                <w:b/>
                                <w:sz w:val="20"/>
                              </w:rPr>
                            </w:pPr>
                          </w:p>
                          <w:p w:rsidR="00B43671" w:rsidRPr="008F17CF" w:rsidRDefault="00B4367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B43671" w:rsidRDefault="00B43671" w:rsidP="0056607D">
                      <w:pPr>
                        <w:rPr>
                          <w:b/>
                        </w:rPr>
                      </w:pPr>
                    </w:p>
                    <w:p w:rsidR="00B43671" w:rsidRPr="005E4A42" w:rsidRDefault="00B43671" w:rsidP="00096A7B">
                      <w:pPr>
                        <w:pStyle w:val="Ttulo1"/>
                        <w:ind w:left="360" w:hanging="502"/>
                        <w:jc w:val="center"/>
                        <w:rPr>
                          <w:rFonts w:ascii="Century Gothic" w:hAnsi="Century Gothic"/>
                          <w:color w:val="0F243E"/>
                          <w:lang w:val="es-BO"/>
                        </w:rPr>
                      </w:pPr>
                    </w:p>
                    <w:p w:rsidR="00B43671" w:rsidRPr="005E4A42" w:rsidRDefault="00B4367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43671" w:rsidRPr="008F17CF" w:rsidRDefault="00B43671" w:rsidP="0056607D">
                      <w:pPr>
                        <w:rPr>
                          <w:rFonts w:ascii="Century Gothic" w:hAnsi="Century Gothic"/>
                          <w:b/>
                        </w:rPr>
                      </w:pPr>
                    </w:p>
                    <w:p w:rsidR="00B43671" w:rsidRPr="008F17CF" w:rsidRDefault="00B4367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B43671" w:rsidRDefault="00B43671" w:rsidP="002F1F96">
                      <w:pPr>
                        <w:jc w:val="center"/>
                        <w:rPr>
                          <w:rFonts w:ascii="Century Gothic" w:hAnsi="Century Gothic"/>
                          <w:b/>
                          <w:sz w:val="32"/>
                          <w:lang w:val="es-BO"/>
                        </w:rPr>
                      </w:pPr>
                    </w:p>
                    <w:p w:rsidR="00B43671" w:rsidRPr="008F17CF" w:rsidRDefault="00B43671" w:rsidP="0075488C">
                      <w:pPr>
                        <w:jc w:val="center"/>
                        <w:rPr>
                          <w:rFonts w:ascii="Century Gothic" w:hAnsi="Century Gothic"/>
                          <w:b/>
                        </w:rPr>
                      </w:pPr>
                    </w:p>
                    <w:p w:rsidR="00B43671" w:rsidRPr="005E4A42" w:rsidRDefault="00B4367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43671" w:rsidRPr="005E4A42" w:rsidRDefault="00B4367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43671" w:rsidRPr="005E4A42" w:rsidRDefault="00B43671" w:rsidP="00631500">
                      <w:pPr>
                        <w:jc w:val="center"/>
                        <w:rPr>
                          <w:rFonts w:ascii="Century Gothic" w:hAnsi="Century Gothic" w:cs="Arial"/>
                          <w:b/>
                          <w:color w:val="0F243E"/>
                          <w:sz w:val="32"/>
                          <w:szCs w:val="32"/>
                        </w:rPr>
                      </w:pPr>
                    </w:p>
                    <w:p w:rsidR="00B43671" w:rsidRPr="005E4A42" w:rsidRDefault="00B4367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43671" w:rsidRPr="005E4A42" w:rsidRDefault="00B4367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43671" w:rsidRPr="005E4A42" w:rsidRDefault="00B43671" w:rsidP="00631500">
                      <w:pPr>
                        <w:ind w:left="142"/>
                        <w:jc w:val="center"/>
                        <w:rPr>
                          <w:rFonts w:ascii="Century Gothic" w:hAnsi="Century Gothic" w:cs="Arial"/>
                          <w:b/>
                          <w:color w:val="0F243E"/>
                          <w:sz w:val="32"/>
                          <w:szCs w:val="32"/>
                        </w:rPr>
                      </w:pPr>
                    </w:p>
                    <w:p w:rsidR="00B43671" w:rsidRPr="005E4A42" w:rsidRDefault="00B43671" w:rsidP="00631500">
                      <w:pPr>
                        <w:ind w:left="142"/>
                        <w:rPr>
                          <w:rFonts w:ascii="Century Gothic" w:hAnsi="Century Gothic"/>
                          <w:b/>
                          <w:color w:val="0F243E"/>
                        </w:rPr>
                      </w:pPr>
                    </w:p>
                    <w:p w:rsidR="00B43671" w:rsidRPr="0007181D" w:rsidRDefault="00B43671" w:rsidP="0007181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7181D">
                        <w:rPr>
                          <w:rFonts w:ascii="Century Gothic" w:hAnsi="Century Gothic" w:cs="Century Gothic"/>
                          <w:b/>
                          <w:bCs/>
                          <w:color w:val="0F243E"/>
                          <w:sz w:val="28"/>
                          <w:szCs w:val="32"/>
                        </w:rPr>
                        <w:t>ADQUISICIÓN DE EQUIPOS DE BALANCEADOR DE CARGA PARA VMT, SCZ Y LPZ</w:t>
                      </w:r>
                    </w:p>
                    <w:p w:rsidR="00B43671" w:rsidRPr="005E4A42" w:rsidRDefault="00B43671" w:rsidP="00C978ED">
                      <w:pPr>
                        <w:autoSpaceDE w:val="0"/>
                        <w:autoSpaceDN w:val="0"/>
                        <w:adjustRightInd w:val="0"/>
                        <w:ind w:left="142"/>
                        <w:jc w:val="center"/>
                        <w:rPr>
                          <w:rFonts w:ascii="Century Gothic" w:hAnsi="Century Gothic" w:cs="Century Gothic"/>
                          <w:b/>
                          <w:bCs/>
                          <w:color w:val="0F243E"/>
                          <w:sz w:val="28"/>
                          <w:szCs w:val="32"/>
                        </w:rPr>
                      </w:pPr>
                    </w:p>
                    <w:p w:rsidR="00B43671" w:rsidRPr="005E4A42" w:rsidRDefault="00B43671"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7655DD" w:rsidRPr="007655DD">
                        <w:rPr>
                          <w:rFonts w:ascii="Century Gothic" w:hAnsi="Century Gothic" w:cs="Century Gothic"/>
                          <w:b/>
                          <w:bCs/>
                          <w:color w:val="0F243E"/>
                          <w:sz w:val="28"/>
                          <w:szCs w:val="32"/>
                        </w:rPr>
                        <w:t>DCO-EPNE-GTIC-333-19</w:t>
                      </w:r>
                    </w:p>
                    <w:p w:rsidR="00B43671" w:rsidRPr="005E4A42" w:rsidRDefault="00B43671" w:rsidP="0075488C">
                      <w:pPr>
                        <w:pStyle w:val="Textodebloque"/>
                        <w:rPr>
                          <w:rFonts w:ascii="Century Gothic" w:hAnsi="Century Gothic"/>
                          <w:b/>
                          <w:color w:val="0F243E"/>
                          <w:sz w:val="20"/>
                        </w:rPr>
                      </w:pPr>
                    </w:p>
                    <w:p w:rsidR="00B43671" w:rsidRPr="005E4A42" w:rsidRDefault="00B43671" w:rsidP="0075488C">
                      <w:pPr>
                        <w:pStyle w:val="Textodebloque"/>
                        <w:rPr>
                          <w:rFonts w:ascii="Century Gothic" w:hAnsi="Century Gothic"/>
                          <w:b/>
                          <w:color w:val="0F243E"/>
                          <w:sz w:val="20"/>
                        </w:rPr>
                      </w:pPr>
                    </w:p>
                    <w:p w:rsidR="00B43671" w:rsidRDefault="00B43671" w:rsidP="0075488C">
                      <w:pPr>
                        <w:pStyle w:val="Textodebloque"/>
                        <w:rPr>
                          <w:rFonts w:ascii="Century Gothic" w:hAnsi="Century Gothic"/>
                          <w:b/>
                          <w:sz w:val="20"/>
                        </w:rPr>
                      </w:pPr>
                    </w:p>
                    <w:p w:rsidR="00B43671" w:rsidRPr="008F17CF" w:rsidRDefault="00B43671" w:rsidP="0075488C">
                      <w:pPr>
                        <w:pStyle w:val="Textodebloque"/>
                        <w:rPr>
                          <w:rFonts w:ascii="Century Gothic" w:hAnsi="Century Gothic"/>
                          <w:b/>
                          <w:sz w:val="20"/>
                        </w:rPr>
                      </w:pPr>
                    </w:p>
                    <w:p w:rsidR="00B43671" w:rsidRPr="008F17CF" w:rsidRDefault="00B43671"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bookmarkStart w:id="0" w:name="_GoBack"/>
      <w:bookmarkEnd w:id="0"/>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7655DD" w:rsidRPr="007655DD" w:rsidTr="007655DD">
        <w:trPr>
          <w:trHeight w:val="363"/>
          <w:jc w:val="right"/>
        </w:trPr>
        <w:tc>
          <w:tcPr>
            <w:tcW w:w="4503" w:type="dxa"/>
            <w:shd w:val="clear" w:color="auto" w:fill="auto"/>
            <w:vAlign w:val="center"/>
          </w:tcPr>
          <w:p w:rsidR="002F1F96" w:rsidRPr="007655DD" w:rsidRDefault="002F1F96" w:rsidP="002F1F96">
            <w:pPr>
              <w:jc w:val="center"/>
              <w:rPr>
                <w:rFonts w:ascii="Verdana" w:eastAsia="Calibri" w:hAnsi="Verdana" w:cs="Arial"/>
                <w:b/>
                <w:color w:val="FFFFFF" w:themeColor="background1"/>
                <w:sz w:val="18"/>
                <w:szCs w:val="18"/>
              </w:rPr>
            </w:pPr>
            <w:r w:rsidRPr="007655DD">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7655DD" w:rsidRDefault="002F1F96" w:rsidP="002F1F96">
            <w:pPr>
              <w:jc w:val="center"/>
              <w:rPr>
                <w:rFonts w:ascii="Verdana" w:eastAsia="Calibri" w:hAnsi="Verdana" w:cs="Arial"/>
                <w:b/>
                <w:color w:val="FFFFFF" w:themeColor="background1"/>
                <w:sz w:val="18"/>
                <w:szCs w:val="18"/>
              </w:rPr>
            </w:pPr>
            <w:r w:rsidRPr="007655DD">
              <w:rPr>
                <w:rFonts w:ascii="Verdana" w:eastAsia="Calibri" w:hAnsi="Verdana" w:cs="Arial"/>
                <w:b/>
                <w:color w:val="FFFFFF" w:themeColor="background1"/>
                <w:sz w:val="18"/>
                <w:szCs w:val="18"/>
              </w:rPr>
              <w:t>APROBADO POR:</w:t>
            </w:r>
          </w:p>
        </w:tc>
      </w:tr>
      <w:tr w:rsidR="007655DD" w:rsidRPr="007655DD" w:rsidTr="007655DD">
        <w:trPr>
          <w:trHeight w:val="1197"/>
          <w:jc w:val="right"/>
        </w:trPr>
        <w:tc>
          <w:tcPr>
            <w:tcW w:w="4503" w:type="dxa"/>
            <w:shd w:val="clear" w:color="auto" w:fill="auto"/>
            <w:vAlign w:val="bottom"/>
          </w:tcPr>
          <w:p w:rsidR="00567DA0" w:rsidRPr="007655DD" w:rsidRDefault="00567DA0" w:rsidP="00D31F5B">
            <w:pPr>
              <w:jc w:val="center"/>
              <w:rPr>
                <w:rFonts w:ascii="Lucida Handwriting" w:eastAsia="Calibri" w:hAnsi="Lucida Handwriting" w:cs="Arial"/>
                <w:i/>
                <w:color w:val="FFFFFF" w:themeColor="background1"/>
                <w:sz w:val="14"/>
                <w:szCs w:val="18"/>
              </w:rPr>
            </w:pPr>
          </w:p>
          <w:p w:rsidR="00567DA0" w:rsidRPr="007655DD" w:rsidRDefault="00567DA0" w:rsidP="00D31F5B">
            <w:pPr>
              <w:jc w:val="center"/>
              <w:rPr>
                <w:rFonts w:ascii="Lucida Handwriting" w:eastAsia="Calibri" w:hAnsi="Lucida Handwriting" w:cs="Arial"/>
                <w:i/>
                <w:color w:val="FFFFFF" w:themeColor="background1"/>
                <w:sz w:val="14"/>
                <w:szCs w:val="18"/>
              </w:rPr>
            </w:pPr>
          </w:p>
          <w:p w:rsidR="00567DA0" w:rsidRPr="007655DD" w:rsidRDefault="00567DA0" w:rsidP="00D31F5B">
            <w:pPr>
              <w:jc w:val="center"/>
              <w:rPr>
                <w:rFonts w:ascii="Lucida Handwriting" w:eastAsia="Calibri" w:hAnsi="Lucida Handwriting" w:cs="Arial"/>
                <w:i/>
                <w:color w:val="FFFFFF" w:themeColor="background1"/>
                <w:sz w:val="14"/>
                <w:szCs w:val="18"/>
              </w:rPr>
            </w:pPr>
          </w:p>
          <w:p w:rsidR="00567DA0" w:rsidRPr="007655DD" w:rsidRDefault="00567DA0" w:rsidP="00D31F5B">
            <w:pPr>
              <w:jc w:val="center"/>
              <w:rPr>
                <w:rFonts w:ascii="Lucida Handwriting" w:eastAsia="Calibri" w:hAnsi="Lucida Handwriting" w:cs="Arial"/>
                <w:i/>
                <w:color w:val="FFFFFF" w:themeColor="background1"/>
                <w:sz w:val="14"/>
                <w:szCs w:val="18"/>
              </w:rPr>
            </w:pPr>
          </w:p>
          <w:p w:rsidR="00567DA0" w:rsidRPr="007655DD" w:rsidRDefault="00567DA0" w:rsidP="00D31F5B">
            <w:pPr>
              <w:jc w:val="center"/>
              <w:rPr>
                <w:rFonts w:ascii="Lucida Handwriting" w:eastAsia="Calibri" w:hAnsi="Lucida Handwriting" w:cs="Arial"/>
                <w:i/>
                <w:color w:val="FFFFFF" w:themeColor="background1"/>
                <w:sz w:val="14"/>
                <w:szCs w:val="18"/>
              </w:rPr>
            </w:pPr>
          </w:p>
          <w:p w:rsidR="002F1F96" w:rsidRPr="007655DD" w:rsidRDefault="002F1F96" w:rsidP="00D31F5B">
            <w:pPr>
              <w:jc w:val="center"/>
              <w:rPr>
                <w:rFonts w:ascii="Verdana" w:eastAsia="Calibri" w:hAnsi="Verdana" w:cs="Arial"/>
                <w:b/>
                <w:color w:val="FFFFFF" w:themeColor="background1"/>
                <w:sz w:val="12"/>
                <w:szCs w:val="18"/>
              </w:rPr>
            </w:pPr>
            <w:r w:rsidRPr="007655DD">
              <w:rPr>
                <w:rFonts w:ascii="Verdana" w:eastAsia="Calibri" w:hAnsi="Verdana" w:cs="Arial"/>
                <w:b/>
                <w:color w:val="FFFFFF" w:themeColor="background1"/>
                <w:sz w:val="12"/>
                <w:szCs w:val="18"/>
              </w:rPr>
              <w:t xml:space="preserve">Firma y Sello </w:t>
            </w:r>
          </w:p>
          <w:p w:rsidR="00B71112" w:rsidRPr="007655DD" w:rsidRDefault="00B71112" w:rsidP="00D31F5B">
            <w:pPr>
              <w:jc w:val="center"/>
              <w:rPr>
                <w:rFonts w:ascii="Verdana" w:eastAsia="Calibri" w:hAnsi="Verdana" w:cs="Arial"/>
                <w:b/>
                <w:color w:val="FFFFFF" w:themeColor="background1"/>
                <w:sz w:val="12"/>
                <w:szCs w:val="18"/>
              </w:rPr>
            </w:pPr>
          </w:p>
          <w:p w:rsidR="00B71112" w:rsidRPr="007655DD" w:rsidRDefault="00E922A8" w:rsidP="00B71112">
            <w:pPr>
              <w:jc w:val="center"/>
              <w:rPr>
                <w:rFonts w:ascii="Verdana" w:eastAsia="Calibri" w:hAnsi="Verdana" w:cs="Arial"/>
                <w:b/>
                <w:color w:val="FFFFFF" w:themeColor="background1"/>
                <w:sz w:val="12"/>
                <w:szCs w:val="18"/>
              </w:rPr>
            </w:pPr>
            <w:r w:rsidRPr="007655DD">
              <w:rPr>
                <w:rFonts w:ascii="Verdana" w:eastAsia="Calibri" w:hAnsi="Verdana" w:cs="Arial"/>
                <w:b/>
                <w:color w:val="FFFFFF" w:themeColor="background1"/>
                <w:sz w:val="12"/>
                <w:szCs w:val="18"/>
              </w:rPr>
              <w:t>Fecha: _</w:t>
            </w:r>
            <w:r w:rsidR="00B71112" w:rsidRPr="007655DD">
              <w:rPr>
                <w:rFonts w:ascii="Verdana" w:eastAsia="Calibri" w:hAnsi="Verdana" w:cs="Arial"/>
                <w:b/>
                <w:color w:val="FFFFFF" w:themeColor="background1"/>
                <w:sz w:val="12"/>
                <w:szCs w:val="18"/>
              </w:rPr>
              <w:t>___/_____/________</w:t>
            </w:r>
          </w:p>
          <w:p w:rsidR="00B71112" w:rsidRPr="007655DD"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7655DD" w:rsidRDefault="0073149D" w:rsidP="00D31F5B">
            <w:pPr>
              <w:jc w:val="center"/>
              <w:rPr>
                <w:rFonts w:ascii="Verdana" w:eastAsia="Calibri" w:hAnsi="Verdana" w:cs="Arial"/>
                <w:b/>
                <w:color w:val="FFFFFF" w:themeColor="background1"/>
                <w:sz w:val="12"/>
                <w:szCs w:val="18"/>
              </w:rPr>
            </w:pPr>
            <w:r w:rsidRPr="007655DD">
              <w:rPr>
                <w:rFonts w:ascii="Verdana" w:eastAsia="Calibri" w:hAnsi="Verdana" w:cs="Arial"/>
                <w:b/>
                <w:color w:val="FFFFFF" w:themeColor="background1"/>
                <w:sz w:val="12"/>
                <w:szCs w:val="18"/>
              </w:rPr>
              <w:t>Fir</w:t>
            </w:r>
            <w:r w:rsidR="002F1F96" w:rsidRPr="007655DD">
              <w:rPr>
                <w:rFonts w:ascii="Verdana" w:eastAsia="Calibri" w:hAnsi="Verdana" w:cs="Arial"/>
                <w:b/>
                <w:color w:val="FFFFFF" w:themeColor="background1"/>
                <w:sz w:val="12"/>
                <w:szCs w:val="18"/>
              </w:rPr>
              <w:t>ma y Sello</w:t>
            </w:r>
          </w:p>
          <w:p w:rsidR="00B71112" w:rsidRPr="007655DD" w:rsidRDefault="00B71112" w:rsidP="00D31F5B">
            <w:pPr>
              <w:jc w:val="center"/>
              <w:rPr>
                <w:rFonts w:ascii="Verdana" w:eastAsia="Calibri" w:hAnsi="Verdana" w:cs="Arial"/>
                <w:b/>
                <w:color w:val="FFFFFF" w:themeColor="background1"/>
                <w:sz w:val="12"/>
                <w:szCs w:val="18"/>
              </w:rPr>
            </w:pPr>
          </w:p>
          <w:p w:rsidR="00B71112" w:rsidRPr="007655DD" w:rsidRDefault="00E922A8" w:rsidP="00D31F5B">
            <w:pPr>
              <w:jc w:val="center"/>
              <w:rPr>
                <w:rFonts w:ascii="Verdana" w:eastAsia="Calibri" w:hAnsi="Verdana" w:cs="Arial"/>
                <w:b/>
                <w:color w:val="FFFFFF" w:themeColor="background1"/>
                <w:sz w:val="12"/>
                <w:szCs w:val="18"/>
              </w:rPr>
            </w:pPr>
            <w:r w:rsidRPr="007655DD">
              <w:rPr>
                <w:rFonts w:ascii="Verdana" w:eastAsia="Calibri" w:hAnsi="Verdana" w:cs="Arial"/>
                <w:b/>
                <w:color w:val="FFFFFF" w:themeColor="background1"/>
                <w:sz w:val="12"/>
                <w:szCs w:val="18"/>
              </w:rPr>
              <w:t>Fecha: _</w:t>
            </w:r>
            <w:r w:rsidR="00B71112" w:rsidRPr="007655DD">
              <w:rPr>
                <w:rFonts w:ascii="Verdana" w:eastAsia="Calibri" w:hAnsi="Verdana" w:cs="Arial"/>
                <w:b/>
                <w:color w:val="FFFFFF" w:themeColor="background1"/>
                <w:sz w:val="12"/>
                <w:szCs w:val="18"/>
              </w:rPr>
              <w:t>___/_____/________</w:t>
            </w:r>
          </w:p>
          <w:p w:rsidR="00B71112" w:rsidRPr="007655DD" w:rsidRDefault="00B71112" w:rsidP="00D31F5B">
            <w:pPr>
              <w:jc w:val="center"/>
              <w:rPr>
                <w:rFonts w:ascii="Verdana" w:eastAsia="Calibri" w:hAnsi="Verdana" w:cs="Arial"/>
                <w:b/>
                <w:color w:val="FFFFFF" w:themeColor="background1"/>
                <w:sz w:val="18"/>
                <w:szCs w:val="18"/>
              </w:rPr>
            </w:pPr>
          </w:p>
        </w:tc>
      </w:tr>
    </w:tbl>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B70" w:rsidRPr="004170FE" w:rsidRDefault="00B71B70" w:rsidP="00B71B70">
      <w:pPr>
        <w:jc w:val="center"/>
        <w:rPr>
          <w:rFonts w:ascii="Calibri" w:hAnsi="Calibri" w:cs="Calibri"/>
          <w:b/>
          <w:sz w:val="22"/>
          <w:szCs w:val="22"/>
        </w:rPr>
      </w:pPr>
      <w:r>
        <w:rPr>
          <w:rFonts w:cs="Calibri"/>
          <w:b/>
        </w:rPr>
        <w:br w:type="page"/>
      </w:r>
      <w:r w:rsidRPr="004170FE">
        <w:rPr>
          <w:rFonts w:ascii="Calibri" w:hAnsi="Calibri" w:cs="Calibri"/>
          <w:b/>
          <w:sz w:val="22"/>
          <w:szCs w:val="22"/>
        </w:rPr>
        <w:lastRenderedPageBreak/>
        <w:t>INFORMACIÓN GENERAL DEL PROCESO DE CONTRATACIÓN</w:t>
      </w:r>
    </w:p>
    <w:p w:rsidR="00B71B70" w:rsidRPr="004170FE" w:rsidRDefault="00B71B70" w:rsidP="00B71B7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PRECIO EVALUADO MAS BAJO</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7181D">
            <w:pPr>
              <w:rPr>
                <w:rFonts w:ascii="Calibri" w:eastAsia="Calibri" w:hAnsi="Calibri" w:cs="Calibri"/>
                <w:b/>
                <w:i/>
                <w:sz w:val="22"/>
                <w:szCs w:val="22"/>
              </w:rPr>
            </w:pPr>
            <w:r>
              <w:rPr>
                <w:rFonts w:ascii="Calibri" w:eastAsia="Calibri" w:hAnsi="Calibri" w:cs="Calibri"/>
                <w:b/>
                <w:i/>
                <w:sz w:val="22"/>
                <w:szCs w:val="22"/>
              </w:rPr>
              <w:t xml:space="preserve">POR </w:t>
            </w:r>
            <w:r w:rsidR="00A00B1C">
              <w:rPr>
                <w:rFonts w:ascii="Calibri" w:eastAsia="Calibri" w:hAnsi="Calibri" w:cs="Calibri"/>
                <w:b/>
                <w:i/>
                <w:sz w:val="22"/>
                <w:szCs w:val="22"/>
              </w:rPr>
              <w:t xml:space="preserve"> </w:t>
            </w:r>
            <w:r w:rsidR="0007181D">
              <w:rPr>
                <w:rFonts w:ascii="Calibri" w:eastAsia="Calibri" w:hAnsi="Calibri" w:cs="Calibri"/>
                <w:b/>
                <w:i/>
                <w:sz w:val="22"/>
                <w:szCs w:val="22"/>
              </w:rPr>
              <w:t>EL TOTAL</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CONTRATO</w:t>
            </w:r>
          </w:p>
        </w:tc>
      </w:tr>
    </w:tbl>
    <w:p w:rsidR="00B71B70" w:rsidRPr="00241AE7" w:rsidRDefault="00B71B70" w:rsidP="00B71B70">
      <w:pPr>
        <w:jc w:val="center"/>
        <w:rPr>
          <w:rFonts w:ascii="Calibri" w:hAnsi="Calibri" w:cs="Calibri"/>
          <w:b/>
          <w:sz w:val="2"/>
          <w:szCs w:val="22"/>
        </w:rPr>
      </w:pPr>
    </w:p>
    <w:p w:rsidR="00B71B70" w:rsidRDefault="00B71B70"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06282F" w:rsidRPr="00552079" w:rsidTr="0006282F">
        <w:trPr>
          <w:trHeight w:val="410"/>
        </w:trPr>
        <w:tc>
          <w:tcPr>
            <w:tcW w:w="9214" w:type="dxa"/>
            <w:gridSpan w:val="6"/>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CRONOGRAMA DE PLAZOS</w:t>
            </w:r>
          </w:p>
        </w:tc>
      </w:tr>
      <w:tr w:rsidR="0006282F" w:rsidRPr="00552079" w:rsidTr="0006282F">
        <w:trPr>
          <w:trHeight w:val="410"/>
        </w:trPr>
        <w:tc>
          <w:tcPr>
            <w:tcW w:w="325" w:type="dxa"/>
            <w:shd w:val="clear" w:color="auto" w:fill="D9D9D9"/>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 xml:space="preserve">DIRECCIÓN </w:t>
            </w:r>
          </w:p>
        </w:tc>
      </w:tr>
      <w:tr w:rsidR="0006282F" w:rsidRPr="00552079" w:rsidTr="0006282F">
        <w:trPr>
          <w:trHeight w:val="64"/>
        </w:trPr>
        <w:tc>
          <w:tcPr>
            <w:tcW w:w="325"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1</w:t>
            </w:r>
          </w:p>
        </w:tc>
        <w:tc>
          <w:tcPr>
            <w:tcW w:w="3106"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06282F" w:rsidRPr="00292BEA" w:rsidRDefault="0006282F" w:rsidP="00A00B1C">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7655DD">
              <w:rPr>
                <w:rFonts w:ascii="Calibri" w:hAnsi="Calibri" w:cs="Calibri"/>
                <w:b/>
                <w:szCs w:val="22"/>
              </w:rPr>
              <w:t>27</w:t>
            </w:r>
            <w:r>
              <w:rPr>
                <w:rFonts w:ascii="Calibri" w:hAnsi="Calibri" w:cs="Calibri"/>
                <w:b/>
                <w:szCs w:val="22"/>
              </w:rPr>
              <w:t>/0</w:t>
            </w:r>
            <w:r w:rsidR="00A00B1C">
              <w:rPr>
                <w:rFonts w:ascii="Calibri" w:hAnsi="Calibri" w:cs="Calibri"/>
                <w:b/>
                <w:szCs w:val="22"/>
              </w:rPr>
              <w:t>6</w:t>
            </w:r>
            <w:r w:rsidRPr="00356CB6">
              <w:rPr>
                <w:rFonts w:ascii="Calibri" w:hAnsi="Calibri" w:cs="Calibri"/>
                <w:b/>
                <w:szCs w:val="22"/>
              </w:rPr>
              <w:t>/2019</w:t>
            </w:r>
          </w:p>
        </w:tc>
      </w:tr>
      <w:tr w:rsidR="0006282F" w:rsidRPr="00552079" w:rsidTr="0006282F">
        <w:trPr>
          <w:trHeight w:val="64"/>
        </w:trPr>
        <w:tc>
          <w:tcPr>
            <w:tcW w:w="9214" w:type="dxa"/>
            <w:gridSpan w:val="6"/>
          </w:tcPr>
          <w:p w:rsidR="0006282F" w:rsidRPr="00241AE7" w:rsidRDefault="0006282F" w:rsidP="0006282F">
            <w:pPr>
              <w:rPr>
                <w:rFonts w:ascii="Calibri" w:hAnsi="Calibri" w:cs="Calibri"/>
                <w:sz w:val="22"/>
                <w:szCs w:val="22"/>
              </w:rPr>
            </w:pPr>
          </w:p>
        </w:tc>
      </w:tr>
      <w:tr w:rsidR="0006282F" w:rsidRPr="00552079" w:rsidTr="0006282F">
        <w:trPr>
          <w:trHeight w:val="31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2</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241AE7" w:rsidRDefault="0006282F" w:rsidP="0006282F">
            <w:pPr>
              <w:rPr>
                <w:rFonts w:ascii="Calibri" w:hAnsi="Calibri" w:cs="Calibri"/>
                <w:sz w:val="22"/>
                <w:szCs w:val="22"/>
              </w:rPr>
            </w:pP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241AE7" w:rsidRDefault="0006282F" w:rsidP="0006282F">
            <w:pPr>
              <w:jc w:val="center"/>
              <w:rPr>
                <w:rFonts w:ascii="Calibri" w:hAnsi="Calibri" w:cs="Calibri"/>
                <w:color w:val="000000"/>
                <w:sz w:val="22"/>
                <w:szCs w:val="22"/>
              </w:rPr>
            </w:pPr>
          </w:p>
        </w:tc>
        <w:tc>
          <w:tcPr>
            <w:tcW w:w="2862" w:type="dxa"/>
            <w:vAlign w:val="center"/>
          </w:tcPr>
          <w:p w:rsidR="0006282F" w:rsidRPr="00241AE7" w:rsidRDefault="0006282F" w:rsidP="0006282F">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6282F" w:rsidRPr="00552079" w:rsidTr="0006282F">
        <w:trPr>
          <w:trHeight w:val="155"/>
        </w:trPr>
        <w:tc>
          <w:tcPr>
            <w:tcW w:w="9214" w:type="dxa"/>
            <w:gridSpan w:val="6"/>
            <w:vAlign w:val="center"/>
          </w:tcPr>
          <w:p w:rsidR="0006282F" w:rsidRPr="00241AE7" w:rsidRDefault="0006282F" w:rsidP="0006282F">
            <w:pPr>
              <w:jc w:val="both"/>
              <w:rPr>
                <w:rFonts w:ascii="Calibri" w:hAnsi="Calibri" w:cs="Calibri"/>
                <w:sz w:val="22"/>
                <w:szCs w:val="22"/>
              </w:rPr>
            </w:pPr>
          </w:p>
        </w:tc>
      </w:tr>
      <w:tr w:rsidR="0006282F" w:rsidRPr="00552079" w:rsidTr="0006282F">
        <w:trPr>
          <w:trHeight w:val="433"/>
        </w:trPr>
        <w:tc>
          <w:tcPr>
            <w:tcW w:w="325" w:type="dxa"/>
            <w:shd w:val="clear" w:color="auto" w:fill="auto"/>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3</w:t>
            </w:r>
          </w:p>
        </w:tc>
        <w:tc>
          <w:tcPr>
            <w:tcW w:w="3106" w:type="dxa"/>
            <w:vAlign w:val="center"/>
          </w:tcPr>
          <w:p w:rsidR="0006282F" w:rsidRPr="00241AE7" w:rsidRDefault="0006282F" w:rsidP="0006282F">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06282F" w:rsidRPr="00241AE7" w:rsidRDefault="00567DA0" w:rsidP="0006282F">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6282F" w:rsidRPr="00552079" w:rsidTr="0006282F">
        <w:trPr>
          <w:trHeight w:val="65"/>
        </w:trPr>
        <w:tc>
          <w:tcPr>
            <w:tcW w:w="9214" w:type="dxa"/>
            <w:gridSpan w:val="6"/>
            <w:vAlign w:val="center"/>
          </w:tcPr>
          <w:p w:rsidR="0006282F" w:rsidRPr="00241AE7" w:rsidRDefault="0006282F" w:rsidP="0006282F">
            <w:pPr>
              <w:jc w:val="center"/>
              <w:rPr>
                <w:rFonts w:ascii="Calibri" w:hAnsi="Calibri" w:cs="Calibri"/>
                <w:sz w:val="22"/>
                <w:szCs w:val="22"/>
              </w:rPr>
            </w:pPr>
          </w:p>
        </w:tc>
      </w:tr>
      <w:tr w:rsidR="0006282F" w:rsidRPr="00552079" w:rsidTr="0006282F">
        <w:trPr>
          <w:trHeight w:val="1090"/>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4</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06282F" w:rsidRPr="00241AE7" w:rsidRDefault="00567DA0" w:rsidP="00567DA0">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6282F" w:rsidRPr="00552079" w:rsidTr="0006282F">
        <w:trPr>
          <w:trHeight w:val="64"/>
        </w:trPr>
        <w:tc>
          <w:tcPr>
            <w:tcW w:w="9214" w:type="dxa"/>
            <w:gridSpan w:val="6"/>
            <w:vAlign w:val="center"/>
          </w:tcPr>
          <w:p w:rsidR="0006282F" w:rsidRPr="00241AE7" w:rsidRDefault="0006282F" w:rsidP="0006282F">
            <w:pPr>
              <w:rPr>
                <w:rFonts w:ascii="Calibri" w:hAnsi="Calibri" w:cs="Calibri"/>
                <w:color w:val="FF0000"/>
                <w:sz w:val="22"/>
                <w:szCs w:val="22"/>
              </w:rPr>
            </w:pPr>
          </w:p>
        </w:tc>
      </w:tr>
      <w:tr w:rsidR="0006282F" w:rsidRPr="00552079" w:rsidTr="0006282F">
        <w:trPr>
          <w:trHeight w:val="1248"/>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5</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7655DD" w:rsidP="0007181D">
            <w:pPr>
              <w:rPr>
                <w:rFonts w:ascii="Calibri" w:hAnsi="Calibri" w:cs="Calibri"/>
                <w:sz w:val="22"/>
                <w:szCs w:val="22"/>
              </w:rPr>
            </w:pPr>
            <w:r>
              <w:rPr>
                <w:rFonts w:ascii="Calibri" w:hAnsi="Calibri" w:cs="Calibri"/>
                <w:b/>
              </w:rPr>
              <w:t>05</w:t>
            </w:r>
            <w:r w:rsidR="00A00B1C">
              <w:rPr>
                <w:rFonts w:ascii="Calibri" w:hAnsi="Calibri" w:cs="Calibri"/>
                <w:b/>
              </w:rPr>
              <w:t>/0</w:t>
            </w:r>
            <w:r w:rsidR="0007181D">
              <w:rPr>
                <w:rFonts w:ascii="Calibri" w:hAnsi="Calibri" w:cs="Calibri"/>
                <w:b/>
              </w:rPr>
              <w:t>7</w:t>
            </w:r>
            <w:r w:rsidR="0006282F">
              <w:rPr>
                <w:rFonts w:ascii="Calibri" w:hAnsi="Calibri" w:cs="Calibri"/>
                <w:b/>
              </w:rPr>
              <w:t>/2019</w:t>
            </w:r>
          </w:p>
        </w:tc>
        <w:tc>
          <w:tcPr>
            <w:tcW w:w="1528" w:type="dxa"/>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Hasta hora:</w:t>
            </w:r>
          </w:p>
          <w:p w:rsidR="0006282F" w:rsidRPr="00CA04A3" w:rsidRDefault="0006282F" w:rsidP="0007181D">
            <w:pPr>
              <w:jc w:val="center"/>
              <w:rPr>
                <w:rFonts w:ascii="Calibri" w:hAnsi="Calibri" w:cs="Calibri"/>
                <w:sz w:val="22"/>
                <w:szCs w:val="22"/>
              </w:rPr>
            </w:pPr>
            <w:r w:rsidRPr="002A4AB7">
              <w:rPr>
                <w:rFonts w:ascii="Calibri" w:hAnsi="Calibri" w:cs="Calibri"/>
                <w:b/>
              </w:rPr>
              <w:t>1</w:t>
            </w:r>
            <w:r w:rsidR="0007181D">
              <w:rPr>
                <w:rFonts w:ascii="Calibri" w:hAnsi="Calibri" w:cs="Calibri"/>
                <w:b/>
              </w:rPr>
              <w:t>0</w:t>
            </w:r>
            <w:r w:rsidRPr="002A4AB7">
              <w:rPr>
                <w:rFonts w:ascii="Calibri" w:hAnsi="Calibri" w:cs="Calibri"/>
                <w:b/>
              </w:rPr>
              <w:t>:30</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CA04A3"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14"/>
        </w:trPr>
        <w:tc>
          <w:tcPr>
            <w:tcW w:w="9214" w:type="dxa"/>
            <w:gridSpan w:val="6"/>
            <w:vAlign w:val="center"/>
          </w:tcPr>
          <w:p w:rsidR="0006282F" w:rsidRPr="00241AE7" w:rsidRDefault="0006282F" w:rsidP="0006282F">
            <w:pPr>
              <w:jc w:val="both"/>
              <w:rPr>
                <w:rFonts w:ascii="Calibri" w:hAnsi="Calibri" w:cs="Calibri"/>
                <w:color w:val="FF0000"/>
                <w:sz w:val="22"/>
                <w:szCs w:val="22"/>
              </w:rPr>
            </w:pPr>
          </w:p>
        </w:tc>
      </w:tr>
      <w:tr w:rsidR="0006282F" w:rsidRPr="00552079" w:rsidTr="0006282F">
        <w:trPr>
          <w:trHeight w:val="139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6</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7655DD" w:rsidP="0007181D">
            <w:pPr>
              <w:rPr>
                <w:rFonts w:ascii="Calibri" w:hAnsi="Calibri" w:cs="Calibri"/>
                <w:sz w:val="22"/>
                <w:szCs w:val="22"/>
              </w:rPr>
            </w:pPr>
            <w:r>
              <w:rPr>
                <w:rFonts w:ascii="Calibri" w:hAnsi="Calibri" w:cs="Calibri"/>
                <w:b/>
              </w:rPr>
              <w:t>05</w:t>
            </w:r>
            <w:r w:rsidR="00A00B1C">
              <w:rPr>
                <w:rFonts w:ascii="Calibri" w:hAnsi="Calibri" w:cs="Calibri"/>
                <w:b/>
              </w:rPr>
              <w:t>/0</w:t>
            </w:r>
            <w:r w:rsidR="0007181D">
              <w:rPr>
                <w:rFonts w:ascii="Calibri" w:hAnsi="Calibri" w:cs="Calibri"/>
                <w:b/>
              </w:rPr>
              <w:t>7</w:t>
            </w:r>
            <w:r w:rsidR="0006282F">
              <w:rPr>
                <w:rFonts w:ascii="Calibri" w:hAnsi="Calibri" w:cs="Calibri"/>
                <w:b/>
              </w:rPr>
              <w:t>/2019</w:t>
            </w:r>
          </w:p>
        </w:tc>
        <w:tc>
          <w:tcPr>
            <w:tcW w:w="1576" w:type="dxa"/>
            <w:gridSpan w:val="2"/>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Hora:</w:t>
            </w:r>
          </w:p>
          <w:p w:rsidR="0006282F" w:rsidRPr="00CA04A3" w:rsidRDefault="0006282F" w:rsidP="0007181D">
            <w:pPr>
              <w:jc w:val="center"/>
              <w:rPr>
                <w:rFonts w:ascii="Calibri" w:hAnsi="Calibri" w:cs="Calibri"/>
                <w:sz w:val="22"/>
                <w:szCs w:val="22"/>
              </w:rPr>
            </w:pPr>
            <w:r w:rsidRPr="002A4AB7">
              <w:rPr>
                <w:rFonts w:ascii="Calibri" w:hAnsi="Calibri" w:cs="Calibri"/>
                <w:b/>
              </w:rPr>
              <w:t>1</w:t>
            </w:r>
            <w:r w:rsidR="0007181D">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6282F" w:rsidRPr="00B72F2E" w:rsidRDefault="0006282F" w:rsidP="0006282F">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6282F" w:rsidRPr="00CA04A3" w:rsidRDefault="0006282F" w:rsidP="0006282F">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7</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6282F" w:rsidRPr="00241AE7" w:rsidRDefault="0006282F" w:rsidP="00071D78">
            <w:pPr>
              <w:jc w:val="both"/>
              <w:rPr>
                <w:rFonts w:ascii="Calibri" w:hAnsi="Calibri" w:cs="Calibri"/>
                <w:szCs w:val="22"/>
              </w:rPr>
            </w:pPr>
            <w:r w:rsidRPr="00241AE7">
              <w:rPr>
                <w:rFonts w:ascii="Calibri" w:hAnsi="Calibri" w:cs="Calibri"/>
                <w:szCs w:val="22"/>
              </w:rPr>
              <w:t>Fecha Estimada</w:t>
            </w:r>
            <w:r w:rsidR="00A00B1C">
              <w:rPr>
                <w:rFonts w:ascii="Calibri" w:hAnsi="Calibri" w:cs="Calibri"/>
                <w:szCs w:val="22"/>
              </w:rPr>
              <w:t xml:space="preserve">: </w:t>
            </w:r>
            <w:r w:rsidR="007655DD">
              <w:rPr>
                <w:rFonts w:ascii="Calibri" w:hAnsi="Calibri" w:cs="Calibri"/>
                <w:b/>
                <w:szCs w:val="22"/>
              </w:rPr>
              <w:t>25</w:t>
            </w:r>
            <w:r w:rsidR="00A00B1C" w:rsidRPr="00A00B1C">
              <w:rPr>
                <w:rFonts w:ascii="Calibri" w:hAnsi="Calibri" w:cs="Calibri"/>
                <w:b/>
                <w:szCs w:val="22"/>
              </w:rPr>
              <w:t>/07</w:t>
            </w:r>
            <w:r w:rsidRPr="00A00B1C">
              <w:rPr>
                <w:rFonts w:ascii="Calibri" w:hAnsi="Calibri" w:cs="Calibri"/>
                <w:b/>
              </w:rPr>
              <w:t>/2019</w:t>
            </w:r>
          </w:p>
        </w:tc>
        <w:tc>
          <w:tcPr>
            <w:tcW w:w="2862" w:type="dxa"/>
            <w:vAlign w:val="center"/>
          </w:tcPr>
          <w:p w:rsidR="0006282F" w:rsidRPr="00241AE7" w:rsidRDefault="0006282F" w:rsidP="0006282F">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2"/>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8</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06282F" w:rsidRPr="00241AE7" w:rsidRDefault="0006282F" w:rsidP="007655DD">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07181D">
              <w:rPr>
                <w:rFonts w:ascii="Calibri" w:hAnsi="Calibri" w:cs="Calibri"/>
                <w:b/>
              </w:rPr>
              <w:t>0</w:t>
            </w:r>
            <w:r w:rsidR="007655DD">
              <w:rPr>
                <w:rFonts w:ascii="Calibri" w:hAnsi="Calibri" w:cs="Calibri"/>
                <w:b/>
              </w:rPr>
              <w:t>4</w:t>
            </w:r>
            <w:r w:rsidR="0007181D">
              <w:rPr>
                <w:rFonts w:ascii="Calibri" w:hAnsi="Calibri" w:cs="Calibri"/>
                <w:b/>
              </w:rPr>
              <w:t>/08</w:t>
            </w:r>
            <w:r>
              <w:rPr>
                <w:rFonts w:ascii="Calibri" w:hAnsi="Calibri" w:cs="Calibri"/>
                <w:b/>
              </w:rPr>
              <w:t>/2019</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CA04A3" w:rsidRPr="00CA04A3" w:rsidRDefault="00CA04A3" w:rsidP="00CA04A3">
      <w:pPr>
        <w:rPr>
          <w:rFonts w:ascii="Calibri" w:hAnsi="Calibri" w:cs="Calibri"/>
          <w:sz w:val="22"/>
          <w:szCs w:val="22"/>
        </w:rPr>
      </w:pPr>
    </w:p>
    <w:tbl>
      <w:tblPr>
        <w:tblW w:w="8910" w:type="dxa"/>
        <w:tblInd w:w="69" w:type="dxa"/>
        <w:tblCellMar>
          <w:left w:w="103" w:type="dxa"/>
        </w:tblCellMar>
        <w:tblLook w:val="01E0" w:firstRow="1" w:lastRow="1" w:firstColumn="1" w:lastColumn="1" w:noHBand="0" w:noVBand="0"/>
      </w:tblPr>
      <w:tblGrid>
        <w:gridCol w:w="636"/>
        <w:gridCol w:w="2764"/>
        <w:gridCol w:w="1232"/>
        <w:gridCol w:w="1291"/>
        <w:gridCol w:w="1651"/>
        <w:gridCol w:w="1336"/>
      </w:tblGrid>
      <w:tr w:rsidR="00567DA0" w:rsidRPr="00A00B1C" w:rsidTr="00567DA0">
        <w:trPr>
          <w:trHeight w:val="410"/>
        </w:trPr>
        <w:tc>
          <w:tcPr>
            <w:tcW w:w="8910" w:type="dxa"/>
            <w:gridSpan w:val="6"/>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567DA0" w:rsidRPr="00A00B1C" w:rsidRDefault="00567DA0" w:rsidP="00567DA0">
            <w:pPr>
              <w:jc w:val="center"/>
              <w:rPr>
                <w:rFonts w:asciiTheme="minorHAnsi" w:hAnsiTheme="minorHAnsi" w:cs="Arial"/>
                <w:b/>
                <w:szCs w:val="18"/>
              </w:rPr>
            </w:pPr>
            <w:r w:rsidRPr="00A00B1C">
              <w:rPr>
                <w:rFonts w:asciiTheme="minorHAnsi" w:hAnsiTheme="minorHAnsi" w:cs="Arial"/>
                <w:b/>
                <w:szCs w:val="18"/>
              </w:rPr>
              <w:lastRenderedPageBreak/>
              <w:t>PRECIO REFERENCIAL</w:t>
            </w:r>
          </w:p>
        </w:tc>
      </w:tr>
      <w:tr w:rsidR="00F27B59" w:rsidRPr="00A00B1C" w:rsidTr="0007181D">
        <w:trPr>
          <w:trHeight w:val="631"/>
        </w:trPr>
        <w:tc>
          <w:tcPr>
            <w:tcW w:w="63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Default="00F27B59" w:rsidP="00F27B59">
            <w:pPr>
              <w:jc w:val="center"/>
              <w:rPr>
                <w:rFonts w:asciiTheme="minorHAnsi" w:hAnsiTheme="minorHAnsi" w:cs="Arial"/>
                <w:b/>
                <w:szCs w:val="18"/>
              </w:rPr>
            </w:pPr>
            <w:r w:rsidRPr="00A00B1C">
              <w:rPr>
                <w:rFonts w:asciiTheme="minorHAnsi" w:hAnsiTheme="minorHAnsi" w:cs="Arial"/>
                <w:b/>
                <w:szCs w:val="18"/>
              </w:rPr>
              <w:t>N°</w:t>
            </w:r>
          </w:p>
          <w:p w:rsidR="00020E87" w:rsidRPr="00A00B1C" w:rsidRDefault="00020E87" w:rsidP="00F27B59">
            <w:pPr>
              <w:jc w:val="center"/>
              <w:rPr>
                <w:rFonts w:asciiTheme="minorHAnsi" w:hAnsiTheme="minorHAnsi"/>
                <w:szCs w:val="18"/>
              </w:rPr>
            </w:pPr>
            <w:r>
              <w:rPr>
                <w:rFonts w:asciiTheme="minorHAnsi" w:hAnsiTheme="minorHAnsi" w:cs="Arial"/>
                <w:b/>
                <w:szCs w:val="18"/>
              </w:rPr>
              <w:t>ITEM</w:t>
            </w:r>
          </w:p>
        </w:tc>
        <w:tc>
          <w:tcPr>
            <w:tcW w:w="276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DESCRIPCIÓN DEL BIEN</w:t>
            </w:r>
          </w:p>
        </w:tc>
        <w:tc>
          <w:tcPr>
            <w:tcW w:w="123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UNIDAD DE MEDIDA</w:t>
            </w:r>
          </w:p>
        </w:tc>
        <w:tc>
          <w:tcPr>
            <w:tcW w:w="129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CANTIDAD</w:t>
            </w:r>
          </w:p>
        </w:tc>
        <w:tc>
          <w:tcPr>
            <w:tcW w:w="165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PRECIO UNITARIO Bs.</w:t>
            </w:r>
          </w:p>
        </w:tc>
        <w:tc>
          <w:tcPr>
            <w:tcW w:w="133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A00B1C" w:rsidRDefault="00F27B59" w:rsidP="00F27B59">
            <w:pPr>
              <w:jc w:val="center"/>
              <w:rPr>
                <w:rFonts w:asciiTheme="minorHAnsi" w:hAnsiTheme="minorHAnsi"/>
                <w:szCs w:val="18"/>
              </w:rPr>
            </w:pPr>
            <w:r w:rsidRPr="00A00B1C">
              <w:rPr>
                <w:rFonts w:asciiTheme="minorHAnsi" w:hAnsiTheme="minorHAnsi" w:cs="Arial"/>
                <w:b/>
                <w:szCs w:val="18"/>
              </w:rPr>
              <w:t>PRECIO TOTAL Bs</w:t>
            </w:r>
          </w:p>
        </w:tc>
      </w:tr>
      <w:tr w:rsidR="0007181D" w:rsidRPr="00A00B1C" w:rsidTr="0007181D">
        <w:trPr>
          <w:trHeight w:val="624"/>
        </w:trPr>
        <w:tc>
          <w:tcPr>
            <w:tcW w:w="6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cs="Calibri"/>
                <w:b/>
                <w:bCs/>
                <w:szCs w:val="18"/>
                <w:lang w:val="es-BO"/>
              </w:rPr>
            </w:pPr>
            <w:r w:rsidRPr="00A00B1C">
              <w:rPr>
                <w:rFonts w:asciiTheme="minorHAnsi" w:hAnsiTheme="minorHAnsi" w:cs="Calibri"/>
                <w:b/>
                <w:bCs/>
                <w:szCs w:val="18"/>
                <w:lang w:val="es-BO"/>
              </w:rPr>
              <w:t>1</w:t>
            </w:r>
          </w:p>
        </w:tc>
        <w:tc>
          <w:tcPr>
            <w:tcW w:w="27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86644F" w:rsidRDefault="0007181D" w:rsidP="0007181D">
            <w:pPr>
              <w:rPr>
                <w:rFonts w:ascii="Calibri" w:hAnsi="Calibri" w:cs="Calibri"/>
                <w:lang w:eastAsia="es-ES"/>
              </w:rPr>
            </w:pPr>
            <w:r w:rsidRPr="0086644F">
              <w:rPr>
                <w:rFonts w:ascii="Calibri" w:hAnsi="Calibri" w:cs="Calibri"/>
              </w:rPr>
              <w:t>EQUIPO BALANCEADOR DE CARGA SITIO LA PAZ</w:t>
            </w:r>
          </w:p>
        </w:tc>
        <w:tc>
          <w:tcPr>
            <w:tcW w:w="12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cs="Calibri"/>
                <w:szCs w:val="18"/>
              </w:rPr>
            </w:pPr>
            <w:r w:rsidRPr="00A00B1C">
              <w:rPr>
                <w:rFonts w:asciiTheme="minorHAnsi" w:hAnsiTheme="minorHAnsi" w:cs="Calibri"/>
                <w:szCs w:val="18"/>
              </w:rPr>
              <w:t>PZA</w:t>
            </w:r>
          </w:p>
        </w:tc>
        <w:tc>
          <w:tcPr>
            <w:tcW w:w="12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szCs w:val="18"/>
              </w:rPr>
            </w:pPr>
            <w:r w:rsidRPr="00A00B1C">
              <w:rPr>
                <w:rFonts w:asciiTheme="minorHAnsi" w:hAnsiTheme="minorHAnsi"/>
                <w:szCs w:val="18"/>
              </w:rPr>
              <w:t>1</w:t>
            </w:r>
          </w:p>
        </w:tc>
        <w:tc>
          <w:tcPr>
            <w:tcW w:w="16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86644F" w:rsidRDefault="0007181D" w:rsidP="0007181D">
            <w:pPr>
              <w:jc w:val="center"/>
              <w:rPr>
                <w:rFonts w:ascii="Calibri" w:hAnsi="Calibri" w:cs="Calibri"/>
                <w:lang w:eastAsia="es-ES"/>
              </w:rPr>
            </w:pPr>
            <w:r w:rsidRPr="0086644F">
              <w:rPr>
                <w:rFonts w:ascii="Calibri" w:hAnsi="Calibri" w:cs="Calibri"/>
              </w:rPr>
              <w:t>765.571,00</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Default="0007181D" w:rsidP="0007181D">
            <w:pPr>
              <w:jc w:val="center"/>
              <w:rPr>
                <w:rFonts w:ascii="Calibri" w:hAnsi="Calibri" w:cs="Calibri"/>
              </w:rPr>
            </w:pPr>
            <w:r>
              <w:rPr>
                <w:rFonts w:ascii="Calibri" w:hAnsi="Calibri" w:cs="Calibri"/>
              </w:rPr>
              <w:t>765.571,00</w:t>
            </w:r>
          </w:p>
        </w:tc>
      </w:tr>
      <w:tr w:rsidR="0007181D" w:rsidRPr="00A00B1C" w:rsidTr="0007181D">
        <w:trPr>
          <w:trHeight w:val="624"/>
        </w:trPr>
        <w:tc>
          <w:tcPr>
            <w:tcW w:w="6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cs="Calibri"/>
                <w:b/>
                <w:bCs/>
                <w:szCs w:val="18"/>
                <w:lang w:val="es-BO"/>
              </w:rPr>
            </w:pPr>
            <w:r w:rsidRPr="00A00B1C">
              <w:rPr>
                <w:rFonts w:asciiTheme="minorHAnsi" w:hAnsiTheme="minorHAnsi" w:cs="Calibri"/>
                <w:b/>
                <w:bCs/>
                <w:szCs w:val="18"/>
                <w:lang w:val="es-BO"/>
              </w:rPr>
              <w:t>2</w:t>
            </w:r>
          </w:p>
        </w:tc>
        <w:tc>
          <w:tcPr>
            <w:tcW w:w="27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86644F" w:rsidRDefault="0007181D" w:rsidP="0007181D">
            <w:pPr>
              <w:rPr>
                <w:rFonts w:ascii="Calibri" w:hAnsi="Calibri" w:cs="Calibri"/>
              </w:rPr>
            </w:pPr>
            <w:r w:rsidRPr="0086644F">
              <w:rPr>
                <w:rFonts w:ascii="Calibri" w:hAnsi="Calibri" w:cs="Calibri"/>
              </w:rPr>
              <w:t>EQUIPO BALANCEADOR DE CARGA SITIO SANTA CRUZ</w:t>
            </w:r>
          </w:p>
        </w:tc>
        <w:tc>
          <w:tcPr>
            <w:tcW w:w="12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cs="Calibri"/>
                <w:szCs w:val="18"/>
              </w:rPr>
            </w:pPr>
            <w:r w:rsidRPr="00A00B1C">
              <w:rPr>
                <w:rFonts w:asciiTheme="minorHAnsi" w:hAnsiTheme="minorHAnsi" w:cs="Calibri"/>
                <w:szCs w:val="18"/>
              </w:rPr>
              <w:t>PZA</w:t>
            </w:r>
          </w:p>
        </w:tc>
        <w:tc>
          <w:tcPr>
            <w:tcW w:w="12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szCs w:val="18"/>
              </w:rPr>
            </w:pPr>
            <w:r w:rsidRPr="00A00B1C">
              <w:rPr>
                <w:rFonts w:asciiTheme="minorHAnsi" w:hAnsiTheme="minorHAnsi"/>
                <w:szCs w:val="18"/>
              </w:rPr>
              <w:t>1</w:t>
            </w:r>
          </w:p>
        </w:tc>
        <w:tc>
          <w:tcPr>
            <w:tcW w:w="16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86644F" w:rsidRDefault="0007181D" w:rsidP="0007181D">
            <w:pPr>
              <w:jc w:val="center"/>
              <w:rPr>
                <w:rFonts w:ascii="Calibri" w:hAnsi="Calibri" w:cs="Calibri"/>
                <w:lang w:eastAsia="es-ES"/>
              </w:rPr>
            </w:pPr>
            <w:r w:rsidRPr="0086644F">
              <w:rPr>
                <w:rFonts w:ascii="Calibri" w:hAnsi="Calibri" w:cs="Calibri"/>
              </w:rPr>
              <w:t>367.214,50</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Default="0007181D" w:rsidP="0007181D">
            <w:pPr>
              <w:jc w:val="center"/>
              <w:rPr>
                <w:rFonts w:ascii="Calibri" w:hAnsi="Calibri" w:cs="Calibri"/>
              </w:rPr>
            </w:pPr>
            <w:r>
              <w:rPr>
                <w:rFonts w:ascii="Calibri" w:hAnsi="Calibri" w:cs="Calibri"/>
              </w:rPr>
              <w:t>367.214,50</w:t>
            </w:r>
          </w:p>
        </w:tc>
      </w:tr>
      <w:tr w:rsidR="0007181D" w:rsidRPr="00A00B1C" w:rsidTr="0007181D">
        <w:trPr>
          <w:trHeight w:val="624"/>
        </w:trPr>
        <w:tc>
          <w:tcPr>
            <w:tcW w:w="6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cs="Calibri"/>
                <w:b/>
                <w:bCs/>
                <w:szCs w:val="18"/>
                <w:lang w:val="es-BO"/>
              </w:rPr>
            </w:pPr>
            <w:r w:rsidRPr="00A00B1C">
              <w:rPr>
                <w:rFonts w:asciiTheme="minorHAnsi" w:hAnsiTheme="minorHAnsi" w:cs="Calibri"/>
                <w:b/>
                <w:bCs/>
                <w:szCs w:val="18"/>
                <w:lang w:val="es-BO"/>
              </w:rPr>
              <w:t>3</w:t>
            </w:r>
          </w:p>
        </w:tc>
        <w:tc>
          <w:tcPr>
            <w:tcW w:w="27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86644F" w:rsidRDefault="0007181D" w:rsidP="0007181D">
            <w:pPr>
              <w:rPr>
                <w:rFonts w:ascii="Calibri" w:hAnsi="Calibri" w:cs="Calibri"/>
              </w:rPr>
            </w:pPr>
            <w:r w:rsidRPr="0086644F">
              <w:rPr>
                <w:rFonts w:ascii="Calibri" w:hAnsi="Calibri" w:cs="Calibri"/>
              </w:rPr>
              <w:t>EQUIPO BALANCEADOR DE CARGA SITIO VILLA MONTES</w:t>
            </w:r>
          </w:p>
        </w:tc>
        <w:tc>
          <w:tcPr>
            <w:tcW w:w="12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cs="Calibri"/>
                <w:szCs w:val="18"/>
              </w:rPr>
            </w:pPr>
            <w:r w:rsidRPr="00A00B1C">
              <w:rPr>
                <w:rFonts w:asciiTheme="minorHAnsi" w:hAnsiTheme="minorHAnsi" w:cs="Calibri"/>
                <w:szCs w:val="18"/>
              </w:rPr>
              <w:t>PZA</w:t>
            </w:r>
          </w:p>
        </w:tc>
        <w:tc>
          <w:tcPr>
            <w:tcW w:w="12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A00B1C" w:rsidRDefault="0007181D" w:rsidP="0007181D">
            <w:pPr>
              <w:jc w:val="center"/>
              <w:rPr>
                <w:rFonts w:asciiTheme="minorHAnsi" w:hAnsiTheme="minorHAnsi"/>
                <w:szCs w:val="18"/>
              </w:rPr>
            </w:pPr>
            <w:r w:rsidRPr="00A00B1C">
              <w:rPr>
                <w:rFonts w:asciiTheme="minorHAnsi" w:hAnsiTheme="minorHAnsi"/>
                <w:szCs w:val="18"/>
              </w:rPr>
              <w:t>1</w:t>
            </w:r>
          </w:p>
        </w:tc>
        <w:tc>
          <w:tcPr>
            <w:tcW w:w="16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86644F" w:rsidRDefault="0007181D" w:rsidP="0007181D">
            <w:pPr>
              <w:jc w:val="center"/>
              <w:rPr>
                <w:rFonts w:ascii="Calibri" w:hAnsi="Calibri" w:cs="Calibri"/>
                <w:lang w:eastAsia="es-ES"/>
              </w:rPr>
            </w:pPr>
            <w:r w:rsidRPr="0086644F">
              <w:rPr>
                <w:rFonts w:ascii="Calibri" w:hAnsi="Calibri" w:cs="Calibri"/>
              </w:rPr>
              <w:t>367.214,50</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Default="0007181D" w:rsidP="0007181D">
            <w:pPr>
              <w:jc w:val="center"/>
              <w:rPr>
                <w:rFonts w:ascii="Calibri" w:hAnsi="Calibri" w:cs="Calibri"/>
              </w:rPr>
            </w:pPr>
            <w:r>
              <w:rPr>
                <w:rFonts w:ascii="Calibri" w:hAnsi="Calibri" w:cs="Calibri"/>
              </w:rPr>
              <w:t>367.214,50</w:t>
            </w:r>
          </w:p>
        </w:tc>
      </w:tr>
      <w:tr w:rsidR="0007181D" w:rsidRPr="00A00B1C" w:rsidTr="0007181D">
        <w:trPr>
          <w:trHeight w:val="624"/>
        </w:trPr>
        <w:tc>
          <w:tcPr>
            <w:tcW w:w="7574"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07181D" w:rsidRDefault="0007181D" w:rsidP="0007181D">
            <w:pPr>
              <w:jc w:val="center"/>
              <w:rPr>
                <w:rFonts w:ascii="Calibri" w:hAnsi="Calibri" w:cs="Calibri"/>
                <w:b/>
              </w:rPr>
            </w:pPr>
            <w:r w:rsidRPr="0007181D">
              <w:rPr>
                <w:rFonts w:ascii="Calibri" w:hAnsi="Calibri" w:cs="Calibri"/>
                <w:b/>
              </w:rPr>
              <w:t>TOTAL</w:t>
            </w:r>
          </w:p>
        </w:tc>
        <w:tc>
          <w:tcPr>
            <w:tcW w:w="13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7181D" w:rsidRPr="0007181D" w:rsidRDefault="0007181D" w:rsidP="0007181D">
            <w:pPr>
              <w:jc w:val="center"/>
              <w:rPr>
                <w:rFonts w:ascii="Calibri" w:hAnsi="Calibri" w:cs="Calibri"/>
                <w:b/>
              </w:rPr>
            </w:pPr>
            <w:r w:rsidRPr="0007181D">
              <w:rPr>
                <w:rFonts w:ascii="Calibri" w:hAnsi="Calibri" w:cs="Calibri"/>
                <w:b/>
              </w:rPr>
              <w:t>1.500.000,00</w:t>
            </w:r>
          </w:p>
        </w:tc>
      </w:tr>
    </w:tbl>
    <w:p w:rsidR="00567DA0" w:rsidRDefault="00567DA0" w:rsidP="0006282F">
      <w:pPr>
        <w:jc w:val="both"/>
        <w:rPr>
          <w:rFonts w:ascii="Calibri" w:hAnsi="Calibri" w:cs="Calibri"/>
          <w:b/>
          <w:sz w:val="22"/>
          <w:szCs w:val="22"/>
        </w:rPr>
      </w:pP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Default="0006282F">
      <w:pPr>
        <w:rPr>
          <w:rFonts w:ascii="Calibri" w:hAnsi="Calibri" w:cs="Calibri"/>
          <w:b/>
          <w:color w:val="000000"/>
          <w:sz w:val="22"/>
          <w:szCs w:val="22"/>
        </w:rPr>
      </w:pPr>
    </w:p>
    <w:p w:rsidR="0006282F" w:rsidRDefault="0006282F">
      <w:pPr>
        <w:rPr>
          <w:rFonts w:ascii="Calibri" w:hAnsi="Calibri" w:cs="Calibri"/>
          <w:b/>
          <w:color w:val="000000"/>
          <w:sz w:val="22"/>
          <w:szCs w:val="22"/>
        </w:rPr>
      </w:pPr>
      <w:r>
        <w:rPr>
          <w:rFonts w:ascii="Calibri" w:hAnsi="Calibri" w:cs="Calibri"/>
          <w:b/>
          <w:color w:val="000000"/>
          <w:sz w:val="22"/>
          <w:szCs w:val="22"/>
        </w:rPr>
        <w:br w:type="page"/>
      </w:r>
    </w:p>
    <w:p w:rsidR="00A00B1C" w:rsidRPr="00993917" w:rsidRDefault="00A00B1C" w:rsidP="00A00B1C">
      <w:pPr>
        <w:jc w:val="center"/>
        <w:rPr>
          <w:rFonts w:ascii="Calibri" w:hAnsi="Calibri" w:cs="Calibri"/>
          <w:b/>
          <w:color w:val="000000"/>
          <w:sz w:val="22"/>
          <w:szCs w:val="22"/>
        </w:rPr>
      </w:pPr>
      <w:bookmarkStart w:id="1" w:name="_Toc346780217"/>
      <w:bookmarkStart w:id="2" w:name="_Toc346784714"/>
      <w:r w:rsidRPr="00993917">
        <w:rPr>
          <w:rFonts w:ascii="Calibri" w:hAnsi="Calibri" w:cs="Calibri"/>
          <w:b/>
          <w:color w:val="000000"/>
          <w:sz w:val="22"/>
          <w:szCs w:val="22"/>
        </w:rPr>
        <w:lastRenderedPageBreak/>
        <w:t>PARTE I</w:t>
      </w:r>
    </w:p>
    <w:p w:rsidR="00A00B1C" w:rsidRPr="00993917" w:rsidRDefault="00A00B1C" w:rsidP="00A00B1C">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00B1C" w:rsidRPr="00E86E27" w:rsidRDefault="00A00B1C" w:rsidP="00A00B1C">
      <w:pPr>
        <w:pStyle w:val="Ttulo"/>
        <w:numPr>
          <w:ilvl w:val="0"/>
          <w:numId w:val="4"/>
        </w:numPr>
        <w:tabs>
          <w:tab w:val="left" w:pos="567"/>
        </w:tabs>
        <w:ind w:left="567" w:hanging="567"/>
        <w:jc w:val="left"/>
        <w:rPr>
          <w:rFonts w:ascii="Calibri" w:hAnsi="Calibri" w:cs="Calibri"/>
          <w:color w:val="000000"/>
          <w:sz w:val="22"/>
          <w:szCs w:val="22"/>
        </w:rPr>
      </w:pPr>
      <w:bookmarkStart w:id="3" w:name="_Toc346780194"/>
      <w:bookmarkStart w:id="4" w:name="_Toc346784691"/>
      <w:r w:rsidRPr="00E86E27">
        <w:rPr>
          <w:rFonts w:ascii="Calibri" w:hAnsi="Calibri" w:cs="Calibri"/>
          <w:color w:val="000000"/>
          <w:sz w:val="22"/>
          <w:szCs w:val="22"/>
        </w:rPr>
        <w:t>NORMATIVA APLICABLE AL PROCESO DE CONTRATACIÓN</w:t>
      </w:r>
      <w:bookmarkEnd w:id="3"/>
      <w:bookmarkEnd w:id="4"/>
    </w:p>
    <w:p w:rsidR="00A00B1C" w:rsidRPr="00E86E27" w:rsidRDefault="00A00B1C" w:rsidP="00A00B1C">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A00B1C" w:rsidRPr="00E86E27" w:rsidRDefault="00A00B1C" w:rsidP="00A00B1C">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A00B1C" w:rsidRPr="00E86E27" w:rsidRDefault="00A00B1C" w:rsidP="00A00B1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A00B1C" w:rsidRPr="00E86E27" w:rsidRDefault="00A00B1C" w:rsidP="00A00B1C">
      <w:pPr>
        <w:jc w:val="both"/>
        <w:rPr>
          <w:rFonts w:ascii="Calibri" w:hAnsi="Calibri" w:cs="Calibri"/>
          <w:b/>
          <w:color w:val="000000"/>
          <w:sz w:val="22"/>
          <w:szCs w:val="22"/>
        </w:rPr>
      </w:pPr>
    </w:p>
    <w:p w:rsidR="00A00B1C" w:rsidRPr="00147CCE" w:rsidRDefault="00A00B1C" w:rsidP="00A00B1C">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00B1C" w:rsidRPr="00726784" w:rsidRDefault="00A00B1C" w:rsidP="00A00B1C">
      <w:pPr>
        <w:ind w:left="567"/>
        <w:jc w:val="both"/>
        <w:rPr>
          <w:rFonts w:ascii="Calibri" w:hAnsi="Calibri" w:cs="Calibri"/>
          <w:color w:val="000000"/>
          <w:sz w:val="22"/>
          <w:szCs w:val="22"/>
        </w:rPr>
      </w:pP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00B1C" w:rsidRPr="00CE4BFF" w:rsidRDefault="00A00B1C" w:rsidP="00A00B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A00B1C" w:rsidRPr="00F6463A" w:rsidRDefault="00A00B1C" w:rsidP="00A00B1C">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00B1C" w:rsidRPr="00993917" w:rsidRDefault="00A00B1C" w:rsidP="00A00B1C">
      <w:pPr>
        <w:ind w:left="425"/>
        <w:jc w:val="both"/>
        <w:rPr>
          <w:rFonts w:ascii="Calibri" w:hAnsi="Calibri" w:cs="Calibri"/>
          <w:b/>
          <w:sz w:val="22"/>
          <w:szCs w:val="22"/>
        </w:rPr>
      </w:pPr>
    </w:p>
    <w:p w:rsidR="00A00B1C" w:rsidRDefault="00A00B1C" w:rsidP="00A00B1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00B1C" w:rsidRPr="004D3A6C" w:rsidRDefault="00A00B1C" w:rsidP="00A00B1C">
      <w:pPr>
        <w:rPr>
          <w:lang w:val="es-BO"/>
        </w:rPr>
      </w:pPr>
    </w:p>
    <w:p w:rsidR="00A00B1C" w:rsidRPr="00993917" w:rsidRDefault="00A00B1C" w:rsidP="00A00B1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00B1C" w:rsidRPr="00993917" w:rsidRDefault="00A00B1C" w:rsidP="00A00B1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00B1C" w:rsidRPr="005A10CC" w:rsidRDefault="00A00B1C" w:rsidP="00A00B1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A00B1C" w:rsidRPr="005A10CC" w:rsidRDefault="00A00B1C" w:rsidP="00A00B1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00B1C"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A00B1C" w:rsidRPr="00993917"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00B1C" w:rsidRPr="00993917" w:rsidRDefault="00A00B1C" w:rsidP="00A00B1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A00B1C" w:rsidRPr="004466EF" w:rsidRDefault="00A00B1C" w:rsidP="00A00B1C">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00B1C" w:rsidRPr="00993917"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00B1C" w:rsidRPr="00993917" w:rsidRDefault="00A00B1C" w:rsidP="00A00B1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00B1C" w:rsidRDefault="00A00B1C" w:rsidP="00A00B1C">
      <w:pPr>
        <w:jc w:val="both"/>
        <w:rPr>
          <w:rFonts w:ascii="Calibri" w:hAnsi="Calibri" w:cs="Calibri"/>
        </w:rPr>
      </w:pPr>
    </w:p>
    <w:p w:rsidR="00A00B1C" w:rsidRPr="00AB1C9D" w:rsidRDefault="00A00B1C" w:rsidP="00A00B1C">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00B1C" w:rsidRDefault="00A00B1C" w:rsidP="00A00B1C">
      <w:pPr>
        <w:tabs>
          <w:tab w:val="left" w:pos="993"/>
        </w:tabs>
        <w:spacing w:line="276" w:lineRule="auto"/>
        <w:jc w:val="both"/>
        <w:rPr>
          <w:rFonts w:ascii="Calibri" w:hAnsi="Calibri" w:cs="Calibri"/>
          <w:color w:val="000000"/>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00B1C" w:rsidRPr="00993917" w:rsidRDefault="00A00B1C" w:rsidP="00A00B1C">
      <w:pPr>
        <w:pStyle w:val="Prrafodelista"/>
        <w:ind w:left="993"/>
        <w:jc w:val="both"/>
        <w:rPr>
          <w:rFonts w:ascii="Calibri" w:hAnsi="Calibri" w:cs="Calibri"/>
          <w:sz w:val="22"/>
          <w:szCs w:val="22"/>
        </w:rPr>
      </w:pPr>
    </w:p>
    <w:p w:rsidR="00A00B1C" w:rsidRPr="00E11123" w:rsidRDefault="00A00B1C" w:rsidP="00A00B1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A00B1C" w:rsidRPr="00E11123" w:rsidRDefault="00A00B1C" w:rsidP="00A00B1C">
      <w:pPr>
        <w:pStyle w:val="Prrafodelista"/>
        <w:ind w:left="567"/>
        <w:jc w:val="both"/>
        <w:rPr>
          <w:rFonts w:ascii="Calibri" w:hAnsi="Calibri" w:cs="Calibri"/>
          <w:color w:val="000000"/>
          <w:sz w:val="22"/>
          <w:szCs w:val="22"/>
        </w:rPr>
      </w:pPr>
    </w:p>
    <w:p w:rsidR="00A00B1C" w:rsidRPr="00E11123" w:rsidRDefault="00A00B1C" w:rsidP="00A00B1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00B1C" w:rsidRPr="00993917" w:rsidRDefault="00A00B1C" w:rsidP="00A00B1C">
      <w:pPr>
        <w:pStyle w:val="Prrafodelista"/>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A00B1C" w:rsidRPr="00993917" w:rsidRDefault="00A00B1C" w:rsidP="00A00B1C">
      <w:pPr>
        <w:ind w:left="567"/>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00B1C" w:rsidRPr="00993917" w:rsidRDefault="00A00B1C" w:rsidP="00A00B1C">
      <w:pPr>
        <w:ind w:left="360"/>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00B1C" w:rsidRPr="00993917" w:rsidRDefault="00A00B1C" w:rsidP="00A00B1C">
      <w:pPr>
        <w:ind w:left="567"/>
        <w:jc w:val="both"/>
        <w:rPr>
          <w:rFonts w:ascii="Calibri" w:hAnsi="Calibri" w:cs="Calibri"/>
          <w:sz w:val="22"/>
          <w:szCs w:val="22"/>
        </w:rPr>
      </w:pPr>
    </w:p>
    <w:p w:rsidR="00A00B1C" w:rsidRDefault="00A00B1C" w:rsidP="00A00B1C">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A00B1C" w:rsidRPr="00DA4330" w:rsidRDefault="00A00B1C" w:rsidP="00A00B1C">
      <w:pPr>
        <w:ind w:left="567"/>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00B1C" w:rsidRPr="00993917" w:rsidRDefault="00A00B1C" w:rsidP="00A00B1C">
      <w:pPr>
        <w:ind w:left="567"/>
        <w:jc w:val="both"/>
        <w:rPr>
          <w:rFonts w:ascii="Calibri" w:hAnsi="Calibri" w:cs="Calibri"/>
          <w:sz w:val="22"/>
          <w:szCs w:val="22"/>
        </w:rPr>
      </w:pPr>
    </w:p>
    <w:p w:rsidR="00A00B1C" w:rsidRDefault="00A00B1C" w:rsidP="00A00B1C">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00B1C" w:rsidRPr="00993917" w:rsidRDefault="00A00B1C" w:rsidP="00A00B1C">
      <w:pPr>
        <w:ind w:left="567"/>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A00B1C" w:rsidRPr="00993917" w:rsidRDefault="00A00B1C" w:rsidP="00A00B1C">
      <w:pPr>
        <w:ind w:left="567"/>
        <w:jc w:val="both"/>
        <w:rPr>
          <w:rFonts w:ascii="Calibri" w:hAnsi="Calibri" w:cs="Calibri"/>
          <w:sz w:val="22"/>
          <w:szCs w:val="22"/>
        </w:rPr>
      </w:pPr>
    </w:p>
    <w:p w:rsidR="00A00B1C" w:rsidRDefault="00A00B1C" w:rsidP="00A00B1C">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00B1C" w:rsidRDefault="00A00B1C" w:rsidP="00A00B1C">
      <w:pPr>
        <w:ind w:left="567"/>
        <w:jc w:val="both"/>
        <w:rPr>
          <w:rFonts w:ascii="Calibri" w:hAnsi="Calibri" w:cs="Calibri"/>
          <w:sz w:val="22"/>
          <w:szCs w:val="22"/>
        </w:rPr>
      </w:pPr>
    </w:p>
    <w:p w:rsidR="00A00B1C" w:rsidRPr="00A9735E" w:rsidRDefault="00A00B1C" w:rsidP="00A00B1C">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A00B1C" w:rsidRPr="00993917" w:rsidRDefault="00A00B1C" w:rsidP="00A00B1C">
      <w:pPr>
        <w:jc w:val="both"/>
        <w:rPr>
          <w:rFonts w:ascii="Calibri" w:hAnsi="Calibri" w:cs="Calibri"/>
          <w:b/>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00B1C" w:rsidRPr="00993917" w:rsidRDefault="00A00B1C" w:rsidP="00A00B1C">
      <w:pPr>
        <w:ind w:firstLine="708"/>
        <w:jc w:val="both"/>
        <w:rPr>
          <w:rFonts w:ascii="Calibri" w:hAnsi="Calibri" w:cs="Calibri"/>
          <w:b/>
          <w:sz w:val="22"/>
          <w:szCs w:val="22"/>
        </w:rPr>
      </w:pPr>
    </w:p>
    <w:p w:rsidR="00A00B1C" w:rsidRPr="00536E6F" w:rsidRDefault="00A00B1C" w:rsidP="00A00B1C">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A00B1C" w:rsidRPr="004466EF" w:rsidRDefault="00A00B1C" w:rsidP="00A00B1C">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 xml:space="preserve">  </w:t>
      </w: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 -</w:t>
      </w:r>
    </w:p>
    <w:p w:rsidR="00A00B1C" w:rsidRPr="00993917" w:rsidRDefault="00A00B1C" w:rsidP="00A00B1C">
      <w:pPr>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00B1C" w:rsidRPr="00993917" w:rsidRDefault="00A00B1C" w:rsidP="00A00B1C">
      <w:pPr>
        <w:ind w:left="567"/>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La Cancelación procederá:</w:t>
      </w:r>
    </w:p>
    <w:p w:rsidR="00A00B1C" w:rsidRPr="00993917" w:rsidRDefault="00A00B1C" w:rsidP="00A00B1C">
      <w:pPr>
        <w:ind w:left="567"/>
        <w:jc w:val="both"/>
        <w:rPr>
          <w:rFonts w:ascii="Calibri" w:hAnsi="Calibri" w:cs="Calibri"/>
          <w:sz w:val="22"/>
          <w:szCs w:val="22"/>
        </w:rPr>
      </w:pPr>
      <w:r>
        <w:rPr>
          <w:rFonts w:ascii="Calibri" w:hAnsi="Calibri" w:cs="Calibri"/>
          <w:sz w:val="22"/>
          <w:szCs w:val="22"/>
        </w:rPr>
        <w:tab/>
      </w:r>
    </w:p>
    <w:p w:rsidR="00A00B1C" w:rsidRPr="00993917" w:rsidRDefault="00A00B1C" w:rsidP="00A00B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A00B1C" w:rsidRPr="00993917" w:rsidRDefault="00A00B1C" w:rsidP="00A00B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00B1C" w:rsidRPr="00993917" w:rsidRDefault="00A00B1C" w:rsidP="00A00B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A00B1C" w:rsidRPr="00993917" w:rsidRDefault="00A00B1C" w:rsidP="00A00B1C">
      <w:pPr>
        <w:ind w:left="360"/>
        <w:jc w:val="both"/>
        <w:rPr>
          <w:rFonts w:ascii="Calibri" w:hAnsi="Calibri" w:cs="Calibri"/>
          <w:sz w:val="22"/>
          <w:szCs w:val="22"/>
        </w:rPr>
      </w:pPr>
    </w:p>
    <w:p w:rsidR="00A00B1C" w:rsidRPr="00993917" w:rsidRDefault="00A00B1C" w:rsidP="00A00B1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00B1C" w:rsidRPr="00993917" w:rsidRDefault="00A00B1C" w:rsidP="00A00B1C">
      <w:pPr>
        <w:spacing w:line="276" w:lineRule="auto"/>
        <w:jc w:val="both"/>
        <w:rPr>
          <w:rFonts w:ascii="Calibri" w:hAnsi="Calibri" w:cs="Calibri"/>
          <w:color w:val="000000"/>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 -</w:t>
      </w:r>
    </w:p>
    <w:p w:rsidR="00A00B1C" w:rsidRPr="00993917" w:rsidRDefault="00A00B1C" w:rsidP="00A00B1C">
      <w:pPr>
        <w:jc w:val="both"/>
        <w:rPr>
          <w:rFonts w:ascii="Calibri" w:hAnsi="Calibri" w:cs="Calibri"/>
          <w:b/>
          <w:sz w:val="22"/>
          <w:szCs w:val="22"/>
        </w:rPr>
      </w:pPr>
    </w:p>
    <w:p w:rsidR="00A00B1C" w:rsidRPr="002E3F30" w:rsidRDefault="00A00B1C" w:rsidP="00A00B1C">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A00B1C" w:rsidRPr="002E3F30" w:rsidRDefault="00A00B1C" w:rsidP="00A00B1C">
      <w:pPr>
        <w:ind w:left="567"/>
        <w:jc w:val="both"/>
        <w:rPr>
          <w:rFonts w:ascii="Calibri" w:hAnsi="Calibri" w:cs="Calibri"/>
          <w:sz w:val="22"/>
          <w:szCs w:val="22"/>
        </w:rPr>
      </w:pP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00B1C"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00B1C" w:rsidRPr="00B32D44" w:rsidRDefault="00A00B1C" w:rsidP="00A00B1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00B1C" w:rsidRPr="002E3F30" w:rsidRDefault="00A00B1C" w:rsidP="00A00B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00B1C" w:rsidRPr="002E3F30" w:rsidRDefault="00A00B1C" w:rsidP="00A00B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00B1C" w:rsidRPr="002E3F30" w:rsidRDefault="00A00B1C" w:rsidP="00A00B1C">
      <w:pPr>
        <w:tabs>
          <w:tab w:val="left" w:pos="1276"/>
          <w:tab w:val="left" w:pos="1843"/>
        </w:tabs>
        <w:contextualSpacing/>
        <w:jc w:val="both"/>
        <w:rPr>
          <w:rFonts w:ascii="Calibri" w:hAnsi="Calibri" w:cs="Calibri"/>
          <w:color w:val="000000"/>
          <w:sz w:val="22"/>
          <w:szCs w:val="22"/>
        </w:rPr>
      </w:pPr>
    </w:p>
    <w:p w:rsidR="00A00B1C" w:rsidRPr="002E3F30" w:rsidRDefault="00A00B1C" w:rsidP="00A00B1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00B1C" w:rsidRPr="00993917" w:rsidRDefault="00A00B1C" w:rsidP="00A00B1C">
      <w:pPr>
        <w:jc w:val="both"/>
        <w:rPr>
          <w:rFonts w:ascii="Calibri" w:hAnsi="Calibri" w:cs="Calibri"/>
          <w:sz w:val="22"/>
          <w:szCs w:val="22"/>
        </w:rPr>
      </w:pPr>
    </w:p>
    <w:p w:rsidR="00A00B1C" w:rsidRPr="00993917" w:rsidRDefault="00A00B1C" w:rsidP="00A00B1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A00B1C" w:rsidRDefault="00A00B1C" w:rsidP="00A00B1C">
      <w:pPr>
        <w:rPr>
          <w:rFonts w:ascii="Calibri" w:hAnsi="Calibri" w:cs="Calibri"/>
          <w:sz w:val="22"/>
          <w:szCs w:val="22"/>
          <w:lang w:eastAsia="es-BO"/>
        </w:rPr>
      </w:pPr>
    </w:p>
    <w:p w:rsidR="00A00B1C" w:rsidRPr="00F43EA6" w:rsidRDefault="00A00B1C" w:rsidP="00A00B1C">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00B1C" w:rsidRPr="00F43EA6" w:rsidRDefault="00A00B1C" w:rsidP="00A00B1C">
      <w:pPr>
        <w:tabs>
          <w:tab w:val="left" w:pos="1560"/>
        </w:tabs>
        <w:ind w:left="851"/>
        <w:jc w:val="both"/>
        <w:rPr>
          <w:rFonts w:ascii="Calibri" w:hAnsi="Calibri" w:cs="Calibri"/>
          <w:sz w:val="22"/>
          <w:szCs w:val="22"/>
          <w:lang w:val="es-BO"/>
        </w:rPr>
      </w:pPr>
    </w:p>
    <w:p w:rsidR="00A00B1C" w:rsidRPr="00536E6F" w:rsidRDefault="00A00B1C" w:rsidP="00A00B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A00B1C" w:rsidRPr="00536E6F" w:rsidRDefault="00A00B1C" w:rsidP="00A00B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A00B1C" w:rsidRPr="00536E6F" w:rsidRDefault="00A00B1C" w:rsidP="00A00B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00B1C" w:rsidRPr="00536E6F" w:rsidRDefault="00A00B1C" w:rsidP="00A00B1C">
      <w:pPr>
        <w:tabs>
          <w:tab w:val="left" w:pos="1560"/>
        </w:tabs>
        <w:ind w:left="851"/>
        <w:jc w:val="both"/>
        <w:rPr>
          <w:rFonts w:ascii="Calibri" w:hAnsi="Calibri" w:cs="Calibri"/>
          <w:sz w:val="22"/>
          <w:szCs w:val="22"/>
          <w:lang w:val="es-BO"/>
        </w:rPr>
      </w:pPr>
    </w:p>
    <w:p w:rsidR="00A00B1C" w:rsidRPr="00536E6F" w:rsidRDefault="00A00B1C" w:rsidP="00A00B1C">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A00B1C" w:rsidRPr="00536E6F" w:rsidRDefault="00A00B1C" w:rsidP="00A00B1C">
      <w:pPr>
        <w:ind w:left="567"/>
        <w:jc w:val="both"/>
        <w:rPr>
          <w:rFonts w:ascii="Calibri" w:hAnsi="Calibri" w:cs="Calibri"/>
          <w:sz w:val="22"/>
          <w:szCs w:val="22"/>
          <w:lang w:val="es-BO"/>
        </w:rPr>
      </w:pPr>
    </w:p>
    <w:p w:rsidR="00A00B1C" w:rsidRPr="00536E6F" w:rsidRDefault="00A00B1C" w:rsidP="00A00B1C">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A00B1C" w:rsidRPr="00536E6F" w:rsidRDefault="00A00B1C" w:rsidP="00A00B1C">
      <w:pPr>
        <w:ind w:left="567"/>
        <w:jc w:val="both"/>
        <w:rPr>
          <w:rFonts w:ascii="Calibri" w:hAnsi="Calibri" w:cs="Calibri"/>
          <w:sz w:val="22"/>
          <w:szCs w:val="22"/>
          <w:lang w:val="es-BO"/>
        </w:rPr>
      </w:pPr>
    </w:p>
    <w:p w:rsidR="00A00B1C" w:rsidRPr="00536E6F" w:rsidRDefault="00A00B1C" w:rsidP="00A00B1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A00B1C" w:rsidRPr="00993917" w:rsidRDefault="00A00B1C" w:rsidP="00A00B1C">
      <w:pPr>
        <w:pStyle w:val="Ttulo"/>
        <w:spacing w:before="0" w:after="0"/>
        <w:ind w:left="567"/>
        <w:jc w:val="left"/>
        <w:rPr>
          <w:rFonts w:ascii="Calibri" w:hAnsi="Calibri" w:cs="Calibri"/>
          <w:color w:val="000000"/>
          <w:sz w:val="22"/>
          <w:szCs w:val="22"/>
        </w:rPr>
      </w:pPr>
    </w:p>
    <w:p w:rsidR="00A00B1C" w:rsidRPr="00993917" w:rsidRDefault="00A00B1C" w:rsidP="00A00B1C">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A00B1C" w:rsidRPr="00993917" w:rsidRDefault="00A00B1C" w:rsidP="00A00B1C">
      <w:pPr>
        <w:pStyle w:val="Ttulo"/>
        <w:spacing w:before="0" w:after="0"/>
        <w:ind w:left="567"/>
        <w:jc w:val="both"/>
        <w:rPr>
          <w:rFonts w:ascii="Calibri" w:hAnsi="Calibri" w:cs="Calibri"/>
          <w:b w:val="0"/>
          <w:color w:val="000000"/>
          <w:sz w:val="22"/>
          <w:szCs w:val="22"/>
        </w:rPr>
      </w:pPr>
    </w:p>
    <w:p w:rsidR="00A00B1C" w:rsidRPr="009A0C03" w:rsidRDefault="00A00B1C" w:rsidP="00A00B1C">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00B1C" w:rsidRPr="009A0C03" w:rsidRDefault="00A00B1C" w:rsidP="00A00B1C">
      <w:pPr>
        <w:ind w:left="426"/>
        <w:jc w:val="both"/>
        <w:rPr>
          <w:rFonts w:ascii="Calibri" w:hAnsi="Calibri" w:cs="Calibri"/>
          <w:color w:val="000000"/>
          <w:sz w:val="22"/>
          <w:szCs w:val="22"/>
        </w:rPr>
      </w:pPr>
    </w:p>
    <w:p w:rsidR="00A00B1C" w:rsidRPr="009A0C03" w:rsidRDefault="00A00B1C" w:rsidP="00A00B1C">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00B1C" w:rsidRPr="00993917" w:rsidRDefault="00A00B1C" w:rsidP="00A00B1C">
      <w:pPr>
        <w:ind w:left="426"/>
        <w:jc w:val="both"/>
        <w:rPr>
          <w:rFonts w:ascii="Calibri" w:hAnsi="Calibri" w:cs="Calibri"/>
          <w:color w:val="000000"/>
          <w:sz w:val="22"/>
          <w:szCs w:val="22"/>
        </w:rPr>
      </w:pPr>
    </w:p>
    <w:p w:rsidR="00A00B1C" w:rsidRPr="00993917" w:rsidRDefault="00A00B1C" w:rsidP="00A00B1C">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00B1C" w:rsidRPr="00993917" w:rsidRDefault="00A00B1C" w:rsidP="00A00B1C">
      <w:pPr>
        <w:pStyle w:val="Ttulo"/>
        <w:spacing w:before="0" w:after="0"/>
        <w:ind w:left="927"/>
        <w:jc w:val="both"/>
        <w:rPr>
          <w:rFonts w:ascii="Calibri" w:hAnsi="Calibri" w:cs="Calibri"/>
          <w:color w:val="000000"/>
          <w:sz w:val="22"/>
          <w:szCs w:val="22"/>
        </w:rPr>
      </w:pPr>
    </w:p>
    <w:p w:rsidR="00A00B1C" w:rsidRPr="00993917" w:rsidRDefault="00A00B1C" w:rsidP="00A00B1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00B1C" w:rsidRPr="00993917" w:rsidRDefault="00A00B1C" w:rsidP="00A00B1C">
      <w:pPr>
        <w:ind w:left="792"/>
        <w:jc w:val="both"/>
        <w:rPr>
          <w:rFonts w:ascii="Calibri" w:hAnsi="Calibri" w:cs="Calibri"/>
          <w:color w:val="000000"/>
          <w:sz w:val="22"/>
          <w:szCs w:val="22"/>
        </w:rPr>
      </w:pPr>
    </w:p>
    <w:p w:rsidR="00A00B1C" w:rsidRPr="008D0B55" w:rsidRDefault="00A00B1C" w:rsidP="00A00B1C">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A00B1C" w:rsidRPr="008D0B55" w:rsidRDefault="00A00B1C" w:rsidP="00A00B1C">
      <w:pPr>
        <w:tabs>
          <w:tab w:val="num" w:pos="567"/>
        </w:tabs>
        <w:jc w:val="both"/>
        <w:rPr>
          <w:rFonts w:ascii="Calibri" w:hAnsi="Calibri" w:cs="Calibri"/>
          <w:sz w:val="22"/>
          <w:szCs w:val="22"/>
        </w:rPr>
      </w:pPr>
    </w:p>
    <w:p w:rsidR="00A00B1C" w:rsidRPr="008D0B55" w:rsidRDefault="00A00B1C" w:rsidP="00A00B1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A00B1C" w:rsidRPr="008D0B55" w:rsidRDefault="00A00B1C" w:rsidP="00A00B1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A00B1C" w:rsidRDefault="00A00B1C" w:rsidP="00A00B1C">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A00B1C" w:rsidRDefault="00A00B1C" w:rsidP="00A00B1C">
      <w:pPr>
        <w:tabs>
          <w:tab w:val="num" w:pos="567"/>
        </w:tabs>
        <w:ind w:left="567"/>
        <w:jc w:val="both"/>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A00B1C" w:rsidRPr="00F13C7F" w:rsidRDefault="00A00B1C" w:rsidP="00A00B1C">
      <w:pPr>
        <w:tabs>
          <w:tab w:val="num" w:pos="567"/>
        </w:tabs>
        <w:ind w:left="567"/>
        <w:jc w:val="both"/>
        <w:rPr>
          <w:rFonts w:ascii="Calibri" w:hAnsi="Calibri" w:cs="Calibri"/>
          <w:sz w:val="22"/>
          <w:szCs w:val="22"/>
        </w:rPr>
      </w:pPr>
    </w:p>
    <w:p w:rsidR="00A00B1C" w:rsidRPr="00F13C7F" w:rsidRDefault="00A00B1C" w:rsidP="00A00B1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A00B1C" w:rsidRPr="00F13C7F" w:rsidRDefault="00A00B1C" w:rsidP="00A00B1C">
      <w:pPr>
        <w:tabs>
          <w:tab w:val="num" w:pos="567"/>
        </w:tabs>
        <w:ind w:left="567"/>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A00B1C" w:rsidRPr="00F13C7F" w:rsidRDefault="00A00B1C" w:rsidP="00A00B1C">
      <w:pPr>
        <w:tabs>
          <w:tab w:val="num" w:pos="567"/>
        </w:tabs>
        <w:ind w:left="567"/>
        <w:jc w:val="both"/>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00B1C" w:rsidRPr="00F13C7F" w:rsidRDefault="00A00B1C" w:rsidP="00A00B1C">
      <w:pPr>
        <w:tabs>
          <w:tab w:val="num" w:pos="567"/>
        </w:tabs>
        <w:ind w:left="567"/>
        <w:jc w:val="both"/>
        <w:rPr>
          <w:rFonts w:ascii="Calibri" w:hAnsi="Calibri" w:cs="Calibri"/>
          <w:sz w:val="22"/>
          <w:szCs w:val="22"/>
        </w:rPr>
      </w:pPr>
    </w:p>
    <w:p w:rsidR="00A00B1C" w:rsidRPr="00F13C7F" w:rsidRDefault="00A00B1C" w:rsidP="00A00B1C">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A00B1C" w:rsidRDefault="00A00B1C" w:rsidP="00A00B1C">
      <w:pPr>
        <w:tabs>
          <w:tab w:val="num" w:pos="567"/>
        </w:tabs>
        <w:ind w:left="567"/>
        <w:jc w:val="both"/>
        <w:rPr>
          <w:rFonts w:ascii="Calibri" w:hAnsi="Calibri" w:cs="Calibri"/>
          <w:sz w:val="22"/>
          <w:szCs w:val="22"/>
        </w:rPr>
      </w:pPr>
    </w:p>
    <w:p w:rsidR="0007181D" w:rsidRDefault="0007181D" w:rsidP="00A00B1C">
      <w:pPr>
        <w:tabs>
          <w:tab w:val="num" w:pos="567"/>
        </w:tabs>
        <w:ind w:left="567"/>
        <w:jc w:val="both"/>
        <w:rPr>
          <w:rFonts w:ascii="Calibri" w:hAnsi="Calibri" w:cs="Calibri"/>
          <w:sz w:val="22"/>
          <w:szCs w:val="22"/>
        </w:rPr>
      </w:pPr>
    </w:p>
    <w:p w:rsidR="00A00B1C" w:rsidRPr="00F13C7F" w:rsidRDefault="00A00B1C" w:rsidP="00A00B1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Pr>
          <w:rFonts w:ascii="Calibri" w:hAnsi="Calibri" w:cs="Calibri"/>
          <w:b/>
          <w:bCs/>
          <w:color w:val="000000"/>
          <w:kern w:val="28"/>
          <w:sz w:val="22"/>
          <w:szCs w:val="22"/>
          <w:lang w:val="es-BO"/>
        </w:rPr>
        <w:t>FUNCIONAMIENTO DE MAQUINARIA Y/O EQUIPO</w:t>
      </w:r>
    </w:p>
    <w:p w:rsidR="00A00B1C" w:rsidRPr="00F13C7F" w:rsidRDefault="00A00B1C" w:rsidP="00A00B1C">
      <w:pPr>
        <w:tabs>
          <w:tab w:val="num" w:pos="567"/>
        </w:tabs>
        <w:ind w:left="567"/>
        <w:rPr>
          <w:rFonts w:ascii="Calibri" w:hAnsi="Calibri" w:cs="Calibri"/>
          <w:sz w:val="22"/>
          <w:szCs w:val="22"/>
        </w:rPr>
      </w:pPr>
    </w:p>
    <w:p w:rsidR="00A00B1C" w:rsidRPr="005A1D9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A00B1C" w:rsidRDefault="00A00B1C" w:rsidP="00A00B1C">
      <w:pPr>
        <w:tabs>
          <w:tab w:val="num" w:pos="567"/>
        </w:tabs>
        <w:ind w:left="567"/>
        <w:jc w:val="both"/>
        <w:rPr>
          <w:rFonts w:ascii="Calibri" w:hAnsi="Calibri" w:cs="Calibri"/>
          <w:bCs/>
          <w:color w:val="000000"/>
          <w:kern w:val="28"/>
          <w:sz w:val="22"/>
          <w:szCs w:val="22"/>
          <w:lang w:val="es-ES_tradnl"/>
        </w:rPr>
      </w:pPr>
    </w:p>
    <w:p w:rsidR="00A00B1C" w:rsidRPr="005A1D9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A00B1C" w:rsidRDefault="00A00B1C" w:rsidP="00A00B1C">
      <w:pPr>
        <w:tabs>
          <w:tab w:val="num" w:pos="567"/>
        </w:tabs>
        <w:ind w:left="567"/>
        <w:jc w:val="both"/>
        <w:rPr>
          <w:rFonts w:ascii="Calibri" w:hAnsi="Calibri" w:cs="Calibri"/>
          <w:bCs/>
          <w:color w:val="000000"/>
          <w:kern w:val="28"/>
          <w:sz w:val="22"/>
          <w:szCs w:val="22"/>
          <w:lang w:val="es-ES_tradnl"/>
        </w:rPr>
      </w:pPr>
    </w:p>
    <w:p w:rsidR="00A00B1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A00B1C" w:rsidRPr="005A1D9C" w:rsidRDefault="00A00B1C" w:rsidP="00A00B1C">
      <w:pPr>
        <w:tabs>
          <w:tab w:val="num" w:pos="567"/>
        </w:tabs>
        <w:ind w:left="567"/>
        <w:jc w:val="both"/>
        <w:rPr>
          <w:rFonts w:ascii="Calibri" w:hAnsi="Calibri" w:cs="Calibri"/>
          <w:bCs/>
          <w:color w:val="000000"/>
          <w:kern w:val="28"/>
          <w:sz w:val="22"/>
          <w:szCs w:val="22"/>
          <w:lang w:val="es-ES_tradnl"/>
        </w:rPr>
      </w:pPr>
    </w:p>
    <w:p w:rsidR="00A00B1C" w:rsidRDefault="00A00B1C" w:rsidP="00A00B1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Esta garantía o la retención, serán devueltas al contratista una vez concluido el plazo estipulado en el contrato, siempre y cuando éste hubiese cumplido con todas sus obligaciones contractuales</w:t>
      </w:r>
      <w:r>
        <w:rPr>
          <w:rFonts w:ascii="Calibri" w:hAnsi="Calibri" w:cs="Calibri"/>
          <w:bCs/>
          <w:color w:val="000000"/>
          <w:kern w:val="28"/>
          <w:sz w:val="22"/>
          <w:szCs w:val="22"/>
          <w:lang w:val="es-ES_tradnl"/>
        </w:rPr>
        <w:t>.</w:t>
      </w:r>
    </w:p>
    <w:p w:rsidR="008D0B55" w:rsidRPr="00F13C7F" w:rsidRDefault="009C0AED" w:rsidP="00A00B1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E02713" w:rsidRDefault="00E02713" w:rsidP="00AD08DE">
      <w:pPr>
        <w:tabs>
          <w:tab w:val="num" w:pos="567"/>
        </w:tabs>
        <w:ind w:left="567"/>
        <w:jc w:val="both"/>
        <w:rPr>
          <w:rFonts w:ascii="Calibri" w:hAnsi="Calibri" w:cs="Calibri"/>
          <w:sz w:val="22"/>
          <w:szCs w:val="22"/>
        </w:rPr>
      </w:pPr>
      <w:r w:rsidRPr="00E02713">
        <w:rPr>
          <w:rFonts w:ascii="Segoe UI" w:hAnsi="Segoe UI" w:cs="Segoe UI"/>
          <w:bCs/>
          <w:i/>
          <w:iCs/>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567DA0" w:rsidP="00AD08DE">
      <w:pPr>
        <w:tabs>
          <w:tab w:val="num" w:pos="567"/>
        </w:tabs>
        <w:ind w:left="567"/>
        <w:jc w:val="both"/>
        <w:rPr>
          <w:rFonts w:ascii="Segoe UI" w:hAnsi="Segoe UI" w:cs="Segoe UI"/>
          <w:bCs/>
          <w:i/>
          <w:iCs/>
        </w:rPr>
      </w:pPr>
      <w:r w:rsidRPr="00E02713">
        <w:rPr>
          <w:rFonts w:ascii="Segoe UI" w:hAnsi="Segoe UI" w:cs="Segoe UI"/>
          <w:bCs/>
          <w:i/>
          <w:iCs/>
        </w:rPr>
        <w:t>No Corresponde</w:t>
      </w:r>
    </w:p>
    <w:p w:rsidR="00567DA0" w:rsidRPr="00993917" w:rsidRDefault="00567DA0"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567DA0" w:rsidRDefault="00567DA0" w:rsidP="00685346">
      <w:pPr>
        <w:ind w:left="426"/>
        <w:jc w:val="both"/>
        <w:rPr>
          <w:rFonts w:ascii="Segoe UI" w:hAnsi="Segoe UI" w:cs="Segoe UI"/>
          <w:bCs/>
          <w:i/>
          <w:iCs/>
        </w:rPr>
      </w:pPr>
    </w:p>
    <w:p w:rsidR="00685346" w:rsidRDefault="00567DA0" w:rsidP="00567DA0">
      <w:pPr>
        <w:ind w:left="426" w:firstLine="141"/>
        <w:jc w:val="both"/>
        <w:rPr>
          <w:rFonts w:ascii="Segoe UI" w:hAnsi="Segoe UI" w:cs="Segoe UI"/>
          <w:bCs/>
          <w:i/>
          <w:iCs/>
        </w:rPr>
      </w:pPr>
      <w:r w:rsidRPr="00E02713">
        <w:rPr>
          <w:rFonts w:ascii="Segoe UI" w:hAnsi="Segoe UI" w:cs="Segoe UI"/>
          <w:bCs/>
          <w:i/>
          <w:iCs/>
        </w:rPr>
        <w:t>No Corresponde</w:t>
      </w:r>
    </w:p>
    <w:p w:rsidR="00567DA0" w:rsidRPr="00993917" w:rsidRDefault="00567DA0" w:rsidP="00685346">
      <w:pPr>
        <w:ind w:left="426"/>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020E87" w:rsidRDefault="00020E87" w:rsidP="00020E87">
      <w:pPr>
        <w:tabs>
          <w:tab w:val="num" w:pos="567"/>
        </w:tabs>
        <w:ind w:left="567"/>
        <w:jc w:val="both"/>
        <w:rPr>
          <w:rFonts w:ascii="Calibri" w:hAnsi="Calibri" w:cs="Calibri"/>
          <w:sz w:val="22"/>
          <w:szCs w:val="22"/>
        </w:rPr>
      </w:pPr>
    </w:p>
    <w:p w:rsidR="00020E87" w:rsidRPr="00593895" w:rsidRDefault="00020E87" w:rsidP="00020E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020E87" w:rsidRPr="00593895" w:rsidRDefault="00020E87" w:rsidP="00020E87">
      <w:pPr>
        <w:pStyle w:val="Prrafodelista"/>
        <w:ind w:left="567"/>
        <w:jc w:val="right"/>
        <w:rPr>
          <w:rFonts w:ascii="Calibri" w:hAnsi="Calibri" w:cs="Calibri"/>
          <w:sz w:val="22"/>
          <w:szCs w:val="22"/>
        </w:rPr>
      </w:pPr>
    </w:p>
    <w:p w:rsidR="00020E87" w:rsidRPr="00593895" w:rsidRDefault="00020E87" w:rsidP="00020E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020E87" w:rsidRDefault="00020E87" w:rsidP="00020E87">
      <w:pPr>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020E87" w:rsidRPr="00993917" w:rsidRDefault="00020E87" w:rsidP="00020E87">
      <w:pPr>
        <w:ind w:left="426"/>
        <w:jc w:val="both"/>
        <w:rPr>
          <w:rFonts w:ascii="Calibri" w:hAnsi="Calibri" w:cs="Calibri"/>
          <w:b/>
          <w:sz w:val="22"/>
          <w:szCs w:val="22"/>
        </w:rPr>
      </w:pPr>
    </w:p>
    <w:p w:rsidR="00020E87" w:rsidRDefault="00020E87" w:rsidP="00020E87">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020E87" w:rsidRPr="00737454" w:rsidRDefault="00020E87" w:rsidP="00020E87">
      <w:pPr>
        <w:ind w:left="567"/>
        <w:rPr>
          <w:rFonts w:ascii="Calibri" w:hAnsi="Calibri" w:cs="Calibri"/>
          <w:sz w:val="22"/>
          <w:szCs w:val="22"/>
        </w:rPr>
      </w:pPr>
    </w:p>
    <w:p w:rsidR="00020E87" w:rsidRPr="00737454" w:rsidRDefault="00020E87" w:rsidP="00020E87">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020E87" w:rsidRPr="00737454" w:rsidRDefault="00020E87" w:rsidP="00020E87">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020E87" w:rsidRPr="00737454" w:rsidRDefault="00020E87" w:rsidP="00020E87">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020E87" w:rsidRDefault="00020E87" w:rsidP="00020E87">
      <w:pPr>
        <w:ind w:left="567"/>
        <w:rPr>
          <w:rFonts w:ascii="Calibri" w:hAnsi="Calibri" w:cs="Calibri"/>
          <w:b/>
          <w:sz w:val="22"/>
          <w:szCs w:val="22"/>
        </w:rPr>
      </w:pPr>
    </w:p>
    <w:p w:rsidR="00020E87" w:rsidRDefault="00020E87" w:rsidP="00020E87">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020E87" w:rsidRDefault="00020E87" w:rsidP="00020E87">
      <w:pPr>
        <w:ind w:left="567"/>
        <w:rPr>
          <w:rFonts w:ascii="Calibri" w:hAnsi="Calibri" w:cs="Calibri"/>
          <w:b/>
          <w:sz w:val="22"/>
          <w:szCs w:val="22"/>
        </w:rPr>
      </w:pPr>
    </w:p>
    <w:p w:rsidR="00020E87" w:rsidRPr="00993917" w:rsidRDefault="00020E87" w:rsidP="00020E87">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020E87" w:rsidRPr="00993917" w:rsidRDefault="00020E87" w:rsidP="00020E87">
      <w:pPr>
        <w:ind w:left="567"/>
        <w:jc w:val="both"/>
        <w:rPr>
          <w:rFonts w:ascii="Calibri" w:hAnsi="Calibri" w:cs="Calibri"/>
          <w:sz w:val="22"/>
          <w:szCs w:val="22"/>
        </w:rPr>
      </w:pPr>
    </w:p>
    <w:p w:rsidR="00020E87" w:rsidRPr="00B524B4" w:rsidRDefault="00020E87" w:rsidP="00020E87">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020E87" w:rsidRPr="00B524B4" w:rsidRDefault="00020E87" w:rsidP="00020E87">
      <w:pPr>
        <w:jc w:val="both"/>
        <w:rPr>
          <w:rFonts w:ascii="Calibri" w:hAnsi="Calibri" w:cs="Calibri"/>
          <w:sz w:val="22"/>
          <w:szCs w:val="22"/>
        </w:rPr>
      </w:pPr>
    </w:p>
    <w:p w:rsidR="00020E87" w:rsidRPr="00B524B4" w:rsidRDefault="00020E87" w:rsidP="00020E87">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020E87" w:rsidRPr="00993917" w:rsidRDefault="00020E87" w:rsidP="00020E87">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020E87" w:rsidRPr="00993917" w:rsidRDefault="00020E87" w:rsidP="00020E87">
      <w:pPr>
        <w:ind w:left="1276"/>
        <w:jc w:val="both"/>
        <w:rPr>
          <w:rFonts w:ascii="Calibri" w:hAnsi="Calibri" w:cs="Calibri"/>
          <w:sz w:val="22"/>
          <w:szCs w:val="22"/>
        </w:rPr>
      </w:pPr>
    </w:p>
    <w:p w:rsidR="00020E87" w:rsidRPr="00993917" w:rsidRDefault="00020E87" w:rsidP="00020E87">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020E87" w:rsidRPr="00993917" w:rsidRDefault="00020E87" w:rsidP="00020E87">
      <w:pPr>
        <w:ind w:left="1276"/>
        <w:jc w:val="both"/>
        <w:rPr>
          <w:rFonts w:ascii="Calibri" w:hAnsi="Calibri" w:cs="Calibri"/>
          <w:sz w:val="22"/>
          <w:szCs w:val="22"/>
        </w:rPr>
      </w:pPr>
    </w:p>
    <w:p w:rsidR="00020E87" w:rsidRPr="00993917" w:rsidRDefault="00020E87" w:rsidP="00020E87">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020E87" w:rsidRPr="00993917" w:rsidRDefault="00020E87" w:rsidP="00020E87">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020E87" w:rsidRPr="00993917" w:rsidRDefault="00020E87" w:rsidP="00020E87">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020E87" w:rsidRPr="00993917" w:rsidRDefault="00020E87" w:rsidP="00020E87">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020E87" w:rsidRPr="001D6208" w:rsidRDefault="00020E87" w:rsidP="00020E87">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020E87" w:rsidRPr="001D6208" w:rsidRDefault="00020E87" w:rsidP="00020E87">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020E87" w:rsidRPr="00993917" w:rsidRDefault="00020E87" w:rsidP="00020E8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020E87" w:rsidRPr="00993917" w:rsidTr="007C17B7">
        <w:trPr>
          <w:jc w:val="right"/>
        </w:trPr>
        <w:tc>
          <w:tcPr>
            <w:tcW w:w="8432" w:type="dxa"/>
            <w:shd w:val="clear" w:color="auto" w:fill="auto"/>
          </w:tcPr>
          <w:p w:rsidR="00020E87" w:rsidRPr="00993917" w:rsidRDefault="00020E87" w:rsidP="007C17B7">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020E87" w:rsidRPr="00993917" w:rsidTr="007C17B7">
              <w:trPr>
                <w:trHeight w:val="424"/>
                <w:jc w:val="center"/>
              </w:trPr>
              <w:tc>
                <w:tcPr>
                  <w:tcW w:w="6200" w:type="dxa"/>
                  <w:tcBorders>
                    <w:bottom w:val="single" w:sz="4" w:space="0" w:color="auto"/>
                  </w:tcBorders>
                  <w:shd w:val="clear" w:color="auto" w:fill="92D050"/>
                  <w:vAlign w:val="center"/>
                </w:tcPr>
                <w:p w:rsidR="00020E87" w:rsidRPr="00993917" w:rsidRDefault="00020E87" w:rsidP="007C17B7">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020E87" w:rsidRPr="00993917" w:rsidTr="007C17B7">
              <w:trPr>
                <w:trHeight w:val="210"/>
                <w:jc w:val="center"/>
              </w:trPr>
              <w:tc>
                <w:tcPr>
                  <w:tcW w:w="6200" w:type="dxa"/>
                  <w:tcBorders>
                    <w:top w:val="single" w:sz="4" w:space="0" w:color="auto"/>
                  </w:tcBorders>
                  <w:shd w:val="clear" w:color="auto" w:fill="auto"/>
                </w:tcPr>
                <w:p w:rsidR="00020E87" w:rsidRPr="00993917" w:rsidRDefault="00020E87" w:rsidP="007C17B7">
                  <w:pPr>
                    <w:jc w:val="both"/>
                    <w:rPr>
                      <w:rFonts w:ascii="Calibri" w:eastAsia="Calibri" w:hAnsi="Calibri" w:cs="Calibri"/>
                      <w:sz w:val="22"/>
                      <w:szCs w:val="22"/>
                    </w:rPr>
                  </w:pPr>
                </w:p>
                <w:p w:rsidR="00020E87" w:rsidRPr="00993917" w:rsidRDefault="00020E87" w:rsidP="007C17B7">
                  <w:pPr>
                    <w:jc w:val="both"/>
                    <w:rPr>
                      <w:rFonts w:ascii="Calibri" w:eastAsia="Calibri" w:hAnsi="Calibri" w:cs="Calibri"/>
                      <w:sz w:val="22"/>
                      <w:szCs w:val="22"/>
                    </w:rPr>
                  </w:pPr>
                </w:p>
              </w:tc>
            </w:tr>
          </w:tbl>
          <w:p w:rsidR="00020E87" w:rsidRPr="00993917" w:rsidRDefault="00020E87" w:rsidP="007C17B7">
            <w:pPr>
              <w:pStyle w:val="Sinespaciado"/>
              <w:jc w:val="center"/>
              <w:rPr>
                <w:rFonts w:eastAsia="Calibri" w:cs="Calibri"/>
                <w:b/>
              </w:rPr>
            </w:pPr>
          </w:p>
          <w:p w:rsidR="00020E87" w:rsidRDefault="00020E87" w:rsidP="007C17B7">
            <w:pPr>
              <w:pStyle w:val="Sinespaciado"/>
              <w:jc w:val="center"/>
              <w:rPr>
                <w:rFonts w:eastAsia="Calibri" w:cs="Calibri"/>
                <w:b/>
              </w:rPr>
            </w:pPr>
            <w:r w:rsidRPr="00993917">
              <w:rPr>
                <w:rFonts w:eastAsia="Calibri" w:cs="Calibri"/>
                <w:b/>
              </w:rPr>
              <w:t>YACIMIENTOS PETROLIFEROS FISCALES BOLIVIANOS</w:t>
            </w:r>
          </w:p>
          <w:p w:rsidR="00020E87" w:rsidRPr="00993917" w:rsidRDefault="00020E87" w:rsidP="007C17B7">
            <w:pPr>
              <w:pStyle w:val="Sinespaciado"/>
              <w:rPr>
                <w:rFonts w:eastAsia="Calibri" w:cs="Calibri"/>
                <w:lang w:val="es-ES_tradnl"/>
              </w:rPr>
            </w:pPr>
          </w:p>
          <w:p w:rsidR="00020E87" w:rsidRPr="00993917" w:rsidRDefault="00020E87" w:rsidP="007C17B7">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 __________________________________________</w:t>
            </w:r>
            <w:r w:rsidRPr="00993917">
              <w:rPr>
                <w:rFonts w:eastAsia="Calibri" w:cs="Calibri"/>
                <w:b/>
                <w:lang w:val="es-ES_tradnl"/>
              </w:rPr>
              <w:t xml:space="preserve"> </w:t>
            </w:r>
          </w:p>
          <w:p w:rsidR="00020E87" w:rsidRPr="00993917" w:rsidRDefault="00020E87" w:rsidP="007C17B7">
            <w:pPr>
              <w:pStyle w:val="Sinespaciado"/>
              <w:rPr>
                <w:rFonts w:eastAsia="Calibri" w:cs="Calibri"/>
                <w:b/>
                <w:lang w:val="es-ES_tradnl"/>
              </w:rPr>
            </w:pPr>
          </w:p>
          <w:p w:rsidR="00020E87" w:rsidRPr="00993917" w:rsidRDefault="00020E87" w:rsidP="007C17B7">
            <w:pPr>
              <w:pStyle w:val="Sinespaciado"/>
              <w:rPr>
                <w:rFonts w:eastAsia="Calibri" w:cs="Calibri"/>
                <w:b/>
                <w:lang w:val="es-ES_tradnl"/>
              </w:rPr>
            </w:pPr>
          </w:p>
          <w:p w:rsidR="00020E87" w:rsidRPr="00993917" w:rsidRDefault="00020E87" w:rsidP="007C17B7">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020E87" w:rsidRPr="00993917" w:rsidRDefault="00020E87" w:rsidP="007C17B7">
            <w:pPr>
              <w:jc w:val="both"/>
              <w:rPr>
                <w:rFonts w:ascii="Calibri" w:eastAsia="Calibri" w:hAnsi="Calibri" w:cs="Calibri"/>
                <w:sz w:val="22"/>
                <w:szCs w:val="22"/>
              </w:rPr>
            </w:pPr>
          </w:p>
          <w:p w:rsidR="00020E87" w:rsidRPr="00993917" w:rsidRDefault="00020E87" w:rsidP="007C17B7">
            <w:pPr>
              <w:jc w:val="both"/>
              <w:rPr>
                <w:rFonts w:ascii="Calibri" w:eastAsia="Calibri" w:hAnsi="Calibri" w:cs="Calibri"/>
                <w:sz w:val="22"/>
                <w:szCs w:val="22"/>
              </w:rPr>
            </w:pPr>
          </w:p>
        </w:tc>
      </w:tr>
    </w:tbl>
    <w:p w:rsidR="00020E87" w:rsidRPr="00993917" w:rsidRDefault="00020E87" w:rsidP="00020E87">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020E87" w:rsidRPr="00993917" w:rsidRDefault="00020E87" w:rsidP="00020E8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020E87" w:rsidRPr="00993917" w:rsidRDefault="00020E87" w:rsidP="00020E8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020E87" w:rsidRPr="00993917" w:rsidRDefault="00020E87" w:rsidP="00020E87">
      <w:pPr>
        <w:ind w:left="1134" w:hanging="708"/>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020E87" w:rsidRPr="00993917" w:rsidRDefault="00020E87" w:rsidP="00020E87">
      <w:pPr>
        <w:jc w:val="both"/>
        <w:rPr>
          <w:rFonts w:ascii="Calibri" w:hAnsi="Calibri" w:cs="Calibri"/>
          <w:b/>
          <w:sz w:val="22"/>
          <w:szCs w:val="22"/>
        </w:rPr>
      </w:pPr>
    </w:p>
    <w:p w:rsidR="00020E87" w:rsidRPr="00993917" w:rsidRDefault="00020E87" w:rsidP="00020E87">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020E87" w:rsidRPr="00993917" w:rsidRDefault="00020E87" w:rsidP="00020E87">
      <w:pPr>
        <w:ind w:left="1134" w:hanging="708"/>
        <w:jc w:val="both"/>
        <w:rPr>
          <w:rFonts w:ascii="Calibri" w:hAnsi="Calibri" w:cs="Calibri"/>
          <w:sz w:val="22"/>
          <w:szCs w:val="22"/>
        </w:rPr>
      </w:pPr>
    </w:p>
    <w:p w:rsidR="00020E87" w:rsidRPr="00993917" w:rsidRDefault="00020E87" w:rsidP="00020E87">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020E87" w:rsidRPr="00993917" w:rsidRDefault="00020E87" w:rsidP="00020E87">
      <w:pPr>
        <w:ind w:left="708"/>
        <w:rPr>
          <w:rFonts w:ascii="Calibri" w:hAnsi="Calibri" w:cs="Calibri"/>
          <w:sz w:val="22"/>
          <w:szCs w:val="22"/>
        </w:rPr>
      </w:pPr>
    </w:p>
    <w:p w:rsidR="00020E87" w:rsidRPr="00993917" w:rsidRDefault="00020E87" w:rsidP="00020E87">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020E87" w:rsidRPr="00993917" w:rsidRDefault="00020E87" w:rsidP="00020E87">
      <w:pPr>
        <w:ind w:left="1843" w:hanging="709"/>
        <w:jc w:val="both"/>
        <w:rPr>
          <w:rFonts w:ascii="Calibri" w:hAnsi="Calibri" w:cs="Calibri"/>
          <w:sz w:val="22"/>
          <w:szCs w:val="22"/>
        </w:rPr>
      </w:pPr>
      <w:r w:rsidRPr="00993917">
        <w:rPr>
          <w:rFonts w:ascii="Calibri" w:hAnsi="Calibri" w:cs="Calibri"/>
          <w:sz w:val="22"/>
          <w:szCs w:val="22"/>
        </w:rPr>
        <w:tab/>
      </w: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ab/>
      </w: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020E87" w:rsidRPr="00993917" w:rsidRDefault="00020E87" w:rsidP="00020E87">
      <w:pPr>
        <w:tabs>
          <w:tab w:val="left" w:pos="1418"/>
        </w:tabs>
        <w:ind w:left="567"/>
        <w:jc w:val="both"/>
        <w:rPr>
          <w:rFonts w:ascii="Calibri" w:hAnsi="Calibri" w:cs="Calibri"/>
          <w:sz w:val="22"/>
          <w:szCs w:val="22"/>
        </w:rPr>
      </w:pP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020E87" w:rsidRPr="00993917" w:rsidRDefault="00020E87" w:rsidP="00020E87">
      <w:pPr>
        <w:tabs>
          <w:tab w:val="left" w:pos="1418"/>
        </w:tabs>
        <w:ind w:left="567"/>
        <w:jc w:val="both"/>
        <w:rPr>
          <w:rFonts w:ascii="Calibri" w:hAnsi="Calibri" w:cs="Calibri"/>
          <w:sz w:val="22"/>
          <w:szCs w:val="22"/>
        </w:rPr>
      </w:pP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020E87" w:rsidRPr="00993917" w:rsidRDefault="00020E87" w:rsidP="00020E87">
      <w:pPr>
        <w:tabs>
          <w:tab w:val="left" w:pos="1418"/>
        </w:tabs>
        <w:ind w:left="567"/>
        <w:jc w:val="both"/>
        <w:rPr>
          <w:rFonts w:ascii="Calibri" w:hAnsi="Calibri" w:cs="Calibri"/>
          <w:sz w:val="22"/>
          <w:szCs w:val="22"/>
        </w:rPr>
      </w:pPr>
    </w:p>
    <w:p w:rsidR="00020E87" w:rsidRPr="00993917" w:rsidRDefault="00020E87" w:rsidP="00020E8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020E87" w:rsidRPr="00993917" w:rsidRDefault="00020E87" w:rsidP="00020E87">
      <w:pPr>
        <w:ind w:left="567"/>
        <w:jc w:val="both"/>
        <w:rPr>
          <w:rFonts w:ascii="Calibri" w:hAnsi="Calibri" w:cs="Calibri"/>
          <w:b/>
          <w:sz w:val="22"/>
          <w:szCs w:val="22"/>
        </w:rPr>
      </w:pP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020E87" w:rsidRPr="00993917" w:rsidRDefault="00020E87" w:rsidP="00020E87">
      <w:pPr>
        <w:ind w:left="567"/>
        <w:jc w:val="both"/>
        <w:rPr>
          <w:rFonts w:ascii="Calibri" w:hAnsi="Calibri" w:cs="Calibri"/>
          <w:b/>
          <w:sz w:val="22"/>
          <w:szCs w:val="22"/>
        </w:rPr>
      </w:pPr>
    </w:p>
    <w:p w:rsidR="00020E87" w:rsidRPr="00993917" w:rsidRDefault="00020E87" w:rsidP="00020E87">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020E87" w:rsidRPr="00993917" w:rsidRDefault="00020E87" w:rsidP="00020E8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20E87" w:rsidRPr="00130120" w:rsidRDefault="00020E87" w:rsidP="00020E87">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020E87" w:rsidRPr="00130120" w:rsidRDefault="00020E87" w:rsidP="00020E87">
      <w:pPr>
        <w:jc w:val="both"/>
        <w:rPr>
          <w:rFonts w:ascii="Calibri" w:hAnsi="Calibri" w:cs="Calibri"/>
          <w:color w:val="000000"/>
          <w:sz w:val="22"/>
          <w:szCs w:val="22"/>
        </w:rPr>
      </w:pPr>
    </w:p>
    <w:p w:rsidR="00020E87" w:rsidRPr="00907561" w:rsidRDefault="00020E87" w:rsidP="00020E87">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20E87" w:rsidRPr="00536E6F" w:rsidRDefault="00020E87" w:rsidP="00020E87">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020E87" w:rsidRPr="00536E6F" w:rsidRDefault="00020E87" w:rsidP="00020E87">
      <w:pPr>
        <w:pStyle w:val="Prrafodelista"/>
        <w:ind w:left="360"/>
        <w:jc w:val="both"/>
        <w:rPr>
          <w:rFonts w:ascii="Calibri" w:hAnsi="Calibri" w:cs="Calibri"/>
          <w:sz w:val="22"/>
          <w:szCs w:val="22"/>
          <w:u w:val="single"/>
        </w:rPr>
      </w:pPr>
    </w:p>
    <w:p w:rsidR="00020E87" w:rsidRDefault="00020E87" w:rsidP="00020E87">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020E87" w:rsidRDefault="00020E87" w:rsidP="00020E87">
      <w:pPr>
        <w:pStyle w:val="Prrafodelista"/>
        <w:tabs>
          <w:tab w:val="num" w:pos="3240"/>
        </w:tabs>
        <w:ind w:left="993"/>
        <w:jc w:val="both"/>
        <w:rPr>
          <w:rFonts w:ascii="Calibri" w:hAnsi="Calibri" w:cs="Calibri"/>
          <w:sz w:val="22"/>
          <w:szCs w:val="22"/>
        </w:rPr>
      </w:pPr>
    </w:p>
    <w:p w:rsidR="00020E87" w:rsidRPr="00020E87" w:rsidRDefault="00020E87" w:rsidP="00020E87">
      <w:pPr>
        <w:pStyle w:val="Prrafodelista"/>
        <w:numPr>
          <w:ilvl w:val="3"/>
          <w:numId w:val="24"/>
        </w:numPr>
        <w:tabs>
          <w:tab w:val="num" w:pos="993"/>
        </w:tabs>
        <w:ind w:left="993" w:hanging="426"/>
        <w:jc w:val="both"/>
        <w:rPr>
          <w:rFonts w:ascii="Calibri" w:hAnsi="Calibri" w:cs="Calibri"/>
          <w:sz w:val="22"/>
          <w:szCs w:val="22"/>
        </w:rPr>
      </w:pPr>
      <w:r w:rsidRPr="00020E87">
        <w:rPr>
          <w:rFonts w:ascii="Calibri" w:hAnsi="Calibri" w:cs="Calibri"/>
          <w:sz w:val="22"/>
          <w:szCs w:val="22"/>
        </w:rPr>
        <w:t>En caso de empate en la propuesta económica, la concertación se realizará con LOS PROPONENTES QUE EMPATARON Y QUE CUMPLAN CON LAS CONDICIONES REQUERIDAS EN EL PRESENTE DCD.</w:t>
      </w:r>
    </w:p>
    <w:p w:rsidR="00020E87" w:rsidRDefault="00020E87" w:rsidP="00020E87">
      <w:pPr>
        <w:ind w:left="567"/>
        <w:jc w:val="both"/>
        <w:rPr>
          <w:rFonts w:ascii="Calibri" w:hAnsi="Calibri" w:cs="Calibri"/>
          <w:color w:val="000000"/>
          <w:sz w:val="22"/>
          <w:szCs w:val="22"/>
        </w:rPr>
      </w:pPr>
    </w:p>
    <w:p w:rsidR="00747D85" w:rsidRPr="00130120" w:rsidRDefault="00E950BC" w:rsidP="00020E87">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bookmarkEnd w:id="1"/>
    <w:bookmarkEnd w:id="2"/>
    <w:p w:rsidR="00020E87" w:rsidRPr="00130120" w:rsidRDefault="00020E87" w:rsidP="00020E87">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020E87" w:rsidRPr="00130120" w:rsidRDefault="00020E87" w:rsidP="00020E87">
      <w:pPr>
        <w:ind w:left="567"/>
        <w:jc w:val="both"/>
        <w:rPr>
          <w:rFonts w:ascii="Calibri" w:hAnsi="Calibri" w:cs="Calibri"/>
          <w:color w:val="000000"/>
          <w:sz w:val="22"/>
          <w:szCs w:val="22"/>
        </w:rPr>
      </w:pPr>
    </w:p>
    <w:p w:rsidR="00020E87" w:rsidRPr="00130120" w:rsidRDefault="00020E87" w:rsidP="00020E87">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o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020E87" w:rsidRPr="00130120" w:rsidRDefault="00020E87" w:rsidP="00020E87">
      <w:pPr>
        <w:ind w:left="567"/>
        <w:jc w:val="both"/>
        <w:rPr>
          <w:rFonts w:ascii="Calibri" w:hAnsi="Calibri" w:cs="Calibri"/>
          <w:color w:val="000000"/>
          <w:sz w:val="22"/>
          <w:szCs w:val="22"/>
        </w:rPr>
      </w:pPr>
    </w:p>
    <w:p w:rsidR="00020E87" w:rsidRPr="00130120" w:rsidRDefault="00020E87" w:rsidP="00020E87">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020E87" w:rsidRPr="00130120" w:rsidRDefault="00020E87" w:rsidP="00020E87">
      <w:pPr>
        <w:ind w:left="567"/>
        <w:jc w:val="both"/>
        <w:rPr>
          <w:rFonts w:ascii="Calibri" w:hAnsi="Calibri" w:cs="Calibri"/>
          <w:color w:val="000000"/>
          <w:sz w:val="22"/>
          <w:szCs w:val="22"/>
        </w:rPr>
      </w:pPr>
    </w:p>
    <w:p w:rsidR="00020E87" w:rsidRPr="00130120" w:rsidRDefault="00020E87" w:rsidP="00020E87">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020E87" w:rsidRPr="00993917" w:rsidRDefault="00020E87" w:rsidP="00020E87">
      <w:pPr>
        <w:rPr>
          <w:rFonts w:ascii="Calibri" w:hAnsi="Calibri" w:cs="Calibri"/>
          <w:b/>
          <w:color w:val="000000"/>
          <w:sz w:val="22"/>
          <w:szCs w:val="22"/>
        </w:rPr>
      </w:pPr>
    </w:p>
    <w:p w:rsidR="00020E87" w:rsidRPr="00993917" w:rsidRDefault="00020E87" w:rsidP="00020E8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020E87" w:rsidRPr="00993917" w:rsidRDefault="00020E87" w:rsidP="00020E87">
      <w:pPr>
        <w:ind w:left="567"/>
        <w:jc w:val="both"/>
        <w:rPr>
          <w:rFonts w:ascii="Calibri" w:hAnsi="Calibri" w:cs="Calibri"/>
          <w:color w:val="000000"/>
          <w:sz w:val="22"/>
          <w:szCs w:val="22"/>
        </w:rPr>
      </w:pPr>
      <w:r>
        <w:rPr>
          <w:rFonts w:ascii="Calibri" w:hAnsi="Calibri" w:cs="Calibri"/>
          <w:color w:val="000000"/>
          <w:sz w:val="22"/>
          <w:szCs w:val="22"/>
        </w:rPr>
        <w:t xml:space="preserve">  </w:t>
      </w:r>
    </w:p>
    <w:p w:rsidR="00020E87" w:rsidRPr="00993917" w:rsidRDefault="00020E87" w:rsidP="00020E8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020E87" w:rsidRPr="00993917" w:rsidRDefault="00020E87" w:rsidP="00020E87">
      <w:pPr>
        <w:pStyle w:val="Prrafodelista"/>
        <w:tabs>
          <w:tab w:val="left" w:pos="567"/>
          <w:tab w:val="left" w:pos="1276"/>
        </w:tabs>
        <w:ind w:left="567"/>
        <w:jc w:val="both"/>
        <w:rPr>
          <w:rFonts w:ascii="Calibri" w:hAnsi="Calibri" w:cs="Calibri"/>
          <w:sz w:val="22"/>
          <w:szCs w:val="22"/>
        </w:rPr>
      </w:pPr>
    </w:p>
    <w:p w:rsidR="00020E87" w:rsidRPr="009716F0" w:rsidRDefault="00020E87" w:rsidP="00020E87">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020E87" w:rsidRPr="009716F0" w:rsidRDefault="00020E87" w:rsidP="00020E87">
      <w:pPr>
        <w:tabs>
          <w:tab w:val="left" w:pos="1335"/>
        </w:tabs>
        <w:ind w:left="567"/>
        <w:jc w:val="both"/>
        <w:rPr>
          <w:rFonts w:ascii="Calibri" w:hAnsi="Calibri" w:cs="Calibri"/>
          <w:sz w:val="22"/>
          <w:szCs w:val="22"/>
        </w:rPr>
      </w:pPr>
      <w:r w:rsidRPr="009716F0">
        <w:rPr>
          <w:rFonts w:ascii="Calibri" w:hAnsi="Calibri" w:cs="Calibri"/>
          <w:sz w:val="22"/>
          <w:szCs w:val="22"/>
        </w:rPr>
        <w:tab/>
      </w:r>
    </w:p>
    <w:p w:rsidR="00020E87" w:rsidRPr="00FF40F9" w:rsidRDefault="00020E87" w:rsidP="00020E87">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020E87" w:rsidRPr="00FF40F9" w:rsidRDefault="00020E87" w:rsidP="00020E87">
      <w:pPr>
        <w:ind w:left="567"/>
        <w:jc w:val="both"/>
        <w:rPr>
          <w:rFonts w:ascii="Calibri" w:hAnsi="Calibri" w:cs="Calibri"/>
          <w:sz w:val="22"/>
          <w:szCs w:val="22"/>
        </w:rPr>
      </w:pPr>
    </w:p>
    <w:p w:rsidR="00020E87" w:rsidRPr="009716F0" w:rsidRDefault="00020E87" w:rsidP="00020E87">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020E87" w:rsidRPr="009716F0" w:rsidRDefault="00020E87" w:rsidP="00020E87">
      <w:pPr>
        <w:ind w:left="567"/>
        <w:jc w:val="both"/>
        <w:rPr>
          <w:rFonts w:ascii="Calibri" w:hAnsi="Calibri" w:cs="Calibri"/>
          <w:sz w:val="22"/>
          <w:szCs w:val="22"/>
        </w:rPr>
      </w:pPr>
    </w:p>
    <w:p w:rsidR="00020E87" w:rsidRDefault="00020E87" w:rsidP="00020E87">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020E87" w:rsidRPr="00993917" w:rsidRDefault="00020E87" w:rsidP="00020E87">
      <w:pPr>
        <w:ind w:left="567"/>
        <w:jc w:val="both"/>
        <w:rPr>
          <w:rFonts w:ascii="Calibri" w:hAnsi="Calibri" w:cs="Calibri"/>
          <w:color w:val="000000"/>
          <w:sz w:val="22"/>
          <w:szCs w:val="22"/>
        </w:rPr>
      </w:pPr>
    </w:p>
    <w:p w:rsidR="00020E87" w:rsidRPr="00B8314F" w:rsidRDefault="00020E87" w:rsidP="00020E87">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020E87" w:rsidRDefault="00020E87" w:rsidP="00020E87">
      <w:pPr>
        <w:ind w:left="567"/>
        <w:jc w:val="both"/>
        <w:rPr>
          <w:rFonts w:ascii="Calibri" w:hAnsi="Calibri" w:cs="Calibri"/>
          <w:sz w:val="22"/>
          <w:szCs w:val="22"/>
        </w:rPr>
      </w:pPr>
    </w:p>
    <w:p w:rsidR="00020E87" w:rsidRDefault="00020E87" w:rsidP="00020E87">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020E87" w:rsidRPr="00B8314F" w:rsidRDefault="00020E87" w:rsidP="00020E87">
      <w:pPr>
        <w:ind w:left="567"/>
        <w:jc w:val="both"/>
        <w:rPr>
          <w:rFonts w:ascii="Calibri" w:hAnsi="Calibri" w:cs="Calibri"/>
          <w:sz w:val="22"/>
          <w:szCs w:val="22"/>
        </w:rPr>
      </w:pPr>
    </w:p>
    <w:p w:rsidR="00020E87" w:rsidRDefault="00020E87" w:rsidP="00020E87">
      <w:pPr>
        <w:jc w:val="center"/>
        <w:rPr>
          <w:rFonts w:ascii="Calibri" w:hAnsi="Calibri" w:cs="Calibri"/>
          <w:b/>
          <w:sz w:val="22"/>
          <w:szCs w:val="22"/>
        </w:rPr>
      </w:pPr>
    </w:p>
    <w:p w:rsidR="00020E87" w:rsidRDefault="00020E87" w:rsidP="00020E87">
      <w:pPr>
        <w:jc w:val="center"/>
        <w:rPr>
          <w:rFonts w:ascii="Calibri" w:hAnsi="Calibri" w:cs="Calibri"/>
          <w:b/>
          <w:sz w:val="22"/>
          <w:szCs w:val="22"/>
        </w:rPr>
      </w:pPr>
    </w:p>
    <w:p w:rsidR="00020E87" w:rsidRDefault="00020E87" w:rsidP="00020E87">
      <w:pPr>
        <w:jc w:val="center"/>
        <w:rPr>
          <w:rFonts w:ascii="Calibri" w:hAnsi="Calibri" w:cs="Calibri"/>
          <w:b/>
          <w:sz w:val="22"/>
          <w:szCs w:val="22"/>
        </w:rPr>
      </w:pPr>
    </w:p>
    <w:p w:rsidR="00020E87" w:rsidRPr="00993917" w:rsidRDefault="00020E87" w:rsidP="00020E87">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020E87" w:rsidRPr="00993917" w:rsidRDefault="00020E87" w:rsidP="00020E87">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020E87" w:rsidRPr="00993917" w:rsidRDefault="00020E87" w:rsidP="00020E87">
      <w:pPr>
        <w:jc w:val="center"/>
        <w:rPr>
          <w:rFonts w:ascii="Calibri" w:hAnsi="Calibri" w:cs="Calibri"/>
          <w:b/>
          <w:sz w:val="22"/>
          <w:szCs w:val="22"/>
        </w:rPr>
      </w:pPr>
    </w:p>
    <w:p w:rsidR="00020E87" w:rsidRPr="00993917" w:rsidRDefault="00020E87" w:rsidP="00020E87">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020E87" w:rsidRPr="00993917" w:rsidRDefault="00020E87" w:rsidP="00020E87">
      <w:pPr>
        <w:jc w:val="center"/>
        <w:rPr>
          <w:rFonts w:ascii="Calibri" w:hAnsi="Calibri" w:cs="Calibri"/>
          <w:b/>
          <w:sz w:val="22"/>
          <w:szCs w:val="22"/>
        </w:rPr>
      </w:pPr>
    </w:p>
    <w:p w:rsidR="00020E87" w:rsidRPr="00993917" w:rsidRDefault="00020E87" w:rsidP="00020E87">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020E87" w:rsidRPr="00993917" w:rsidRDefault="00020E87" w:rsidP="00020E87">
      <w:pPr>
        <w:tabs>
          <w:tab w:val="left" w:pos="5025"/>
        </w:tabs>
        <w:rPr>
          <w:rFonts w:ascii="Calibri" w:hAnsi="Calibri" w:cs="Calibri"/>
          <w:b/>
          <w:sz w:val="22"/>
          <w:szCs w:val="22"/>
        </w:rPr>
      </w:pPr>
      <w:r w:rsidRPr="00993917">
        <w:rPr>
          <w:rFonts w:ascii="Calibri" w:hAnsi="Calibri" w:cs="Calibri"/>
          <w:b/>
          <w:sz w:val="22"/>
          <w:szCs w:val="22"/>
        </w:rPr>
        <w:tab/>
      </w:r>
    </w:p>
    <w:p w:rsidR="00020E87" w:rsidRPr="00537775" w:rsidRDefault="00020E87" w:rsidP="00C5007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20E87" w:rsidRPr="00537775" w:rsidRDefault="00020E87" w:rsidP="00020E8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020E87" w:rsidRPr="00993917" w:rsidRDefault="00020E87" w:rsidP="00020E87">
      <w:pPr>
        <w:jc w:val="both"/>
        <w:rPr>
          <w:rFonts w:ascii="Calibri" w:hAnsi="Calibri" w:cs="Calibri"/>
          <w:sz w:val="22"/>
          <w:szCs w:val="22"/>
        </w:rPr>
      </w:pPr>
    </w:p>
    <w:p w:rsidR="00020E87" w:rsidRPr="00726784" w:rsidRDefault="00020E87" w:rsidP="00020E87">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020E87" w:rsidRPr="00B71112" w:rsidRDefault="00020E87" w:rsidP="00020E87">
      <w:pPr>
        <w:pStyle w:val="Normal2"/>
        <w:ind w:left="2124" w:hanging="2124"/>
        <w:rPr>
          <w:rFonts w:ascii="Calibri" w:hAnsi="Calibri" w:cs="Calibri"/>
          <w:b/>
          <w:sz w:val="22"/>
          <w:szCs w:val="22"/>
          <w:lang w:val="es-ES"/>
        </w:rPr>
      </w:pPr>
    </w:p>
    <w:p w:rsidR="00020E87" w:rsidRPr="00537775" w:rsidRDefault="00020E87" w:rsidP="00020E87">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20E87" w:rsidRDefault="00020E87" w:rsidP="00020E87">
      <w:pPr>
        <w:ind w:left="708"/>
        <w:jc w:val="center"/>
        <w:rPr>
          <w:rFonts w:ascii="Calibri" w:hAnsi="Calibri" w:cs="Calibri"/>
          <w:b/>
          <w:sz w:val="22"/>
          <w:szCs w:val="22"/>
          <w:lang w:eastAsia="es-ES"/>
        </w:rPr>
      </w:pPr>
    </w:p>
    <w:p w:rsidR="00020E87" w:rsidRPr="00993917" w:rsidRDefault="00020E87" w:rsidP="00020E87">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20E87" w:rsidRPr="00993917" w:rsidRDefault="00020E87" w:rsidP="00020E87">
      <w:pPr>
        <w:jc w:val="both"/>
        <w:rPr>
          <w:rFonts w:ascii="Calibri" w:hAnsi="Calibri" w:cs="Calibri"/>
          <w:b/>
          <w:sz w:val="22"/>
          <w:szCs w:val="22"/>
          <w:lang w:eastAsia="es-ES"/>
        </w:rPr>
      </w:pPr>
      <w:r w:rsidRPr="00993917">
        <w:rPr>
          <w:rFonts w:ascii="Calibri" w:hAnsi="Calibri" w:cs="Calibri"/>
          <w:b/>
          <w:sz w:val="22"/>
          <w:szCs w:val="22"/>
          <w:lang w:eastAsia="es-ES"/>
        </w:rPr>
        <w:tab/>
      </w:r>
    </w:p>
    <w:p w:rsidR="00020E87" w:rsidRDefault="00020E87" w:rsidP="00020E8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020E87" w:rsidRDefault="00020E87" w:rsidP="00020E87">
      <w:pPr>
        <w:pStyle w:val="Prrafodelista"/>
        <w:tabs>
          <w:tab w:val="left" w:pos="1058"/>
        </w:tabs>
        <w:ind w:left="927"/>
        <w:jc w:val="both"/>
        <w:rPr>
          <w:rFonts w:ascii="Calibri" w:hAnsi="Calibri" w:cs="Calibri"/>
          <w:sz w:val="22"/>
          <w:szCs w:val="22"/>
        </w:rPr>
      </w:pPr>
    </w:p>
    <w:p w:rsidR="00020E87" w:rsidRPr="00E979F1" w:rsidRDefault="00020E87" w:rsidP="00020E87">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020E87" w:rsidRPr="00993917" w:rsidRDefault="00020E87" w:rsidP="00020E87">
      <w:pPr>
        <w:pStyle w:val="Normal2"/>
        <w:rPr>
          <w:rFonts w:ascii="Calibri" w:hAnsi="Calibri" w:cs="Calibri"/>
          <w:b/>
          <w:sz w:val="22"/>
          <w:szCs w:val="22"/>
        </w:rPr>
      </w:pPr>
    </w:p>
    <w:p w:rsidR="00020E87" w:rsidRPr="00166A1D" w:rsidRDefault="00020E87" w:rsidP="00020E87">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020E87" w:rsidRDefault="00020E87" w:rsidP="00020E87">
      <w:pPr>
        <w:pStyle w:val="Prrafodelista"/>
        <w:tabs>
          <w:tab w:val="left" w:pos="426"/>
        </w:tabs>
        <w:ind w:left="426"/>
        <w:rPr>
          <w:rFonts w:ascii="Calibri" w:hAnsi="Calibri" w:cs="Calibri"/>
          <w:sz w:val="22"/>
          <w:szCs w:val="22"/>
          <w:lang w:val="es-BO"/>
        </w:rPr>
      </w:pPr>
    </w:p>
    <w:p w:rsidR="00020E87" w:rsidRPr="00E633FA" w:rsidRDefault="00020E87" w:rsidP="00020E87">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020E87" w:rsidRPr="00993917" w:rsidRDefault="00020E87" w:rsidP="00020E87">
      <w:pPr>
        <w:pStyle w:val="Normal2"/>
        <w:rPr>
          <w:rFonts w:ascii="Calibri" w:hAnsi="Calibri" w:cs="Calibri"/>
          <w:sz w:val="22"/>
          <w:szCs w:val="22"/>
        </w:rPr>
      </w:pPr>
    </w:p>
    <w:p w:rsidR="00800613" w:rsidRPr="00BE6415"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9F3EDB" w:rsidRDefault="009F3EDB" w:rsidP="00726784">
      <w:pPr>
        <w:ind w:left="2832" w:hanging="2124"/>
        <w:jc w:val="both"/>
        <w:rPr>
          <w:rFonts w:ascii="Calibri" w:hAnsi="Calibri" w:cs="Calibri"/>
          <w:sz w:val="22"/>
          <w:szCs w:val="22"/>
          <w:lang w:val="es-BO"/>
        </w:rPr>
      </w:pPr>
    </w:p>
    <w:p w:rsidR="009F3EDB" w:rsidRPr="00726784" w:rsidRDefault="009F3EDB" w:rsidP="009F3EDB">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p>
    <w:p w:rsidR="009F3EDB" w:rsidRPr="00726784" w:rsidRDefault="009F3EDB" w:rsidP="009F3EDB">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726784" w:rsidRPr="00726784" w:rsidRDefault="00726784" w:rsidP="00726784">
      <w:pPr>
        <w:pStyle w:val="Normal2"/>
        <w:tabs>
          <w:tab w:val="left" w:pos="1701"/>
        </w:tabs>
        <w:ind w:left="1417"/>
        <w:rPr>
          <w:rFonts w:ascii="Calibri" w:hAnsi="Calibri" w:cs="Calibri"/>
          <w:sz w:val="22"/>
          <w:szCs w:val="22"/>
          <w:lang w:val="es-BO"/>
        </w:rPr>
      </w:pPr>
    </w:p>
    <w:p w:rsidR="00020E87" w:rsidRPr="006252BE" w:rsidRDefault="00BB7ADA" w:rsidP="00020E87">
      <w:pPr>
        <w:jc w:val="center"/>
        <w:rPr>
          <w:rFonts w:ascii="Verdana" w:hAnsi="Verdana" w:cs="Calibri"/>
          <w:b/>
          <w:sz w:val="18"/>
          <w:szCs w:val="18"/>
        </w:rPr>
      </w:pPr>
      <w:r>
        <w:rPr>
          <w:rFonts w:ascii="Verdana" w:hAnsi="Verdana" w:cs="Calibri"/>
          <w:b/>
          <w:sz w:val="18"/>
          <w:szCs w:val="18"/>
        </w:rPr>
        <w:br w:type="page"/>
      </w:r>
      <w:r w:rsidR="00020E87" w:rsidRPr="006252BE">
        <w:rPr>
          <w:rFonts w:ascii="Verdana" w:hAnsi="Verdana" w:cs="Calibri"/>
          <w:b/>
          <w:sz w:val="18"/>
          <w:szCs w:val="18"/>
        </w:rPr>
        <w:lastRenderedPageBreak/>
        <w:t>FORMULARIO A-1</w:t>
      </w:r>
    </w:p>
    <w:p w:rsidR="00020E87" w:rsidRPr="006252BE" w:rsidRDefault="00020E87" w:rsidP="00020E87">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020E87" w:rsidRDefault="00020E87" w:rsidP="00020E87">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020E87" w:rsidRPr="00537775" w:rsidRDefault="00020E87" w:rsidP="00020E87">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020E87" w:rsidRPr="00537775" w:rsidRDefault="00020E87" w:rsidP="00020E87">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20E87" w:rsidRPr="006F470A" w:rsidTr="007C17B7">
        <w:trPr>
          <w:trHeight w:val="420"/>
        </w:trPr>
        <w:tc>
          <w:tcPr>
            <w:tcW w:w="4106" w:type="dxa"/>
            <w:shd w:val="clear" w:color="auto" w:fill="FFFFFF"/>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20E87" w:rsidRPr="00704E08" w:rsidRDefault="00020E87" w:rsidP="007C17B7">
            <w:pPr>
              <w:rPr>
                <w:rFonts w:ascii="Calibri" w:eastAsia="Calibri" w:hAnsi="Calibri" w:cs="Calibri"/>
                <w:sz w:val="22"/>
                <w:szCs w:val="22"/>
              </w:rPr>
            </w:pPr>
          </w:p>
        </w:tc>
      </w:tr>
      <w:tr w:rsidR="00020E87" w:rsidRPr="006F470A" w:rsidTr="007C17B7">
        <w:trPr>
          <w:trHeight w:val="412"/>
        </w:trPr>
        <w:tc>
          <w:tcPr>
            <w:tcW w:w="4106" w:type="dxa"/>
            <w:shd w:val="clear" w:color="auto" w:fill="FFFFFF"/>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20E87" w:rsidRPr="00704E08" w:rsidRDefault="00020E87" w:rsidP="007C17B7">
            <w:pPr>
              <w:rPr>
                <w:rFonts w:ascii="Calibri" w:eastAsia="Calibri" w:hAnsi="Calibri" w:cs="Calibri"/>
                <w:sz w:val="22"/>
                <w:szCs w:val="22"/>
              </w:rPr>
            </w:pPr>
          </w:p>
        </w:tc>
      </w:tr>
      <w:tr w:rsidR="00020E87" w:rsidRPr="006F470A" w:rsidTr="007C17B7">
        <w:trPr>
          <w:trHeight w:val="463"/>
        </w:trPr>
        <w:tc>
          <w:tcPr>
            <w:tcW w:w="4106" w:type="dxa"/>
            <w:shd w:val="clear" w:color="auto" w:fill="FFFFFF"/>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20E87" w:rsidRPr="00704E08" w:rsidRDefault="00020E87" w:rsidP="007C17B7">
            <w:pPr>
              <w:rPr>
                <w:rFonts w:ascii="Calibri" w:eastAsia="Calibri" w:hAnsi="Calibri" w:cs="Calibri"/>
                <w:sz w:val="22"/>
                <w:szCs w:val="22"/>
              </w:rPr>
            </w:pPr>
          </w:p>
        </w:tc>
      </w:tr>
    </w:tbl>
    <w:p w:rsidR="00020E87" w:rsidRPr="00537775" w:rsidRDefault="00020E87" w:rsidP="00020E87">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20E87" w:rsidRPr="006F470A" w:rsidTr="007C17B7">
        <w:trPr>
          <w:trHeight w:val="404"/>
        </w:trPr>
        <w:tc>
          <w:tcPr>
            <w:tcW w:w="9209" w:type="dxa"/>
            <w:gridSpan w:val="2"/>
            <w:shd w:val="clear" w:color="auto" w:fill="FFF2CC"/>
            <w:vAlign w:val="center"/>
          </w:tcPr>
          <w:p w:rsidR="00020E87" w:rsidRPr="00704E08" w:rsidRDefault="00020E87" w:rsidP="007C17B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20E87" w:rsidRPr="006F470A" w:rsidTr="007C17B7">
        <w:trPr>
          <w:trHeight w:val="404"/>
        </w:trPr>
        <w:tc>
          <w:tcPr>
            <w:tcW w:w="4126" w:type="dxa"/>
            <w:shd w:val="clear" w:color="auto" w:fill="auto"/>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04"/>
        </w:trPr>
        <w:tc>
          <w:tcPr>
            <w:tcW w:w="4126" w:type="dxa"/>
            <w:shd w:val="clear" w:color="auto" w:fill="auto"/>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04"/>
        </w:trPr>
        <w:tc>
          <w:tcPr>
            <w:tcW w:w="4126" w:type="dxa"/>
            <w:shd w:val="clear" w:color="auto" w:fill="auto"/>
            <w:vAlign w:val="center"/>
          </w:tcPr>
          <w:p w:rsidR="00020E87" w:rsidRPr="00704E08" w:rsidRDefault="00020E87" w:rsidP="007C17B7">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22"/>
        </w:trPr>
        <w:tc>
          <w:tcPr>
            <w:tcW w:w="4126"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589"/>
        </w:trPr>
        <w:tc>
          <w:tcPr>
            <w:tcW w:w="4126"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422"/>
        </w:trPr>
        <w:tc>
          <w:tcPr>
            <w:tcW w:w="4126"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bl>
    <w:p w:rsidR="00020E87" w:rsidRPr="00537775" w:rsidRDefault="00020E87" w:rsidP="00020E87">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20E87" w:rsidRPr="006F470A" w:rsidTr="007C17B7">
        <w:trPr>
          <w:trHeight w:val="471"/>
        </w:trPr>
        <w:tc>
          <w:tcPr>
            <w:tcW w:w="9290" w:type="dxa"/>
            <w:gridSpan w:val="2"/>
            <w:shd w:val="clear" w:color="auto" w:fill="FFF2CC"/>
            <w:vAlign w:val="center"/>
          </w:tcPr>
          <w:p w:rsidR="00020E87" w:rsidRPr="00704E08" w:rsidRDefault="00020E87" w:rsidP="007C17B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20E87" w:rsidRPr="00704E08" w:rsidRDefault="00020E87" w:rsidP="007C17B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20E87" w:rsidRPr="006F470A" w:rsidTr="007C17B7">
        <w:trPr>
          <w:trHeight w:val="466"/>
        </w:trPr>
        <w:tc>
          <w:tcPr>
            <w:tcW w:w="4187"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r w:rsidR="00020E87" w:rsidRPr="006F470A" w:rsidTr="007C17B7">
        <w:trPr>
          <w:trHeight w:val="565"/>
        </w:trPr>
        <w:tc>
          <w:tcPr>
            <w:tcW w:w="4187" w:type="dxa"/>
            <w:shd w:val="clear" w:color="auto" w:fill="auto"/>
            <w:vAlign w:val="center"/>
          </w:tcPr>
          <w:p w:rsidR="00020E87" w:rsidRPr="00704E08" w:rsidRDefault="00020E87" w:rsidP="007C17B7">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20E87" w:rsidRPr="00704E08" w:rsidRDefault="00020E87" w:rsidP="007C17B7">
            <w:pPr>
              <w:pStyle w:val="Prrafodelista1"/>
              <w:spacing w:line="276" w:lineRule="auto"/>
              <w:ind w:left="0"/>
              <w:jc w:val="both"/>
              <w:rPr>
                <w:rFonts w:ascii="Calibri" w:hAnsi="Calibri" w:cs="Calibri"/>
                <w:b/>
                <w:sz w:val="22"/>
                <w:szCs w:val="22"/>
              </w:rPr>
            </w:pPr>
          </w:p>
        </w:tc>
      </w:tr>
    </w:tbl>
    <w:p w:rsidR="00020E87" w:rsidRPr="00F6463A" w:rsidRDefault="00020E87" w:rsidP="00020E87">
      <w:pPr>
        <w:rPr>
          <w:rFonts w:ascii="Verdana" w:hAnsi="Verdana" w:cs="Arial"/>
          <w:b/>
          <w:bCs/>
          <w:kern w:val="28"/>
          <w:sz w:val="18"/>
          <w:szCs w:val="18"/>
          <w:lang w:eastAsia="x-none"/>
        </w:rPr>
      </w:pPr>
    </w:p>
    <w:p w:rsidR="00020E87" w:rsidRPr="006252BE" w:rsidRDefault="00020E87" w:rsidP="00020E87">
      <w:pPr>
        <w:jc w:val="center"/>
        <w:rPr>
          <w:rFonts w:ascii="Verdana" w:hAnsi="Verdana" w:cs="Calibri"/>
          <w:sz w:val="18"/>
          <w:szCs w:val="18"/>
        </w:rPr>
      </w:pPr>
    </w:p>
    <w:p w:rsidR="00020E87" w:rsidRPr="00993917" w:rsidRDefault="00020E87" w:rsidP="00020E87">
      <w:pPr>
        <w:jc w:val="both"/>
        <w:rPr>
          <w:rFonts w:ascii="Calibri" w:hAnsi="Calibri" w:cs="Calibri"/>
          <w:sz w:val="22"/>
          <w:szCs w:val="22"/>
        </w:rPr>
      </w:pPr>
      <w:r w:rsidRPr="00993917">
        <w:rPr>
          <w:rFonts w:ascii="Calibri" w:hAnsi="Calibri" w:cs="Calibri"/>
          <w:sz w:val="22"/>
          <w:szCs w:val="22"/>
        </w:rPr>
        <w:t>De mi consideración:</w:t>
      </w:r>
    </w:p>
    <w:p w:rsidR="00020E87" w:rsidRPr="00993917" w:rsidRDefault="00020E87" w:rsidP="00020E87">
      <w:pPr>
        <w:jc w:val="both"/>
        <w:rPr>
          <w:rFonts w:ascii="Calibri" w:hAnsi="Calibri" w:cs="Calibri"/>
          <w:sz w:val="22"/>
          <w:szCs w:val="22"/>
        </w:rPr>
      </w:pPr>
    </w:p>
    <w:p w:rsidR="00020E87" w:rsidRPr="00404A84" w:rsidRDefault="00020E87" w:rsidP="00020E87">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020E87" w:rsidRDefault="00020E87" w:rsidP="00020E87">
      <w:pPr>
        <w:jc w:val="both"/>
        <w:rPr>
          <w:rFonts w:ascii="Calibri" w:hAnsi="Calibri" w:cs="Calibri"/>
          <w:sz w:val="22"/>
          <w:szCs w:val="22"/>
          <w:lang w:val="es-ES_tradnl"/>
        </w:rPr>
      </w:pPr>
    </w:p>
    <w:p w:rsidR="00020E87" w:rsidRPr="00EF3AFE"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020E87" w:rsidRPr="00F86575"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020E87" w:rsidRPr="00B32D4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020E87" w:rsidRPr="00404A84" w:rsidRDefault="00020E87" w:rsidP="00020E87">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020E87" w:rsidRPr="00F6463A" w:rsidRDefault="00020E87" w:rsidP="00020E87">
      <w:pPr>
        <w:jc w:val="both"/>
        <w:rPr>
          <w:rFonts w:ascii="Calibri" w:hAnsi="Calibri" w:cs="Calibri"/>
          <w:sz w:val="22"/>
          <w:szCs w:val="22"/>
        </w:rPr>
      </w:pPr>
    </w:p>
    <w:p w:rsidR="00020E87" w:rsidRPr="008D7490" w:rsidRDefault="00020E87" w:rsidP="00020E8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020E87" w:rsidRPr="008D7490" w:rsidRDefault="00020E87" w:rsidP="00020E87">
      <w:pPr>
        <w:jc w:val="both"/>
        <w:rPr>
          <w:rFonts w:ascii="Calibri" w:hAnsi="Calibri" w:cs="Calibri"/>
          <w:sz w:val="22"/>
          <w:szCs w:val="22"/>
        </w:rPr>
      </w:pPr>
    </w:p>
    <w:p w:rsidR="00020E87" w:rsidRPr="008D7490" w:rsidRDefault="00020E87" w:rsidP="00020E8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020E87" w:rsidRPr="008D7490" w:rsidRDefault="00020E87" w:rsidP="00020E87">
      <w:pPr>
        <w:jc w:val="both"/>
        <w:rPr>
          <w:rFonts w:ascii="Calibri" w:hAnsi="Calibri" w:cs="Calibri"/>
          <w:sz w:val="22"/>
          <w:szCs w:val="22"/>
          <w:lang w:val="es-BO"/>
        </w:rPr>
      </w:pPr>
    </w:p>
    <w:p w:rsidR="00020E87" w:rsidRPr="008D7490" w:rsidRDefault="00020E87" w:rsidP="00020E87">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20E87" w:rsidRPr="008D7490" w:rsidRDefault="00020E87" w:rsidP="00020E87">
      <w:pPr>
        <w:jc w:val="both"/>
        <w:rPr>
          <w:rFonts w:ascii="Calibri" w:hAnsi="Calibri" w:cs="Calibri"/>
          <w:sz w:val="22"/>
          <w:szCs w:val="22"/>
          <w:lang w:val="es-BO"/>
        </w:rPr>
      </w:pPr>
    </w:p>
    <w:p w:rsidR="00020E87" w:rsidRPr="008D7490" w:rsidRDefault="00020E87" w:rsidP="00020E87">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020E87" w:rsidRPr="00FF40F9" w:rsidRDefault="00020E87" w:rsidP="00020E87">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020E87" w:rsidRPr="00FF40F9" w:rsidRDefault="00020E87" w:rsidP="00020E87">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020E87" w:rsidRPr="00FF40F9" w:rsidRDefault="00020E87" w:rsidP="00020E87">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020E87" w:rsidRPr="00FF40F9" w:rsidRDefault="00020E87" w:rsidP="00020E87">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020E87" w:rsidRPr="00FF40F9" w:rsidRDefault="00020E87" w:rsidP="00020E87">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020E87" w:rsidRPr="00FF40F9" w:rsidRDefault="00020E87" w:rsidP="00020E87">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020E87" w:rsidRPr="00FF40F9" w:rsidRDefault="00020E87" w:rsidP="00020E87">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020E87" w:rsidRPr="00FF40F9" w:rsidRDefault="00020E87" w:rsidP="00020E87">
      <w:pPr>
        <w:rPr>
          <w:rFonts w:ascii="Calibri" w:hAnsi="Calibri" w:cs="Calibri"/>
          <w:sz w:val="22"/>
          <w:szCs w:val="22"/>
        </w:rPr>
      </w:pPr>
    </w:p>
    <w:p w:rsidR="00020E87" w:rsidRPr="00FF40F9" w:rsidRDefault="00020E87" w:rsidP="00020E87">
      <w:pPr>
        <w:ind w:left="426"/>
        <w:rPr>
          <w:rFonts w:ascii="Calibri" w:hAnsi="Calibri" w:cs="Calibri"/>
          <w:b/>
          <w:sz w:val="22"/>
          <w:szCs w:val="22"/>
        </w:rPr>
      </w:pPr>
      <w:r w:rsidRPr="00FF40F9">
        <w:rPr>
          <w:rFonts w:ascii="Calibri" w:hAnsi="Calibri" w:cs="Calibri"/>
          <w:b/>
          <w:sz w:val="22"/>
          <w:szCs w:val="22"/>
        </w:rPr>
        <w:t>PARA ASOCIACIONES ACCIDENTALES</w:t>
      </w:r>
    </w:p>
    <w:p w:rsidR="00020E87" w:rsidRPr="00FF40F9" w:rsidRDefault="00020E87" w:rsidP="00020E87">
      <w:pPr>
        <w:rPr>
          <w:rFonts w:ascii="Calibri" w:hAnsi="Calibri" w:cs="Calibri"/>
          <w:sz w:val="22"/>
          <w:szCs w:val="22"/>
        </w:rPr>
      </w:pP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020E87" w:rsidRPr="00FF40F9" w:rsidRDefault="00020E87" w:rsidP="00020E87">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020E87" w:rsidRPr="008979CB" w:rsidRDefault="00020E87" w:rsidP="00020E87">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020E87" w:rsidRPr="008D7490" w:rsidRDefault="00020E87" w:rsidP="00020E87">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20E87" w:rsidRPr="008D7490" w:rsidRDefault="00020E87" w:rsidP="00020E87">
      <w:pPr>
        <w:rPr>
          <w:rFonts w:ascii="Calibri" w:hAnsi="Calibri" w:cs="Calibri"/>
          <w:sz w:val="22"/>
          <w:szCs w:val="22"/>
        </w:rPr>
      </w:pPr>
    </w:p>
    <w:p w:rsidR="00020E87" w:rsidRPr="008D7490" w:rsidRDefault="00020E87" w:rsidP="00020E87">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20E87" w:rsidRPr="008D7490" w:rsidRDefault="00020E87" w:rsidP="00020E87">
      <w:pPr>
        <w:contextualSpacing/>
        <w:jc w:val="both"/>
        <w:rPr>
          <w:rFonts w:ascii="Calibri" w:hAnsi="Calibri" w:cs="Calibri"/>
          <w:sz w:val="22"/>
          <w:szCs w:val="22"/>
        </w:rPr>
      </w:pPr>
    </w:p>
    <w:p w:rsidR="00020E87" w:rsidRPr="008D7490" w:rsidRDefault="00020E87" w:rsidP="00020E87">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020E87" w:rsidRPr="00FF40F9" w:rsidRDefault="00020E87" w:rsidP="00020E87">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020E87" w:rsidRPr="008D7490" w:rsidRDefault="00020E87" w:rsidP="00020E87">
      <w:pPr>
        <w:rPr>
          <w:rFonts w:ascii="Calibri" w:hAnsi="Calibri" w:cs="Calibri"/>
          <w:sz w:val="22"/>
          <w:szCs w:val="22"/>
        </w:rPr>
      </w:pPr>
    </w:p>
    <w:p w:rsidR="00020E87" w:rsidRPr="00391210" w:rsidRDefault="00020E87" w:rsidP="00020E87">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020E87" w:rsidRDefault="00020E87" w:rsidP="00020E87">
      <w:pPr>
        <w:jc w:val="both"/>
        <w:rPr>
          <w:rFonts w:ascii="Calibri" w:hAnsi="Calibri" w:cs="Calibri"/>
          <w:sz w:val="22"/>
          <w:szCs w:val="22"/>
        </w:rPr>
      </w:pPr>
    </w:p>
    <w:p w:rsidR="00020E87" w:rsidRPr="00FF40F9" w:rsidRDefault="00020E87" w:rsidP="00020E87">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020E87" w:rsidRPr="00FF40F9" w:rsidRDefault="00020E87" w:rsidP="00020E87">
      <w:pPr>
        <w:jc w:val="both"/>
        <w:rPr>
          <w:rFonts w:ascii="Calibri" w:hAnsi="Calibri" w:cs="Calibri"/>
          <w:sz w:val="22"/>
          <w:szCs w:val="22"/>
        </w:rPr>
      </w:pPr>
    </w:p>
    <w:p w:rsidR="00020E87" w:rsidRPr="00FF40F9" w:rsidRDefault="00020E87" w:rsidP="00020E87">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020E87" w:rsidRPr="00FF40F9" w:rsidRDefault="00020E87" w:rsidP="00020E87">
      <w:pPr>
        <w:jc w:val="both"/>
        <w:rPr>
          <w:rFonts w:ascii="Calibri" w:hAnsi="Calibri" w:cs="Calibri"/>
          <w:sz w:val="22"/>
          <w:szCs w:val="22"/>
          <w:lang w:val="es-BO"/>
        </w:rPr>
      </w:pPr>
    </w:p>
    <w:p w:rsidR="00020E87" w:rsidRPr="00FF40F9" w:rsidRDefault="00020E87" w:rsidP="00020E87">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020E87" w:rsidRPr="00FF40F9" w:rsidRDefault="00020E87" w:rsidP="00020E87">
      <w:pPr>
        <w:jc w:val="both"/>
        <w:rPr>
          <w:rFonts w:ascii="Calibri" w:hAnsi="Calibri" w:cs="Calibri"/>
          <w:color w:val="000000"/>
          <w:sz w:val="22"/>
          <w:szCs w:val="22"/>
        </w:rPr>
      </w:pPr>
    </w:p>
    <w:p w:rsidR="00020E87" w:rsidRPr="00FF40F9" w:rsidRDefault="00020E87" w:rsidP="00020E87">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020E87" w:rsidRPr="008979CB" w:rsidRDefault="00020E87" w:rsidP="00020E87">
      <w:pPr>
        <w:contextualSpacing/>
        <w:jc w:val="both"/>
        <w:rPr>
          <w:rFonts w:ascii="Calibri" w:hAnsi="Calibri" w:cs="Calibri"/>
          <w:color w:val="000000"/>
          <w:sz w:val="22"/>
          <w:szCs w:val="22"/>
        </w:rPr>
      </w:pPr>
    </w:p>
    <w:p w:rsidR="00020E87" w:rsidRPr="00E979F1" w:rsidRDefault="00020E87" w:rsidP="00020E87">
      <w:pPr>
        <w:ind w:left="360"/>
        <w:jc w:val="both"/>
        <w:rPr>
          <w:rFonts w:ascii="Verdana" w:hAnsi="Verdana" w:cs="Calibri"/>
          <w:sz w:val="18"/>
          <w:szCs w:val="18"/>
          <w:lang w:val="es-BO"/>
        </w:rPr>
      </w:pPr>
    </w:p>
    <w:p w:rsidR="00020E87" w:rsidRDefault="00020E87" w:rsidP="00020E87">
      <w:pPr>
        <w:ind w:left="360"/>
        <w:jc w:val="both"/>
        <w:rPr>
          <w:rFonts w:ascii="Verdana" w:hAnsi="Verdana" w:cs="Calibri"/>
          <w:sz w:val="18"/>
          <w:szCs w:val="18"/>
        </w:rPr>
      </w:pPr>
    </w:p>
    <w:p w:rsidR="00020E87" w:rsidRDefault="00020E87" w:rsidP="00020E87">
      <w:pPr>
        <w:ind w:left="360"/>
        <w:jc w:val="both"/>
        <w:rPr>
          <w:rFonts w:ascii="Verdana" w:hAnsi="Verdana" w:cs="Calibri"/>
          <w:sz w:val="18"/>
          <w:szCs w:val="18"/>
        </w:rPr>
      </w:pPr>
    </w:p>
    <w:p w:rsidR="00020E87" w:rsidRPr="006252BE" w:rsidRDefault="00020E87" w:rsidP="00020E8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20E87" w:rsidRDefault="00020E87" w:rsidP="00020E8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020E87" w:rsidP="00020E87">
      <w:pPr>
        <w:jc w:val="center"/>
        <w:rPr>
          <w:rFonts w:ascii="Calibri" w:hAnsi="Calibri" w:cs="Calibri"/>
          <w:b/>
          <w:bCs/>
          <w:i/>
          <w:iCs/>
          <w:sz w:val="22"/>
          <w:szCs w:val="22"/>
        </w:rPr>
      </w:pPr>
      <w:r>
        <w:rPr>
          <w:rFonts w:ascii="Verdana" w:hAnsi="Verdana" w:cs="Arial"/>
          <w:b/>
          <w:sz w:val="18"/>
          <w:szCs w:val="18"/>
        </w:rPr>
        <w:t>o Propietario de la empresa 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06282F" w:rsidP="00F63B8F">
      <w:pPr>
        <w:jc w:val="center"/>
        <w:rPr>
          <w:lang w:val="es-BO" w:eastAsia="es-BO"/>
        </w:rPr>
      </w:pPr>
      <w:r w:rsidRPr="00D9673D">
        <w:rPr>
          <w:rFonts w:ascii="Segoe UI" w:hAnsi="Segoe UI" w:cs="Segoe UI"/>
          <w:b/>
          <w:bCs/>
        </w:rPr>
        <w:t xml:space="preserve"> </w:t>
      </w:r>
      <w:r w:rsidR="00F63B8F" w:rsidRPr="00D9673D">
        <w:rPr>
          <w:rFonts w:ascii="Segoe UI" w:hAnsi="Segoe UI" w:cs="Segoe UI"/>
          <w:b/>
          <w:bCs/>
        </w:rPr>
        <w:t xml:space="preserve">(Expresado en </w:t>
      </w:r>
      <w:r w:rsidR="00D90C83" w:rsidRPr="00D9673D">
        <w:rPr>
          <w:rFonts w:ascii="Segoe UI" w:hAnsi="Segoe UI" w:cs="Segoe UI"/>
          <w:b/>
          <w:bCs/>
        </w:rPr>
        <w:t>bolivianos</w:t>
      </w:r>
      <w:r w:rsidR="00F63B8F"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p w:rsidR="002C2234" w:rsidRDefault="002C2234" w:rsidP="00F63B8F">
      <w:pPr>
        <w:jc w:val="center"/>
        <w:rPr>
          <w:rFonts w:ascii="Calibri" w:hAnsi="Calibri" w:cs="Calibri"/>
          <w:b/>
          <w:sz w:val="22"/>
          <w:szCs w:val="22"/>
          <w:lang w:val="es-BO"/>
        </w:rPr>
      </w:pPr>
    </w:p>
    <w:tbl>
      <w:tblPr>
        <w:tblW w:w="9587" w:type="dxa"/>
        <w:jc w:val="center"/>
        <w:tblCellMar>
          <w:left w:w="70" w:type="dxa"/>
          <w:right w:w="70" w:type="dxa"/>
        </w:tblCellMar>
        <w:tblLook w:val="04A0" w:firstRow="1" w:lastRow="0" w:firstColumn="1" w:lastColumn="0" w:noHBand="0" w:noVBand="1"/>
      </w:tblPr>
      <w:tblGrid>
        <w:gridCol w:w="557"/>
        <w:gridCol w:w="2822"/>
        <w:gridCol w:w="1431"/>
        <w:gridCol w:w="1176"/>
        <w:gridCol w:w="1824"/>
        <w:gridCol w:w="1777"/>
      </w:tblGrid>
      <w:tr w:rsidR="0006282F" w:rsidRPr="0006282F" w:rsidTr="00F27B59">
        <w:trPr>
          <w:trHeight w:val="552"/>
          <w:jc w:val="center"/>
        </w:trPr>
        <w:tc>
          <w:tcPr>
            <w:tcW w:w="9587" w:type="dxa"/>
            <w:gridSpan w:val="6"/>
            <w:tcBorders>
              <w:top w:val="single" w:sz="4" w:space="0" w:color="auto"/>
              <w:left w:val="single" w:sz="8" w:space="0" w:color="auto"/>
              <w:bottom w:val="single" w:sz="8" w:space="0" w:color="000000"/>
              <w:right w:val="single" w:sz="8" w:space="0" w:color="auto"/>
            </w:tcBorders>
            <w:shd w:val="clear" w:color="auto" w:fill="DEEAF6" w:themeFill="accent1" w:themeFillTint="33"/>
            <w:vAlign w:val="center"/>
          </w:tcPr>
          <w:p w:rsidR="0006282F" w:rsidRPr="0006282F" w:rsidRDefault="0006282F" w:rsidP="0006282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tc>
      </w:tr>
      <w:tr w:rsidR="00F27B59" w:rsidRPr="00F27B59" w:rsidTr="00F27B59">
        <w:tblPrEx>
          <w:jc w:val="left"/>
          <w:tblCellMar>
            <w:left w:w="103" w:type="dxa"/>
            <w:right w:w="108" w:type="dxa"/>
          </w:tblCellMar>
          <w:tblLook w:val="01E0" w:firstRow="1" w:lastRow="1" w:firstColumn="1" w:lastColumn="1" w:noHBand="0" w:noVBand="0"/>
        </w:tblPrEx>
        <w:trPr>
          <w:trHeight w:val="631"/>
        </w:trPr>
        <w:tc>
          <w:tcPr>
            <w:tcW w:w="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N°</w:t>
            </w:r>
          </w:p>
        </w:tc>
        <w:tc>
          <w:tcPr>
            <w:tcW w:w="282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DESCRIPCIÓN</w:t>
            </w:r>
          </w:p>
        </w:tc>
        <w:tc>
          <w:tcPr>
            <w:tcW w:w="143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UNIDAD DE MEDIDA</w:t>
            </w:r>
          </w:p>
        </w:tc>
        <w:tc>
          <w:tcPr>
            <w:tcW w:w="117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Pr>
                <w:rFonts w:asciiTheme="minorHAnsi" w:hAnsiTheme="minorHAnsi" w:cs="Arial"/>
                <w:b/>
              </w:rPr>
              <w:t>CANTIDAD</w:t>
            </w:r>
          </w:p>
        </w:tc>
        <w:tc>
          <w:tcPr>
            <w:tcW w:w="182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UNITARIO Bs.</w:t>
            </w:r>
          </w:p>
        </w:tc>
        <w:tc>
          <w:tcPr>
            <w:tcW w:w="177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TOTAL</w:t>
            </w:r>
            <w:r>
              <w:rPr>
                <w:rFonts w:asciiTheme="minorHAnsi" w:hAnsiTheme="minorHAnsi" w:cs="Arial"/>
                <w:b/>
              </w:rPr>
              <w:t xml:space="preserve"> Bs</w:t>
            </w:r>
          </w:p>
        </w:tc>
      </w:tr>
      <w:tr w:rsidR="0007181D" w:rsidRPr="00F27B59" w:rsidTr="0007181D">
        <w:tblPrEx>
          <w:jc w:val="left"/>
          <w:tblCellMar>
            <w:left w:w="103" w:type="dxa"/>
            <w:right w:w="108" w:type="dxa"/>
          </w:tblCellMar>
          <w:tblLook w:val="01E0" w:firstRow="1" w:lastRow="1" w:firstColumn="1" w:lastColumn="1" w:noHBand="0" w:noVBand="0"/>
        </w:tblPrEx>
        <w:trPr>
          <w:trHeight w:val="624"/>
        </w:trPr>
        <w:tc>
          <w:tcPr>
            <w:tcW w:w="557" w:type="dxa"/>
            <w:tcBorders>
              <w:top w:val="single" w:sz="4" w:space="0" w:color="00000A"/>
              <w:left w:val="single" w:sz="4" w:space="0" w:color="00000A"/>
              <w:bottom w:val="single" w:sz="4" w:space="0" w:color="00000A"/>
              <w:right w:val="single" w:sz="4" w:space="0" w:color="00000A"/>
            </w:tcBorders>
            <w:vAlign w:val="center"/>
            <w:hideMark/>
          </w:tcPr>
          <w:p w:rsidR="0007181D" w:rsidRPr="00A00B1C" w:rsidRDefault="0007181D" w:rsidP="0007181D">
            <w:pPr>
              <w:jc w:val="center"/>
              <w:rPr>
                <w:rFonts w:asciiTheme="minorHAnsi" w:hAnsiTheme="minorHAnsi" w:cs="Calibri"/>
                <w:b/>
                <w:bCs/>
                <w:szCs w:val="18"/>
                <w:lang w:val="es-BO"/>
              </w:rPr>
            </w:pPr>
            <w:r w:rsidRPr="00A00B1C">
              <w:rPr>
                <w:rFonts w:asciiTheme="minorHAnsi" w:hAnsiTheme="minorHAnsi" w:cs="Calibri"/>
                <w:b/>
                <w:bCs/>
                <w:szCs w:val="18"/>
                <w:lang w:val="es-BO"/>
              </w:rPr>
              <w:t>1</w:t>
            </w:r>
          </w:p>
        </w:tc>
        <w:tc>
          <w:tcPr>
            <w:tcW w:w="2822" w:type="dxa"/>
            <w:tcBorders>
              <w:top w:val="single" w:sz="4" w:space="0" w:color="00000A"/>
              <w:left w:val="single" w:sz="4" w:space="0" w:color="00000A"/>
              <w:bottom w:val="single" w:sz="4" w:space="0" w:color="00000A"/>
              <w:right w:val="single" w:sz="4" w:space="0" w:color="00000A"/>
            </w:tcBorders>
            <w:vAlign w:val="center"/>
            <w:hideMark/>
          </w:tcPr>
          <w:p w:rsidR="0007181D" w:rsidRPr="0007181D" w:rsidRDefault="0007181D" w:rsidP="0007181D">
            <w:pPr>
              <w:rPr>
                <w:rFonts w:asciiTheme="minorHAnsi" w:hAnsiTheme="minorHAnsi"/>
              </w:rPr>
            </w:pPr>
            <w:r w:rsidRPr="0007181D">
              <w:rPr>
                <w:rFonts w:asciiTheme="minorHAnsi" w:hAnsiTheme="minorHAnsi"/>
              </w:rPr>
              <w:t>EQUIPO BALANCEADOR DE CARGA SITIO LA PAZ</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07181D" w:rsidRPr="00A00B1C" w:rsidRDefault="0007181D" w:rsidP="0007181D">
            <w:pPr>
              <w:jc w:val="center"/>
              <w:rPr>
                <w:rFonts w:asciiTheme="minorHAnsi" w:hAnsiTheme="minorHAnsi" w:cs="Calibri"/>
                <w:szCs w:val="18"/>
              </w:rPr>
            </w:pPr>
            <w:r w:rsidRPr="00A00B1C">
              <w:rPr>
                <w:rFonts w:asciiTheme="minorHAnsi" w:hAnsiTheme="minorHAnsi" w:cs="Calibri"/>
                <w:szCs w:val="18"/>
              </w:rPr>
              <w:t>PZA</w:t>
            </w:r>
          </w:p>
        </w:tc>
        <w:tc>
          <w:tcPr>
            <w:tcW w:w="1176" w:type="dxa"/>
            <w:tcBorders>
              <w:top w:val="single" w:sz="4" w:space="0" w:color="00000A"/>
              <w:left w:val="single" w:sz="4" w:space="0" w:color="00000A"/>
              <w:bottom w:val="single" w:sz="4" w:space="0" w:color="00000A"/>
              <w:right w:val="single" w:sz="4" w:space="0" w:color="00000A"/>
            </w:tcBorders>
            <w:vAlign w:val="center"/>
          </w:tcPr>
          <w:p w:rsidR="0007181D" w:rsidRPr="00A00B1C" w:rsidRDefault="0007181D" w:rsidP="0007181D">
            <w:pPr>
              <w:jc w:val="center"/>
              <w:rPr>
                <w:rFonts w:asciiTheme="minorHAnsi" w:hAnsiTheme="minorHAnsi"/>
                <w:szCs w:val="18"/>
              </w:rPr>
            </w:pPr>
            <w:r w:rsidRPr="00A00B1C">
              <w:rPr>
                <w:rFonts w:asciiTheme="minorHAnsi" w:hAnsiTheme="minorHAnsi"/>
                <w:szCs w:val="18"/>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07181D" w:rsidRPr="00F27B59" w:rsidRDefault="0007181D" w:rsidP="0007181D">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07181D" w:rsidRPr="00F27B59" w:rsidRDefault="0007181D" w:rsidP="0007181D">
            <w:pPr>
              <w:jc w:val="center"/>
              <w:rPr>
                <w:rFonts w:asciiTheme="minorHAnsi" w:hAnsiTheme="minorHAnsi"/>
              </w:rPr>
            </w:pPr>
          </w:p>
        </w:tc>
      </w:tr>
      <w:tr w:rsidR="0007181D" w:rsidRPr="00F27B59" w:rsidTr="0007181D">
        <w:tblPrEx>
          <w:jc w:val="left"/>
          <w:tblCellMar>
            <w:left w:w="103" w:type="dxa"/>
            <w:right w:w="108" w:type="dxa"/>
          </w:tblCellMar>
          <w:tblLook w:val="01E0" w:firstRow="1" w:lastRow="1" w:firstColumn="1" w:lastColumn="1" w:noHBand="0" w:noVBand="0"/>
        </w:tblPrEx>
        <w:trPr>
          <w:trHeight w:val="624"/>
        </w:trPr>
        <w:tc>
          <w:tcPr>
            <w:tcW w:w="557" w:type="dxa"/>
            <w:tcBorders>
              <w:top w:val="single" w:sz="4" w:space="0" w:color="00000A"/>
              <w:left w:val="single" w:sz="4" w:space="0" w:color="00000A"/>
              <w:bottom w:val="single" w:sz="4" w:space="0" w:color="00000A"/>
              <w:right w:val="single" w:sz="4" w:space="0" w:color="00000A"/>
            </w:tcBorders>
            <w:vAlign w:val="center"/>
            <w:hideMark/>
          </w:tcPr>
          <w:p w:rsidR="0007181D" w:rsidRPr="00A00B1C" w:rsidRDefault="0007181D" w:rsidP="0007181D">
            <w:pPr>
              <w:jc w:val="center"/>
              <w:rPr>
                <w:rFonts w:asciiTheme="minorHAnsi" w:hAnsiTheme="minorHAnsi" w:cs="Calibri"/>
                <w:b/>
                <w:bCs/>
                <w:szCs w:val="18"/>
                <w:lang w:val="es-BO"/>
              </w:rPr>
            </w:pPr>
            <w:r w:rsidRPr="00A00B1C">
              <w:rPr>
                <w:rFonts w:asciiTheme="minorHAnsi" w:hAnsiTheme="minorHAnsi" w:cs="Calibri"/>
                <w:b/>
                <w:bCs/>
                <w:szCs w:val="18"/>
                <w:lang w:val="es-BO"/>
              </w:rPr>
              <w:t>2</w:t>
            </w:r>
          </w:p>
        </w:tc>
        <w:tc>
          <w:tcPr>
            <w:tcW w:w="2822" w:type="dxa"/>
            <w:tcBorders>
              <w:top w:val="single" w:sz="4" w:space="0" w:color="00000A"/>
              <w:left w:val="single" w:sz="4" w:space="0" w:color="00000A"/>
              <w:bottom w:val="single" w:sz="4" w:space="0" w:color="00000A"/>
              <w:right w:val="single" w:sz="4" w:space="0" w:color="00000A"/>
            </w:tcBorders>
            <w:vAlign w:val="center"/>
            <w:hideMark/>
          </w:tcPr>
          <w:p w:rsidR="0007181D" w:rsidRPr="0007181D" w:rsidRDefault="0007181D" w:rsidP="0007181D">
            <w:pPr>
              <w:rPr>
                <w:rFonts w:asciiTheme="minorHAnsi" w:hAnsiTheme="minorHAnsi"/>
              </w:rPr>
            </w:pPr>
            <w:r w:rsidRPr="0007181D">
              <w:rPr>
                <w:rFonts w:asciiTheme="minorHAnsi" w:hAnsiTheme="minorHAnsi"/>
              </w:rPr>
              <w:t>EQUIPO BALANCEADOR DE CARGA SITIO SANTA CRUZ</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07181D" w:rsidRPr="00A00B1C" w:rsidRDefault="0007181D" w:rsidP="0007181D">
            <w:pPr>
              <w:jc w:val="center"/>
              <w:rPr>
                <w:rFonts w:asciiTheme="minorHAnsi" w:hAnsiTheme="minorHAnsi" w:cs="Calibri"/>
                <w:szCs w:val="18"/>
              </w:rPr>
            </w:pPr>
            <w:r w:rsidRPr="00A00B1C">
              <w:rPr>
                <w:rFonts w:asciiTheme="minorHAnsi" w:hAnsiTheme="minorHAnsi" w:cs="Calibri"/>
                <w:szCs w:val="18"/>
              </w:rPr>
              <w:t>PZA</w:t>
            </w:r>
          </w:p>
        </w:tc>
        <w:tc>
          <w:tcPr>
            <w:tcW w:w="1176" w:type="dxa"/>
            <w:tcBorders>
              <w:top w:val="single" w:sz="4" w:space="0" w:color="00000A"/>
              <w:left w:val="single" w:sz="4" w:space="0" w:color="00000A"/>
              <w:bottom w:val="single" w:sz="4" w:space="0" w:color="00000A"/>
              <w:right w:val="single" w:sz="4" w:space="0" w:color="00000A"/>
            </w:tcBorders>
            <w:vAlign w:val="center"/>
          </w:tcPr>
          <w:p w:rsidR="0007181D" w:rsidRPr="00A00B1C" w:rsidRDefault="0007181D" w:rsidP="0007181D">
            <w:pPr>
              <w:jc w:val="center"/>
              <w:rPr>
                <w:rFonts w:asciiTheme="minorHAnsi" w:hAnsiTheme="minorHAnsi"/>
                <w:szCs w:val="18"/>
              </w:rPr>
            </w:pPr>
            <w:r w:rsidRPr="00A00B1C">
              <w:rPr>
                <w:rFonts w:asciiTheme="minorHAnsi" w:hAnsiTheme="minorHAnsi"/>
                <w:szCs w:val="18"/>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07181D" w:rsidRPr="00F27B59" w:rsidRDefault="0007181D" w:rsidP="0007181D">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07181D" w:rsidRPr="00F27B59" w:rsidRDefault="0007181D" w:rsidP="0007181D">
            <w:pPr>
              <w:jc w:val="center"/>
              <w:rPr>
                <w:rFonts w:asciiTheme="minorHAnsi" w:hAnsiTheme="minorHAnsi"/>
              </w:rPr>
            </w:pPr>
          </w:p>
        </w:tc>
      </w:tr>
      <w:tr w:rsidR="0007181D" w:rsidRPr="00F27B59" w:rsidTr="002C2234">
        <w:tblPrEx>
          <w:jc w:val="left"/>
          <w:tblCellMar>
            <w:left w:w="103" w:type="dxa"/>
            <w:right w:w="108" w:type="dxa"/>
          </w:tblCellMar>
          <w:tblLook w:val="01E0" w:firstRow="1" w:lastRow="1" w:firstColumn="1" w:lastColumn="1" w:noHBand="0" w:noVBand="0"/>
        </w:tblPrEx>
        <w:trPr>
          <w:trHeight w:val="624"/>
        </w:trPr>
        <w:tc>
          <w:tcPr>
            <w:tcW w:w="557" w:type="dxa"/>
            <w:tcBorders>
              <w:top w:val="single" w:sz="4" w:space="0" w:color="00000A"/>
              <w:left w:val="single" w:sz="4" w:space="0" w:color="00000A"/>
              <w:bottom w:val="single" w:sz="4" w:space="0" w:color="00000A"/>
              <w:right w:val="single" w:sz="4" w:space="0" w:color="00000A"/>
            </w:tcBorders>
            <w:vAlign w:val="center"/>
            <w:hideMark/>
          </w:tcPr>
          <w:p w:rsidR="0007181D" w:rsidRPr="00A00B1C" w:rsidRDefault="0007181D" w:rsidP="0007181D">
            <w:pPr>
              <w:jc w:val="center"/>
              <w:rPr>
                <w:rFonts w:asciiTheme="minorHAnsi" w:hAnsiTheme="minorHAnsi" w:cs="Calibri"/>
                <w:b/>
                <w:bCs/>
                <w:szCs w:val="18"/>
                <w:lang w:val="es-BO"/>
              </w:rPr>
            </w:pPr>
            <w:r w:rsidRPr="00A00B1C">
              <w:rPr>
                <w:rFonts w:asciiTheme="minorHAnsi" w:hAnsiTheme="minorHAnsi" w:cs="Calibri"/>
                <w:b/>
                <w:bCs/>
                <w:szCs w:val="18"/>
                <w:lang w:val="es-BO"/>
              </w:rPr>
              <w:t>3</w:t>
            </w:r>
          </w:p>
        </w:tc>
        <w:tc>
          <w:tcPr>
            <w:tcW w:w="2822" w:type="dxa"/>
            <w:tcBorders>
              <w:top w:val="single" w:sz="4" w:space="0" w:color="00000A"/>
              <w:left w:val="single" w:sz="4" w:space="0" w:color="00000A"/>
              <w:bottom w:val="single" w:sz="4" w:space="0" w:color="00000A"/>
              <w:right w:val="single" w:sz="4" w:space="0" w:color="00000A"/>
            </w:tcBorders>
            <w:vAlign w:val="center"/>
            <w:hideMark/>
          </w:tcPr>
          <w:p w:rsidR="0007181D" w:rsidRPr="0007181D" w:rsidRDefault="0007181D" w:rsidP="0007181D">
            <w:pPr>
              <w:rPr>
                <w:rFonts w:asciiTheme="minorHAnsi" w:hAnsiTheme="minorHAnsi"/>
              </w:rPr>
            </w:pPr>
            <w:r w:rsidRPr="0007181D">
              <w:rPr>
                <w:rFonts w:asciiTheme="minorHAnsi" w:hAnsiTheme="minorHAnsi"/>
              </w:rPr>
              <w:t>EQUIPO BALANCEADOR DE CARGA SITIO VILLA MONTES</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07181D" w:rsidRPr="00A00B1C" w:rsidRDefault="0007181D" w:rsidP="0007181D">
            <w:pPr>
              <w:jc w:val="center"/>
              <w:rPr>
                <w:rFonts w:asciiTheme="minorHAnsi" w:hAnsiTheme="minorHAnsi" w:cs="Calibri"/>
                <w:szCs w:val="18"/>
              </w:rPr>
            </w:pPr>
            <w:r w:rsidRPr="00A00B1C">
              <w:rPr>
                <w:rFonts w:asciiTheme="minorHAnsi" w:hAnsiTheme="minorHAnsi" w:cs="Calibri"/>
                <w:szCs w:val="18"/>
              </w:rPr>
              <w:t>PZA</w:t>
            </w:r>
          </w:p>
        </w:tc>
        <w:tc>
          <w:tcPr>
            <w:tcW w:w="1176" w:type="dxa"/>
            <w:tcBorders>
              <w:top w:val="single" w:sz="4" w:space="0" w:color="00000A"/>
              <w:left w:val="single" w:sz="4" w:space="0" w:color="00000A"/>
              <w:bottom w:val="single" w:sz="4" w:space="0" w:color="00000A"/>
              <w:right w:val="single" w:sz="4" w:space="0" w:color="00000A"/>
            </w:tcBorders>
            <w:vAlign w:val="center"/>
          </w:tcPr>
          <w:p w:rsidR="0007181D" w:rsidRPr="00A00B1C" w:rsidRDefault="0007181D" w:rsidP="0007181D">
            <w:pPr>
              <w:jc w:val="center"/>
              <w:rPr>
                <w:rFonts w:asciiTheme="minorHAnsi" w:hAnsiTheme="minorHAnsi"/>
                <w:szCs w:val="18"/>
              </w:rPr>
            </w:pPr>
            <w:r w:rsidRPr="00A00B1C">
              <w:rPr>
                <w:rFonts w:asciiTheme="minorHAnsi" w:hAnsiTheme="minorHAnsi"/>
                <w:szCs w:val="18"/>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07181D" w:rsidRPr="00F27B59" w:rsidRDefault="0007181D" w:rsidP="0007181D">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07181D" w:rsidRPr="00F27B59" w:rsidRDefault="0007181D" w:rsidP="0007181D">
            <w:pPr>
              <w:jc w:val="center"/>
              <w:rPr>
                <w:rFonts w:asciiTheme="minorHAnsi" w:hAnsiTheme="minorHAnsi"/>
              </w:rPr>
            </w:pPr>
          </w:p>
        </w:tc>
      </w:tr>
      <w:tr w:rsidR="002C2234" w:rsidRPr="00F27B59" w:rsidTr="002C2234">
        <w:tblPrEx>
          <w:jc w:val="left"/>
          <w:tblCellMar>
            <w:left w:w="103" w:type="dxa"/>
            <w:right w:w="108" w:type="dxa"/>
          </w:tblCellMar>
          <w:tblLook w:val="01E0" w:firstRow="1" w:lastRow="1" w:firstColumn="1" w:lastColumn="1" w:noHBand="0" w:noVBand="0"/>
        </w:tblPrEx>
        <w:trPr>
          <w:trHeight w:val="624"/>
        </w:trPr>
        <w:tc>
          <w:tcPr>
            <w:tcW w:w="7810" w:type="dxa"/>
            <w:gridSpan w:val="5"/>
            <w:tcBorders>
              <w:top w:val="single" w:sz="4" w:space="0" w:color="00000A"/>
              <w:left w:val="single" w:sz="4" w:space="0" w:color="00000A"/>
              <w:bottom w:val="single" w:sz="4" w:space="0" w:color="00000A"/>
              <w:right w:val="single" w:sz="4" w:space="0" w:color="00000A"/>
            </w:tcBorders>
            <w:vAlign w:val="center"/>
          </w:tcPr>
          <w:p w:rsidR="002C2234" w:rsidRPr="00F27B59" w:rsidRDefault="002C2234" w:rsidP="002C2234">
            <w:pPr>
              <w:jc w:val="right"/>
              <w:rPr>
                <w:rFonts w:asciiTheme="minorHAnsi" w:hAnsiTheme="minorHAnsi"/>
              </w:rPr>
            </w:pPr>
            <w:r w:rsidRPr="00F63B8F">
              <w:rPr>
                <w:rFonts w:ascii="Calibri" w:hAnsi="Calibri" w:cs="Calibri"/>
                <w:b/>
                <w:sz w:val="22"/>
                <w:szCs w:val="22"/>
                <w:lang w:val="es-BO"/>
              </w:rPr>
              <w:t>PRECIO TOTAL (Numeral)</w:t>
            </w:r>
          </w:p>
        </w:tc>
        <w:tc>
          <w:tcPr>
            <w:tcW w:w="1777" w:type="dxa"/>
            <w:tcBorders>
              <w:top w:val="single" w:sz="4" w:space="0" w:color="00000A"/>
              <w:left w:val="single" w:sz="4" w:space="0" w:color="00000A"/>
              <w:bottom w:val="single" w:sz="4" w:space="0" w:color="00000A"/>
              <w:right w:val="single" w:sz="4" w:space="0" w:color="00000A"/>
            </w:tcBorders>
            <w:vAlign w:val="center"/>
          </w:tcPr>
          <w:p w:rsidR="002C2234" w:rsidRPr="00F27B59" w:rsidRDefault="002C2234" w:rsidP="0007181D">
            <w:pPr>
              <w:jc w:val="center"/>
              <w:rPr>
                <w:rFonts w:asciiTheme="minorHAnsi" w:hAnsiTheme="minorHAnsi"/>
              </w:rPr>
            </w:pPr>
          </w:p>
        </w:tc>
      </w:tr>
      <w:tr w:rsidR="002C2234" w:rsidRPr="00F27B59" w:rsidTr="002C2234">
        <w:tblPrEx>
          <w:jc w:val="left"/>
          <w:tblCellMar>
            <w:left w:w="103" w:type="dxa"/>
            <w:right w:w="108" w:type="dxa"/>
          </w:tblCellMar>
          <w:tblLook w:val="01E0" w:firstRow="1" w:lastRow="1" w:firstColumn="1" w:lastColumn="1" w:noHBand="0" w:noVBand="0"/>
        </w:tblPrEx>
        <w:trPr>
          <w:trHeight w:val="624"/>
        </w:trPr>
        <w:tc>
          <w:tcPr>
            <w:tcW w:w="3379" w:type="dxa"/>
            <w:gridSpan w:val="2"/>
            <w:tcBorders>
              <w:top w:val="single" w:sz="4" w:space="0" w:color="00000A"/>
              <w:left w:val="single" w:sz="4" w:space="0" w:color="00000A"/>
              <w:bottom w:val="single" w:sz="4" w:space="0" w:color="00000A"/>
              <w:right w:val="single" w:sz="4" w:space="0" w:color="00000A"/>
            </w:tcBorders>
            <w:vAlign w:val="center"/>
          </w:tcPr>
          <w:p w:rsidR="002C2234" w:rsidRPr="0007181D" w:rsidRDefault="002C2234" w:rsidP="0007181D">
            <w:pPr>
              <w:rPr>
                <w:rFonts w:asciiTheme="minorHAnsi" w:hAnsiTheme="minorHAnsi"/>
              </w:rPr>
            </w:pPr>
            <w:r w:rsidRPr="00F63B8F">
              <w:rPr>
                <w:rFonts w:ascii="Calibri" w:hAnsi="Calibri" w:cs="Calibri"/>
                <w:b/>
                <w:sz w:val="22"/>
                <w:szCs w:val="22"/>
                <w:lang w:val="es-BO"/>
              </w:rPr>
              <w:t>PRECIO TOTAL (Literal)</w:t>
            </w:r>
          </w:p>
        </w:tc>
        <w:tc>
          <w:tcPr>
            <w:tcW w:w="6208" w:type="dxa"/>
            <w:gridSpan w:val="4"/>
            <w:tcBorders>
              <w:top w:val="single" w:sz="4" w:space="0" w:color="00000A"/>
              <w:left w:val="single" w:sz="4" w:space="0" w:color="00000A"/>
              <w:bottom w:val="single" w:sz="4" w:space="0" w:color="00000A"/>
              <w:right w:val="single" w:sz="4" w:space="0" w:color="00000A"/>
            </w:tcBorders>
            <w:vAlign w:val="center"/>
          </w:tcPr>
          <w:p w:rsidR="002C2234" w:rsidRPr="00F27B59" w:rsidRDefault="002C2234" w:rsidP="0007181D">
            <w:pPr>
              <w:jc w:val="center"/>
              <w:rPr>
                <w:rFonts w:asciiTheme="minorHAnsi" w:hAnsiTheme="minorHAnsi"/>
              </w:rPr>
            </w:pPr>
          </w:p>
        </w:tc>
      </w:tr>
    </w:tbl>
    <w:p w:rsidR="00F27B59" w:rsidRDefault="00F27B59" w:rsidP="0006282F"/>
    <w:p w:rsidR="00F27B59" w:rsidRDefault="00F27B59" w:rsidP="0006282F"/>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Pr="00F63B8F" w:rsidRDefault="0006282F" w:rsidP="0006282F">
      <w:pPr>
        <w:ind w:left="-851" w:firstLine="851"/>
        <w:rPr>
          <w:rFonts w:ascii="Calibri" w:hAnsi="Calibri" w:cs="Calibri"/>
          <w:sz w:val="22"/>
          <w:szCs w:val="22"/>
        </w:rPr>
      </w:pPr>
      <w:r w:rsidRPr="00F63B8F">
        <w:rPr>
          <w:rFonts w:ascii="Calibri" w:hAnsi="Calibri" w:cs="Calibri"/>
          <w:b/>
          <w:sz w:val="22"/>
          <w:szCs w:val="22"/>
        </w:rPr>
        <w:t>Nota</w:t>
      </w:r>
      <w:r>
        <w:rPr>
          <w:rFonts w:ascii="Calibri" w:hAnsi="Calibri" w:cs="Calibri"/>
          <w:b/>
          <w:sz w:val="22"/>
          <w:szCs w:val="22"/>
        </w:rPr>
        <w:t xml:space="preserve"> </w:t>
      </w:r>
      <w:r w:rsidR="00020E87">
        <w:rPr>
          <w:rFonts w:ascii="Calibri" w:hAnsi="Calibri" w:cs="Calibri"/>
          <w:b/>
          <w:sz w:val="22"/>
          <w:szCs w:val="22"/>
        </w:rPr>
        <w:t>2</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06282F" w:rsidRPr="0006282F" w:rsidRDefault="0006282F" w:rsidP="0006282F">
      <w:pPr>
        <w:jc w:val="both"/>
        <w:rPr>
          <w:rFonts w:ascii="Calibri" w:hAnsi="Calibri" w:cs="Calibri"/>
          <w:sz w:val="22"/>
          <w:szCs w:val="22"/>
        </w:rPr>
      </w:pPr>
    </w:p>
    <w:p w:rsidR="0006282F" w:rsidRDefault="0006282F" w:rsidP="0006282F">
      <w:pPr>
        <w:rPr>
          <w:rFonts w:ascii="Calibri" w:hAnsi="Calibri" w:cs="Calibri"/>
          <w:b/>
          <w:color w:val="000000"/>
          <w:sz w:val="22"/>
          <w:szCs w:val="22"/>
        </w:rPr>
      </w:pPr>
    </w:p>
    <w:p w:rsidR="0006282F" w:rsidRDefault="0006282F" w:rsidP="0006282F">
      <w:pPr>
        <w:rPr>
          <w:rFonts w:ascii="Calibri" w:hAnsi="Calibri" w:cs="Calibri"/>
          <w:b/>
          <w:color w:val="000000"/>
          <w:sz w:val="22"/>
          <w:szCs w:val="22"/>
        </w:rPr>
      </w:pPr>
      <w:r>
        <w:rPr>
          <w:rFonts w:ascii="Calibri" w:hAnsi="Calibri" w:cs="Calibri"/>
          <w:b/>
          <w:color w:val="000000"/>
          <w:sz w:val="22"/>
          <w:szCs w:val="22"/>
        </w:rPr>
        <w:br w:type="page"/>
      </w:r>
    </w:p>
    <w:p w:rsidR="002C2234" w:rsidRDefault="002C2234" w:rsidP="002C2234">
      <w:pPr>
        <w:tabs>
          <w:tab w:val="left" w:pos="5263"/>
        </w:tabs>
        <w:jc w:val="center"/>
        <w:rPr>
          <w:rFonts w:ascii="Calibri" w:hAnsi="Calibri" w:cs="Calibri"/>
          <w:b/>
          <w:sz w:val="22"/>
          <w:szCs w:val="22"/>
        </w:rPr>
      </w:pPr>
      <w:r w:rsidRPr="00F63B8F">
        <w:rPr>
          <w:rFonts w:ascii="Calibri" w:hAnsi="Calibri" w:cs="Calibri"/>
          <w:b/>
          <w:sz w:val="22"/>
          <w:szCs w:val="22"/>
        </w:rPr>
        <w:lastRenderedPageBreak/>
        <w:t>FORMULARIO C-1</w:t>
      </w:r>
    </w:p>
    <w:p w:rsidR="002C2234" w:rsidRPr="00F63B8F" w:rsidRDefault="002C2234" w:rsidP="002C2234">
      <w:pPr>
        <w:tabs>
          <w:tab w:val="left" w:pos="5263"/>
        </w:tabs>
        <w:jc w:val="center"/>
        <w:rPr>
          <w:rFonts w:ascii="Calibri" w:hAnsi="Calibri" w:cs="Calibri"/>
          <w:b/>
          <w:sz w:val="22"/>
          <w:szCs w:val="22"/>
        </w:rPr>
      </w:pPr>
    </w:p>
    <w:p w:rsidR="002C2234" w:rsidRPr="00F63B8F" w:rsidRDefault="002C2234" w:rsidP="002C2234">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C2234" w:rsidRPr="00F63B8F" w:rsidRDefault="002C2234" w:rsidP="002C2234">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20"/>
        <w:gridCol w:w="4742"/>
      </w:tblGrid>
      <w:tr w:rsidR="002C2234" w:rsidRPr="006F470A" w:rsidTr="002C2234">
        <w:trPr>
          <w:trHeight w:val="226"/>
          <w:tblHeader/>
          <w:jc w:val="center"/>
        </w:trPr>
        <w:tc>
          <w:tcPr>
            <w:tcW w:w="4720" w:type="dxa"/>
            <w:vMerge w:val="restart"/>
            <w:shd w:val="clear" w:color="auto" w:fill="D9D9D9"/>
            <w:vAlign w:val="center"/>
          </w:tcPr>
          <w:p w:rsidR="002C2234" w:rsidRPr="00F63B8F" w:rsidRDefault="002C2234" w:rsidP="002C2234">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42" w:type="dxa"/>
            <w:vMerge w:val="restart"/>
            <w:shd w:val="clear" w:color="auto" w:fill="D9D9D9"/>
            <w:vAlign w:val="center"/>
          </w:tcPr>
          <w:p w:rsidR="002C2234" w:rsidRPr="00F63B8F" w:rsidRDefault="002C2234" w:rsidP="002C2234">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2C2234" w:rsidRPr="00F63B8F" w:rsidRDefault="002C2234" w:rsidP="002C2234">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2C2234" w:rsidRPr="006F470A" w:rsidTr="002C2234">
        <w:trPr>
          <w:cantSplit/>
          <w:trHeight w:val="681"/>
          <w:jc w:val="center"/>
        </w:trPr>
        <w:tc>
          <w:tcPr>
            <w:tcW w:w="4720" w:type="dxa"/>
            <w:vMerge/>
            <w:shd w:val="clear" w:color="auto" w:fill="D9D9D9"/>
            <w:vAlign w:val="center"/>
          </w:tcPr>
          <w:p w:rsidR="002C2234" w:rsidRPr="00F63B8F" w:rsidRDefault="002C2234" w:rsidP="002C2234">
            <w:pPr>
              <w:jc w:val="center"/>
              <w:rPr>
                <w:rFonts w:ascii="Calibri" w:hAnsi="Calibri" w:cs="Calibri"/>
                <w:b/>
                <w:sz w:val="18"/>
                <w:szCs w:val="18"/>
              </w:rPr>
            </w:pPr>
          </w:p>
        </w:tc>
        <w:tc>
          <w:tcPr>
            <w:tcW w:w="4742" w:type="dxa"/>
            <w:vMerge/>
            <w:shd w:val="clear" w:color="auto" w:fill="D9D9D9"/>
            <w:vAlign w:val="center"/>
          </w:tcPr>
          <w:p w:rsidR="002C2234" w:rsidRPr="00F63B8F" w:rsidRDefault="002C2234" w:rsidP="002C2234">
            <w:pPr>
              <w:jc w:val="center"/>
              <w:rPr>
                <w:rFonts w:ascii="Calibri" w:hAnsi="Calibri" w:cs="Calibri"/>
                <w:b/>
                <w:sz w:val="18"/>
                <w:szCs w:val="18"/>
              </w:rPr>
            </w:pPr>
          </w:p>
        </w:tc>
      </w:tr>
      <w:tr w:rsidR="002C2234" w:rsidRPr="006F470A" w:rsidTr="002C2234">
        <w:trPr>
          <w:trHeight w:val="285"/>
          <w:jc w:val="center"/>
        </w:trPr>
        <w:tc>
          <w:tcPr>
            <w:tcW w:w="9462" w:type="dxa"/>
            <w:gridSpan w:val="2"/>
            <w:shd w:val="clear" w:color="auto" w:fill="BDD6EE" w:themeFill="accent1" w:themeFillTint="66"/>
            <w:vAlign w:val="center"/>
          </w:tcPr>
          <w:p w:rsidR="002C2234" w:rsidRPr="00F63B8F" w:rsidRDefault="002C2234" w:rsidP="002C2234">
            <w:pPr>
              <w:rPr>
                <w:rFonts w:ascii="Calibri" w:hAnsi="Calibri" w:cs="Calibri"/>
                <w:b/>
                <w:sz w:val="18"/>
                <w:szCs w:val="18"/>
              </w:rPr>
            </w:pPr>
            <w:r w:rsidRPr="00EF6EC9">
              <w:rPr>
                <w:rFonts w:asciiTheme="minorHAnsi" w:hAnsiTheme="minorHAnsi" w:cstheme="minorHAnsi"/>
                <w:b/>
                <w:bCs/>
                <w:sz w:val="18"/>
                <w:szCs w:val="18"/>
              </w:rPr>
              <w:t>CARACTERÍSTICAS TÉCNICAS REQUERIDAS</w:t>
            </w:r>
          </w:p>
        </w:tc>
      </w:tr>
      <w:tr w:rsidR="002C2234" w:rsidRPr="006F470A" w:rsidTr="002C2234">
        <w:trPr>
          <w:trHeight w:val="285"/>
          <w:jc w:val="center"/>
        </w:trPr>
        <w:tc>
          <w:tcPr>
            <w:tcW w:w="9462" w:type="dxa"/>
            <w:gridSpan w:val="2"/>
            <w:shd w:val="clear" w:color="auto" w:fill="BDD6EE" w:themeFill="accent1" w:themeFillTint="66"/>
            <w:vAlign w:val="center"/>
          </w:tcPr>
          <w:p w:rsidR="002C2234" w:rsidRPr="002C2234" w:rsidRDefault="002C2234" w:rsidP="002C2234">
            <w:pPr>
              <w:pStyle w:val="Prrafodelista"/>
              <w:numPr>
                <w:ilvl w:val="2"/>
                <w:numId w:val="15"/>
              </w:numPr>
              <w:autoSpaceDE w:val="0"/>
              <w:autoSpaceDN w:val="0"/>
              <w:adjustRightInd w:val="0"/>
              <w:ind w:left="666" w:hanging="425"/>
              <w:jc w:val="both"/>
              <w:rPr>
                <w:rFonts w:asciiTheme="minorHAnsi" w:hAnsiTheme="minorHAnsi" w:cstheme="minorHAnsi"/>
                <w:b/>
                <w:bCs/>
                <w:sz w:val="18"/>
                <w:szCs w:val="18"/>
              </w:rPr>
            </w:pPr>
            <w:r w:rsidRPr="00EF6EC9">
              <w:rPr>
                <w:rFonts w:asciiTheme="minorHAnsi" w:hAnsiTheme="minorHAnsi" w:cstheme="minorHAnsi"/>
                <w:b/>
                <w:bCs/>
                <w:sz w:val="18"/>
                <w:szCs w:val="18"/>
              </w:rPr>
              <w:t>EQUIPO BALANCEADOR DE CARGA SITIO LA PA</w:t>
            </w:r>
            <w:r>
              <w:rPr>
                <w:rFonts w:asciiTheme="minorHAnsi" w:hAnsiTheme="minorHAnsi" w:cstheme="minorHAnsi"/>
                <w:b/>
                <w:bCs/>
                <w:sz w:val="18"/>
                <w:szCs w:val="18"/>
              </w:rPr>
              <w:t>Z</w:t>
            </w:r>
          </w:p>
        </w:tc>
      </w:tr>
      <w:tr w:rsidR="002C2234" w:rsidRPr="006F470A" w:rsidTr="002C2234">
        <w:trPr>
          <w:trHeight w:val="692"/>
          <w:jc w:val="center"/>
        </w:trPr>
        <w:tc>
          <w:tcPr>
            <w:tcW w:w="4720" w:type="dxa"/>
            <w:vAlign w:val="center"/>
          </w:tcPr>
          <w:p w:rsidR="002C2234" w:rsidRPr="00EF6EC9" w:rsidRDefault="002C2234" w:rsidP="002C2234">
            <w:pPr>
              <w:jc w:val="both"/>
              <w:rPr>
                <w:rFonts w:asciiTheme="minorHAnsi" w:hAnsiTheme="minorHAnsi" w:cstheme="minorHAnsi"/>
                <w:bCs/>
                <w:sz w:val="18"/>
                <w:szCs w:val="18"/>
              </w:rPr>
            </w:pPr>
            <w:r w:rsidRPr="00EF6EC9">
              <w:rPr>
                <w:rFonts w:asciiTheme="minorHAnsi" w:hAnsiTheme="minorHAnsi" w:cstheme="minorHAnsi"/>
                <w:bCs/>
                <w:sz w:val="18"/>
                <w:szCs w:val="18"/>
              </w:rPr>
              <w:t>Se requiere de una arquitectura que permita optimizar la entrega de aplicaciones y reduzca los tiempos de interrupción originados por fallas en el acceso a internet de tal forma se requerirán las siguientes funcionalidades por Data Center de YPFB:</w:t>
            </w:r>
          </w:p>
          <w:p w:rsidR="002C2234" w:rsidRPr="00EF6EC9" w:rsidRDefault="002C2234" w:rsidP="006513FE">
            <w:pPr>
              <w:numPr>
                <w:ilvl w:val="0"/>
                <w:numId w:val="51"/>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Enlaces de Internet</w:t>
            </w:r>
          </w:p>
          <w:p w:rsidR="002C2234" w:rsidRPr="00EF6EC9" w:rsidRDefault="002C2234" w:rsidP="006513FE">
            <w:pPr>
              <w:numPr>
                <w:ilvl w:val="0"/>
                <w:numId w:val="51"/>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Carga local de Servidores</w:t>
            </w:r>
          </w:p>
          <w:p w:rsidR="002C2234" w:rsidRPr="00EF6EC9" w:rsidRDefault="002C2234" w:rsidP="006513FE">
            <w:pPr>
              <w:numPr>
                <w:ilvl w:val="0"/>
                <w:numId w:val="51"/>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Carga Global de Servidores</w:t>
            </w:r>
          </w:p>
          <w:p w:rsidR="002C2234" w:rsidRPr="00EF6EC9" w:rsidRDefault="002C2234" w:rsidP="006513FE">
            <w:pPr>
              <w:numPr>
                <w:ilvl w:val="0"/>
                <w:numId w:val="51"/>
              </w:numPr>
              <w:jc w:val="both"/>
              <w:rPr>
                <w:rFonts w:asciiTheme="minorHAnsi" w:hAnsiTheme="minorHAnsi" w:cstheme="minorHAnsi"/>
                <w:b/>
                <w:bCs/>
                <w:sz w:val="18"/>
                <w:szCs w:val="18"/>
              </w:rPr>
            </w:pPr>
            <w:r w:rsidRPr="00EF6EC9">
              <w:rPr>
                <w:rFonts w:asciiTheme="minorHAnsi" w:hAnsiTheme="minorHAnsi" w:cstheme="minorHAnsi"/>
                <w:bCs/>
                <w:sz w:val="18"/>
                <w:szCs w:val="18"/>
              </w:rPr>
              <w:t>SSL Offloading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56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b/>
                <w:sz w:val="18"/>
                <w:szCs w:val="18"/>
              </w:rPr>
              <w:t>Cantidad de equipos requeridos:</w:t>
            </w:r>
            <w:r w:rsidRPr="00EF6EC9">
              <w:rPr>
                <w:rFonts w:asciiTheme="minorHAnsi" w:hAnsiTheme="minorHAnsi" w:cstheme="minorHAnsi"/>
                <w:sz w:val="18"/>
                <w:szCs w:val="18"/>
              </w:rPr>
              <w:t xml:space="preserve"> Se requiere Un (1) equipo en el Data Center de La Paz.</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416"/>
          <w:jc w:val="center"/>
        </w:trPr>
        <w:tc>
          <w:tcPr>
            <w:tcW w:w="4720" w:type="dxa"/>
            <w:vAlign w:val="center"/>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Especificar Marca: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422"/>
          <w:jc w:val="center"/>
        </w:trPr>
        <w:tc>
          <w:tcPr>
            <w:tcW w:w="4720" w:type="dxa"/>
            <w:vAlign w:val="center"/>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Especificar Modelo: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5105"/>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Se requiere las siguientes características de Licenciamiento, Hardware y Rendimiento de Equipamiento:</w:t>
            </w:r>
          </w:p>
          <w:p w:rsidR="002C2234" w:rsidRPr="00EF6EC9" w:rsidRDefault="002C2234" w:rsidP="002C2234">
            <w:pPr>
              <w:jc w:val="both"/>
              <w:rPr>
                <w:rFonts w:asciiTheme="minorHAnsi" w:hAnsiTheme="minorHAnsi" w:cstheme="minorHAnsi"/>
                <w:sz w:val="18"/>
                <w:szCs w:val="18"/>
              </w:rPr>
            </w:pPr>
          </w:p>
          <w:tbl>
            <w:tblPr>
              <w:tblW w:w="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7"/>
            </w:tblGrid>
            <w:tr w:rsidR="002C2234" w:rsidRPr="00EF6EC9" w:rsidTr="002C2234">
              <w:trPr>
                <w:trHeight w:val="136"/>
              </w:trPr>
              <w:tc>
                <w:tcPr>
                  <w:tcW w:w="2327" w:type="dxa"/>
                  <w:shd w:val="clear" w:color="auto" w:fill="BDD6EE"/>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INDICADOR</w:t>
                  </w:r>
                </w:p>
              </w:tc>
              <w:tc>
                <w:tcPr>
                  <w:tcW w:w="2327" w:type="dxa"/>
                  <w:shd w:val="clear" w:color="auto" w:fill="BDD6EE"/>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LA PAZ</w:t>
                  </w:r>
                </w:p>
              </w:tc>
            </w:tr>
            <w:tr w:rsidR="002C2234" w:rsidRPr="00EF6EC9" w:rsidTr="002C2234">
              <w:trPr>
                <w:trHeight w:val="281"/>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Balanceo de carga local de servidores</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Si</w:t>
                  </w:r>
                </w:p>
              </w:tc>
            </w:tr>
            <w:tr w:rsidR="002C2234" w:rsidRPr="00EF6EC9" w:rsidTr="002C2234">
              <w:trPr>
                <w:trHeight w:val="281"/>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Balanceo de Carga Global de Servidores</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Si</w:t>
                  </w:r>
                </w:p>
              </w:tc>
            </w:tr>
            <w:tr w:rsidR="002C2234" w:rsidRPr="00EF6EC9" w:rsidTr="002C2234">
              <w:trPr>
                <w:trHeight w:val="281"/>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Balanceo de Enlaces de Internet</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Si</w:t>
                  </w:r>
                </w:p>
              </w:tc>
            </w:tr>
            <w:tr w:rsidR="002C2234" w:rsidRPr="00EF6EC9" w:rsidTr="002C2234">
              <w:trPr>
                <w:trHeight w:val="273"/>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Throughput L4</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12Gbps escalable por licencias a 20Gbps</w:t>
                  </w:r>
                </w:p>
              </w:tc>
            </w:tr>
            <w:tr w:rsidR="002C2234" w:rsidRPr="00EF6EC9" w:rsidTr="002C2234">
              <w:trPr>
                <w:trHeight w:val="281"/>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Aceleración por Hardware SSL</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Si</w:t>
                  </w:r>
                </w:p>
              </w:tc>
            </w:tr>
            <w:tr w:rsidR="002C2234" w:rsidRPr="00EF6EC9" w:rsidTr="002C2234">
              <w:trPr>
                <w:trHeight w:val="136"/>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RSA CPS (2k keys)</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20k</w:t>
                  </w:r>
                </w:p>
              </w:tc>
            </w:tr>
            <w:tr w:rsidR="002C2234" w:rsidRPr="00EF6EC9" w:rsidTr="002C2234">
              <w:trPr>
                <w:trHeight w:val="281"/>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Conexiones por segundo en L4</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600k</w:t>
                  </w:r>
                </w:p>
              </w:tc>
            </w:tr>
            <w:tr w:rsidR="002C2234" w:rsidRPr="00EF6EC9" w:rsidTr="002C2234">
              <w:trPr>
                <w:trHeight w:val="143"/>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Instancias Virtuales</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5 escalable a 20</w:t>
                  </w:r>
                </w:p>
              </w:tc>
            </w:tr>
            <w:tr w:rsidR="002C2234" w:rsidRPr="00EF6EC9" w:rsidTr="002C2234">
              <w:trPr>
                <w:trHeight w:val="555"/>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Interfaces de Red</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8 interfaces 1GbE Cobre</w:t>
                  </w:r>
                </w:p>
                <w:p w:rsidR="002C2234" w:rsidRPr="002C2234" w:rsidRDefault="002C2234" w:rsidP="002C2234">
                  <w:pPr>
                    <w:rPr>
                      <w:rFonts w:ascii="Calibri" w:hAnsi="Calibri" w:cs="Calibri"/>
                      <w:sz w:val="18"/>
                    </w:rPr>
                  </w:pPr>
                  <w:r w:rsidRPr="002C2234">
                    <w:rPr>
                      <w:rFonts w:ascii="Calibri" w:hAnsi="Calibri" w:cs="Calibri"/>
                      <w:sz w:val="18"/>
                    </w:rPr>
                    <w:t>2x10GbE SFP+ Incluir:</w:t>
                  </w:r>
                </w:p>
                <w:p w:rsidR="002C2234" w:rsidRPr="002C2234" w:rsidRDefault="002C2234" w:rsidP="002C2234">
                  <w:pPr>
                    <w:rPr>
                      <w:rFonts w:ascii="Calibri" w:hAnsi="Calibri" w:cs="Calibri"/>
                      <w:sz w:val="18"/>
                    </w:rPr>
                  </w:pPr>
                  <w:r w:rsidRPr="002C2234">
                    <w:rPr>
                      <w:rFonts w:ascii="Calibri" w:hAnsi="Calibri" w:cs="Calibri"/>
                      <w:sz w:val="18"/>
                    </w:rPr>
                    <w:t>2 Ópticos 10G</w:t>
                  </w:r>
                </w:p>
              </w:tc>
            </w:tr>
            <w:tr w:rsidR="002C2234" w:rsidRPr="00EF6EC9" w:rsidTr="002C2234">
              <w:trPr>
                <w:trHeight w:val="136"/>
              </w:trPr>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Fuentes redundantes</w:t>
                  </w:r>
                </w:p>
              </w:tc>
              <w:tc>
                <w:tcPr>
                  <w:tcW w:w="2327" w:type="dxa"/>
                  <w:shd w:val="clear" w:color="auto" w:fill="auto"/>
                  <w:vAlign w:val="center"/>
                </w:tcPr>
                <w:p w:rsidR="002C2234" w:rsidRPr="002C2234" w:rsidRDefault="002C2234" w:rsidP="002C2234">
                  <w:pPr>
                    <w:rPr>
                      <w:rFonts w:ascii="Calibri" w:hAnsi="Calibri" w:cs="Calibri"/>
                      <w:sz w:val="18"/>
                    </w:rPr>
                  </w:pPr>
                  <w:r w:rsidRPr="002C2234">
                    <w:rPr>
                      <w:rFonts w:ascii="Calibri" w:hAnsi="Calibri" w:cs="Calibri"/>
                      <w:sz w:val="18"/>
                    </w:rPr>
                    <w:t>Si</w:t>
                  </w:r>
                </w:p>
              </w:tc>
            </w:tr>
          </w:tbl>
          <w:p w:rsidR="002C2234" w:rsidRPr="00EF6EC9" w:rsidRDefault="002C2234" w:rsidP="002C2234">
            <w:pPr>
              <w:ind w:right="141"/>
              <w:jc w:val="both"/>
              <w:rPr>
                <w:rFonts w:asciiTheme="minorHAnsi" w:hAnsiTheme="minorHAnsi" w:cstheme="minorHAnsi"/>
                <w:sz w:val="18"/>
                <w:szCs w:val="18"/>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2C2234" w:rsidRDefault="002C2234" w:rsidP="006513FE">
            <w:pPr>
              <w:pStyle w:val="Prrafodelista"/>
              <w:numPr>
                <w:ilvl w:val="1"/>
                <w:numId w:val="62"/>
              </w:numPr>
              <w:jc w:val="both"/>
              <w:rPr>
                <w:rFonts w:asciiTheme="minorHAnsi" w:hAnsiTheme="minorHAnsi" w:cstheme="minorHAnsi"/>
                <w:b/>
                <w:sz w:val="18"/>
                <w:szCs w:val="18"/>
              </w:rPr>
            </w:pPr>
            <w:r w:rsidRPr="00EF6EC9">
              <w:rPr>
                <w:rFonts w:asciiTheme="minorHAnsi" w:hAnsiTheme="minorHAnsi" w:cstheme="minorHAnsi"/>
                <w:b/>
                <w:sz w:val="18"/>
                <w:szCs w:val="18"/>
              </w:rPr>
              <w:t>MONITORES DE SALUD - SITIO LA PAZ</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Pr>
                <w:rFonts w:asciiTheme="minorHAnsi" w:hAnsiTheme="minorHAnsi" w:cstheme="minorHAnsi"/>
                <w:sz w:val="18"/>
                <w:szCs w:val="18"/>
              </w:rPr>
              <w:t>El</w:t>
            </w:r>
            <w:r w:rsidRPr="00EF6EC9">
              <w:rPr>
                <w:rFonts w:asciiTheme="minorHAnsi" w:hAnsiTheme="minorHAnsi" w:cstheme="minorHAnsi"/>
                <w:sz w:val="18"/>
                <w:szCs w:val="18"/>
              </w:rPr>
              <w:t xml:space="preserve"> equipo debe soportar al menos los siguientes métodos de monitoreo de salud:</w:t>
            </w:r>
          </w:p>
          <w:p w:rsidR="002C2234" w:rsidRPr="002C2234" w:rsidRDefault="002C2234" w:rsidP="002C2234">
            <w:pPr>
              <w:rPr>
                <w:rFonts w:ascii="Calibri" w:hAnsi="Calibri" w:cs="Calibri"/>
                <w:sz w:val="18"/>
                <w:lang w:val="en-US" w:eastAsia="es-E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r>
            <w:r w:rsidRPr="002C2234">
              <w:rPr>
                <w:rFonts w:ascii="Calibri" w:hAnsi="Calibri" w:cs="Calibri"/>
                <w:sz w:val="18"/>
                <w:lang w:val="en-US" w:eastAsia="es-ES"/>
              </w:rPr>
              <w:t>ICMP</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LDAP y LDAPS</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FTP</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SNMP</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DNS</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IMAP4</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lastRenderedPageBreak/>
              <w:t>•</w:t>
            </w:r>
            <w:r w:rsidRPr="002C2234">
              <w:rPr>
                <w:rFonts w:ascii="Calibri" w:hAnsi="Calibri" w:cs="Calibri"/>
                <w:sz w:val="18"/>
                <w:lang w:val="en-US" w:eastAsia="es-ES"/>
              </w:rPr>
              <w:tab/>
              <w:t>NNTP</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POP3</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Radius</w:t>
            </w:r>
          </w:p>
          <w:p w:rsidR="002C2234" w:rsidRPr="002C2234" w:rsidRDefault="002C2234" w:rsidP="002C2234">
            <w:pPr>
              <w:rPr>
                <w:rFonts w:ascii="Calibri" w:hAnsi="Calibri" w:cs="Calibri"/>
                <w:sz w:val="18"/>
                <w:lang w:val="en-US" w:eastAsia="es-ES"/>
              </w:rPr>
            </w:pPr>
            <w:r w:rsidRPr="002C2234">
              <w:rPr>
                <w:rFonts w:ascii="Calibri" w:hAnsi="Calibri" w:cs="Calibri"/>
                <w:sz w:val="18"/>
                <w:lang w:val="en-US" w:eastAsia="es-ES"/>
              </w:rPr>
              <w:t>•</w:t>
            </w:r>
            <w:r w:rsidRPr="002C2234">
              <w:rPr>
                <w:rFonts w:ascii="Calibri" w:hAnsi="Calibri" w:cs="Calibri"/>
                <w:sz w:val="18"/>
                <w:lang w:val="en-US" w:eastAsia="es-ES"/>
              </w:rPr>
              <w:tab/>
              <w:t>RTSP</w:t>
            </w:r>
          </w:p>
          <w:p w:rsidR="002C2234" w:rsidRPr="002C2234" w:rsidRDefault="002C2234" w:rsidP="002C2234">
            <w:pPr>
              <w:rPr>
                <w:rFonts w:ascii="Calibri" w:hAnsi="Calibri" w:cs="Calibri"/>
                <w:sz w:val="18"/>
                <w:lang w:eastAsia="es-ES"/>
              </w:rPr>
            </w:pPr>
            <w:r w:rsidRPr="002C2234">
              <w:rPr>
                <w:rFonts w:ascii="Calibri" w:hAnsi="Calibri" w:cs="Calibri"/>
                <w:sz w:val="18"/>
                <w:lang w:eastAsia="es-ES"/>
              </w:rPr>
              <w:t>•</w:t>
            </w:r>
            <w:r w:rsidRPr="002C2234">
              <w:rPr>
                <w:rFonts w:ascii="Calibri" w:hAnsi="Calibri" w:cs="Calibri"/>
                <w:sz w:val="18"/>
                <w:lang w:eastAsia="es-ES"/>
              </w:rPr>
              <w:tab/>
              <w:t>SSL Hello</w:t>
            </w:r>
          </w:p>
          <w:p w:rsidR="002C2234" w:rsidRPr="002C2234" w:rsidRDefault="002C2234" w:rsidP="002C2234">
            <w:pPr>
              <w:rPr>
                <w:rFonts w:ascii="Calibri" w:hAnsi="Calibri" w:cs="Calibri"/>
                <w:sz w:val="18"/>
                <w:lang w:eastAsia="es-ES"/>
              </w:rPr>
            </w:pPr>
            <w:r w:rsidRPr="002C2234">
              <w:rPr>
                <w:rFonts w:ascii="Calibri" w:hAnsi="Calibri" w:cs="Calibri"/>
                <w:sz w:val="18"/>
                <w:lang w:eastAsia="es-ES"/>
              </w:rPr>
              <w:t>•</w:t>
            </w:r>
            <w:r w:rsidRPr="002C2234">
              <w:rPr>
                <w:rFonts w:ascii="Calibri" w:hAnsi="Calibri" w:cs="Calibri"/>
                <w:sz w:val="18"/>
                <w:lang w:eastAsia="es-ES"/>
              </w:rPr>
              <w:tab/>
              <w:t>UDP</w:t>
            </w:r>
          </w:p>
          <w:p w:rsidR="002C2234" w:rsidRPr="00EF6EC9" w:rsidRDefault="002C2234" w:rsidP="002C2234">
            <w:pPr>
              <w:jc w:val="both"/>
              <w:rPr>
                <w:rFonts w:asciiTheme="minorHAnsi" w:hAnsiTheme="minorHAnsi" w:cstheme="minorHAnsi"/>
                <w:b/>
                <w:sz w:val="18"/>
                <w:szCs w:val="18"/>
              </w:rPr>
            </w:pPr>
            <w:r w:rsidRPr="002C2234">
              <w:rPr>
                <w:rFonts w:ascii="Calibri" w:hAnsi="Calibri" w:cs="Calibri"/>
                <w:sz w:val="18"/>
                <w:lang w:eastAsia="es-ES"/>
              </w:rPr>
              <w:t>•</w:t>
            </w:r>
            <w:r w:rsidRPr="002C2234">
              <w:rPr>
                <w:rFonts w:ascii="Calibri" w:hAnsi="Calibri" w:cs="Calibri"/>
                <w:sz w:val="18"/>
                <w:lang w:eastAsia="es-ES"/>
              </w:rPr>
              <w:tab/>
              <w:t>SIP TCP y SIP UDP</w:t>
            </w:r>
            <w:r w:rsidRPr="002C2234">
              <w:rPr>
                <w:rFonts w:asciiTheme="minorHAnsi" w:hAnsiTheme="minorHAnsi" w:cstheme="minorHAnsi"/>
                <w:b/>
                <w:sz w:val="16"/>
                <w:szCs w:val="18"/>
              </w:rPr>
              <w:t xml:space="preserve"> </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07"/>
          <w:jc w:val="center"/>
        </w:trPr>
        <w:tc>
          <w:tcPr>
            <w:tcW w:w="4720" w:type="dxa"/>
            <w:vAlign w:val="center"/>
          </w:tcPr>
          <w:p w:rsidR="002C2234" w:rsidRPr="002C2234" w:rsidRDefault="002C2234" w:rsidP="002C2234">
            <w:pPr>
              <w:rPr>
                <w:rFonts w:ascii="Calibri" w:hAnsi="Calibri" w:cs="Calibri"/>
                <w:sz w:val="18"/>
              </w:rPr>
            </w:pPr>
            <w:r w:rsidRPr="002C2234">
              <w:rPr>
                <w:rFonts w:ascii="Calibri" w:hAnsi="Calibri" w:cs="Calibri"/>
                <w:sz w:val="18"/>
              </w:rPr>
              <w:t>Monitoreo de salud TCP / UDP configurables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2C2234" w:rsidRDefault="002C2234" w:rsidP="002C2234">
            <w:pPr>
              <w:rPr>
                <w:rFonts w:ascii="Calibri" w:hAnsi="Calibri" w:cs="Calibri"/>
                <w:sz w:val="18"/>
              </w:rPr>
            </w:pPr>
            <w:r w:rsidRPr="002C2234">
              <w:rPr>
                <w:rFonts w:ascii="Calibri" w:hAnsi="Calibri" w:cs="Calibri"/>
                <w:sz w:val="18"/>
              </w:rPr>
              <w:t>Monitoreo de salud HTTP / HTTPS, los cuales marcarán los servicios como no disponibles con base en contenido específico de la página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07"/>
          <w:jc w:val="center"/>
        </w:trPr>
        <w:tc>
          <w:tcPr>
            <w:tcW w:w="4720" w:type="dxa"/>
            <w:vAlign w:val="center"/>
          </w:tcPr>
          <w:p w:rsidR="002C2234" w:rsidRPr="002C2234" w:rsidRDefault="002C2234" w:rsidP="00B43671">
            <w:pPr>
              <w:rPr>
                <w:rFonts w:ascii="Calibri" w:hAnsi="Calibri" w:cs="Calibri"/>
                <w:sz w:val="18"/>
              </w:rPr>
            </w:pPr>
            <w:r w:rsidRPr="002C2234">
              <w:rPr>
                <w:rFonts w:ascii="Calibri" w:hAnsi="Calibri" w:cs="Calibri"/>
                <w:sz w:val="18"/>
              </w:rPr>
              <w:t xml:space="preserve">El equipo debe soportar </w:t>
            </w:r>
            <w:r w:rsidR="00B43671">
              <w:rPr>
                <w:rFonts w:ascii="Calibri" w:hAnsi="Calibri" w:cs="Calibri"/>
                <w:sz w:val="18"/>
              </w:rPr>
              <w:t>monitoreo de salud en</w:t>
            </w:r>
            <w:r w:rsidRPr="002C2234">
              <w:rPr>
                <w:rFonts w:ascii="Calibri" w:hAnsi="Calibri" w:cs="Calibri"/>
                <w:sz w:val="18"/>
              </w:rPr>
              <w:t xml:space="preserve"> capa de aplicación predefinidos y configurables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07"/>
          <w:jc w:val="center"/>
        </w:trPr>
        <w:tc>
          <w:tcPr>
            <w:tcW w:w="4720" w:type="dxa"/>
            <w:vAlign w:val="center"/>
          </w:tcPr>
          <w:p w:rsidR="002C2234" w:rsidRPr="002C2234" w:rsidRDefault="002C2234" w:rsidP="002C2234">
            <w:pPr>
              <w:rPr>
                <w:rFonts w:ascii="Calibri" w:hAnsi="Calibri" w:cs="Calibri"/>
                <w:sz w:val="18"/>
              </w:rPr>
            </w:pPr>
            <w:r w:rsidRPr="002C2234">
              <w:rPr>
                <w:rFonts w:ascii="Calibri" w:hAnsi="Calibri" w:cs="Calibri"/>
                <w:sz w:val="18"/>
              </w:rPr>
              <w:t>Monitoreos de salud compuestos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2C2234" w:rsidRDefault="002C2234" w:rsidP="002C2234">
            <w:pPr>
              <w:rPr>
                <w:rFonts w:ascii="Calibri" w:hAnsi="Calibri" w:cs="Calibri"/>
                <w:sz w:val="18"/>
              </w:rPr>
            </w:pPr>
            <w:r w:rsidRPr="002C2234">
              <w:rPr>
                <w:rFonts w:ascii="Calibri" w:hAnsi="Calibri" w:cs="Calibri"/>
                <w:sz w:val="18"/>
              </w:rPr>
              <w:t>Scripting en el monitoreo de salud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07"/>
          <w:jc w:val="center"/>
        </w:trPr>
        <w:tc>
          <w:tcPr>
            <w:tcW w:w="4720" w:type="dxa"/>
            <w:vAlign w:val="center"/>
          </w:tcPr>
          <w:p w:rsidR="002C2234" w:rsidRPr="002C2234" w:rsidRDefault="002C2234" w:rsidP="002C2234">
            <w:pPr>
              <w:rPr>
                <w:rFonts w:ascii="Calibri" w:hAnsi="Calibri" w:cs="Calibri"/>
                <w:sz w:val="18"/>
              </w:rPr>
            </w:pPr>
            <w:r w:rsidRPr="002C2234">
              <w:rPr>
                <w:rFonts w:ascii="Calibri" w:hAnsi="Calibri" w:cs="Calibri"/>
                <w:sz w:val="18"/>
              </w:rPr>
              <w:t>Configurar la frecuencia del monitoreo de salud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2C2234" w:rsidRDefault="002C2234" w:rsidP="002C2234">
            <w:pPr>
              <w:rPr>
                <w:rFonts w:ascii="Calibri" w:hAnsi="Calibri" w:cs="Calibri"/>
                <w:sz w:val="18"/>
              </w:rPr>
            </w:pPr>
            <w:r w:rsidRPr="002C2234">
              <w:rPr>
                <w:rFonts w:ascii="Calibri" w:hAnsi="Calibri" w:cs="Calibri"/>
                <w:sz w:val="18"/>
              </w:rPr>
              <w:t>Configurar el intervalo de timeout para cada monitoreo de salud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2C2234" w:rsidRDefault="002C2234" w:rsidP="002C2234">
            <w:pPr>
              <w:rPr>
                <w:rFonts w:ascii="Calibri" w:hAnsi="Calibri" w:cs="Calibri"/>
                <w:sz w:val="18"/>
              </w:rPr>
            </w:pPr>
            <w:r w:rsidRPr="002C2234">
              <w:rPr>
                <w:rFonts w:ascii="Calibri" w:hAnsi="Calibri" w:cs="Calibri"/>
                <w:sz w:val="18"/>
              </w:rPr>
              <w:t>La definición de múltiples reintentos antes de marcar el servidor como caído.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pStyle w:val="Prrafodelista"/>
              <w:numPr>
                <w:ilvl w:val="1"/>
                <w:numId w:val="62"/>
              </w:numPr>
              <w:jc w:val="both"/>
              <w:rPr>
                <w:rFonts w:asciiTheme="minorHAnsi" w:hAnsiTheme="minorHAnsi" w:cstheme="minorHAnsi"/>
                <w:b/>
                <w:sz w:val="18"/>
                <w:szCs w:val="18"/>
              </w:rPr>
            </w:pPr>
            <w:r w:rsidRPr="00EF6EC9">
              <w:rPr>
                <w:rFonts w:asciiTheme="minorHAnsi" w:hAnsiTheme="minorHAnsi" w:cstheme="minorHAnsi"/>
                <w:b/>
                <w:sz w:val="18"/>
                <w:szCs w:val="18"/>
              </w:rPr>
              <w:t>REDIRECCIÓN DE TRAFICO – SITIO LA PAZ</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balanceo de carga de L4 a L7 con base en la dirección IP origen o la dirección IP destino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balanceo de carga de L4 a L7 con base en el contenido de la aplicación</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al menos los siguientes algoritmos de balanceo:</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Round Robin</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Fewest Number of Users</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Least Amount of Connections</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Minimum Misses (hash)</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Persistent Hash</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Response Time</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Hash</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w:t>
            </w:r>
            <w:r w:rsidRPr="00EF6EC9">
              <w:rPr>
                <w:rFonts w:asciiTheme="minorHAnsi" w:hAnsiTheme="minorHAnsi" w:cstheme="minorHAnsi"/>
                <w:sz w:val="18"/>
                <w:szCs w:val="18"/>
                <w:lang w:val="en-US"/>
              </w:rPr>
              <w:tab/>
              <w:t>Server Bandwidth</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B43671" w:rsidP="002C2234">
            <w:pPr>
              <w:jc w:val="both"/>
              <w:rPr>
                <w:rFonts w:asciiTheme="minorHAnsi" w:hAnsiTheme="minorHAnsi" w:cstheme="minorHAnsi"/>
                <w:sz w:val="18"/>
                <w:szCs w:val="18"/>
              </w:rPr>
            </w:pPr>
            <w:r>
              <w:rPr>
                <w:rFonts w:asciiTheme="minorHAnsi" w:hAnsiTheme="minorHAnsi" w:cstheme="minorHAnsi"/>
                <w:sz w:val="18"/>
                <w:szCs w:val="18"/>
              </w:rPr>
              <w:t>El</w:t>
            </w:r>
            <w:r w:rsidR="002C2234" w:rsidRPr="00EF6EC9">
              <w:rPr>
                <w:rFonts w:asciiTheme="minorHAnsi" w:hAnsiTheme="minorHAnsi" w:cstheme="minorHAnsi"/>
                <w:sz w:val="18"/>
                <w:szCs w:val="18"/>
              </w:rPr>
              <w:t xml:space="preserve"> equipo debe soportar balanceo de carga con base en pesos relativos asignados a servidores reales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B43671" w:rsidP="002C2234">
            <w:pPr>
              <w:jc w:val="both"/>
              <w:rPr>
                <w:rFonts w:asciiTheme="minorHAnsi" w:hAnsiTheme="minorHAnsi" w:cstheme="minorHAnsi"/>
                <w:sz w:val="18"/>
                <w:szCs w:val="18"/>
              </w:rPr>
            </w:pPr>
            <w:r>
              <w:rPr>
                <w:rFonts w:asciiTheme="minorHAnsi" w:hAnsiTheme="minorHAnsi" w:cstheme="minorHAnsi"/>
                <w:sz w:val="18"/>
                <w:szCs w:val="18"/>
              </w:rPr>
              <w:t>El</w:t>
            </w:r>
            <w:r w:rsidR="002C2234" w:rsidRPr="00EF6EC9">
              <w:rPr>
                <w:rFonts w:asciiTheme="minorHAnsi" w:hAnsiTheme="minorHAnsi" w:cstheme="minorHAnsi"/>
                <w:sz w:val="18"/>
                <w:szCs w:val="18"/>
              </w:rPr>
              <w:t xml:space="preserve"> equipo debe soportar balanceo de carga con base en datos SNMP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pStyle w:val="Prrafodelista"/>
              <w:numPr>
                <w:ilvl w:val="1"/>
                <w:numId w:val="63"/>
              </w:numPr>
              <w:ind w:hanging="720"/>
              <w:jc w:val="both"/>
              <w:rPr>
                <w:rFonts w:asciiTheme="minorHAnsi" w:hAnsiTheme="minorHAnsi" w:cstheme="minorHAnsi"/>
                <w:b/>
                <w:sz w:val="18"/>
                <w:szCs w:val="18"/>
              </w:rPr>
            </w:pPr>
            <w:r>
              <w:rPr>
                <w:rFonts w:asciiTheme="minorHAnsi" w:hAnsiTheme="minorHAnsi" w:cstheme="minorHAnsi"/>
                <w:b/>
                <w:sz w:val="18"/>
                <w:szCs w:val="18"/>
              </w:rPr>
              <w:t xml:space="preserve"> </w:t>
            </w:r>
            <w:r w:rsidRPr="00EF6EC9">
              <w:rPr>
                <w:rFonts w:asciiTheme="minorHAnsi" w:hAnsiTheme="minorHAnsi" w:cstheme="minorHAnsi"/>
                <w:b/>
                <w:sz w:val="18"/>
                <w:szCs w:val="18"/>
              </w:rPr>
              <w:t>PERSISTENCIA – SITIO LA PAZ</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El equipo debe soportar la funcionalidad de persistencia.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Persistencia con base en la IP origen.</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Persistencia HTTP/ HTTPS a través de cookies.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Modificaciones de cookie para garantizar la persistencia: insert, passive y rewrite.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Persistencia a través URL Hash</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A través de Header Hash</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A través de cualquier encabezado HTTP o parámetro de cuerpo del mensaje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A través del SSL ID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Para protocolo SIP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Para Windows Terminal Service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lastRenderedPageBreak/>
              <w:t>Para WAP/Radius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83"/>
          <w:jc w:val="center"/>
        </w:trPr>
        <w:tc>
          <w:tcPr>
            <w:tcW w:w="4720" w:type="dxa"/>
            <w:vAlign w:val="center"/>
          </w:tcPr>
          <w:p w:rsidR="002C2234" w:rsidRPr="002C2234" w:rsidRDefault="002C2234" w:rsidP="002C2234">
            <w:pPr>
              <w:rPr>
                <w:rFonts w:ascii="Calibri" w:hAnsi="Calibri" w:cs="Calibri"/>
                <w:sz w:val="18"/>
                <w:szCs w:val="18"/>
              </w:rPr>
            </w:pPr>
            <w:r w:rsidRPr="002C2234">
              <w:rPr>
                <w:rFonts w:ascii="Calibri" w:hAnsi="Calibri" w:cs="Calibri"/>
                <w:sz w:val="18"/>
                <w:szCs w:val="18"/>
              </w:rPr>
              <w:t>General en protocolos TCP/UDP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pStyle w:val="Prrafodelista"/>
              <w:numPr>
                <w:ilvl w:val="1"/>
                <w:numId w:val="63"/>
              </w:numPr>
              <w:ind w:hanging="623"/>
              <w:jc w:val="both"/>
              <w:rPr>
                <w:rFonts w:asciiTheme="minorHAnsi" w:hAnsiTheme="minorHAnsi" w:cstheme="minorHAnsi"/>
                <w:b/>
                <w:sz w:val="18"/>
                <w:szCs w:val="18"/>
              </w:rPr>
            </w:pPr>
            <w:r w:rsidRPr="00EF6EC9">
              <w:rPr>
                <w:rFonts w:asciiTheme="minorHAnsi" w:hAnsiTheme="minorHAnsi" w:cstheme="minorHAnsi"/>
                <w:b/>
                <w:sz w:val="18"/>
                <w:szCs w:val="18"/>
              </w:rPr>
              <w:t>MODIFICACIONES DE PAQUETES – SITIO LA PAZ</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modificación de los datos del header y cuerpo de los paquetes en HTTP y HTTPS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modificaciones estándar de HTTP, sin necesidad de scripting, permitiendo al menos:</w:t>
            </w:r>
          </w:p>
          <w:p w:rsidR="002C2234" w:rsidRPr="00EF6EC9" w:rsidRDefault="002C2234" w:rsidP="006513FE">
            <w:pPr>
              <w:pStyle w:val="Prrafodelista"/>
              <w:numPr>
                <w:ilvl w:val="1"/>
                <w:numId w:val="52"/>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Enviar la IP origen a los servidores.</w:t>
            </w:r>
          </w:p>
          <w:p w:rsidR="002C2234" w:rsidRPr="00EF6EC9" w:rsidRDefault="002C2234" w:rsidP="006513FE">
            <w:pPr>
              <w:pStyle w:val="Prrafodelista"/>
              <w:numPr>
                <w:ilvl w:val="1"/>
                <w:numId w:val="52"/>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Controlar los códigos de respuesta del servidor.</w:t>
            </w:r>
          </w:p>
          <w:p w:rsidR="002C2234" w:rsidRPr="00EF6EC9" w:rsidRDefault="002C2234" w:rsidP="006513FE">
            <w:pPr>
              <w:pStyle w:val="Prrafodelista"/>
              <w:numPr>
                <w:ilvl w:val="1"/>
                <w:numId w:val="52"/>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Cambiar las URLs en las respuestas de los servidores.</w:t>
            </w:r>
          </w:p>
          <w:p w:rsidR="002C2234" w:rsidRPr="00EF6EC9" w:rsidRDefault="002C2234" w:rsidP="006513FE">
            <w:pPr>
              <w:pStyle w:val="Prrafodelista"/>
              <w:numPr>
                <w:ilvl w:val="1"/>
                <w:numId w:val="52"/>
              </w:numPr>
              <w:spacing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rPr>
              <w:t>Esconder la identidad del servidor.</w:t>
            </w:r>
          </w:p>
          <w:p w:rsidR="002C2234" w:rsidRPr="00EF6EC9" w:rsidRDefault="002C2234" w:rsidP="006513FE">
            <w:pPr>
              <w:pStyle w:val="Prrafodelista"/>
              <w:numPr>
                <w:ilvl w:val="1"/>
                <w:numId w:val="52"/>
              </w:numPr>
              <w:spacing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rPr>
              <w:t>Reemplazar texto en las respuestas de los servidores.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Modificaciones de contenido general en protocolos TCP/UDP estándar o propietarios.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B43671" w:rsidP="002C2234">
            <w:pPr>
              <w:jc w:val="both"/>
              <w:rPr>
                <w:rFonts w:asciiTheme="minorHAnsi" w:hAnsiTheme="minorHAnsi" w:cstheme="minorHAnsi"/>
                <w:sz w:val="18"/>
                <w:szCs w:val="18"/>
              </w:rPr>
            </w:pPr>
            <w:r>
              <w:rPr>
                <w:rFonts w:asciiTheme="minorHAnsi" w:hAnsiTheme="minorHAnsi" w:cstheme="minorHAnsi"/>
                <w:sz w:val="18"/>
                <w:szCs w:val="18"/>
              </w:rPr>
              <w:t>El</w:t>
            </w:r>
            <w:r w:rsidR="002C2234" w:rsidRPr="00EF6EC9">
              <w:rPr>
                <w:rFonts w:asciiTheme="minorHAnsi" w:hAnsiTheme="minorHAnsi" w:cstheme="minorHAnsi"/>
                <w:sz w:val="18"/>
                <w:szCs w:val="18"/>
              </w:rPr>
              <w:t xml:space="preserve"> equipo debe contar con la capacidad de scripting para tráfico HTTP y no HTTP, para modificaciones avanzadas.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63"/>
              </w:numPr>
              <w:ind w:hanging="623"/>
              <w:jc w:val="both"/>
              <w:rPr>
                <w:rFonts w:asciiTheme="minorHAnsi" w:hAnsiTheme="minorHAnsi" w:cstheme="minorHAnsi"/>
                <w:b/>
                <w:sz w:val="18"/>
                <w:szCs w:val="18"/>
              </w:rPr>
            </w:pPr>
            <w:r w:rsidRPr="00EF6EC9">
              <w:rPr>
                <w:rFonts w:asciiTheme="minorHAnsi" w:hAnsiTheme="minorHAnsi" w:cstheme="minorHAnsi"/>
                <w:b/>
                <w:sz w:val="18"/>
                <w:szCs w:val="18"/>
              </w:rPr>
              <w:t>ACCELERACIÓN – SITIO LA PAZ</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optimización de sesiones TCP.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ser capaz de optimizar las sesiones HTTP al menos con:</w:t>
            </w:r>
          </w:p>
          <w:p w:rsidR="002C2234" w:rsidRPr="00EF6EC9" w:rsidRDefault="002C2234" w:rsidP="006513FE">
            <w:pPr>
              <w:pStyle w:val="Prrafodelista"/>
              <w:numPr>
                <w:ilvl w:val="1"/>
                <w:numId w:val="53"/>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Multiplexación de las sesiones HTTP.</w:t>
            </w:r>
          </w:p>
          <w:p w:rsidR="002C2234" w:rsidRPr="00EF6EC9" w:rsidRDefault="002C2234" w:rsidP="006513FE">
            <w:pPr>
              <w:pStyle w:val="Prrafodelista"/>
              <w:numPr>
                <w:ilvl w:val="1"/>
                <w:numId w:val="53"/>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HTTP Pooling</w:t>
            </w:r>
          </w:p>
          <w:p w:rsidR="002C2234" w:rsidRPr="00EF6EC9" w:rsidRDefault="002C2234" w:rsidP="006513FE">
            <w:pPr>
              <w:pStyle w:val="Prrafodelista"/>
              <w:numPr>
                <w:ilvl w:val="1"/>
                <w:numId w:val="53"/>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HTTP Pipelining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aceleración SSL en Hardware.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terminar la sesión SSL y enviar los paquetes en texto claro o con un cifrado más débil al servidor</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versiones SSL/TLS seguras. Por defecto, solo las versiones TLS 1.1 y TLS 1.2 se deben encontrar habilitadas.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ciphers de curvas elípticas y GCM</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soportar Diffie-Hellman 2048.</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tener la capacidad de limitar o deshabilitar la renegociación de las sesiones de seguridad.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contar con soporte nativo de SNI</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soportar SSL offloading con autenticación de cliente. La validación del certificado debe soportar OCSP o CRL/CDP)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MD5, SHA1, SHA2 (256, 384, 512).</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Soporte de STARTTLS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Soporte de FTPS Offload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compresión HTTP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Soportar políticas de compresión flexibles por browser, tipo de contenido o URL</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 xml:space="preserve">El equipo debe soportar cache  </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web caching en compliance con RFC 2616. También tiene la habilidad de realizar override sobre el RFC</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técnicas de optimización de caching, como reescribir atributos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optimizar los tiempos de cacheo del browser, a través de la manipulación de objetos en el header</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lastRenderedPageBreak/>
              <w:t>Debe soportar la funcionalidad de Gateway de HTTP 1.1 a HTTP 2</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soportar aceleración de sitios Web por tipo de browser que realiza la conexión.</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permitir la consolidación de contenido tipo Javascript, CSS e imágenes.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incluir aceleración específica para dispositivos móviles.</w:t>
            </w:r>
          </w:p>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Debe incluir acelera</w:t>
            </w:r>
            <w:r w:rsidR="00B43671">
              <w:rPr>
                <w:rFonts w:asciiTheme="minorHAnsi" w:hAnsiTheme="minorHAnsi" w:cstheme="minorHAnsi"/>
                <w:sz w:val="18"/>
                <w:szCs w:val="18"/>
              </w:rPr>
              <w:t xml:space="preserve">ción WEB específica en donde el </w:t>
            </w:r>
            <w:r w:rsidRPr="00EF6EC9">
              <w:rPr>
                <w:rFonts w:asciiTheme="minorHAnsi" w:hAnsiTheme="minorHAnsi" w:cstheme="minorHAnsi"/>
                <w:sz w:val="18"/>
                <w:szCs w:val="18"/>
              </w:rPr>
              <w:t>equipo aprenda el flujo de datos hacia la aplicación y sea capaz de acelerar dicho flujo cuando sea solicitado por el cliente.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63"/>
              </w:numPr>
              <w:ind w:hanging="623"/>
              <w:jc w:val="both"/>
              <w:rPr>
                <w:rFonts w:asciiTheme="minorHAnsi" w:hAnsiTheme="minorHAnsi" w:cstheme="minorHAnsi"/>
                <w:b/>
                <w:sz w:val="18"/>
                <w:szCs w:val="18"/>
              </w:rPr>
            </w:pPr>
            <w:r w:rsidRPr="00EF6EC9">
              <w:rPr>
                <w:rFonts w:asciiTheme="minorHAnsi" w:hAnsiTheme="minorHAnsi" w:cstheme="minorHAnsi"/>
                <w:b/>
                <w:sz w:val="18"/>
                <w:szCs w:val="18"/>
              </w:rPr>
              <w:t>VIRTUALIZACIÓN – SITIO LA PAZ</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inicialmente tener cinco (5) instancias virtuales y debe s</w:t>
            </w:r>
            <w:r w:rsidRPr="00EF6EC9">
              <w:rPr>
                <w:rFonts w:asciiTheme="minorHAnsi" w:hAnsiTheme="minorHAnsi" w:cstheme="minorHAnsi"/>
                <w:sz w:val="18"/>
                <w:szCs w:val="18"/>
                <w:lang w:val="es-BO"/>
              </w:rPr>
              <w:t>oportar escalar por licencias hasta (20) instancias mínimamente sin cambiar el equipo.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soportar instancias virtuales de balanceo que corran sobre un Hipervisor de balanceo especializado.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color w:val="000000"/>
                <w:sz w:val="18"/>
                <w:szCs w:val="18"/>
                <w:lang w:val="es-MX"/>
              </w:rPr>
              <w:t>Debe permitir aislamiento completo entre las instancias virtuales. Fallas en una instancia, no debe afectar a las otras.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color w:val="000000"/>
                <w:sz w:val="18"/>
                <w:szCs w:val="18"/>
                <w:lang w:val="es-MX"/>
              </w:rPr>
              <w:t xml:space="preserve"> equipo debe soportar el reset de instancias virtuales individualmente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Los recursos físicos deben ser reservados para cada instancia virtual. Los recursos físicos asignados a las instancias virtuales de balanceo, no deben ser compartidos entre ellas.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63"/>
              </w:numPr>
              <w:ind w:hanging="481"/>
              <w:jc w:val="both"/>
              <w:rPr>
                <w:rFonts w:asciiTheme="minorHAnsi" w:hAnsiTheme="minorHAnsi" w:cstheme="minorHAnsi"/>
                <w:b/>
                <w:sz w:val="18"/>
                <w:szCs w:val="18"/>
              </w:rPr>
            </w:pPr>
            <w:r w:rsidRPr="00EF6EC9">
              <w:rPr>
                <w:rFonts w:asciiTheme="minorHAnsi" w:hAnsiTheme="minorHAnsi" w:cstheme="minorHAnsi"/>
                <w:b/>
                <w:sz w:val="18"/>
                <w:szCs w:val="18"/>
              </w:rPr>
              <w:t>BALANCEO DE ENLACES – SITIOS LA PAZ</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 tener licenciada la funcionalidad de balanceo de enlaces local.</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escalabilidad de enlaces de forma transparente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el balanceo de múltiples enlaces, para tráfico saliente, también conocido como multihoming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conmutar entre enlaces activos y fallidos para asegurar la continuidad de la conexión</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soportar balanceo de enlaces de entrada.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El balanceo de enlaces de salida debe permitir clasificar el tráfico con al menos los siguientes parámetros:</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Vlan</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Dirección IP Origen/destino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Puerto Origen/Destino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Protocolo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Contenido a capa 7</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Estático definiendo los grupos por donde se debe enviar el tráfico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al menos los siguientes tipos de conversiones de direcciones de red (NAT):</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No NAT: que el tráfico se reenvíe de forma transparente</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dinámico</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estático</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de prefijos de IPv6</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Para el balanceo entrante, el equipo deberá soportar operar como DNS autoritativo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registros de tipo A, AAAA y PTR</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lastRenderedPageBreak/>
              <w:t>Deberá incluir persistencia por cache de DNS, asegurando que cuando un usuario recibe una IP como parte del proceso de reequipo continúe recibiendo la misma IP.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un mecanismo de medir y balancear las solicitudes de los usuarios basado en la proximidad de la red, utilizando la latencia y la cantidad de saltos (hops) entre el usuario y los servidores Web.</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debe inicialmente tener cinco (5) instancias virtuales y debe s</w:t>
            </w:r>
            <w:r w:rsidRPr="00EF6EC9">
              <w:rPr>
                <w:rFonts w:asciiTheme="minorHAnsi" w:hAnsiTheme="minorHAnsi" w:cstheme="minorHAnsi"/>
                <w:sz w:val="18"/>
                <w:szCs w:val="18"/>
                <w:lang w:val="es-BO"/>
              </w:rPr>
              <w:t>oportar escalar por licencias hasta (20) instancias mínimamente sin cambiar el equipo.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algoritmos de balanceo de enlaces: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Round Robin</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conexiones (leastconns)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tiempo de respuesta de los enlaces (response)</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prioridad y disponibilidad (availability)</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calidad de servicio (qos)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perdidas (minmisses)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Persistencia</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Ubicación geográfica de acuerdo a las regiones del IANA</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Monitores de Salud de Balanceo de enlaces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chequeos de salud de enlaces:</w:t>
            </w:r>
          </w:p>
          <w:p w:rsidR="002C2234" w:rsidRPr="00EF6EC9" w:rsidRDefault="002C2234" w:rsidP="006513FE">
            <w:pPr>
              <w:pStyle w:val="Prrafodelista"/>
              <w:numPr>
                <w:ilvl w:val="0"/>
                <w:numId w:val="57"/>
              </w:numPr>
              <w:spacing w:line="259" w:lineRule="auto"/>
              <w:ind w:right="171"/>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ARP, ICMP, TCP y UDP</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HTTP y HTTPS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basado en SNMP</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Monitoreo basado en DNS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Full Path Health Check</w:t>
            </w:r>
          </w:p>
          <w:p w:rsidR="002C2234" w:rsidRPr="00EF6EC9" w:rsidRDefault="002C2234" w:rsidP="002C2234">
            <w:pPr>
              <w:jc w:val="both"/>
              <w:rPr>
                <w:rFonts w:asciiTheme="minorHAnsi" w:hAnsiTheme="minorHAnsi" w:cstheme="minorHAnsi"/>
                <w:sz w:val="18"/>
                <w:szCs w:val="18"/>
                <w:lang w:val="en-US"/>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63"/>
              </w:numPr>
              <w:jc w:val="both"/>
              <w:rPr>
                <w:rFonts w:asciiTheme="minorHAnsi" w:hAnsiTheme="minorHAnsi" w:cstheme="minorHAnsi"/>
                <w:b/>
                <w:sz w:val="18"/>
                <w:szCs w:val="18"/>
                <w:lang w:val="en-US"/>
              </w:rPr>
            </w:pPr>
            <w:r w:rsidRPr="00EF6EC9">
              <w:rPr>
                <w:rFonts w:asciiTheme="minorHAnsi" w:hAnsiTheme="minorHAnsi" w:cstheme="minorHAnsi"/>
                <w:b/>
                <w:sz w:val="18"/>
                <w:szCs w:val="18"/>
                <w:lang w:val="en-US"/>
              </w:rPr>
              <w:t>PROTOCOLOS Y ESTANDARES</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Debe Soportar los siguientes estándares:</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STP (802.1D), RSTP (802.1w), MSTP (802.1s), Vlan Tagging (802.1q), Link Aggregation (802.3ad).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 xml:space="preserve">Debe soportar </w:t>
            </w:r>
            <w:r w:rsidRPr="00EF6EC9">
              <w:rPr>
                <w:rFonts w:asciiTheme="minorHAnsi" w:hAnsiTheme="minorHAnsi" w:cstheme="minorHAnsi"/>
                <w:sz w:val="18"/>
                <w:szCs w:val="18"/>
                <w:lang w:val="es-BO"/>
              </w:rPr>
              <w:t xml:space="preserve">los siguientes Protocolos: </w:t>
            </w:r>
            <w:r w:rsidRPr="00EF6EC9">
              <w:rPr>
                <w:rFonts w:asciiTheme="minorHAnsi" w:hAnsiTheme="minorHAnsi" w:cstheme="minorHAnsi"/>
                <w:sz w:val="18"/>
                <w:szCs w:val="18"/>
              </w:rPr>
              <w:t xml:space="preserve"> IPv6, incluyendo las siguientes topologías: Cliente servidor en IPv6</w:t>
            </w:r>
          </w:p>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IPv6/IPv4 Gateway: IPv4 clients, IPv6 Server y vice versa.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63"/>
              </w:numPr>
              <w:jc w:val="both"/>
              <w:rPr>
                <w:rFonts w:asciiTheme="minorHAnsi" w:hAnsiTheme="minorHAnsi" w:cstheme="minorHAnsi"/>
                <w:b/>
                <w:sz w:val="18"/>
                <w:szCs w:val="18"/>
                <w:lang w:val="es-BO"/>
              </w:rPr>
            </w:pPr>
            <w:r w:rsidRPr="00EF6EC9">
              <w:rPr>
                <w:rFonts w:asciiTheme="minorHAnsi" w:hAnsiTheme="minorHAnsi" w:cstheme="minorHAnsi"/>
                <w:b/>
                <w:sz w:val="18"/>
                <w:szCs w:val="18"/>
                <w:lang w:val="es-BO"/>
              </w:rPr>
              <w:t>ADMINISTRACIÓN LOCAL DEL EQUIPO</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OUT of BAND. Los puertos de administración deben estar aislados de los puertos de datos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contar con  puerto USB para actualización de software y disaster recovery</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soportar: Web User interface para toda la configuración del dispositivo,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vía CLI, HTTPS y SSH,</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eventos a través de un Syslog,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La configuración del balanceador a través de scripts,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alertas a través de syslog y SNMP,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destinos para SNMP y SYSLOGS,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instancias del sistema operativo con la posibilidad de habilitarlas y deshabilitarlas según se requiera.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lastRenderedPageBreak/>
              <w:t>Múltiples administradores logueados al tiempo en la interfaz GUI.</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B43671" w:rsidP="002C2234">
            <w:pPr>
              <w:jc w:val="both"/>
              <w:rPr>
                <w:rFonts w:asciiTheme="minorHAnsi" w:hAnsiTheme="minorHAnsi" w:cstheme="minorHAnsi"/>
                <w:sz w:val="18"/>
                <w:szCs w:val="18"/>
                <w:lang w:val="es-BO"/>
              </w:rPr>
            </w:pPr>
            <w:r>
              <w:rPr>
                <w:rFonts w:ascii="Calibri" w:hAnsi="Calibri" w:cs="Calibri"/>
              </w:rPr>
              <w:t>El equipo debe soportar NTP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Equipo con capacidad de enviar alarmas cuando se exceden ciertos límites como tráfico, espacio en disco, CPU, etc.</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genera alarma por fallos en componentes de HW o procesos de software.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genera una alarma por cada cambio administrativo hecho en el dispositivo</w:t>
            </w:r>
          </w:p>
        </w:tc>
        <w:tc>
          <w:tcPr>
            <w:tcW w:w="4742" w:type="dxa"/>
            <w:vAlign w:val="center"/>
          </w:tcPr>
          <w:p w:rsidR="002C2234" w:rsidRPr="00F63B8F" w:rsidRDefault="002C2234" w:rsidP="002C2234">
            <w:pPr>
              <w:rPr>
                <w:rFonts w:ascii="Calibri" w:hAnsi="Calibri" w:cs="Calibri"/>
                <w:b/>
                <w:sz w:val="18"/>
                <w:szCs w:val="18"/>
              </w:rPr>
            </w:pPr>
          </w:p>
        </w:tc>
      </w:tr>
      <w:tr w:rsidR="004E3576" w:rsidRPr="006F470A" w:rsidTr="00B43671">
        <w:trPr>
          <w:trHeight w:val="224"/>
          <w:jc w:val="center"/>
        </w:trPr>
        <w:tc>
          <w:tcPr>
            <w:tcW w:w="9462" w:type="dxa"/>
            <w:gridSpan w:val="2"/>
            <w:shd w:val="clear" w:color="auto" w:fill="BDD6EE" w:themeFill="accent1" w:themeFillTint="66"/>
          </w:tcPr>
          <w:p w:rsidR="004E3576" w:rsidRPr="00F63B8F" w:rsidRDefault="004E3576" w:rsidP="002C2234">
            <w:pPr>
              <w:rPr>
                <w:rFonts w:ascii="Calibri" w:hAnsi="Calibri" w:cs="Calibri"/>
                <w:b/>
                <w:sz w:val="18"/>
                <w:szCs w:val="18"/>
              </w:rPr>
            </w:pPr>
            <w:r>
              <w:rPr>
                <w:rFonts w:asciiTheme="minorHAnsi" w:hAnsiTheme="minorHAnsi" w:cstheme="minorHAnsi"/>
                <w:b/>
                <w:bCs/>
                <w:sz w:val="18"/>
                <w:szCs w:val="18"/>
              </w:rPr>
              <w:t xml:space="preserve">2. </w:t>
            </w:r>
            <w:r w:rsidRPr="00EF6EC9">
              <w:rPr>
                <w:rFonts w:asciiTheme="minorHAnsi" w:hAnsiTheme="minorHAnsi" w:cstheme="minorHAnsi"/>
                <w:b/>
                <w:bCs/>
                <w:sz w:val="18"/>
                <w:szCs w:val="18"/>
              </w:rPr>
              <w:t>EQUIPO BALANCEADOR DE CARGA SITIO SANTA CRUZ</w:t>
            </w:r>
          </w:p>
        </w:tc>
      </w:tr>
      <w:tr w:rsidR="002C2234" w:rsidRPr="006F470A" w:rsidTr="002C2234">
        <w:trPr>
          <w:trHeight w:val="224"/>
          <w:jc w:val="center"/>
        </w:trPr>
        <w:tc>
          <w:tcPr>
            <w:tcW w:w="4720" w:type="dxa"/>
          </w:tcPr>
          <w:p w:rsidR="002C2234" w:rsidRPr="00EF6EC9" w:rsidRDefault="00B43671" w:rsidP="002C2234">
            <w:pPr>
              <w:jc w:val="both"/>
              <w:rPr>
                <w:rFonts w:asciiTheme="minorHAnsi" w:hAnsiTheme="minorHAnsi" w:cstheme="minorHAnsi"/>
                <w:bCs/>
                <w:sz w:val="18"/>
                <w:szCs w:val="18"/>
              </w:rPr>
            </w:pPr>
            <w:r>
              <w:rPr>
                <w:rFonts w:asciiTheme="minorHAnsi" w:hAnsiTheme="minorHAnsi" w:cstheme="minorHAnsi"/>
                <w:bCs/>
                <w:sz w:val="18"/>
                <w:szCs w:val="18"/>
              </w:rPr>
              <w:t>Se r</w:t>
            </w:r>
            <w:r w:rsidR="002C2234" w:rsidRPr="00EF6EC9">
              <w:rPr>
                <w:rFonts w:asciiTheme="minorHAnsi" w:hAnsiTheme="minorHAnsi" w:cstheme="minorHAnsi"/>
                <w:bCs/>
                <w:sz w:val="18"/>
                <w:szCs w:val="18"/>
              </w:rPr>
              <w:t>equiere de una arquitectura que permita optimizar la entrega de aplicaciones y reduzca los tiempos de interrupción originados por fallas en el acceso a internet de tal forma se requerirán las siguientes funcionalidades por Data Center de YPFB:</w:t>
            </w:r>
          </w:p>
          <w:p w:rsidR="002C2234" w:rsidRPr="00EF6EC9" w:rsidRDefault="002C2234" w:rsidP="006513FE">
            <w:pPr>
              <w:numPr>
                <w:ilvl w:val="0"/>
                <w:numId w:val="51"/>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Enlaces de Internet</w:t>
            </w:r>
          </w:p>
          <w:p w:rsidR="002C2234" w:rsidRPr="00EF6EC9" w:rsidRDefault="002C2234" w:rsidP="006513FE">
            <w:pPr>
              <w:numPr>
                <w:ilvl w:val="0"/>
                <w:numId w:val="51"/>
              </w:numPr>
              <w:jc w:val="both"/>
              <w:rPr>
                <w:rFonts w:asciiTheme="minorHAnsi" w:hAnsiTheme="minorHAnsi" w:cstheme="minorHAnsi"/>
                <w:bCs/>
                <w:sz w:val="18"/>
                <w:szCs w:val="18"/>
              </w:rPr>
            </w:pPr>
            <w:r w:rsidRPr="00EF6EC9">
              <w:rPr>
                <w:rFonts w:asciiTheme="minorHAnsi" w:hAnsiTheme="minorHAnsi" w:cstheme="minorHAnsi"/>
                <w:bCs/>
                <w:sz w:val="18"/>
                <w:szCs w:val="18"/>
              </w:rPr>
              <w:t>Balanceo de Carga Global de Servidores</w:t>
            </w:r>
          </w:p>
          <w:p w:rsidR="002C2234" w:rsidRPr="00EF6EC9" w:rsidRDefault="002C2234" w:rsidP="002C2234">
            <w:pPr>
              <w:jc w:val="both"/>
              <w:rPr>
                <w:rFonts w:asciiTheme="minorHAnsi" w:hAnsiTheme="minorHAnsi" w:cstheme="minorHAnsi"/>
                <w:bCs/>
                <w:sz w:val="18"/>
                <w:szCs w:val="18"/>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b/>
                <w:sz w:val="18"/>
                <w:szCs w:val="18"/>
              </w:rPr>
              <w:t>Cantidad de equipos requeridos:</w:t>
            </w:r>
            <w:r w:rsidRPr="00EF6EC9">
              <w:rPr>
                <w:rFonts w:asciiTheme="minorHAnsi" w:hAnsiTheme="minorHAnsi" w:cstheme="minorHAnsi"/>
                <w:sz w:val="18"/>
                <w:szCs w:val="18"/>
              </w:rPr>
              <w:t xml:space="preserve"> Se requiere Un (1) equipo en el Data Center de Santa Cruz.</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vAlign w:val="center"/>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Especificar Marca: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vAlign w:val="center"/>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Especificar Modelo: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Se requiere las siguientes características de Licenciamiento, Hardware y Rendimiento de Equipamiento: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263"/>
            </w:tblGrid>
            <w:tr w:rsidR="002C2234" w:rsidRPr="00EF6EC9" w:rsidTr="002C2234">
              <w:trPr>
                <w:trHeight w:val="219"/>
              </w:trPr>
              <w:tc>
                <w:tcPr>
                  <w:tcW w:w="4504" w:type="dxa"/>
                  <w:shd w:val="clear" w:color="auto" w:fill="BDD6EE"/>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INDICADOR</w:t>
                  </w:r>
                </w:p>
              </w:tc>
              <w:tc>
                <w:tcPr>
                  <w:tcW w:w="4506" w:type="dxa"/>
                  <w:shd w:val="clear" w:color="auto" w:fill="BDD6EE"/>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SANTA CRUZ</w:t>
                  </w:r>
                </w:p>
              </w:tc>
            </w:tr>
            <w:tr w:rsidR="002C2234" w:rsidRPr="00EF6EC9" w:rsidTr="002C2234">
              <w:trPr>
                <w:trHeight w:val="200"/>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Balanceo de carga local de servidores</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2C2234" w:rsidRPr="00EF6EC9" w:rsidTr="002C2234">
              <w:trPr>
                <w:trHeight w:val="218"/>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Balanceo de Carga Global de Servidores</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2C2234" w:rsidRPr="00EF6EC9" w:rsidTr="002C2234">
              <w:trPr>
                <w:trHeight w:val="219"/>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Balanceo de Enlaces de Internet</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2C2234" w:rsidRPr="00EF6EC9" w:rsidTr="002C2234">
              <w:trPr>
                <w:trHeight w:val="141"/>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Throughput L4</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6Gbps escalable por licencias a 10gbps</w:t>
                  </w:r>
                </w:p>
              </w:tc>
            </w:tr>
            <w:tr w:rsidR="002C2234" w:rsidRPr="00EF6EC9" w:rsidTr="002C2234">
              <w:trPr>
                <w:trHeight w:val="168"/>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Aceleración por Hardware SSL</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2C2234" w:rsidRPr="00EF6EC9" w:rsidTr="002C2234">
              <w:trPr>
                <w:trHeight w:val="219"/>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RSA CPS (2k keys)</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3k</w:t>
                  </w:r>
                </w:p>
              </w:tc>
            </w:tr>
            <w:tr w:rsidR="002C2234" w:rsidRPr="00EF6EC9" w:rsidTr="002C2234">
              <w:trPr>
                <w:trHeight w:val="200"/>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Conexiones por segundo en L4</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150k</w:t>
                  </w:r>
                </w:p>
              </w:tc>
            </w:tr>
            <w:tr w:rsidR="002C2234" w:rsidRPr="00EF6EC9" w:rsidTr="002C2234">
              <w:trPr>
                <w:trHeight w:val="219"/>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Instancias Virtuales</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No se requiere</w:t>
                  </w:r>
                </w:p>
              </w:tc>
            </w:tr>
            <w:tr w:rsidR="002C2234" w:rsidRPr="00EF6EC9" w:rsidTr="002C2234">
              <w:trPr>
                <w:trHeight w:val="533"/>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Interfaces de Red</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8 interfaces 1GbE Cobre</w:t>
                  </w:r>
                </w:p>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2x10GbE SFP+ (No se requieren ópticos)</w:t>
                  </w:r>
                </w:p>
              </w:tc>
            </w:tr>
            <w:tr w:rsidR="002C2234" w:rsidRPr="00EF6EC9" w:rsidTr="002C2234">
              <w:trPr>
                <w:trHeight w:val="219"/>
              </w:trPr>
              <w:tc>
                <w:tcPr>
                  <w:tcW w:w="4504"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Fuentes redundantes</w:t>
                  </w:r>
                </w:p>
              </w:tc>
              <w:tc>
                <w:tcPr>
                  <w:tcW w:w="4506"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Si</w:t>
                  </w:r>
                </w:p>
              </w:tc>
            </w:tr>
          </w:tbl>
          <w:p w:rsidR="002C2234" w:rsidRPr="00EF6EC9" w:rsidRDefault="002C2234" w:rsidP="002C2234">
            <w:pPr>
              <w:jc w:val="both"/>
              <w:rPr>
                <w:rFonts w:asciiTheme="minorHAnsi" w:hAnsiTheme="minorHAnsi" w:cstheme="minorHAnsi"/>
                <w:b/>
                <w:sz w:val="18"/>
                <w:szCs w:val="18"/>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58"/>
              </w:numPr>
              <w:jc w:val="both"/>
              <w:rPr>
                <w:rFonts w:asciiTheme="minorHAnsi" w:hAnsiTheme="minorHAnsi" w:cstheme="minorHAnsi"/>
                <w:b/>
                <w:sz w:val="18"/>
                <w:szCs w:val="18"/>
              </w:rPr>
            </w:pPr>
            <w:r w:rsidRPr="00EF6EC9">
              <w:rPr>
                <w:rFonts w:asciiTheme="minorHAnsi" w:hAnsiTheme="minorHAnsi" w:cstheme="minorHAnsi"/>
                <w:b/>
                <w:sz w:val="18"/>
                <w:szCs w:val="18"/>
              </w:rPr>
              <w:t xml:space="preserve">BALANCEO DE ENLACES – SANTA CRUZ </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 tener licenciada la funcionalidad de balanceo de enlaces local.</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escalabilidad de enlaces de forma transparente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el balanceo de múltiples enlaces, para tráfico saliente, también conocido como multihoming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conmutar entre enlaces activos y fallidos para asegurar la continuidad de la conexión</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soportar balanceo de enlaces de entrada.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lastRenderedPageBreak/>
              <w:t>El balanceo de enlaces de salida debe permitir clasificar el tráfico con al menos los siguientes parámetros:</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Vlan</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Dirección IP Origen/destino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Puerto Origen/Destino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Protocolo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Contenido a capa 7</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Estático definiendo los grupos por donde se debe enviar el tráfico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al menos los siguientes tipos de conversiones de direcciones de red (NAT):</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No NAT: que el tráfico se reenvíe de forma transparente</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dinámico</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estático</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de prefijos de IPv6</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Para el balanceo entrante, el equipo deberá soportar operar como DNS autoritativo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registros de tipo A, AAAA y PTR</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persistencia por cache de DNS, asegurando que cuando un usuario recibe una IP como parte del proceso de reequipo continúe recibiendo la misma IP.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un mecanismo de medir y balancear las solicitudes de los usuarios basado en la proximidad de la red, utilizando la latencia y la cantidad de saltos (hops) entre el usuario y los servidores Web.</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algoritmos de balanceo de enlaces: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Round Robin</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conexiones (leastconns)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tiempo de respuesta de los enlaces (response)</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prioridad y disponibilidad (availability)</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calidad de servicio (qos)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perdidas (minmisses)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Persistencia</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Ubicación geográfica de acuerdo a las regiones del IANA</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Monitores de Salud de Balanceo de enlaces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chequeos de salud de enlaces: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ARP, ICMP, TCP y UDP</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HTTP y HTTPS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basado en SNMP</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Monitoreo basado en DNS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Full Path Health Check</w:t>
            </w:r>
          </w:p>
          <w:p w:rsidR="002C2234" w:rsidRPr="00EF6EC9" w:rsidRDefault="002C2234" w:rsidP="002C2234">
            <w:pPr>
              <w:jc w:val="both"/>
              <w:rPr>
                <w:rFonts w:asciiTheme="minorHAnsi" w:hAnsiTheme="minorHAnsi" w:cstheme="minorHAnsi"/>
                <w:sz w:val="18"/>
                <w:szCs w:val="18"/>
                <w:lang w:val="en-US"/>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58"/>
              </w:numPr>
              <w:jc w:val="both"/>
              <w:rPr>
                <w:rFonts w:asciiTheme="minorHAnsi" w:hAnsiTheme="minorHAnsi" w:cstheme="minorHAnsi"/>
                <w:b/>
                <w:sz w:val="18"/>
                <w:szCs w:val="18"/>
                <w:lang w:val="en-US"/>
              </w:rPr>
            </w:pPr>
            <w:r w:rsidRPr="00EF6EC9">
              <w:rPr>
                <w:rFonts w:asciiTheme="minorHAnsi" w:hAnsiTheme="minorHAnsi" w:cstheme="minorHAnsi"/>
                <w:b/>
                <w:sz w:val="18"/>
                <w:szCs w:val="18"/>
                <w:lang w:val="en-US"/>
              </w:rPr>
              <w:t>PROTOCOLOS Y ESTANDARES</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Debe Soportar los siguientes estándares:</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STP (802.1D), RSTP (802.1w), MSTP (802.1s), Vlan Tagging (802.1q), Link Aggregation (802.3ad).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lastRenderedPageBreak/>
              <w:t xml:space="preserve">Debe soportar </w:t>
            </w:r>
            <w:r w:rsidRPr="00EF6EC9">
              <w:rPr>
                <w:rFonts w:asciiTheme="minorHAnsi" w:hAnsiTheme="minorHAnsi" w:cstheme="minorHAnsi"/>
                <w:sz w:val="18"/>
                <w:szCs w:val="18"/>
                <w:lang w:val="es-BO"/>
              </w:rPr>
              <w:t xml:space="preserve">los siguientes Protocolos: </w:t>
            </w:r>
            <w:r w:rsidRPr="00EF6EC9">
              <w:rPr>
                <w:rFonts w:asciiTheme="minorHAnsi" w:hAnsiTheme="minorHAnsi" w:cstheme="minorHAnsi"/>
                <w:sz w:val="18"/>
                <w:szCs w:val="18"/>
              </w:rPr>
              <w:t xml:space="preserve"> IPv6, incluyendo las siguientes topologías:</w:t>
            </w:r>
          </w:p>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Cliente servidor en IPv6</w:t>
            </w:r>
          </w:p>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IPv6/IPv4 Gateway: IPv4 clients, IPv6 Server y vice versa.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shd w:val="clear" w:color="auto" w:fill="BDD6EE" w:themeFill="accent1" w:themeFillTint="66"/>
            <w:vAlign w:val="center"/>
          </w:tcPr>
          <w:p w:rsidR="002C2234" w:rsidRPr="00EF6EC9" w:rsidRDefault="002C2234" w:rsidP="006513FE">
            <w:pPr>
              <w:numPr>
                <w:ilvl w:val="1"/>
                <w:numId w:val="58"/>
              </w:numPr>
              <w:jc w:val="both"/>
              <w:rPr>
                <w:rFonts w:asciiTheme="minorHAnsi" w:hAnsiTheme="minorHAnsi" w:cstheme="minorHAnsi"/>
                <w:b/>
                <w:sz w:val="18"/>
                <w:szCs w:val="18"/>
                <w:lang w:val="es-BO"/>
              </w:rPr>
            </w:pPr>
            <w:r w:rsidRPr="00EF6EC9">
              <w:rPr>
                <w:rFonts w:asciiTheme="minorHAnsi" w:hAnsiTheme="minorHAnsi" w:cstheme="minorHAnsi"/>
                <w:b/>
                <w:sz w:val="18"/>
                <w:szCs w:val="18"/>
                <w:lang w:val="es-BO"/>
              </w:rPr>
              <w:t>ADMINISTRACIÓN LOCAL DEL EQUIPO</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OUT of BAND. Los puertos de administración deben estar aislados de los puertos de datos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contar con  puerto USB para actualización de software y disaster recovery</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soportar: Web User interface para toda la configuración del dispositivo,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vía CLI, HTTPS y SSH,</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eventos a través de un Syslog,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La configuración del balanceador a través de scripts,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alertas a través de syslog y SNMP,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destinos para SNMP y SYSLOGS,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instancias del sistema operativo con la posibilidad de habilitarlas y deshabilitarlas según se requiera.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administradores logueados al tiempo en la interfaz GUI.</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B43671" w:rsidP="002C2234">
            <w:pPr>
              <w:jc w:val="both"/>
              <w:rPr>
                <w:rFonts w:asciiTheme="minorHAnsi" w:hAnsiTheme="minorHAnsi" w:cstheme="minorHAnsi"/>
                <w:sz w:val="18"/>
                <w:szCs w:val="18"/>
                <w:lang w:val="es-BO"/>
              </w:rPr>
            </w:pPr>
            <w:r>
              <w:rPr>
                <w:rFonts w:ascii="Calibri" w:hAnsi="Calibri" w:cs="Calibri"/>
              </w:rPr>
              <w:t>El equipo debe soportar NTP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Equipo con capacidad de enviar alarmas cuando se exceden ciertos límites como tráfico, espacio en disco, CPU, etc.</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genera alarma por fallos en componentes de HW o procesos de software.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genera una alarma por cada cambio administrativo hecho en el dispositivo</w:t>
            </w:r>
          </w:p>
        </w:tc>
        <w:tc>
          <w:tcPr>
            <w:tcW w:w="4742" w:type="dxa"/>
            <w:vAlign w:val="center"/>
          </w:tcPr>
          <w:p w:rsidR="002C2234" w:rsidRPr="00F63B8F" w:rsidRDefault="002C2234" w:rsidP="002C2234">
            <w:pPr>
              <w:rPr>
                <w:rFonts w:ascii="Calibri" w:hAnsi="Calibri" w:cs="Calibri"/>
                <w:b/>
                <w:sz w:val="18"/>
                <w:szCs w:val="18"/>
              </w:rPr>
            </w:pPr>
          </w:p>
        </w:tc>
      </w:tr>
      <w:tr w:rsidR="004E3576" w:rsidRPr="006F470A" w:rsidTr="004E3576">
        <w:trPr>
          <w:trHeight w:val="340"/>
          <w:jc w:val="center"/>
        </w:trPr>
        <w:tc>
          <w:tcPr>
            <w:tcW w:w="9462" w:type="dxa"/>
            <w:gridSpan w:val="2"/>
            <w:shd w:val="clear" w:color="auto" w:fill="BDD6EE" w:themeFill="accent1" w:themeFillTint="66"/>
            <w:vAlign w:val="center"/>
          </w:tcPr>
          <w:p w:rsidR="004E3576" w:rsidRPr="00F63B8F" w:rsidRDefault="004E3576" w:rsidP="004E3576">
            <w:pPr>
              <w:rPr>
                <w:rFonts w:ascii="Calibri" w:hAnsi="Calibri" w:cs="Calibri"/>
                <w:b/>
                <w:sz w:val="18"/>
                <w:szCs w:val="18"/>
              </w:rPr>
            </w:pPr>
            <w:r>
              <w:rPr>
                <w:rFonts w:asciiTheme="minorHAnsi" w:hAnsiTheme="minorHAnsi" w:cstheme="minorHAnsi"/>
                <w:b/>
                <w:bCs/>
                <w:sz w:val="18"/>
                <w:szCs w:val="18"/>
              </w:rPr>
              <w:t xml:space="preserve">3. </w:t>
            </w:r>
            <w:r w:rsidRPr="00EF6EC9">
              <w:rPr>
                <w:rFonts w:asciiTheme="minorHAnsi" w:hAnsiTheme="minorHAnsi" w:cstheme="minorHAnsi"/>
                <w:b/>
                <w:bCs/>
                <w:sz w:val="18"/>
                <w:szCs w:val="18"/>
              </w:rPr>
              <w:t>EQUIPO BALANCEADOR DE CARGA SITIO VILLA MONTES</w:t>
            </w:r>
          </w:p>
        </w:tc>
      </w:tr>
      <w:tr w:rsidR="002C2234" w:rsidRPr="006F470A" w:rsidTr="002C2234">
        <w:trPr>
          <w:trHeight w:val="224"/>
          <w:jc w:val="center"/>
        </w:trPr>
        <w:tc>
          <w:tcPr>
            <w:tcW w:w="4720" w:type="dxa"/>
          </w:tcPr>
          <w:p w:rsidR="002C2234" w:rsidRPr="00EF6EC9" w:rsidRDefault="002C2234" w:rsidP="002C2234">
            <w:pPr>
              <w:jc w:val="both"/>
              <w:rPr>
                <w:rFonts w:asciiTheme="minorHAnsi" w:hAnsiTheme="minorHAnsi" w:cstheme="minorHAnsi"/>
                <w:bCs/>
                <w:sz w:val="18"/>
                <w:szCs w:val="18"/>
              </w:rPr>
            </w:pPr>
            <w:r w:rsidRPr="00EF6EC9">
              <w:rPr>
                <w:rFonts w:asciiTheme="minorHAnsi" w:hAnsiTheme="minorHAnsi" w:cstheme="minorHAnsi"/>
                <w:bCs/>
                <w:sz w:val="18"/>
                <w:szCs w:val="18"/>
              </w:rPr>
              <w:t>Se requiere de una arquitectura que permita optimizar la entrega de aplicaciones y reduzca los tiempos de interrupción originados por fallas en el acceso a internet de tal forma se requerirán las siguientes funcionalidades por Data Center de YPFB:</w:t>
            </w:r>
          </w:p>
          <w:p w:rsidR="002C2234" w:rsidRPr="00EF6EC9" w:rsidRDefault="002C2234" w:rsidP="002C2234">
            <w:pPr>
              <w:jc w:val="both"/>
              <w:rPr>
                <w:rFonts w:asciiTheme="minorHAnsi" w:hAnsiTheme="minorHAnsi" w:cstheme="minorHAnsi"/>
                <w:bCs/>
                <w:sz w:val="18"/>
                <w:szCs w:val="18"/>
              </w:rPr>
            </w:pPr>
            <w:r w:rsidRPr="00EF6EC9">
              <w:rPr>
                <w:rFonts w:asciiTheme="minorHAnsi" w:hAnsiTheme="minorHAnsi" w:cstheme="minorHAnsi"/>
                <w:bCs/>
                <w:sz w:val="18"/>
                <w:szCs w:val="18"/>
                <w:lang w:val="es-BO"/>
              </w:rPr>
              <w:t>Balanceo de Enlaces de Internet</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b/>
                <w:sz w:val="18"/>
                <w:szCs w:val="18"/>
              </w:rPr>
              <w:t>Cantidad de equipos requeridos:</w:t>
            </w:r>
            <w:r w:rsidRPr="00EF6EC9">
              <w:rPr>
                <w:rFonts w:asciiTheme="minorHAnsi" w:hAnsiTheme="minorHAnsi" w:cstheme="minorHAnsi"/>
                <w:sz w:val="18"/>
                <w:szCs w:val="18"/>
              </w:rPr>
              <w:t xml:space="preserve"> Se requiere Un (1) equipo en el Data Center de Villa Montes.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283"/>
          <w:jc w:val="center"/>
        </w:trPr>
        <w:tc>
          <w:tcPr>
            <w:tcW w:w="4720" w:type="dxa"/>
            <w:vAlign w:val="center"/>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Especificar Marca: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283"/>
          <w:jc w:val="center"/>
        </w:trPr>
        <w:tc>
          <w:tcPr>
            <w:tcW w:w="4720" w:type="dxa"/>
            <w:vAlign w:val="center"/>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Especificar Modelo: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Se requiere las siguientes características de Licenciamiento, Hardware y Rendimiento de Equipamiento: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375"/>
            </w:tblGrid>
            <w:tr w:rsidR="002C2234" w:rsidRPr="00EF6EC9" w:rsidTr="004E3576">
              <w:trPr>
                <w:trHeight w:val="146"/>
              </w:trPr>
              <w:tc>
                <w:tcPr>
                  <w:tcW w:w="2279" w:type="dxa"/>
                  <w:shd w:val="clear" w:color="auto" w:fill="BDD6EE"/>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INDICADOR</w:t>
                  </w:r>
                </w:p>
              </w:tc>
              <w:tc>
                <w:tcPr>
                  <w:tcW w:w="2375" w:type="dxa"/>
                  <w:shd w:val="clear" w:color="auto" w:fill="BDD6EE"/>
                </w:tcPr>
                <w:p w:rsidR="002C2234" w:rsidRPr="00EF6EC9" w:rsidRDefault="002C2234" w:rsidP="002C2234">
                  <w:pPr>
                    <w:jc w:val="both"/>
                    <w:rPr>
                      <w:rFonts w:asciiTheme="minorHAnsi" w:hAnsiTheme="minorHAnsi" w:cstheme="minorHAnsi"/>
                      <w:b/>
                      <w:sz w:val="18"/>
                      <w:szCs w:val="18"/>
                    </w:rPr>
                  </w:pPr>
                  <w:r w:rsidRPr="00EF6EC9">
                    <w:rPr>
                      <w:rFonts w:asciiTheme="minorHAnsi" w:hAnsiTheme="minorHAnsi" w:cstheme="minorHAnsi"/>
                      <w:b/>
                      <w:sz w:val="18"/>
                      <w:szCs w:val="18"/>
                    </w:rPr>
                    <w:t>VILLAMONTES</w:t>
                  </w:r>
                </w:p>
              </w:tc>
            </w:tr>
            <w:tr w:rsidR="002C2234" w:rsidRPr="00EF6EC9" w:rsidTr="004E3576">
              <w:trPr>
                <w:trHeight w:val="299"/>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Balanceo de carga local de servidores</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2C2234" w:rsidRPr="00EF6EC9" w:rsidTr="004E3576">
              <w:trPr>
                <w:trHeight w:val="299"/>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Balanceo de Carga Global de Servidores</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2C2234" w:rsidRPr="00EF6EC9" w:rsidTr="004E3576">
              <w:trPr>
                <w:trHeight w:val="299"/>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Balanceo de Enlaces de Internet</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Si</w:t>
                  </w:r>
                </w:p>
              </w:tc>
            </w:tr>
            <w:tr w:rsidR="002C2234" w:rsidRPr="00EF6EC9" w:rsidTr="004E3576">
              <w:trPr>
                <w:trHeight w:val="292"/>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Throughput L4</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6Gbps escalable por licencias a 10gbps</w:t>
                  </w:r>
                </w:p>
              </w:tc>
            </w:tr>
            <w:tr w:rsidR="002C2234" w:rsidRPr="00EF6EC9" w:rsidTr="004E3576">
              <w:trPr>
                <w:trHeight w:val="299"/>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Aceleración por Hardware SSL</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No</w:t>
                  </w:r>
                </w:p>
              </w:tc>
            </w:tr>
            <w:tr w:rsidR="002C2234" w:rsidRPr="00EF6EC9" w:rsidTr="004E3576">
              <w:trPr>
                <w:trHeight w:val="153"/>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RSA CPS (2k keys)</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3k</w:t>
                  </w:r>
                </w:p>
              </w:tc>
            </w:tr>
            <w:tr w:rsidR="002C2234" w:rsidRPr="00EF6EC9" w:rsidTr="004E3576">
              <w:trPr>
                <w:trHeight w:val="292"/>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lastRenderedPageBreak/>
                    <w:t>Conexiones por segundo en L4</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150k</w:t>
                  </w:r>
                </w:p>
              </w:tc>
            </w:tr>
            <w:tr w:rsidR="002C2234" w:rsidRPr="00EF6EC9" w:rsidTr="004E3576">
              <w:trPr>
                <w:trHeight w:val="153"/>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Instancias Virtuales</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No se requiere</w:t>
                  </w:r>
                </w:p>
              </w:tc>
            </w:tr>
            <w:tr w:rsidR="002C2234" w:rsidRPr="00EF6EC9" w:rsidTr="004E3576">
              <w:trPr>
                <w:trHeight w:val="445"/>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Interfaces de Red</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8 interfaces 1GbE Cobre</w:t>
                  </w:r>
                </w:p>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2x10GbE SFP+ (No se requieren ópticos)</w:t>
                  </w:r>
                </w:p>
              </w:tc>
            </w:tr>
            <w:tr w:rsidR="002C2234" w:rsidRPr="00EF6EC9" w:rsidTr="004E3576">
              <w:trPr>
                <w:trHeight w:val="146"/>
              </w:trPr>
              <w:tc>
                <w:tcPr>
                  <w:tcW w:w="2279" w:type="dxa"/>
                  <w:shd w:val="clear" w:color="auto" w:fill="auto"/>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Fuentes redundantes</w:t>
                  </w:r>
                </w:p>
              </w:tc>
              <w:tc>
                <w:tcPr>
                  <w:tcW w:w="2375" w:type="dxa"/>
                  <w:shd w:val="clear" w:color="auto" w:fill="auto"/>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Si</w:t>
                  </w:r>
                </w:p>
              </w:tc>
            </w:tr>
          </w:tbl>
          <w:p w:rsidR="002C2234" w:rsidRPr="00EF6EC9" w:rsidRDefault="002C2234" w:rsidP="002C2234">
            <w:pPr>
              <w:jc w:val="both"/>
              <w:rPr>
                <w:rFonts w:asciiTheme="minorHAnsi" w:hAnsiTheme="minorHAnsi" w:cstheme="minorHAnsi"/>
                <w:b/>
                <w:sz w:val="18"/>
                <w:szCs w:val="18"/>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shd w:val="clear" w:color="auto" w:fill="BDD6EE" w:themeFill="accent1" w:themeFillTint="66"/>
            <w:vAlign w:val="center"/>
          </w:tcPr>
          <w:p w:rsidR="002C2234" w:rsidRPr="00EF6EC9" w:rsidRDefault="004E3576" w:rsidP="004E3576">
            <w:pPr>
              <w:ind w:left="360"/>
              <w:jc w:val="both"/>
              <w:rPr>
                <w:rFonts w:asciiTheme="minorHAnsi" w:hAnsiTheme="minorHAnsi" w:cstheme="minorHAnsi"/>
                <w:b/>
                <w:sz w:val="18"/>
                <w:szCs w:val="18"/>
              </w:rPr>
            </w:pPr>
            <w:r>
              <w:rPr>
                <w:rFonts w:asciiTheme="minorHAnsi" w:hAnsiTheme="minorHAnsi" w:cstheme="minorHAnsi"/>
                <w:b/>
                <w:sz w:val="18"/>
                <w:szCs w:val="18"/>
              </w:rPr>
              <w:t xml:space="preserve">3.1 </w:t>
            </w:r>
            <w:r w:rsidR="002C2234" w:rsidRPr="00EF6EC9">
              <w:rPr>
                <w:rFonts w:asciiTheme="minorHAnsi" w:hAnsiTheme="minorHAnsi" w:cstheme="minorHAnsi"/>
                <w:b/>
                <w:sz w:val="18"/>
                <w:szCs w:val="18"/>
              </w:rPr>
              <w:t>BALANCEO DE ENLACES – SITIO VILLAMONTES</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 tener licenciada la funcionalidad de balanceo de enlaces local.</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escalabilidad de enlaces de forma transparente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soportar el balanceo de múltiples enlaces, para tráfico saliente, también conocido como multihoming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conmutar entre enlaces activos y fallidos para asegurar la continuidad de la conexión</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El equipo deberá soportar balanceo de enlaces de entrada.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El balanceo de enlaces de salida debe permitir clasificar el tráfico con al menos los siguientes parámetros:</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Vlan</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Dirección IP Origen/destino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Puerto Origen/Destino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Protocolo</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Contenido a capa 7</w:t>
            </w:r>
          </w:p>
          <w:p w:rsidR="002C2234" w:rsidRPr="00EF6EC9" w:rsidRDefault="002C2234" w:rsidP="006513FE">
            <w:pPr>
              <w:pStyle w:val="Prrafodelista"/>
              <w:numPr>
                <w:ilvl w:val="0"/>
                <w:numId w:val="54"/>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Estático definiendo los grupos por donde se debe enviar el tráfico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al menos los siguientes tipos de conversiones de direcciones de red (NAT):</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No NAT: que el tráfico se reenvíe de forma transparente</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dinámico</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estático</w:t>
            </w:r>
          </w:p>
          <w:p w:rsidR="002C2234" w:rsidRPr="00EF6EC9" w:rsidRDefault="002C2234" w:rsidP="006513FE">
            <w:pPr>
              <w:pStyle w:val="Prrafodelista"/>
              <w:numPr>
                <w:ilvl w:val="0"/>
                <w:numId w:val="55"/>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NAT de prefijos de IPv6</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Para el balanceo entrante, el equipo deberá soportar operar como DNS autoritativo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w:t>
            </w:r>
            <w:r w:rsidRPr="00EF6EC9">
              <w:rPr>
                <w:rFonts w:asciiTheme="minorHAnsi" w:hAnsiTheme="minorHAnsi" w:cstheme="minorHAnsi"/>
                <w:sz w:val="18"/>
                <w:szCs w:val="18"/>
                <w:lang w:val="es-CO"/>
              </w:rPr>
              <w:t xml:space="preserve"> equipo deberá soportar registros de tipo A, AAAA y PTR</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persistencia por cache de DNS, asegurando que cuando un usuario recibe una IP como parte del proceso de reequipo continúe recibiendo la misma IP.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lang w:val="es-CO"/>
              </w:rPr>
              <w:t>Deberá incluir un mecanismo de medir y balancear las solicitudes de los usuarios basado en la proximidad de la red, utilizando la latencia y la cantidad de saltos (hops) entre el usuario y los servidores Web.</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algoritmos de balanceo de enlaces: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Round Robin</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conexiones (leastconns)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tiempo de respuesta de los enlaces (response)</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prioridad y disponibilidad (availability)</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calidad de servicio (qos)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Por menor cantidad de perdidas (minmisses)</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Persistencia</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lastRenderedPageBreak/>
              <w:t>Ubicación geográfica de acuerdo a las regiones del IANA</w:t>
            </w:r>
          </w:p>
          <w:p w:rsidR="002C2234" w:rsidRPr="00EF6EC9" w:rsidRDefault="002C2234" w:rsidP="006513FE">
            <w:pPr>
              <w:pStyle w:val="Prrafodelista"/>
              <w:numPr>
                <w:ilvl w:val="0"/>
                <w:numId w:val="56"/>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Monitores de Salud de Balanceo de enlaces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Debe soportar mínimamente los siguientes chequeos de salud de enlaces: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ARP, ICMP, TCP y UDP</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HTTP y HTTPS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lang w:val="es-CO"/>
              </w:rPr>
            </w:pPr>
            <w:r w:rsidRPr="00EF6EC9">
              <w:rPr>
                <w:rFonts w:asciiTheme="minorHAnsi" w:hAnsiTheme="minorHAnsi" w:cstheme="minorHAnsi"/>
                <w:sz w:val="18"/>
                <w:szCs w:val="18"/>
                <w:lang w:val="es-CO"/>
              </w:rPr>
              <w:t>Monitoreo basado en SNMP</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Monitoreo basado en DNS</w:t>
            </w:r>
          </w:p>
          <w:p w:rsidR="002C2234" w:rsidRPr="00EF6EC9" w:rsidRDefault="002C2234" w:rsidP="006513FE">
            <w:pPr>
              <w:pStyle w:val="Prrafodelista"/>
              <w:numPr>
                <w:ilvl w:val="0"/>
                <w:numId w:val="57"/>
              </w:numPr>
              <w:spacing w:line="259" w:lineRule="auto"/>
              <w:contextualSpacing/>
              <w:jc w:val="both"/>
              <w:rPr>
                <w:rFonts w:asciiTheme="minorHAnsi" w:hAnsiTheme="minorHAnsi" w:cstheme="minorHAnsi"/>
                <w:sz w:val="18"/>
                <w:szCs w:val="18"/>
              </w:rPr>
            </w:pPr>
            <w:r w:rsidRPr="00EF6EC9">
              <w:rPr>
                <w:rFonts w:asciiTheme="minorHAnsi" w:hAnsiTheme="minorHAnsi" w:cstheme="minorHAnsi"/>
                <w:sz w:val="18"/>
                <w:szCs w:val="18"/>
              </w:rPr>
              <w:t>Full Path Health Check</w:t>
            </w:r>
          </w:p>
          <w:p w:rsidR="002C2234" w:rsidRPr="00EF6EC9" w:rsidRDefault="002C2234" w:rsidP="002C2234">
            <w:pPr>
              <w:jc w:val="both"/>
              <w:rPr>
                <w:rFonts w:asciiTheme="minorHAnsi" w:hAnsiTheme="minorHAnsi" w:cstheme="minorHAnsi"/>
                <w:sz w:val="18"/>
                <w:szCs w:val="18"/>
                <w:lang w:val="en-US"/>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shd w:val="clear" w:color="auto" w:fill="BDD6EE" w:themeFill="accent1" w:themeFillTint="66"/>
            <w:vAlign w:val="center"/>
          </w:tcPr>
          <w:p w:rsidR="002C2234" w:rsidRPr="00EF6EC9" w:rsidRDefault="004E3576" w:rsidP="004E3576">
            <w:pPr>
              <w:jc w:val="both"/>
              <w:rPr>
                <w:rFonts w:asciiTheme="minorHAnsi" w:hAnsiTheme="minorHAnsi" w:cstheme="minorHAnsi"/>
                <w:b/>
                <w:sz w:val="18"/>
                <w:szCs w:val="18"/>
                <w:lang w:val="en-US"/>
              </w:rPr>
            </w:pPr>
            <w:r>
              <w:rPr>
                <w:rFonts w:asciiTheme="minorHAnsi" w:hAnsiTheme="minorHAnsi" w:cstheme="minorHAnsi"/>
                <w:b/>
                <w:sz w:val="18"/>
                <w:szCs w:val="18"/>
                <w:lang w:val="en-US"/>
              </w:rPr>
              <w:t xml:space="preserve">    3.2    </w:t>
            </w:r>
            <w:r w:rsidR="002C2234" w:rsidRPr="00EF6EC9">
              <w:rPr>
                <w:rFonts w:asciiTheme="minorHAnsi" w:hAnsiTheme="minorHAnsi" w:cstheme="minorHAnsi"/>
                <w:b/>
                <w:sz w:val="18"/>
                <w:szCs w:val="18"/>
                <w:lang w:val="en-US"/>
              </w:rPr>
              <w:t>PROTOCOLOS Y ESTANDARES</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Debe Soportar los siguientes estándares:</w:t>
            </w:r>
          </w:p>
          <w:p w:rsidR="002C2234" w:rsidRPr="00EF6EC9" w:rsidRDefault="002C2234" w:rsidP="002C2234">
            <w:pPr>
              <w:jc w:val="both"/>
              <w:rPr>
                <w:rFonts w:asciiTheme="minorHAnsi" w:hAnsiTheme="minorHAnsi" w:cstheme="minorHAnsi"/>
                <w:sz w:val="18"/>
                <w:szCs w:val="18"/>
                <w:lang w:val="en-US"/>
              </w:rPr>
            </w:pPr>
            <w:r w:rsidRPr="00EF6EC9">
              <w:rPr>
                <w:rFonts w:asciiTheme="minorHAnsi" w:hAnsiTheme="minorHAnsi" w:cstheme="minorHAnsi"/>
                <w:sz w:val="18"/>
                <w:szCs w:val="18"/>
                <w:lang w:val="en-US"/>
              </w:rPr>
              <w:t>STP (802.1D), RSTP (802.1w), MSTP (802.1s), Vlan Tagging (802.1q), Link Aggregation (802.3ad).</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 xml:space="preserve">Debe soportar </w:t>
            </w:r>
            <w:r w:rsidRPr="00EF6EC9">
              <w:rPr>
                <w:rFonts w:asciiTheme="minorHAnsi" w:hAnsiTheme="minorHAnsi" w:cstheme="minorHAnsi"/>
                <w:sz w:val="18"/>
                <w:szCs w:val="18"/>
                <w:lang w:val="es-BO"/>
              </w:rPr>
              <w:t xml:space="preserve">los siguientes Protocolos: </w:t>
            </w:r>
            <w:r w:rsidRPr="00EF6EC9">
              <w:rPr>
                <w:rFonts w:asciiTheme="minorHAnsi" w:hAnsiTheme="minorHAnsi" w:cstheme="minorHAnsi"/>
                <w:sz w:val="18"/>
                <w:szCs w:val="18"/>
              </w:rPr>
              <w:t xml:space="preserve"> IPv6, incluyendo las siguientes topologías:</w:t>
            </w:r>
          </w:p>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Cliente servidor en IPv6</w:t>
            </w:r>
          </w:p>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IPv6/IPv4 Gateway: IPv4 clients, IPv6 Server y vice versa.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4E3576">
        <w:trPr>
          <w:trHeight w:val="340"/>
          <w:jc w:val="center"/>
        </w:trPr>
        <w:tc>
          <w:tcPr>
            <w:tcW w:w="4720" w:type="dxa"/>
            <w:shd w:val="clear" w:color="auto" w:fill="BDD6EE" w:themeFill="accent1" w:themeFillTint="66"/>
            <w:vAlign w:val="center"/>
          </w:tcPr>
          <w:p w:rsidR="002C2234" w:rsidRPr="00EF6EC9" w:rsidRDefault="004E3576" w:rsidP="004E3576">
            <w:pPr>
              <w:jc w:val="both"/>
              <w:rPr>
                <w:rFonts w:asciiTheme="minorHAnsi" w:hAnsiTheme="minorHAnsi" w:cstheme="minorHAnsi"/>
                <w:b/>
                <w:sz w:val="18"/>
                <w:szCs w:val="18"/>
                <w:lang w:val="es-BO"/>
              </w:rPr>
            </w:pPr>
            <w:r>
              <w:rPr>
                <w:rFonts w:asciiTheme="minorHAnsi" w:hAnsiTheme="minorHAnsi" w:cstheme="minorHAnsi"/>
                <w:b/>
                <w:sz w:val="18"/>
                <w:szCs w:val="18"/>
                <w:lang w:val="es-BO"/>
              </w:rPr>
              <w:t xml:space="preserve">   3.3   </w:t>
            </w:r>
            <w:r w:rsidR="002C2234" w:rsidRPr="00EF6EC9">
              <w:rPr>
                <w:rFonts w:asciiTheme="minorHAnsi" w:hAnsiTheme="minorHAnsi" w:cstheme="minorHAnsi"/>
                <w:b/>
                <w:sz w:val="18"/>
                <w:szCs w:val="18"/>
                <w:lang w:val="es-BO"/>
              </w:rPr>
              <w:t>ADMINISTRACIÓN LOCAL DEL EQUIPO</w:t>
            </w:r>
          </w:p>
        </w:tc>
        <w:tc>
          <w:tcPr>
            <w:tcW w:w="4742" w:type="dxa"/>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OUT of BAND. Los puertos de administración deben estar aislados de los puertos de datos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contar con  puerto USB para actualización de software y disaster recovery</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debe soportar: Web User interface para toda la configuración del dispositivo,</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Administración vía CLI, HTTPS y SSH,</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eventos a través de un Syslog,</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La configuración del balanceador a través de scripts,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envío de alertas a través de syslog y SNMP,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destinos para SNMP y SYSLOGS,</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instancias del sistema operativo con la posibilidad de habilitarlas y deshabilitarlas según se requiera.</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Múltiples administradores logueados al tiempo en la interfaz GUI.</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B43671" w:rsidP="002C2234">
            <w:pPr>
              <w:jc w:val="both"/>
              <w:rPr>
                <w:rFonts w:asciiTheme="minorHAnsi" w:hAnsiTheme="minorHAnsi" w:cstheme="minorHAnsi"/>
                <w:sz w:val="18"/>
                <w:szCs w:val="18"/>
                <w:lang w:val="es-BO"/>
              </w:rPr>
            </w:pPr>
            <w:r>
              <w:rPr>
                <w:rFonts w:ascii="Calibri" w:hAnsi="Calibri" w:cs="Calibri"/>
              </w:rPr>
              <w:t>El equipo debe soportar NTP</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Equipo con capacidad de enviar alarmas cuando se exceden ciertos límites como tráfico, espacio en disco, CPU, etc.</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lang w:val="es-BO"/>
              </w:rPr>
            </w:pPr>
            <w:r w:rsidRPr="00EF6EC9">
              <w:rPr>
                <w:rFonts w:asciiTheme="minorHAnsi" w:hAnsiTheme="minorHAnsi" w:cstheme="minorHAnsi"/>
                <w:sz w:val="18"/>
                <w:szCs w:val="18"/>
              </w:rPr>
              <w:t>El equipo genera alarma por fallos en componentes de HW o procesos de software.</w:t>
            </w: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2C2234" w:rsidRPr="00EF6EC9" w:rsidRDefault="002C2234" w:rsidP="002C2234">
            <w:pPr>
              <w:jc w:val="both"/>
              <w:rPr>
                <w:rFonts w:asciiTheme="minorHAnsi" w:hAnsiTheme="minorHAnsi" w:cstheme="minorHAnsi"/>
                <w:sz w:val="18"/>
                <w:szCs w:val="18"/>
              </w:rPr>
            </w:pPr>
            <w:r w:rsidRPr="00EF6EC9">
              <w:rPr>
                <w:rFonts w:asciiTheme="minorHAnsi" w:hAnsiTheme="minorHAnsi" w:cstheme="minorHAnsi"/>
                <w:sz w:val="18"/>
                <w:szCs w:val="18"/>
              </w:rPr>
              <w:t>El equipo genera una alarma por cada cambio administrativo hecho en el dispositivo</w:t>
            </w:r>
          </w:p>
        </w:tc>
        <w:tc>
          <w:tcPr>
            <w:tcW w:w="4742" w:type="dxa"/>
            <w:vAlign w:val="center"/>
          </w:tcPr>
          <w:p w:rsidR="002C2234" w:rsidRPr="00F63B8F" w:rsidRDefault="002C2234" w:rsidP="002C2234">
            <w:pPr>
              <w:rPr>
                <w:rFonts w:ascii="Calibri" w:hAnsi="Calibri" w:cs="Calibri"/>
                <w:b/>
                <w:sz w:val="18"/>
                <w:szCs w:val="18"/>
              </w:rPr>
            </w:pPr>
          </w:p>
        </w:tc>
      </w:tr>
      <w:tr w:rsidR="004E3576" w:rsidRPr="006F470A" w:rsidTr="004E3576">
        <w:trPr>
          <w:trHeight w:val="340"/>
          <w:jc w:val="center"/>
        </w:trPr>
        <w:tc>
          <w:tcPr>
            <w:tcW w:w="9462" w:type="dxa"/>
            <w:gridSpan w:val="2"/>
            <w:shd w:val="clear" w:color="auto" w:fill="BDD6EE" w:themeFill="accent1" w:themeFillTint="66"/>
            <w:vAlign w:val="center"/>
          </w:tcPr>
          <w:p w:rsidR="004E3576" w:rsidRPr="00F63B8F" w:rsidRDefault="004E3576" w:rsidP="002C2234">
            <w:pPr>
              <w:rPr>
                <w:rFonts w:ascii="Calibri" w:hAnsi="Calibri" w:cs="Calibri"/>
                <w:b/>
                <w:sz w:val="18"/>
                <w:szCs w:val="18"/>
              </w:rPr>
            </w:pPr>
            <w:r w:rsidRPr="00EF6EC9">
              <w:rPr>
                <w:rFonts w:asciiTheme="minorHAnsi" w:hAnsiTheme="minorHAnsi" w:cstheme="minorHAnsi"/>
                <w:b/>
                <w:bCs/>
                <w:sz w:val="18"/>
                <w:szCs w:val="18"/>
              </w:rPr>
              <w:t>PLAZO DE ENTREGA</w:t>
            </w:r>
          </w:p>
        </w:tc>
      </w:tr>
      <w:tr w:rsidR="002C2234" w:rsidRPr="006F470A" w:rsidTr="002C2234">
        <w:trPr>
          <w:trHeight w:val="224"/>
          <w:jc w:val="center"/>
        </w:trPr>
        <w:tc>
          <w:tcPr>
            <w:tcW w:w="4720" w:type="dxa"/>
            <w:vAlign w:val="center"/>
          </w:tcPr>
          <w:p w:rsidR="002C2234" w:rsidRPr="00EF6EC9" w:rsidRDefault="002C2234" w:rsidP="002C2234">
            <w:pPr>
              <w:autoSpaceDE w:val="0"/>
              <w:autoSpaceDN w:val="0"/>
              <w:adjustRightInd w:val="0"/>
              <w:jc w:val="both"/>
              <w:rPr>
                <w:rFonts w:asciiTheme="minorHAnsi" w:hAnsiTheme="minorHAnsi" w:cstheme="minorHAnsi"/>
                <w:sz w:val="18"/>
                <w:szCs w:val="18"/>
              </w:rPr>
            </w:pPr>
            <w:r w:rsidRPr="00EF6EC9">
              <w:rPr>
                <w:rFonts w:asciiTheme="minorHAnsi" w:hAnsiTheme="minorHAnsi" w:cstheme="minorHAnsi"/>
                <w:sz w:val="18"/>
                <w:szCs w:val="18"/>
              </w:rPr>
              <w:t>El plazo de entrega de los bienes solicitados será de sesenta (60) días calendario computable a partir de la suscripción de Contrato.</w:t>
            </w:r>
          </w:p>
        </w:tc>
        <w:tc>
          <w:tcPr>
            <w:tcW w:w="4742" w:type="dxa"/>
            <w:vAlign w:val="center"/>
          </w:tcPr>
          <w:p w:rsidR="002C2234" w:rsidRPr="00F63B8F" w:rsidRDefault="002C2234" w:rsidP="002C2234">
            <w:pPr>
              <w:rPr>
                <w:rFonts w:ascii="Calibri" w:hAnsi="Calibri" w:cs="Calibri"/>
                <w:b/>
                <w:sz w:val="18"/>
                <w:szCs w:val="18"/>
              </w:rPr>
            </w:pPr>
          </w:p>
        </w:tc>
      </w:tr>
      <w:tr w:rsidR="004E3576" w:rsidRPr="006F470A" w:rsidTr="004E3576">
        <w:trPr>
          <w:trHeight w:val="340"/>
          <w:jc w:val="center"/>
        </w:trPr>
        <w:tc>
          <w:tcPr>
            <w:tcW w:w="4720" w:type="dxa"/>
            <w:shd w:val="clear" w:color="auto" w:fill="BDD6EE" w:themeFill="accent1" w:themeFillTint="66"/>
            <w:vAlign w:val="center"/>
          </w:tcPr>
          <w:p w:rsidR="004E3576" w:rsidRPr="004E3576" w:rsidRDefault="004E3576" w:rsidP="004E3576">
            <w:pPr>
              <w:jc w:val="both"/>
              <w:rPr>
                <w:rFonts w:asciiTheme="minorHAnsi" w:hAnsiTheme="minorHAnsi" w:cstheme="minorHAnsi"/>
                <w:b/>
                <w:bCs/>
                <w:sz w:val="18"/>
                <w:szCs w:val="18"/>
                <w:lang w:eastAsia="es-BO"/>
              </w:rPr>
            </w:pPr>
            <w:r w:rsidRPr="00EF6EC9">
              <w:rPr>
                <w:rFonts w:asciiTheme="minorHAnsi" w:hAnsiTheme="minorHAnsi" w:cstheme="minorHAnsi"/>
                <w:b/>
                <w:bCs/>
                <w:sz w:val="18"/>
                <w:szCs w:val="18"/>
                <w:lang w:eastAsia="es-BO"/>
              </w:rPr>
              <w:t>EXPERIENCIA ESPECÍFICA DE LA EMPRESA</w:t>
            </w:r>
          </w:p>
        </w:tc>
        <w:tc>
          <w:tcPr>
            <w:tcW w:w="4742" w:type="dxa"/>
            <w:shd w:val="clear" w:color="auto" w:fill="BDD6EE" w:themeFill="accent1" w:themeFillTint="66"/>
            <w:vAlign w:val="center"/>
          </w:tcPr>
          <w:p w:rsidR="004E3576" w:rsidRPr="00F63B8F" w:rsidRDefault="004E3576" w:rsidP="002C2234">
            <w:pPr>
              <w:rPr>
                <w:rFonts w:ascii="Calibri" w:hAnsi="Calibri" w:cs="Calibri"/>
                <w:b/>
                <w:sz w:val="18"/>
                <w:szCs w:val="18"/>
              </w:rPr>
            </w:pPr>
          </w:p>
        </w:tc>
      </w:tr>
      <w:tr w:rsidR="002C2234" w:rsidRPr="006F470A" w:rsidTr="002C2234">
        <w:trPr>
          <w:trHeight w:val="224"/>
          <w:jc w:val="center"/>
        </w:trPr>
        <w:tc>
          <w:tcPr>
            <w:tcW w:w="4720" w:type="dxa"/>
            <w:vAlign w:val="center"/>
          </w:tcPr>
          <w:p w:rsidR="004E3576" w:rsidRPr="004E3576" w:rsidRDefault="004E3576" w:rsidP="004E3576">
            <w:p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 xml:space="preserve">La empresa proponente debe contar con experiencia específica en al menos una venta o mantenimiento en los ITEM propuestos o instalación de soluciones tecnológicas. Adjuntar como respaldo en fotocopia simple uno o varios de los siguientes documentos: </w:t>
            </w:r>
          </w:p>
          <w:p w:rsidR="004E3576" w:rsidRPr="004E3576" w:rsidRDefault="004E3576" w:rsidP="004E3576">
            <w:pPr>
              <w:autoSpaceDE w:val="0"/>
              <w:autoSpaceDN w:val="0"/>
              <w:adjustRightInd w:val="0"/>
              <w:jc w:val="both"/>
              <w:rPr>
                <w:rFonts w:asciiTheme="minorHAnsi" w:hAnsiTheme="minorHAnsi" w:cstheme="minorHAnsi"/>
                <w:bCs/>
                <w:sz w:val="18"/>
                <w:szCs w:val="18"/>
              </w:rPr>
            </w:pPr>
          </w:p>
          <w:p w:rsidR="004E3576" w:rsidRPr="004E3576" w:rsidRDefault="004E3576" w:rsidP="006513FE">
            <w:pPr>
              <w:pStyle w:val="Prrafodelista"/>
              <w:numPr>
                <w:ilvl w:val="0"/>
                <w:numId w:val="64"/>
              </w:num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Informe de recepción o</w:t>
            </w:r>
          </w:p>
          <w:p w:rsidR="004E3576" w:rsidRPr="004E3576" w:rsidRDefault="004E3576" w:rsidP="006513FE">
            <w:pPr>
              <w:pStyle w:val="Prrafodelista"/>
              <w:numPr>
                <w:ilvl w:val="0"/>
                <w:numId w:val="64"/>
              </w:num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 xml:space="preserve">Acta de entrega con evidencia de recepción o </w:t>
            </w:r>
          </w:p>
          <w:p w:rsidR="004E3576" w:rsidRPr="004E3576" w:rsidRDefault="004E3576" w:rsidP="006513FE">
            <w:pPr>
              <w:pStyle w:val="Prrafodelista"/>
              <w:numPr>
                <w:ilvl w:val="0"/>
                <w:numId w:val="64"/>
              </w:num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Acta de cumplimiento de contrato o</w:t>
            </w:r>
          </w:p>
          <w:p w:rsidR="004E3576" w:rsidRPr="004E3576" w:rsidRDefault="004E3576" w:rsidP="006513FE">
            <w:pPr>
              <w:pStyle w:val="Prrafodelista"/>
              <w:numPr>
                <w:ilvl w:val="0"/>
                <w:numId w:val="64"/>
              </w:num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Acta de cierre de contrato o</w:t>
            </w:r>
          </w:p>
          <w:p w:rsidR="004E3576" w:rsidRPr="004E3576" w:rsidRDefault="004E3576" w:rsidP="006513FE">
            <w:pPr>
              <w:pStyle w:val="Prrafodelista"/>
              <w:numPr>
                <w:ilvl w:val="0"/>
                <w:numId w:val="64"/>
              </w:num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Certificado de cumplimiento de contrato o</w:t>
            </w:r>
          </w:p>
          <w:p w:rsidR="004E3576" w:rsidRPr="004E3576" w:rsidRDefault="004E3576" w:rsidP="006513FE">
            <w:pPr>
              <w:pStyle w:val="Prrafodelista"/>
              <w:numPr>
                <w:ilvl w:val="0"/>
                <w:numId w:val="64"/>
              </w:num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Contrato u orden de compra acompañado con su respectiva Factura o</w:t>
            </w:r>
          </w:p>
          <w:p w:rsidR="004E3576" w:rsidRPr="004E3576" w:rsidRDefault="004E3576" w:rsidP="006513FE">
            <w:pPr>
              <w:pStyle w:val="Prrafodelista"/>
              <w:numPr>
                <w:ilvl w:val="0"/>
                <w:numId w:val="64"/>
              </w:numPr>
              <w:autoSpaceDE w:val="0"/>
              <w:autoSpaceDN w:val="0"/>
              <w:adjustRightInd w:val="0"/>
              <w:jc w:val="both"/>
              <w:rPr>
                <w:rFonts w:asciiTheme="minorHAnsi" w:hAnsiTheme="minorHAnsi" w:cstheme="minorHAnsi"/>
                <w:bCs/>
                <w:sz w:val="18"/>
                <w:szCs w:val="18"/>
              </w:rPr>
            </w:pPr>
            <w:r w:rsidRPr="004E3576">
              <w:rPr>
                <w:rFonts w:asciiTheme="minorHAnsi" w:hAnsiTheme="minorHAnsi" w:cstheme="minorHAnsi"/>
                <w:bCs/>
                <w:sz w:val="18"/>
                <w:szCs w:val="18"/>
              </w:rPr>
              <w:t>Otro documento que demuestren haber realizado la venta, mantenimiento o instalación de soluciones tecnológicas.</w:t>
            </w:r>
          </w:p>
          <w:p w:rsidR="004E3576" w:rsidRPr="004E3576" w:rsidRDefault="004E3576" w:rsidP="004E3576">
            <w:pPr>
              <w:autoSpaceDE w:val="0"/>
              <w:autoSpaceDN w:val="0"/>
              <w:adjustRightInd w:val="0"/>
              <w:jc w:val="both"/>
              <w:rPr>
                <w:rFonts w:asciiTheme="minorHAnsi" w:hAnsiTheme="minorHAnsi" w:cstheme="minorHAnsi"/>
                <w:bCs/>
                <w:sz w:val="18"/>
                <w:szCs w:val="18"/>
              </w:rPr>
            </w:pPr>
          </w:p>
          <w:p w:rsidR="002C2234" w:rsidRDefault="004E3576" w:rsidP="004E3576">
            <w:pPr>
              <w:jc w:val="both"/>
              <w:rPr>
                <w:rFonts w:asciiTheme="minorHAnsi" w:hAnsiTheme="minorHAnsi" w:cstheme="minorHAnsi"/>
                <w:b/>
                <w:bCs/>
                <w:sz w:val="18"/>
                <w:szCs w:val="18"/>
              </w:rPr>
            </w:pPr>
            <w:r w:rsidRPr="004E3576">
              <w:rPr>
                <w:rFonts w:asciiTheme="minorHAnsi" w:hAnsiTheme="minorHAnsi" w:cstheme="minorHAnsi"/>
                <w:b/>
                <w:bCs/>
                <w:sz w:val="18"/>
                <w:szCs w:val="18"/>
              </w:rPr>
              <w:t xml:space="preserve">Nota: Para la suscripción de contrato, dichos documentos deben ser presentados en original o en fotocopia legalizada para efectos de verificación. </w:t>
            </w:r>
          </w:p>
          <w:p w:rsidR="00E20F0D" w:rsidRDefault="00E20F0D" w:rsidP="004E3576">
            <w:pPr>
              <w:jc w:val="both"/>
              <w:rPr>
                <w:rFonts w:asciiTheme="minorHAnsi" w:hAnsiTheme="minorHAnsi" w:cstheme="minorHAnsi"/>
                <w:b/>
                <w:bCs/>
                <w:sz w:val="18"/>
                <w:szCs w:val="18"/>
              </w:rPr>
            </w:pPr>
          </w:p>
          <w:p w:rsidR="00E20F0D" w:rsidRPr="004E3576" w:rsidRDefault="00E20F0D" w:rsidP="004E3576">
            <w:pPr>
              <w:jc w:val="both"/>
              <w:rPr>
                <w:rFonts w:asciiTheme="minorHAnsi" w:hAnsiTheme="minorHAnsi" w:cstheme="minorHAnsi"/>
                <w:b/>
                <w:bCs/>
                <w:sz w:val="18"/>
                <w:szCs w:val="18"/>
              </w:rPr>
            </w:pPr>
          </w:p>
        </w:tc>
        <w:tc>
          <w:tcPr>
            <w:tcW w:w="4742" w:type="dxa"/>
            <w:vAlign w:val="center"/>
          </w:tcPr>
          <w:p w:rsidR="002C2234" w:rsidRPr="00F63B8F" w:rsidRDefault="002C2234" w:rsidP="002C2234">
            <w:pPr>
              <w:rPr>
                <w:rFonts w:ascii="Calibri" w:hAnsi="Calibri" w:cs="Calibri"/>
                <w:b/>
                <w:sz w:val="18"/>
                <w:szCs w:val="18"/>
              </w:rPr>
            </w:pPr>
          </w:p>
        </w:tc>
      </w:tr>
      <w:tr w:rsidR="002C2234" w:rsidRPr="006F470A" w:rsidTr="00F3660D">
        <w:trPr>
          <w:trHeight w:val="340"/>
          <w:jc w:val="center"/>
        </w:trPr>
        <w:tc>
          <w:tcPr>
            <w:tcW w:w="4720" w:type="dxa"/>
            <w:tcBorders>
              <w:bottom w:val="single" w:sz="4" w:space="0" w:color="auto"/>
            </w:tcBorders>
            <w:shd w:val="clear" w:color="auto" w:fill="BDD6EE" w:themeFill="accent1" w:themeFillTint="66"/>
            <w:vAlign w:val="center"/>
          </w:tcPr>
          <w:p w:rsidR="002C2234" w:rsidRPr="00EF6EC9" w:rsidRDefault="002C2234" w:rsidP="00F3660D">
            <w:pPr>
              <w:jc w:val="both"/>
              <w:rPr>
                <w:rFonts w:asciiTheme="minorHAnsi" w:hAnsiTheme="minorHAnsi" w:cstheme="minorHAnsi"/>
                <w:b/>
                <w:bCs/>
                <w:sz w:val="18"/>
                <w:szCs w:val="18"/>
              </w:rPr>
            </w:pPr>
            <w:r w:rsidRPr="00EF6EC9">
              <w:rPr>
                <w:rFonts w:asciiTheme="minorHAnsi" w:hAnsiTheme="minorHAnsi" w:cstheme="minorHAnsi"/>
                <w:b/>
                <w:bCs/>
                <w:sz w:val="18"/>
                <w:szCs w:val="18"/>
              </w:rPr>
              <w:t>GARANTÍA TÉCNICA</w:t>
            </w:r>
          </w:p>
        </w:tc>
        <w:tc>
          <w:tcPr>
            <w:tcW w:w="4742" w:type="dxa"/>
            <w:tcBorders>
              <w:bottom w:val="single" w:sz="4" w:space="0" w:color="auto"/>
            </w:tcBorders>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4E3576" w:rsidRPr="006F470A" w:rsidTr="00E20F0D">
        <w:trPr>
          <w:trHeight w:val="3350"/>
          <w:jc w:val="center"/>
        </w:trPr>
        <w:tc>
          <w:tcPr>
            <w:tcW w:w="4720" w:type="dxa"/>
            <w:tcBorders>
              <w:top w:val="single" w:sz="4" w:space="0" w:color="auto"/>
            </w:tcBorders>
            <w:vAlign w:val="center"/>
          </w:tcPr>
          <w:p w:rsidR="004E3576" w:rsidRPr="00EF6EC9" w:rsidRDefault="00F3660D" w:rsidP="004E3576">
            <w:pPr>
              <w:jc w:val="both"/>
              <w:rPr>
                <w:rFonts w:asciiTheme="minorHAnsi" w:hAnsiTheme="minorHAnsi" w:cstheme="minorHAnsi"/>
                <w:sz w:val="18"/>
                <w:szCs w:val="18"/>
                <w:lang w:eastAsia="es-419"/>
              </w:rPr>
            </w:pPr>
            <w:r w:rsidRPr="00EF6EC9">
              <w:rPr>
                <w:rFonts w:asciiTheme="minorHAnsi" w:hAnsiTheme="minorHAnsi" w:cstheme="minorHAnsi"/>
                <w:color w:val="000000"/>
                <w:sz w:val="18"/>
                <w:szCs w:val="18"/>
                <w:lang w:eastAsia="es-419"/>
              </w:rPr>
              <w:t>El contratista, después de la entrega de los bienes debe</w:t>
            </w:r>
            <w:r w:rsidR="004E3576" w:rsidRPr="00EF6EC9">
              <w:rPr>
                <w:rFonts w:asciiTheme="minorHAnsi" w:hAnsiTheme="minorHAnsi" w:cstheme="minorHAnsi"/>
                <w:color w:val="000000"/>
                <w:sz w:val="18"/>
                <w:szCs w:val="18"/>
                <w:lang w:eastAsia="es-419"/>
              </w:rPr>
              <w:t xml:space="preserve"> presentar Carta Notariada en la cual se certifique que los bienes son nuevos (de primer uso), originales de marca, que tenga una fabricación menor a dos (2) años y además que se tenga la garantía de fábrica mínima de </w:t>
            </w:r>
            <w:r w:rsidR="004E3576" w:rsidRPr="00EF6EC9">
              <w:rPr>
                <w:rFonts w:asciiTheme="minorHAnsi" w:hAnsiTheme="minorHAnsi" w:cstheme="minorHAnsi"/>
                <w:sz w:val="18"/>
                <w:szCs w:val="18"/>
                <w:lang w:eastAsia="es-419"/>
              </w:rPr>
              <w:t>1 año que incluye el cambio de partes y/o repuestos, así como la mano de obra.  Dicha garantía debe estar vigente a partir de la entrega de los equipos.</w:t>
            </w:r>
          </w:p>
          <w:p w:rsidR="004E3576" w:rsidRPr="00EF6EC9" w:rsidRDefault="004E3576" w:rsidP="004E3576">
            <w:pPr>
              <w:pStyle w:val="Prrafodelista"/>
              <w:spacing w:line="259" w:lineRule="auto"/>
              <w:ind w:left="0"/>
              <w:contextualSpacing/>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Garantía del fabricante por 12 meses debe incluir:</w:t>
            </w:r>
          </w:p>
          <w:p w:rsidR="004E3576" w:rsidRPr="00EF6EC9" w:rsidRDefault="004E3576" w:rsidP="006513FE">
            <w:pPr>
              <w:pStyle w:val="Prrafodelista"/>
              <w:numPr>
                <w:ilvl w:val="0"/>
                <w:numId w:val="61"/>
              </w:numPr>
              <w:spacing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Actualizaciones de software que incluyan nuevas funciones y versiones de mantenimiento.</w:t>
            </w:r>
          </w:p>
          <w:p w:rsidR="004E3576" w:rsidRPr="00EF6EC9" w:rsidRDefault="004E3576" w:rsidP="006513FE">
            <w:pPr>
              <w:pStyle w:val="Prrafodelista"/>
              <w:numPr>
                <w:ilvl w:val="0"/>
                <w:numId w:val="61"/>
              </w:numPr>
              <w:spacing w:line="259" w:lineRule="auto"/>
              <w:contextualSpacing/>
              <w:jc w:val="both"/>
              <w:rPr>
                <w:rFonts w:asciiTheme="minorHAnsi" w:hAnsiTheme="minorHAnsi" w:cstheme="minorHAnsi"/>
                <w:sz w:val="18"/>
                <w:szCs w:val="18"/>
                <w:lang w:val="es-BO"/>
              </w:rPr>
            </w:pPr>
            <w:r w:rsidRPr="00EF6EC9">
              <w:rPr>
                <w:rFonts w:asciiTheme="minorHAnsi" w:hAnsiTheme="minorHAnsi" w:cstheme="minorHAnsi"/>
                <w:sz w:val="18"/>
                <w:szCs w:val="18"/>
                <w:lang w:val="es-BO"/>
              </w:rPr>
              <w:t>Acceso al TAC del fabricante para soporte técnico</w:t>
            </w:r>
          </w:p>
          <w:p w:rsidR="00E20F0D" w:rsidRPr="00E20F0D" w:rsidRDefault="004E3576" w:rsidP="006513FE">
            <w:pPr>
              <w:numPr>
                <w:ilvl w:val="0"/>
                <w:numId w:val="61"/>
              </w:numPr>
              <w:jc w:val="both"/>
              <w:rPr>
                <w:rFonts w:asciiTheme="minorHAnsi" w:hAnsiTheme="minorHAnsi" w:cstheme="minorHAnsi"/>
                <w:b/>
                <w:bCs/>
                <w:sz w:val="18"/>
                <w:szCs w:val="18"/>
              </w:rPr>
            </w:pPr>
            <w:r w:rsidRPr="00EF6EC9">
              <w:rPr>
                <w:rFonts w:asciiTheme="minorHAnsi" w:hAnsiTheme="minorHAnsi" w:cstheme="minorHAnsi"/>
                <w:sz w:val="18"/>
                <w:szCs w:val="18"/>
                <w:lang w:val="es-BO"/>
              </w:rPr>
              <w:t>Reposición o reemplazo de hardware dañado (RMA) en menos de 4 horas.</w:t>
            </w:r>
          </w:p>
        </w:tc>
        <w:tc>
          <w:tcPr>
            <w:tcW w:w="4742" w:type="dxa"/>
            <w:tcBorders>
              <w:top w:val="single" w:sz="4" w:space="0" w:color="auto"/>
            </w:tcBorders>
            <w:vAlign w:val="center"/>
          </w:tcPr>
          <w:p w:rsidR="004E3576" w:rsidRPr="00F63B8F" w:rsidRDefault="004E3576" w:rsidP="002C2234">
            <w:pPr>
              <w:rPr>
                <w:rFonts w:ascii="Calibri" w:hAnsi="Calibri" w:cs="Calibri"/>
                <w:b/>
                <w:sz w:val="18"/>
                <w:szCs w:val="18"/>
              </w:rPr>
            </w:pPr>
          </w:p>
        </w:tc>
      </w:tr>
      <w:tr w:rsidR="002C2234" w:rsidRPr="006F470A" w:rsidTr="004E3576">
        <w:trPr>
          <w:trHeight w:val="340"/>
          <w:jc w:val="center"/>
        </w:trPr>
        <w:tc>
          <w:tcPr>
            <w:tcW w:w="4720" w:type="dxa"/>
            <w:tcBorders>
              <w:bottom w:val="single" w:sz="4" w:space="0" w:color="auto"/>
            </w:tcBorders>
            <w:shd w:val="clear" w:color="auto" w:fill="BDD6EE" w:themeFill="accent1" w:themeFillTint="66"/>
            <w:vAlign w:val="center"/>
          </w:tcPr>
          <w:p w:rsidR="002C2234" w:rsidRPr="00EF6EC9" w:rsidRDefault="002C2234" w:rsidP="004E3576">
            <w:pPr>
              <w:rPr>
                <w:rFonts w:asciiTheme="minorHAnsi" w:hAnsiTheme="minorHAnsi" w:cstheme="minorHAnsi"/>
                <w:b/>
                <w:bCs/>
                <w:sz w:val="18"/>
                <w:szCs w:val="18"/>
              </w:rPr>
            </w:pPr>
            <w:r w:rsidRPr="00EF6EC9">
              <w:rPr>
                <w:rFonts w:asciiTheme="minorHAnsi" w:hAnsiTheme="minorHAnsi" w:cstheme="minorHAnsi"/>
                <w:b/>
                <w:bCs/>
                <w:sz w:val="18"/>
                <w:szCs w:val="18"/>
              </w:rPr>
              <w:t>AUTORIZACION DEL FABRICANTE</w:t>
            </w:r>
          </w:p>
        </w:tc>
        <w:tc>
          <w:tcPr>
            <w:tcW w:w="4742" w:type="dxa"/>
            <w:tcBorders>
              <w:bottom w:val="single" w:sz="4" w:space="0" w:color="auto"/>
            </w:tcBorders>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4E3576" w:rsidRPr="006F470A" w:rsidTr="00E20F0D">
        <w:trPr>
          <w:trHeight w:val="1685"/>
          <w:jc w:val="center"/>
        </w:trPr>
        <w:tc>
          <w:tcPr>
            <w:tcW w:w="4720" w:type="dxa"/>
            <w:tcBorders>
              <w:top w:val="single" w:sz="4" w:space="0" w:color="auto"/>
            </w:tcBorders>
            <w:vAlign w:val="center"/>
          </w:tcPr>
          <w:p w:rsidR="004E3576" w:rsidRPr="00EF6EC9" w:rsidRDefault="004E3576" w:rsidP="00F3660D">
            <w:pPr>
              <w:jc w:val="both"/>
              <w:rPr>
                <w:rFonts w:asciiTheme="minorHAnsi" w:hAnsiTheme="minorHAnsi" w:cstheme="minorHAnsi"/>
                <w:b/>
                <w:bCs/>
                <w:sz w:val="18"/>
                <w:szCs w:val="18"/>
              </w:rPr>
            </w:pPr>
            <w:r w:rsidRPr="00EF6EC9">
              <w:rPr>
                <w:rFonts w:asciiTheme="minorHAnsi" w:hAnsiTheme="minorHAnsi" w:cstheme="minorHAnsi"/>
                <w:color w:val="000000"/>
                <w:sz w:val="18"/>
                <w:szCs w:val="18"/>
                <w:lang w:eastAsia="es-419"/>
              </w:rPr>
              <w:t xml:space="preserve">El proponente debe contar con la autorización del fabricante para comercializar los equipos en Bolivia o documento equivalente y presentar en copia simple adjunto a su propuesta. El documento debe tener una vigencia hasta 6 meses anterior a la fecha de presentación de su oferta. Para tal efecto, se debe adjuntar original o fotocopia legalizada. </w:t>
            </w:r>
          </w:p>
        </w:tc>
        <w:tc>
          <w:tcPr>
            <w:tcW w:w="4742" w:type="dxa"/>
            <w:tcBorders>
              <w:top w:val="single" w:sz="4" w:space="0" w:color="auto"/>
            </w:tcBorders>
            <w:vAlign w:val="center"/>
          </w:tcPr>
          <w:p w:rsidR="004E3576" w:rsidRPr="00F63B8F" w:rsidRDefault="004E3576" w:rsidP="002C2234">
            <w:pPr>
              <w:rPr>
                <w:rFonts w:ascii="Calibri" w:hAnsi="Calibri" w:cs="Calibri"/>
                <w:b/>
                <w:sz w:val="18"/>
                <w:szCs w:val="18"/>
              </w:rPr>
            </w:pPr>
          </w:p>
        </w:tc>
      </w:tr>
      <w:tr w:rsidR="002C2234" w:rsidRPr="006F470A" w:rsidTr="004E3576">
        <w:trPr>
          <w:trHeight w:val="340"/>
          <w:jc w:val="center"/>
        </w:trPr>
        <w:tc>
          <w:tcPr>
            <w:tcW w:w="4720" w:type="dxa"/>
            <w:tcBorders>
              <w:bottom w:val="single" w:sz="4" w:space="0" w:color="auto"/>
            </w:tcBorders>
            <w:shd w:val="clear" w:color="auto" w:fill="BDD6EE" w:themeFill="accent1" w:themeFillTint="66"/>
            <w:vAlign w:val="center"/>
          </w:tcPr>
          <w:p w:rsidR="002C2234" w:rsidRPr="00EF6EC9" w:rsidRDefault="002C2234" w:rsidP="004E3576">
            <w:pPr>
              <w:jc w:val="both"/>
              <w:rPr>
                <w:rFonts w:asciiTheme="minorHAnsi" w:hAnsiTheme="minorHAnsi" w:cstheme="minorHAnsi"/>
                <w:b/>
                <w:bCs/>
                <w:sz w:val="18"/>
                <w:szCs w:val="18"/>
              </w:rPr>
            </w:pPr>
            <w:r w:rsidRPr="00EF6EC9">
              <w:rPr>
                <w:rFonts w:asciiTheme="minorHAnsi" w:hAnsiTheme="minorHAnsi" w:cstheme="minorHAnsi"/>
                <w:b/>
                <w:bCs/>
                <w:sz w:val="18"/>
                <w:szCs w:val="18"/>
              </w:rPr>
              <w:t>INSTALACIÓN</w:t>
            </w:r>
          </w:p>
        </w:tc>
        <w:tc>
          <w:tcPr>
            <w:tcW w:w="4742" w:type="dxa"/>
            <w:tcBorders>
              <w:bottom w:val="single" w:sz="4" w:space="0" w:color="auto"/>
            </w:tcBorders>
            <w:shd w:val="clear" w:color="auto" w:fill="BDD6EE" w:themeFill="accent1" w:themeFillTint="66"/>
            <w:vAlign w:val="center"/>
          </w:tcPr>
          <w:p w:rsidR="002C2234" w:rsidRPr="00F63B8F" w:rsidRDefault="002C2234" w:rsidP="002C2234">
            <w:pPr>
              <w:rPr>
                <w:rFonts w:ascii="Calibri" w:hAnsi="Calibri" w:cs="Calibri"/>
                <w:b/>
                <w:sz w:val="18"/>
                <w:szCs w:val="18"/>
              </w:rPr>
            </w:pPr>
          </w:p>
        </w:tc>
      </w:tr>
      <w:tr w:rsidR="004E3576" w:rsidRPr="006F470A" w:rsidTr="00E20F0D">
        <w:trPr>
          <w:trHeight w:val="8068"/>
          <w:jc w:val="center"/>
        </w:trPr>
        <w:tc>
          <w:tcPr>
            <w:tcW w:w="4720" w:type="dxa"/>
            <w:tcBorders>
              <w:top w:val="single" w:sz="4" w:space="0" w:color="auto"/>
            </w:tcBorders>
            <w:vAlign w:val="center"/>
          </w:tcPr>
          <w:p w:rsidR="003D16AA" w:rsidRPr="003D16AA" w:rsidRDefault="003D16AA" w:rsidP="003D16AA">
            <w:pPr>
              <w:jc w:val="both"/>
              <w:rPr>
                <w:rFonts w:asciiTheme="minorHAnsi" w:hAnsiTheme="minorHAnsi" w:cstheme="minorHAnsi"/>
                <w:color w:val="000000"/>
                <w:sz w:val="18"/>
                <w:szCs w:val="18"/>
                <w:lang w:eastAsia="es-419"/>
              </w:rPr>
            </w:pPr>
            <w:r w:rsidRPr="003D16AA">
              <w:rPr>
                <w:rFonts w:asciiTheme="minorHAnsi" w:hAnsiTheme="minorHAnsi" w:cstheme="minorHAnsi"/>
                <w:color w:val="000000"/>
                <w:sz w:val="18"/>
                <w:szCs w:val="18"/>
                <w:lang w:eastAsia="es-419"/>
              </w:rPr>
              <w:lastRenderedPageBreak/>
              <w:t>La empresa contratada, en el tiempo del plazo de entrega debe proceder a la instalación y configuración en el lugar de entrega de los bienes.</w:t>
            </w:r>
          </w:p>
          <w:p w:rsidR="003D16AA" w:rsidRDefault="003D16AA" w:rsidP="003D16AA">
            <w:pPr>
              <w:jc w:val="both"/>
              <w:rPr>
                <w:rFonts w:asciiTheme="minorHAnsi" w:hAnsiTheme="minorHAnsi" w:cstheme="minorHAnsi"/>
                <w:color w:val="000000"/>
                <w:sz w:val="18"/>
                <w:szCs w:val="18"/>
                <w:lang w:eastAsia="es-419"/>
              </w:rPr>
            </w:pPr>
            <w:r w:rsidRPr="003D16AA">
              <w:rPr>
                <w:rFonts w:asciiTheme="minorHAnsi" w:hAnsiTheme="minorHAnsi" w:cstheme="minorHAnsi"/>
                <w:color w:val="000000"/>
                <w:sz w:val="18"/>
                <w:szCs w:val="18"/>
                <w:lang w:eastAsia="es-419"/>
              </w:rPr>
              <w:t>Para ello debe considerar los siguientes aspectos:</w:t>
            </w:r>
          </w:p>
          <w:p w:rsidR="003D16AA" w:rsidRDefault="003D16AA" w:rsidP="003D16AA">
            <w:pPr>
              <w:jc w:val="both"/>
              <w:rPr>
                <w:rFonts w:asciiTheme="minorHAnsi" w:hAnsiTheme="minorHAnsi" w:cstheme="minorHAnsi"/>
                <w:color w:val="000000"/>
                <w:sz w:val="18"/>
                <w:szCs w:val="18"/>
                <w:lang w:eastAsia="es-419"/>
              </w:rPr>
            </w:pPr>
          </w:p>
          <w:p w:rsidR="004E3576" w:rsidRPr="00EF6EC9" w:rsidRDefault="004E3576" w:rsidP="006513FE">
            <w:pPr>
              <w:numPr>
                <w:ilvl w:val="0"/>
                <w:numId w:val="36"/>
              </w:numPr>
              <w:ind w:left="360"/>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El proveedor deberá presentar un cronograma de instalación en los sitios establecidos, dicho cronograma debe estar dentro los tiempos estab</w:t>
            </w:r>
            <w:r w:rsidR="00B43671">
              <w:rPr>
                <w:rFonts w:asciiTheme="minorHAnsi" w:hAnsiTheme="minorHAnsi" w:cstheme="minorHAnsi"/>
                <w:color w:val="000000"/>
                <w:sz w:val="18"/>
                <w:szCs w:val="18"/>
                <w:lang w:eastAsia="es-419"/>
              </w:rPr>
              <w:t>lecidos en el PLAZO DE ENTREGA y en el LUGAR DE ENTREGA</w:t>
            </w:r>
          </w:p>
          <w:p w:rsidR="004E3576" w:rsidRPr="00EF6EC9" w:rsidRDefault="004E3576" w:rsidP="006513FE">
            <w:pPr>
              <w:numPr>
                <w:ilvl w:val="0"/>
                <w:numId w:val="36"/>
              </w:numPr>
              <w:ind w:left="360"/>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El proveedor debe proporcionar los materiales y todo lo necesario para la instalación, configuración y puesta en servicio de los equipos ofertados.</w:t>
            </w:r>
          </w:p>
          <w:p w:rsidR="004E3576" w:rsidRDefault="004E3576" w:rsidP="006513FE">
            <w:pPr>
              <w:numPr>
                <w:ilvl w:val="0"/>
                <w:numId w:val="36"/>
              </w:numPr>
              <w:ind w:left="360"/>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Los trabajos se iniciarán con la orden de proceder y no deberán perjudicar las labores normales de trabajo de YPFB, debiendo el proveedor presentar un plan y </w:t>
            </w:r>
            <w:r w:rsidRPr="00EF6EC9">
              <w:rPr>
                <w:rFonts w:asciiTheme="minorHAnsi" w:hAnsiTheme="minorHAnsi" w:cstheme="minorHAnsi"/>
                <w:sz w:val="18"/>
                <w:szCs w:val="18"/>
                <w:lang w:eastAsia="es-419"/>
              </w:rPr>
              <w:t>cronograma</w:t>
            </w:r>
            <w:r w:rsidRPr="00EF6EC9">
              <w:rPr>
                <w:rFonts w:asciiTheme="minorHAnsi" w:hAnsiTheme="minorHAnsi" w:cstheme="minorHAnsi"/>
                <w:color w:val="000000"/>
                <w:sz w:val="18"/>
                <w:szCs w:val="18"/>
                <w:lang w:eastAsia="es-419"/>
              </w:rPr>
              <w:t xml:space="preserve"> para los trabajos a ser realizados para prever el normal funcionamiento de los equipos que se encuentran en producción.  </w:t>
            </w:r>
          </w:p>
          <w:p w:rsidR="00E20F0D" w:rsidRPr="00EF6EC9" w:rsidRDefault="00E20F0D" w:rsidP="00E20F0D">
            <w:pPr>
              <w:ind w:left="360"/>
              <w:jc w:val="both"/>
              <w:rPr>
                <w:rFonts w:asciiTheme="minorHAnsi" w:hAnsiTheme="minorHAnsi" w:cstheme="minorHAnsi"/>
                <w:color w:val="000000"/>
                <w:sz w:val="18"/>
                <w:szCs w:val="18"/>
                <w:lang w:eastAsia="es-419"/>
              </w:rPr>
            </w:pPr>
          </w:p>
          <w:p w:rsidR="004E3576" w:rsidRDefault="004E3576" w:rsidP="004E3576">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Todo daño y/o desperfecto ocasionado a los bienes de la institución producto de los servicios de Instalación, materia del presente proceso de contratación, será de responsabilidad del proveedor, estando obligado a reponer y/o reparar el daño ocasionado en forma inmediata.</w:t>
            </w:r>
          </w:p>
          <w:p w:rsidR="00E20F0D" w:rsidRPr="00EF6EC9" w:rsidRDefault="00E20F0D" w:rsidP="004E3576">
            <w:pPr>
              <w:jc w:val="both"/>
              <w:rPr>
                <w:rFonts w:asciiTheme="minorHAnsi" w:hAnsiTheme="minorHAnsi" w:cstheme="minorHAnsi"/>
                <w:color w:val="000000"/>
                <w:sz w:val="18"/>
                <w:szCs w:val="18"/>
                <w:lang w:eastAsia="es-419"/>
              </w:rPr>
            </w:pPr>
          </w:p>
          <w:p w:rsidR="004E3576" w:rsidRDefault="004E3576" w:rsidP="004E3576">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La instalación del equipamiento tecnológico debe ser como establece en el acápite “PLAZO DE ENTREGA”, mismo que no debe exceder de ese tiempo. </w:t>
            </w:r>
          </w:p>
          <w:p w:rsidR="00E20F0D" w:rsidRPr="00EF6EC9" w:rsidRDefault="00E20F0D" w:rsidP="004E3576">
            <w:pPr>
              <w:jc w:val="both"/>
              <w:rPr>
                <w:rFonts w:asciiTheme="minorHAnsi" w:hAnsiTheme="minorHAnsi" w:cstheme="minorHAnsi"/>
                <w:color w:val="000000"/>
                <w:sz w:val="18"/>
                <w:szCs w:val="18"/>
                <w:lang w:eastAsia="es-419"/>
              </w:rPr>
            </w:pPr>
          </w:p>
          <w:p w:rsidR="004E3576" w:rsidRDefault="004E3576" w:rsidP="006513FE">
            <w:pPr>
              <w:numPr>
                <w:ilvl w:val="0"/>
                <w:numId w:val="44"/>
              </w:num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Pruebas</w:t>
            </w:r>
          </w:p>
          <w:p w:rsidR="00E20F0D" w:rsidRPr="00EF6EC9" w:rsidRDefault="00E20F0D" w:rsidP="00E20F0D">
            <w:pPr>
              <w:ind w:left="360"/>
              <w:jc w:val="both"/>
              <w:rPr>
                <w:rFonts w:asciiTheme="minorHAnsi" w:hAnsiTheme="minorHAnsi" w:cstheme="minorHAnsi"/>
                <w:b/>
                <w:color w:val="000000"/>
                <w:sz w:val="18"/>
                <w:szCs w:val="18"/>
                <w:lang w:eastAsia="es-419"/>
              </w:rPr>
            </w:pPr>
          </w:p>
          <w:p w:rsidR="004E3576" w:rsidRPr="00EF6EC9" w:rsidRDefault="004E3576" w:rsidP="00F3660D">
            <w:pPr>
              <w:jc w:val="both"/>
              <w:rPr>
                <w:rFonts w:asciiTheme="minorHAnsi" w:hAnsiTheme="minorHAnsi" w:cstheme="minorHAnsi"/>
                <w:b/>
                <w:bCs/>
                <w:sz w:val="18"/>
                <w:szCs w:val="18"/>
              </w:rPr>
            </w:pPr>
            <w:r w:rsidRPr="00EF6EC9">
              <w:rPr>
                <w:rFonts w:asciiTheme="minorHAnsi" w:hAnsiTheme="minorHAnsi" w:cstheme="minorHAnsi"/>
                <w:color w:val="000000"/>
                <w:sz w:val="18"/>
                <w:szCs w:val="18"/>
                <w:lang w:eastAsia="es-419"/>
              </w:rPr>
              <w:t>Una vez que el proveedor concluya la instalación, configuración y puesta en operación, se iniciara con las pruebas de conformidad de la adquisición de los equipos con la presencia de personal técnico de YPFB.</w:t>
            </w:r>
          </w:p>
        </w:tc>
        <w:tc>
          <w:tcPr>
            <w:tcW w:w="4742" w:type="dxa"/>
            <w:tcBorders>
              <w:top w:val="single" w:sz="4" w:space="0" w:color="auto"/>
            </w:tcBorders>
            <w:vAlign w:val="center"/>
          </w:tcPr>
          <w:p w:rsidR="004E3576" w:rsidRPr="00F63B8F" w:rsidRDefault="004E3576" w:rsidP="002C2234">
            <w:pPr>
              <w:rPr>
                <w:rFonts w:ascii="Calibri" w:hAnsi="Calibri" w:cs="Calibri"/>
                <w:b/>
                <w:sz w:val="18"/>
                <w:szCs w:val="18"/>
              </w:rPr>
            </w:pPr>
          </w:p>
        </w:tc>
      </w:tr>
      <w:tr w:rsidR="00F3660D" w:rsidRPr="006F470A" w:rsidTr="00F3660D">
        <w:trPr>
          <w:trHeight w:val="340"/>
          <w:jc w:val="center"/>
        </w:trPr>
        <w:tc>
          <w:tcPr>
            <w:tcW w:w="9462" w:type="dxa"/>
            <w:gridSpan w:val="2"/>
            <w:tcBorders>
              <w:bottom w:val="single" w:sz="4" w:space="0" w:color="auto"/>
            </w:tcBorders>
            <w:shd w:val="clear" w:color="auto" w:fill="BDD6EE" w:themeFill="accent1" w:themeFillTint="66"/>
            <w:vAlign w:val="center"/>
          </w:tcPr>
          <w:p w:rsidR="00F3660D" w:rsidRPr="00F63B8F" w:rsidRDefault="00F3660D" w:rsidP="00F3660D">
            <w:pPr>
              <w:rPr>
                <w:rFonts w:ascii="Calibri" w:hAnsi="Calibri" w:cs="Calibri"/>
                <w:b/>
                <w:sz w:val="18"/>
                <w:szCs w:val="18"/>
              </w:rPr>
            </w:pPr>
            <w:r w:rsidRPr="00EF6EC9">
              <w:rPr>
                <w:rFonts w:asciiTheme="minorHAnsi" w:hAnsiTheme="minorHAnsi" w:cstheme="minorHAnsi"/>
                <w:b/>
                <w:color w:val="000000"/>
                <w:sz w:val="18"/>
                <w:szCs w:val="18"/>
                <w:lang w:eastAsia="es-419"/>
              </w:rPr>
              <w:t>SERVICIOS POST INSTALACIÓN</w:t>
            </w:r>
          </w:p>
        </w:tc>
      </w:tr>
      <w:tr w:rsidR="004E3576" w:rsidRPr="006F470A" w:rsidTr="00E20F0D">
        <w:trPr>
          <w:trHeight w:val="5711"/>
          <w:jc w:val="center"/>
        </w:trPr>
        <w:tc>
          <w:tcPr>
            <w:tcW w:w="4720" w:type="dxa"/>
            <w:tcBorders>
              <w:top w:val="single" w:sz="4" w:space="0" w:color="auto"/>
            </w:tcBorders>
            <w:vAlign w:val="center"/>
          </w:tcPr>
          <w:p w:rsidR="004E3576" w:rsidRPr="00EF6EC9" w:rsidRDefault="00F3660D" w:rsidP="004E3576">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lastRenderedPageBreak/>
              <w:t xml:space="preserve">La Empresa contratada debe elaborar y entregar un informe </w:t>
            </w:r>
            <w:r w:rsidR="004E3576" w:rsidRPr="00EF6EC9">
              <w:rPr>
                <w:rFonts w:asciiTheme="minorHAnsi" w:hAnsiTheme="minorHAnsi" w:cstheme="minorHAnsi"/>
                <w:color w:val="000000"/>
                <w:sz w:val="18"/>
                <w:szCs w:val="18"/>
                <w:lang w:eastAsia="es-419"/>
              </w:rPr>
              <w:t>técnico al finalizar la instalación del equipamiento adquirido, detallando la siguiente información:</w:t>
            </w:r>
          </w:p>
          <w:p w:rsidR="004E3576" w:rsidRPr="00EF6EC9" w:rsidRDefault="004E3576" w:rsidP="006513FE">
            <w:pPr>
              <w:pStyle w:val="Sangradetextonormal"/>
              <w:numPr>
                <w:ilvl w:val="0"/>
                <w:numId w:val="45"/>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Actividades Realizada</w:t>
            </w:r>
          </w:p>
          <w:p w:rsidR="004E3576" w:rsidRPr="00EF6EC9" w:rsidRDefault="004E3576" w:rsidP="006513FE">
            <w:pPr>
              <w:pStyle w:val="Sangradetextonormal"/>
              <w:numPr>
                <w:ilvl w:val="0"/>
                <w:numId w:val="45"/>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Configuración de los equipos.</w:t>
            </w:r>
          </w:p>
          <w:p w:rsidR="004E3576" w:rsidRPr="00EF6EC9" w:rsidRDefault="004E3576" w:rsidP="006513FE">
            <w:pPr>
              <w:pStyle w:val="Sangradetextonormal"/>
              <w:numPr>
                <w:ilvl w:val="0"/>
                <w:numId w:val="45"/>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Administración de los Equipos.</w:t>
            </w:r>
          </w:p>
          <w:p w:rsidR="004E3576" w:rsidRPr="00EF6EC9" w:rsidRDefault="004E3576" w:rsidP="006513FE">
            <w:pPr>
              <w:pStyle w:val="Sangradetextonormal"/>
              <w:numPr>
                <w:ilvl w:val="0"/>
                <w:numId w:val="45"/>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Recomendaciones para el óptimo funcionamiento de los equipos.</w:t>
            </w:r>
          </w:p>
          <w:p w:rsidR="004E3576" w:rsidRDefault="004E3576" w:rsidP="006513FE">
            <w:pPr>
              <w:pStyle w:val="Sangradetextonormal"/>
              <w:numPr>
                <w:ilvl w:val="0"/>
                <w:numId w:val="45"/>
              </w:numPr>
              <w:tabs>
                <w:tab w:val="left" w:pos="284"/>
              </w:tabs>
              <w:spacing w:after="0"/>
              <w:contextualSpacing/>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Entrega del Acta de Conformidad de recepción firmada por el Comité de Recepción y/o Fiscal de Servicio.</w:t>
            </w:r>
          </w:p>
          <w:p w:rsidR="00E20F0D" w:rsidRPr="00EF6EC9" w:rsidRDefault="00E20F0D" w:rsidP="00E20F0D">
            <w:pPr>
              <w:pStyle w:val="Sangradetextonormal"/>
              <w:tabs>
                <w:tab w:val="left" w:pos="284"/>
              </w:tabs>
              <w:spacing w:after="0"/>
              <w:ind w:left="720"/>
              <w:contextualSpacing/>
              <w:jc w:val="both"/>
              <w:rPr>
                <w:rFonts w:asciiTheme="minorHAnsi" w:hAnsiTheme="minorHAnsi" w:cstheme="minorHAnsi"/>
                <w:color w:val="000000"/>
                <w:sz w:val="18"/>
                <w:szCs w:val="18"/>
                <w:lang w:eastAsia="es-419"/>
              </w:rPr>
            </w:pPr>
          </w:p>
          <w:p w:rsidR="004E3576" w:rsidRPr="00EF6EC9" w:rsidRDefault="004E3576" w:rsidP="004E3576">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Soporte de Apoyo Post Implementación.</w:t>
            </w:r>
          </w:p>
          <w:p w:rsidR="004E3576" w:rsidRDefault="004E3576" w:rsidP="004E3576">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La Empresa contratada presentara carta de compromiso dirigida a YPFB señalando que realizara el Apoyo Post Implementación al equipamiento ofertado, hacerse cargo de todos los elementos para la puesta en marcha de los equipos.  Mientras dure el Periodo de Garantía.</w:t>
            </w:r>
          </w:p>
          <w:p w:rsidR="00E20F0D" w:rsidRPr="00EF6EC9" w:rsidRDefault="00E20F0D" w:rsidP="004E3576">
            <w:pPr>
              <w:jc w:val="both"/>
              <w:rPr>
                <w:rFonts w:asciiTheme="minorHAnsi" w:hAnsiTheme="minorHAnsi" w:cstheme="minorHAnsi"/>
                <w:color w:val="000000"/>
                <w:sz w:val="18"/>
                <w:szCs w:val="18"/>
                <w:lang w:eastAsia="es-419"/>
              </w:rPr>
            </w:pPr>
          </w:p>
          <w:p w:rsidR="004E3576" w:rsidRPr="00EF6EC9" w:rsidRDefault="004E3576" w:rsidP="004E3576">
            <w:pPr>
              <w:jc w:val="both"/>
              <w:rPr>
                <w:rFonts w:asciiTheme="minorHAnsi" w:hAnsiTheme="minorHAnsi" w:cstheme="minorHAnsi"/>
                <w:b/>
                <w:color w:val="000000"/>
                <w:sz w:val="18"/>
                <w:szCs w:val="18"/>
                <w:lang w:eastAsia="es-419"/>
              </w:rPr>
            </w:pPr>
            <w:r w:rsidRPr="00EF6EC9">
              <w:rPr>
                <w:rFonts w:asciiTheme="minorHAnsi" w:hAnsiTheme="minorHAnsi" w:cstheme="minorHAnsi"/>
                <w:b/>
                <w:color w:val="000000"/>
                <w:sz w:val="18"/>
                <w:szCs w:val="18"/>
                <w:lang w:eastAsia="es-419"/>
              </w:rPr>
              <w:t>Verificación de Implementación</w:t>
            </w:r>
          </w:p>
          <w:p w:rsidR="004E3576" w:rsidRPr="00F3660D" w:rsidRDefault="004E3576" w:rsidP="006513FE">
            <w:pPr>
              <w:pStyle w:val="Contenidodelatabla"/>
              <w:widowControl w:val="0"/>
              <w:numPr>
                <w:ilvl w:val="0"/>
                <w:numId w:val="46"/>
              </w:numPr>
              <w:suppressAutoHyphens w:val="0"/>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Una vez finalizado el proceso de instalación, la empresa contratada y personal técnico de YPFB-GTIC procederá a la verificación del cumplimiento de la implementación solicitada.</w:t>
            </w:r>
          </w:p>
        </w:tc>
        <w:tc>
          <w:tcPr>
            <w:tcW w:w="4742" w:type="dxa"/>
            <w:tcBorders>
              <w:top w:val="single" w:sz="4" w:space="0" w:color="auto"/>
            </w:tcBorders>
            <w:vAlign w:val="center"/>
          </w:tcPr>
          <w:p w:rsidR="004E3576" w:rsidRPr="00F63B8F" w:rsidRDefault="004E3576" w:rsidP="002C2234">
            <w:pPr>
              <w:rPr>
                <w:rFonts w:ascii="Calibri" w:hAnsi="Calibri" w:cs="Calibri"/>
                <w:b/>
                <w:sz w:val="18"/>
                <w:szCs w:val="18"/>
              </w:rPr>
            </w:pPr>
          </w:p>
        </w:tc>
      </w:tr>
      <w:tr w:rsidR="00F3660D" w:rsidRPr="006F470A" w:rsidTr="00B43671">
        <w:trPr>
          <w:trHeight w:val="340"/>
          <w:jc w:val="center"/>
        </w:trPr>
        <w:tc>
          <w:tcPr>
            <w:tcW w:w="9462" w:type="dxa"/>
            <w:gridSpan w:val="2"/>
            <w:tcBorders>
              <w:bottom w:val="single" w:sz="4" w:space="0" w:color="auto"/>
            </w:tcBorders>
            <w:shd w:val="clear" w:color="auto" w:fill="BDD6EE" w:themeFill="accent1" w:themeFillTint="66"/>
            <w:vAlign w:val="center"/>
          </w:tcPr>
          <w:p w:rsidR="00F3660D" w:rsidRPr="00F63B8F" w:rsidRDefault="00F3660D" w:rsidP="002C2234">
            <w:pPr>
              <w:rPr>
                <w:rFonts w:ascii="Calibri" w:hAnsi="Calibri" w:cs="Calibri"/>
                <w:b/>
                <w:sz w:val="18"/>
                <w:szCs w:val="18"/>
              </w:rPr>
            </w:pPr>
            <w:r w:rsidRPr="00EF6EC9">
              <w:rPr>
                <w:rFonts w:asciiTheme="minorHAnsi" w:hAnsiTheme="minorHAnsi" w:cstheme="minorHAnsi"/>
                <w:b/>
                <w:color w:val="000000"/>
                <w:sz w:val="18"/>
                <w:szCs w:val="18"/>
                <w:lang w:eastAsia="es-419"/>
              </w:rPr>
              <w:t>CAPACITACIÓN</w:t>
            </w:r>
          </w:p>
        </w:tc>
      </w:tr>
      <w:tr w:rsidR="004E3576" w:rsidRPr="006F470A" w:rsidTr="00F3660D">
        <w:trPr>
          <w:trHeight w:val="2766"/>
          <w:jc w:val="center"/>
        </w:trPr>
        <w:tc>
          <w:tcPr>
            <w:tcW w:w="4720" w:type="dxa"/>
            <w:tcBorders>
              <w:top w:val="single" w:sz="4" w:space="0" w:color="auto"/>
            </w:tcBorders>
            <w:vAlign w:val="center"/>
          </w:tcPr>
          <w:p w:rsidR="004E3576" w:rsidRPr="00EF6EC9" w:rsidRDefault="004E3576" w:rsidP="004E3576">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Una vez que se termine la instalación de los equipos adjudicados, la empresa contratada brindara un servicio de capacitación técnica de los equipos ofertados, para tres (3) técnicos de la GTIC y de esta manera estar capacitados para poder realizar la operación, configuración y mantenimiento de los mismos.</w:t>
            </w:r>
          </w:p>
          <w:p w:rsidR="004E3576" w:rsidRPr="00EF6EC9" w:rsidRDefault="004E3576" w:rsidP="004E3576">
            <w:pPr>
              <w:jc w:val="both"/>
              <w:rPr>
                <w:rFonts w:asciiTheme="minorHAnsi" w:hAnsiTheme="minorHAnsi" w:cstheme="minorHAnsi"/>
                <w:color w:val="000000"/>
                <w:sz w:val="18"/>
                <w:szCs w:val="18"/>
                <w:lang w:eastAsia="es-419"/>
              </w:rPr>
            </w:pPr>
            <w:r w:rsidRPr="00EF6EC9">
              <w:rPr>
                <w:rFonts w:asciiTheme="minorHAnsi" w:hAnsiTheme="minorHAnsi" w:cstheme="minorHAnsi"/>
                <w:color w:val="000000"/>
                <w:sz w:val="18"/>
                <w:szCs w:val="18"/>
                <w:lang w:eastAsia="es-419"/>
              </w:rPr>
              <w:t xml:space="preserve">El tiempo de la capacitación técnica tendrá un tiempo de duración de 8 hrs. Académicas (Teórico – Práctico), al final del curso se debe entregar Certificados de la capacitación. </w:t>
            </w:r>
          </w:p>
          <w:p w:rsidR="004E3576" w:rsidRPr="00EF6EC9" w:rsidRDefault="004E3576" w:rsidP="004E3576">
            <w:pPr>
              <w:jc w:val="both"/>
              <w:rPr>
                <w:rFonts w:asciiTheme="minorHAnsi" w:hAnsiTheme="minorHAnsi" w:cstheme="minorHAnsi"/>
                <w:sz w:val="18"/>
                <w:szCs w:val="18"/>
                <w:lang w:eastAsia="es-419"/>
              </w:rPr>
            </w:pPr>
            <w:r w:rsidRPr="00EF6EC9">
              <w:rPr>
                <w:rFonts w:asciiTheme="minorHAnsi" w:hAnsiTheme="minorHAnsi" w:cstheme="minorHAnsi"/>
                <w:sz w:val="18"/>
                <w:szCs w:val="18"/>
                <w:lang w:eastAsia="es-419"/>
              </w:rPr>
              <w:t xml:space="preserve">Lugar de la capacitación será definido por la Gerencia de </w:t>
            </w:r>
            <w:r w:rsidR="00F3660D" w:rsidRPr="00EF6EC9">
              <w:rPr>
                <w:rFonts w:asciiTheme="minorHAnsi" w:hAnsiTheme="minorHAnsi" w:cstheme="minorHAnsi"/>
                <w:sz w:val="18"/>
                <w:szCs w:val="18"/>
                <w:lang w:eastAsia="es-419"/>
              </w:rPr>
              <w:t>Tecnologías</w:t>
            </w:r>
            <w:r w:rsidRPr="00EF6EC9">
              <w:rPr>
                <w:rFonts w:asciiTheme="minorHAnsi" w:hAnsiTheme="minorHAnsi" w:cstheme="minorHAnsi"/>
                <w:sz w:val="18"/>
                <w:szCs w:val="18"/>
                <w:lang w:eastAsia="es-419"/>
              </w:rPr>
              <w:t xml:space="preserve"> de Información Corporativa. </w:t>
            </w:r>
          </w:p>
          <w:p w:rsidR="004E3576" w:rsidRPr="00EF6EC9" w:rsidRDefault="004E3576" w:rsidP="004E3576">
            <w:pPr>
              <w:jc w:val="both"/>
              <w:rPr>
                <w:rFonts w:asciiTheme="minorHAnsi" w:hAnsiTheme="minorHAnsi" w:cstheme="minorHAnsi"/>
                <w:b/>
                <w:color w:val="000000"/>
                <w:sz w:val="18"/>
                <w:szCs w:val="18"/>
                <w:lang w:eastAsia="es-419"/>
              </w:rPr>
            </w:pPr>
            <w:r w:rsidRPr="00EF6EC9">
              <w:rPr>
                <w:rFonts w:asciiTheme="minorHAnsi" w:hAnsiTheme="minorHAnsi" w:cstheme="minorHAnsi"/>
                <w:color w:val="000000"/>
                <w:sz w:val="18"/>
                <w:szCs w:val="18"/>
                <w:lang w:eastAsia="es-419"/>
              </w:rPr>
              <w:t>Los costos por concepto de capacitación correrán por cuenta del proveedor.</w:t>
            </w:r>
          </w:p>
        </w:tc>
        <w:tc>
          <w:tcPr>
            <w:tcW w:w="4742" w:type="dxa"/>
            <w:tcBorders>
              <w:top w:val="single" w:sz="4" w:space="0" w:color="auto"/>
            </w:tcBorders>
            <w:vAlign w:val="center"/>
          </w:tcPr>
          <w:p w:rsidR="004E3576" w:rsidRPr="00F63B8F" w:rsidRDefault="004E3576" w:rsidP="002C2234">
            <w:pPr>
              <w:rPr>
                <w:rFonts w:ascii="Calibri" w:hAnsi="Calibri" w:cs="Calibri"/>
                <w:b/>
                <w:sz w:val="18"/>
                <w:szCs w:val="18"/>
              </w:rPr>
            </w:pPr>
          </w:p>
        </w:tc>
      </w:tr>
      <w:tr w:rsidR="00F3660D" w:rsidRPr="006F470A" w:rsidTr="00F3660D">
        <w:trPr>
          <w:trHeight w:val="340"/>
          <w:jc w:val="center"/>
        </w:trPr>
        <w:tc>
          <w:tcPr>
            <w:tcW w:w="9462" w:type="dxa"/>
            <w:gridSpan w:val="2"/>
            <w:tcBorders>
              <w:bottom w:val="single" w:sz="4" w:space="0" w:color="auto"/>
            </w:tcBorders>
            <w:shd w:val="clear" w:color="auto" w:fill="BDD6EE" w:themeFill="accent1" w:themeFillTint="66"/>
            <w:vAlign w:val="center"/>
          </w:tcPr>
          <w:p w:rsidR="00F3660D" w:rsidRPr="00F63B8F" w:rsidRDefault="00F3660D" w:rsidP="002C2234">
            <w:pPr>
              <w:rPr>
                <w:rFonts w:ascii="Calibri" w:hAnsi="Calibri" w:cs="Calibri"/>
                <w:b/>
                <w:sz w:val="18"/>
                <w:szCs w:val="18"/>
              </w:rPr>
            </w:pPr>
            <w:r w:rsidRPr="00EF6EC9">
              <w:rPr>
                <w:rFonts w:asciiTheme="minorHAnsi" w:hAnsiTheme="minorHAnsi" w:cstheme="minorHAnsi"/>
                <w:b/>
                <w:color w:val="000000"/>
                <w:sz w:val="18"/>
                <w:szCs w:val="18"/>
                <w:lang w:eastAsia="es-419"/>
              </w:rPr>
              <w:t>MANUALES Y DOCUMENTACIÓN</w:t>
            </w:r>
          </w:p>
        </w:tc>
      </w:tr>
      <w:tr w:rsidR="004E3576" w:rsidRPr="006F470A" w:rsidTr="00F3660D">
        <w:trPr>
          <w:trHeight w:val="1268"/>
          <w:jc w:val="center"/>
        </w:trPr>
        <w:tc>
          <w:tcPr>
            <w:tcW w:w="4720" w:type="dxa"/>
            <w:tcBorders>
              <w:top w:val="single" w:sz="4" w:space="0" w:color="auto"/>
            </w:tcBorders>
            <w:vAlign w:val="center"/>
          </w:tcPr>
          <w:p w:rsidR="004E3576" w:rsidRPr="00EF6EC9" w:rsidRDefault="004E3576" w:rsidP="004E3576">
            <w:pPr>
              <w:jc w:val="both"/>
              <w:rPr>
                <w:rFonts w:asciiTheme="minorHAnsi" w:hAnsiTheme="minorHAnsi" w:cstheme="minorHAnsi"/>
                <w:b/>
                <w:color w:val="000000"/>
                <w:sz w:val="18"/>
                <w:szCs w:val="18"/>
                <w:lang w:eastAsia="es-419"/>
              </w:rPr>
            </w:pPr>
            <w:r w:rsidRPr="00EF6EC9">
              <w:rPr>
                <w:rFonts w:asciiTheme="minorHAnsi" w:hAnsiTheme="minorHAnsi" w:cstheme="minorHAnsi"/>
                <w:color w:val="000000"/>
                <w:sz w:val="18"/>
                <w:szCs w:val="18"/>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c>
          <w:tcPr>
            <w:tcW w:w="4742" w:type="dxa"/>
            <w:tcBorders>
              <w:top w:val="single" w:sz="4" w:space="0" w:color="auto"/>
            </w:tcBorders>
            <w:vAlign w:val="center"/>
          </w:tcPr>
          <w:p w:rsidR="004E3576" w:rsidRPr="00F63B8F" w:rsidRDefault="004E3576" w:rsidP="002C2234">
            <w:pPr>
              <w:rPr>
                <w:rFonts w:ascii="Calibri" w:hAnsi="Calibri" w:cs="Calibri"/>
                <w:b/>
                <w:sz w:val="18"/>
                <w:szCs w:val="18"/>
              </w:rPr>
            </w:pPr>
          </w:p>
        </w:tc>
      </w:tr>
    </w:tbl>
    <w:p w:rsidR="002C2234" w:rsidRPr="00F63B8F" w:rsidRDefault="002C2234" w:rsidP="002C2234">
      <w:pPr>
        <w:jc w:val="center"/>
        <w:rPr>
          <w:rFonts w:ascii="Calibri" w:hAnsi="Calibri" w:cs="Calibri"/>
          <w:b/>
          <w:sz w:val="18"/>
          <w:szCs w:val="18"/>
        </w:rPr>
      </w:pPr>
    </w:p>
    <w:p w:rsidR="002C2234" w:rsidRPr="00F63B8F" w:rsidRDefault="002C2234" w:rsidP="002C2234">
      <w:pPr>
        <w:jc w:val="center"/>
        <w:rPr>
          <w:rFonts w:ascii="Calibri" w:hAnsi="Calibri" w:cs="Calibri"/>
          <w:b/>
          <w:sz w:val="18"/>
          <w:szCs w:val="18"/>
        </w:rPr>
      </w:pPr>
    </w:p>
    <w:p w:rsidR="002C2234" w:rsidRPr="00F63B8F" w:rsidRDefault="002C2234" w:rsidP="002C2234">
      <w:pPr>
        <w:jc w:val="center"/>
        <w:rPr>
          <w:rFonts w:ascii="Calibri" w:hAnsi="Calibri" w:cs="Calibri"/>
          <w:b/>
          <w:sz w:val="18"/>
          <w:szCs w:val="18"/>
        </w:rPr>
      </w:pPr>
    </w:p>
    <w:p w:rsidR="002C2234" w:rsidRDefault="002C2234" w:rsidP="002C2234">
      <w:pPr>
        <w:jc w:val="both"/>
        <w:rPr>
          <w:rFonts w:ascii="Calibri" w:hAnsi="Calibri" w:cs="Calibri"/>
          <w:sz w:val="22"/>
          <w:szCs w:val="22"/>
        </w:rPr>
      </w:pPr>
    </w:p>
    <w:p w:rsidR="00D90C83" w:rsidRDefault="00D90C83" w:rsidP="00F63B8F">
      <w:pPr>
        <w:jc w:val="center"/>
        <w:rPr>
          <w:rFonts w:ascii="Calibri" w:hAnsi="Calibri" w:cs="Calibri"/>
          <w:b/>
          <w:sz w:val="22"/>
          <w:szCs w:val="22"/>
          <w:lang w:val="es-BO"/>
        </w:rPr>
      </w:pPr>
    </w:p>
    <w:p w:rsidR="002C2234" w:rsidRDefault="002C2234">
      <w:pPr>
        <w:rPr>
          <w:rFonts w:ascii="Calibri" w:hAnsi="Calibri" w:cs="Calibri"/>
          <w:b/>
          <w:sz w:val="22"/>
          <w:szCs w:val="22"/>
        </w:rPr>
      </w:pPr>
      <w:r>
        <w:rPr>
          <w:rFonts w:ascii="Calibri" w:hAnsi="Calibri" w:cs="Calibri"/>
          <w:b/>
          <w:sz w:val="22"/>
          <w:szCs w:val="22"/>
        </w:rPr>
        <w:br w:type="page"/>
      </w:r>
    </w:p>
    <w:p w:rsidR="00F63B8F" w:rsidRPr="00F63B8F" w:rsidRDefault="008A03A8" w:rsidP="00407A1E">
      <w:pPr>
        <w:jc w:val="center"/>
        <w:rPr>
          <w:rFonts w:ascii="Calibri" w:hAnsi="Calibri" w:cs="Calibri"/>
          <w:b/>
          <w:sz w:val="22"/>
          <w:szCs w:val="22"/>
        </w:rPr>
      </w:pPr>
      <w:r>
        <w:rPr>
          <w:rFonts w:ascii="Calibri" w:hAnsi="Calibri" w:cs="Calibri"/>
          <w:b/>
          <w:sz w:val="22"/>
          <w:szCs w:val="22"/>
        </w:rPr>
        <w:lastRenderedPageBreak/>
        <w:t>F</w:t>
      </w:r>
      <w:r w:rsidR="00F63B8F" w:rsidRPr="00F63B8F">
        <w:rPr>
          <w:rFonts w:ascii="Calibri" w:hAnsi="Calibri" w:cs="Calibri"/>
          <w:b/>
          <w:sz w:val="22"/>
          <w:szCs w:val="22"/>
        </w:rPr>
        <w:t>ORMULARIO C-2</w:t>
      </w:r>
    </w:p>
    <w:p w:rsidR="00BE4F1B" w:rsidRDefault="00F63B8F" w:rsidP="008A03A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407A1E" w:rsidRDefault="00407A1E" w:rsidP="008A03A8">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9F3EDB" w:rsidRDefault="009F3EDB">
      <w:pPr>
        <w:rPr>
          <w:rFonts w:ascii="Calibri" w:hAnsi="Calibri" w:cs="Calibri"/>
          <w:b/>
          <w:lang w:val="es-BO"/>
        </w:rPr>
      </w:pPr>
      <w:r>
        <w:rPr>
          <w:rFonts w:ascii="Calibri" w:hAnsi="Calibri" w:cs="Calibri"/>
          <w:b/>
          <w:lang w:val="es-BO"/>
        </w:rPr>
        <w:br w:type="page"/>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lastRenderedPageBreak/>
        <w:t>FORMULARIO C-3</w:t>
      </w:r>
    </w:p>
    <w:p w:rsidR="009F3EDB" w:rsidRDefault="009F3EDB" w:rsidP="009F3EDB">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407A1E" w:rsidRPr="00F63B8F" w:rsidRDefault="00407A1E" w:rsidP="009F3EDB">
      <w:pPr>
        <w:jc w:val="center"/>
        <w:rPr>
          <w:rFonts w:ascii="Calibri" w:hAnsi="Calibri" w:cs="Calibri"/>
          <w:b/>
          <w:bCs/>
          <w:sz w:val="22"/>
          <w:szCs w:val="22"/>
          <w:lang w:eastAsia="es-BO"/>
        </w:rPr>
      </w:pPr>
    </w:p>
    <w:p w:rsidR="009F3EDB" w:rsidRPr="00F63B8F" w:rsidRDefault="009F3EDB" w:rsidP="009F3EDB">
      <w:pPr>
        <w:jc w:val="center"/>
        <w:rPr>
          <w:rFonts w:ascii="Calibri" w:hAnsi="Calibri" w:cs="Calibri"/>
          <w:b/>
          <w:bCs/>
          <w:sz w:val="22"/>
          <w:szCs w:val="22"/>
          <w:lang w:eastAsia="es-BO"/>
        </w:rPr>
      </w:pPr>
    </w:p>
    <w:p w:rsidR="009F3EDB" w:rsidRDefault="009F3EDB" w:rsidP="009F3EDB">
      <w:pPr>
        <w:ind w:left="-709"/>
        <w:rPr>
          <w:rFonts w:ascii="Calibri" w:hAnsi="Calibri" w:cs="Calibri"/>
          <w:b/>
          <w:sz w:val="22"/>
          <w:szCs w:val="22"/>
        </w:rPr>
      </w:pPr>
      <w:r w:rsidRPr="00F63B8F">
        <w:rPr>
          <w:rFonts w:ascii="Calibri" w:hAnsi="Calibri" w:cs="Calibri"/>
          <w:b/>
          <w:sz w:val="22"/>
          <w:szCs w:val="22"/>
        </w:rPr>
        <w:t xml:space="preserve">     NOMBRE DEL PROPONENTE:</w:t>
      </w:r>
    </w:p>
    <w:p w:rsidR="002C2234" w:rsidRPr="00F63B8F" w:rsidRDefault="002C2234" w:rsidP="009F3EDB">
      <w:pPr>
        <w:ind w:left="-709"/>
        <w:rPr>
          <w:rFonts w:ascii="Calibri" w:hAnsi="Calibri" w:cs="Calibri"/>
          <w:b/>
          <w:sz w:val="22"/>
          <w:szCs w:val="22"/>
        </w:rPr>
      </w:pPr>
    </w:p>
    <w:p w:rsidR="009F3EDB" w:rsidRPr="00F63B8F" w:rsidRDefault="009F3EDB" w:rsidP="009F3EDB">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000"/>
        <w:gridCol w:w="2430"/>
        <w:gridCol w:w="1926"/>
        <w:gridCol w:w="1574"/>
        <w:gridCol w:w="1585"/>
      </w:tblGrid>
      <w:tr w:rsidR="009F3EDB" w:rsidRPr="006F470A" w:rsidTr="009F3ED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N°</w:t>
            </w:r>
          </w:p>
        </w:tc>
        <w:tc>
          <w:tcPr>
            <w:tcW w:w="20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430"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F3EDB">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F3EDB" w:rsidRPr="006F470A" w:rsidTr="009F3ED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0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430"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Inicio</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Fin</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F3EDB" w:rsidRPr="006F470A" w:rsidTr="009F3ED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00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94D66">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9F3EDB" w:rsidRPr="00F63B8F" w:rsidRDefault="009F3EDB" w:rsidP="00994D6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9F3EDB" w:rsidRPr="006F470A" w:rsidTr="00994D66">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9F3EDB" w:rsidRPr="00F63B8F" w:rsidRDefault="009F3EDB" w:rsidP="00994D66">
            <w:pPr>
              <w:rPr>
                <w:rFonts w:ascii="Calibri" w:hAnsi="Calibri" w:cs="Calibri"/>
                <w:b/>
                <w:color w:val="000000"/>
                <w:lang w:eastAsia="es-BO"/>
              </w:rPr>
            </w:pPr>
            <w:r w:rsidRPr="00F63B8F">
              <w:rPr>
                <w:rFonts w:ascii="Calibri" w:hAnsi="Calibri" w:cs="Calibri"/>
                <w:b/>
                <w:color w:val="000000"/>
                <w:lang w:eastAsia="es-BO"/>
              </w:rPr>
              <w:t xml:space="preserve">Notas.- </w:t>
            </w:r>
          </w:p>
          <w:p w:rsidR="009F3EDB" w:rsidRPr="003B6160" w:rsidRDefault="009F3EDB" w:rsidP="009F3EDB">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9F3EDB" w:rsidRDefault="009F3EDB" w:rsidP="00994D66">
            <w:pPr>
              <w:pStyle w:val="Prrafodelista"/>
              <w:ind w:left="552"/>
              <w:jc w:val="both"/>
              <w:rPr>
                <w:rFonts w:ascii="Calibri" w:hAnsi="Calibri" w:cs="Calibri"/>
                <w:b/>
                <w:bCs/>
                <w:color w:val="000000"/>
              </w:rPr>
            </w:pPr>
          </w:p>
          <w:p w:rsidR="009F3EDB" w:rsidRDefault="009F3EDB" w:rsidP="009F3EDB">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F3EDB" w:rsidRPr="002B3113" w:rsidRDefault="009F3EDB" w:rsidP="00994D66">
            <w:pPr>
              <w:pStyle w:val="Prrafodelista"/>
              <w:ind w:left="0"/>
              <w:jc w:val="both"/>
              <w:rPr>
                <w:rFonts w:ascii="Calibri" w:hAnsi="Calibri" w:cs="Calibri"/>
                <w:bCs/>
                <w:sz w:val="18"/>
                <w:szCs w:val="18"/>
                <w:lang w:eastAsia="es-BO"/>
              </w:rPr>
            </w:pPr>
          </w:p>
        </w:tc>
      </w:tr>
    </w:tbl>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bCs/>
          <w:i/>
          <w:iCs/>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F63B8F" w:rsidRPr="00F63B8F" w:rsidRDefault="009F3EDB" w:rsidP="00407A1E">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020E87" w:rsidRPr="00F63B8F" w:rsidRDefault="00020E87" w:rsidP="00020E8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020E87" w:rsidRPr="00F63B8F" w:rsidRDefault="00020E87" w:rsidP="00020E87">
      <w:pPr>
        <w:jc w:val="both"/>
        <w:rPr>
          <w:rFonts w:ascii="Calibri" w:eastAsia="Calibri" w:hAnsi="Calibri" w:cs="Calibri"/>
          <w:sz w:val="22"/>
          <w:szCs w:val="22"/>
        </w:rPr>
      </w:pPr>
    </w:p>
    <w:p w:rsidR="00020E87" w:rsidRPr="00F63B8F" w:rsidRDefault="00020E87" w:rsidP="00020E87">
      <w:pPr>
        <w:pStyle w:val="Sinespaciado"/>
        <w:numPr>
          <w:ilvl w:val="6"/>
          <w:numId w:val="23"/>
        </w:numPr>
        <w:tabs>
          <w:tab w:val="clear" w:pos="5040"/>
        </w:tabs>
        <w:ind w:left="851" w:hanging="425"/>
        <w:jc w:val="both"/>
        <w:rPr>
          <w:rFonts w:cs="Calibri"/>
        </w:rPr>
      </w:pPr>
      <w:r w:rsidRPr="00F63B8F">
        <w:rPr>
          <w:rFonts w:cs="Calibri"/>
          <w:b/>
        </w:rPr>
        <w:t>EVALUACIÓN PRELIMINAR. -</w:t>
      </w:r>
    </w:p>
    <w:p w:rsidR="00020E87" w:rsidRPr="00F63B8F" w:rsidRDefault="00020E87" w:rsidP="00020E87">
      <w:pPr>
        <w:pStyle w:val="Sinespaciado"/>
        <w:ind w:left="426"/>
        <w:jc w:val="both"/>
        <w:rPr>
          <w:rFonts w:cs="Calibri"/>
        </w:rPr>
      </w:pPr>
    </w:p>
    <w:p w:rsidR="00020E87" w:rsidRPr="00F52BF6" w:rsidRDefault="00020E87" w:rsidP="00020E87">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020E87" w:rsidRPr="00F52BF6" w:rsidRDefault="00020E87" w:rsidP="00020E87">
      <w:pPr>
        <w:pStyle w:val="Sinespaciado"/>
        <w:ind w:left="426"/>
        <w:jc w:val="both"/>
        <w:rPr>
          <w:rFonts w:cs="Calibri"/>
        </w:rPr>
      </w:pPr>
    </w:p>
    <w:p w:rsidR="00020E87" w:rsidRPr="00F52BF6" w:rsidRDefault="00020E87" w:rsidP="00020E87">
      <w:pPr>
        <w:pStyle w:val="Sinespaciado"/>
        <w:ind w:left="426"/>
        <w:jc w:val="both"/>
        <w:rPr>
          <w:rFonts w:cs="Calibri"/>
        </w:rPr>
      </w:pPr>
      <w:r w:rsidRPr="00F52BF6">
        <w:rPr>
          <w:rFonts w:cs="Calibri"/>
        </w:rPr>
        <w:t>Continuar con la evaluación de las propuestas que no hayan sido descalificadas en esta etapa.</w:t>
      </w:r>
    </w:p>
    <w:p w:rsidR="00020E87" w:rsidRDefault="00020E87" w:rsidP="00020E87">
      <w:pPr>
        <w:pStyle w:val="Sinespaciado"/>
        <w:ind w:left="426"/>
        <w:jc w:val="both"/>
      </w:pP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Pr="00F63B8F" w:rsidRDefault="00020E87" w:rsidP="00020E87">
      <w:pPr>
        <w:pStyle w:val="Sinespaciado"/>
        <w:jc w:val="both"/>
        <w:rPr>
          <w:rFonts w:cs="Calibri"/>
          <w:b/>
        </w:rPr>
      </w:pPr>
    </w:p>
    <w:p w:rsidR="00020E87" w:rsidRPr="00F63B8F" w:rsidRDefault="00020E87" w:rsidP="00020E87">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 </w:t>
      </w:r>
    </w:p>
    <w:p w:rsidR="00020E87" w:rsidRPr="00F63B8F" w:rsidRDefault="00020E87" w:rsidP="00020E87">
      <w:pPr>
        <w:pStyle w:val="Sinespaciado"/>
        <w:jc w:val="both"/>
        <w:rPr>
          <w:rFonts w:cs="Calibri"/>
          <w:b/>
        </w:rPr>
      </w:pPr>
    </w:p>
    <w:p w:rsidR="00020E87" w:rsidRPr="00F63B8F" w:rsidRDefault="00020E87" w:rsidP="00020E87">
      <w:pPr>
        <w:pStyle w:val="Prrafodelista"/>
        <w:numPr>
          <w:ilvl w:val="0"/>
          <w:numId w:val="18"/>
        </w:numPr>
        <w:jc w:val="both"/>
        <w:rPr>
          <w:rFonts w:ascii="Calibri" w:hAnsi="Calibri" w:cs="Calibri"/>
          <w:b/>
          <w:vanish/>
          <w:sz w:val="22"/>
          <w:szCs w:val="22"/>
        </w:rPr>
      </w:pPr>
    </w:p>
    <w:p w:rsidR="00020E87" w:rsidRPr="00F63B8F" w:rsidRDefault="00020E87" w:rsidP="00020E87">
      <w:pPr>
        <w:pStyle w:val="Prrafodelista"/>
        <w:numPr>
          <w:ilvl w:val="0"/>
          <w:numId w:val="18"/>
        </w:numPr>
        <w:jc w:val="both"/>
        <w:rPr>
          <w:rFonts w:ascii="Calibri" w:hAnsi="Calibri" w:cs="Calibri"/>
          <w:b/>
          <w:vanish/>
          <w:sz w:val="22"/>
          <w:szCs w:val="22"/>
        </w:rPr>
      </w:pPr>
    </w:p>
    <w:p w:rsidR="00020E87" w:rsidRPr="00F63B8F" w:rsidRDefault="00020E87" w:rsidP="00020E87">
      <w:pPr>
        <w:pStyle w:val="Sinespaciado"/>
        <w:numPr>
          <w:ilvl w:val="1"/>
          <w:numId w:val="18"/>
        </w:numPr>
        <w:tabs>
          <w:tab w:val="left" w:pos="993"/>
        </w:tabs>
        <w:ind w:left="993" w:hanging="567"/>
        <w:jc w:val="both"/>
        <w:rPr>
          <w:rFonts w:cs="Calibri"/>
          <w:b/>
        </w:rPr>
      </w:pPr>
      <w:r w:rsidRPr="00F63B8F">
        <w:rPr>
          <w:rFonts w:cs="Calibri"/>
          <w:b/>
        </w:rPr>
        <w:t>VERIFICACIÓN SICOES. -</w:t>
      </w:r>
    </w:p>
    <w:p w:rsidR="00020E87" w:rsidRPr="00F63B8F" w:rsidRDefault="00020E87" w:rsidP="00020E87">
      <w:pPr>
        <w:pStyle w:val="Sinespaciado"/>
        <w:jc w:val="center"/>
        <w:rPr>
          <w:rFonts w:cs="Calibri"/>
        </w:rPr>
      </w:pPr>
    </w:p>
    <w:p w:rsidR="00020E87" w:rsidRPr="00F63B8F" w:rsidRDefault="00020E87" w:rsidP="00020E87">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020E87" w:rsidRPr="00F63B8F" w:rsidRDefault="00020E87" w:rsidP="00020E87">
      <w:pPr>
        <w:pStyle w:val="Sinespaciado"/>
        <w:ind w:left="426"/>
        <w:jc w:val="both"/>
        <w:rPr>
          <w:rFonts w:cs="Calibri"/>
        </w:rPr>
      </w:pPr>
    </w:p>
    <w:p w:rsidR="00020E87" w:rsidRPr="00F63B8F" w:rsidRDefault="00020E87" w:rsidP="00020E87">
      <w:pPr>
        <w:pStyle w:val="Sinespaciado"/>
        <w:ind w:left="426"/>
        <w:jc w:val="both"/>
        <w:rPr>
          <w:rFonts w:cs="Calibri"/>
        </w:rPr>
      </w:pPr>
      <w:r w:rsidRPr="00F63B8F">
        <w:rPr>
          <w:rFonts w:cs="Calibri"/>
        </w:rPr>
        <w:t>De encontrarse empresas reportadas como incumplidas, se recomendará su descalificación.</w:t>
      </w:r>
    </w:p>
    <w:p w:rsidR="00020E87" w:rsidRPr="00F63B8F" w:rsidRDefault="00020E87" w:rsidP="00020E87">
      <w:pPr>
        <w:pStyle w:val="Sinespaciado"/>
        <w:ind w:left="426"/>
        <w:jc w:val="both"/>
        <w:rPr>
          <w:rFonts w:cs="Calibri"/>
        </w:rPr>
      </w:pPr>
      <w:r w:rsidRPr="00F63B8F">
        <w:rPr>
          <w:rFonts w:cs="Calibri"/>
        </w:rPr>
        <w:tab/>
      </w:r>
    </w:p>
    <w:p w:rsidR="00020E87" w:rsidRPr="00F63B8F" w:rsidRDefault="00020E87" w:rsidP="00020E87">
      <w:pPr>
        <w:pStyle w:val="Sinespaciado"/>
        <w:ind w:left="426"/>
        <w:jc w:val="both"/>
        <w:rPr>
          <w:rFonts w:cs="Calibri"/>
        </w:rPr>
      </w:pPr>
      <w:r w:rsidRPr="00F63B8F">
        <w:rPr>
          <w:rFonts w:cs="Calibri"/>
        </w:rPr>
        <w:t>Continuar con la evaluación de las propuestas que no hayan sido descalificadas en esta etapa.</w:t>
      </w:r>
    </w:p>
    <w:p w:rsidR="00020E87" w:rsidRPr="00F63B8F" w:rsidRDefault="00020E87" w:rsidP="00020E87">
      <w:pPr>
        <w:pStyle w:val="Sinespaciado"/>
        <w:jc w:val="both"/>
        <w:rPr>
          <w:rFonts w:cs="Calibri"/>
        </w:rPr>
      </w:pP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Default="00020E87" w:rsidP="00020E87">
      <w:pPr>
        <w:pStyle w:val="Sinespaciado"/>
        <w:jc w:val="both"/>
        <w:rPr>
          <w:rFonts w:cs="Calibri"/>
        </w:rPr>
      </w:pPr>
    </w:p>
    <w:p w:rsidR="00020E87" w:rsidRPr="00F52BF6" w:rsidRDefault="00020E87" w:rsidP="00020E87">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 -</w:t>
      </w:r>
    </w:p>
    <w:p w:rsidR="00020E87" w:rsidRPr="00F52BF6" w:rsidRDefault="00020E87" w:rsidP="00020E87">
      <w:pPr>
        <w:pStyle w:val="Sinespaciado"/>
        <w:jc w:val="both"/>
        <w:rPr>
          <w:rFonts w:cs="Calibri"/>
        </w:rPr>
      </w:pPr>
    </w:p>
    <w:p w:rsidR="00020E87" w:rsidRPr="00F52BF6" w:rsidRDefault="00020E87" w:rsidP="00020E87">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020E87" w:rsidRPr="00F52BF6" w:rsidRDefault="00020E87" w:rsidP="00020E87">
      <w:pPr>
        <w:pStyle w:val="Sinespaciado"/>
        <w:ind w:left="426"/>
        <w:jc w:val="both"/>
        <w:rPr>
          <w:rFonts w:cs="Calibri"/>
        </w:rPr>
      </w:pPr>
    </w:p>
    <w:p w:rsidR="00020E87" w:rsidRPr="00F52BF6" w:rsidRDefault="00020E87" w:rsidP="00020E87">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020E87" w:rsidRPr="00F52BF6" w:rsidRDefault="00020E87" w:rsidP="00020E87">
      <w:pPr>
        <w:pStyle w:val="Sinespaciado"/>
        <w:ind w:left="426"/>
        <w:jc w:val="both"/>
        <w:rPr>
          <w:rFonts w:cs="Calibri"/>
        </w:rPr>
      </w:pPr>
    </w:p>
    <w:p w:rsidR="00020E87" w:rsidRDefault="00020E87" w:rsidP="00020E87">
      <w:pPr>
        <w:pStyle w:val="Sinespaciado"/>
        <w:ind w:left="426"/>
        <w:jc w:val="both"/>
        <w:rPr>
          <w:rFonts w:cs="Calibri"/>
        </w:rPr>
      </w:pPr>
      <w:r w:rsidRPr="00F52BF6">
        <w:rPr>
          <w:rFonts w:cs="Calibri"/>
        </w:rPr>
        <w:t xml:space="preserve">Continuar con la evaluación de las propuestas que no hayan sido descalificadas en esta etapa. </w:t>
      </w: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Pr="00F63B8F" w:rsidRDefault="00020E87" w:rsidP="00020E87">
      <w:pPr>
        <w:pStyle w:val="Sinespaciado"/>
        <w:jc w:val="both"/>
        <w:rPr>
          <w:rFonts w:cs="Calibri"/>
        </w:rPr>
      </w:pPr>
    </w:p>
    <w:p w:rsidR="00020E87" w:rsidRDefault="00020E87" w:rsidP="00020E87">
      <w:pPr>
        <w:pStyle w:val="Sinespaciado"/>
        <w:numPr>
          <w:ilvl w:val="1"/>
          <w:numId w:val="18"/>
        </w:numPr>
        <w:tabs>
          <w:tab w:val="left" w:pos="993"/>
        </w:tabs>
        <w:ind w:left="993" w:hanging="567"/>
        <w:jc w:val="both"/>
        <w:rPr>
          <w:rFonts w:cs="Calibri"/>
          <w:b/>
        </w:rPr>
      </w:pPr>
      <w:r>
        <w:rPr>
          <w:rFonts w:cs="Calibri"/>
          <w:b/>
        </w:rPr>
        <w:t>EVALUACIÓN DE LA PROPUESTA ECONÓMICA</w:t>
      </w:r>
    </w:p>
    <w:p w:rsidR="00020E87" w:rsidRDefault="00020E87" w:rsidP="00020E87">
      <w:pPr>
        <w:pStyle w:val="Sinespaciado"/>
        <w:ind w:left="851"/>
        <w:jc w:val="both"/>
        <w:rPr>
          <w:rFonts w:cs="Calibri"/>
          <w:b/>
        </w:rPr>
      </w:pPr>
    </w:p>
    <w:p w:rsidR="00020E87" w:rsidRPr="00F63B8F" w:rsidRDefault="00020E87" w:rsidP="00020E87">
      <w:pPr>
        <w:pStyle w:val="Sinespaciado"/>
        <w:numPr>
          <w:ilvl w:val="2"/>
          <w:numId w:val="21"/>
        </w:numPr>
        <w:ind w:left="993" w:hanging="567"/>
        <w:jc w:val="both"/>
        <w:rPr>
          <w:rFonts w:cs="Calibri"/>
          <w:b/>
        </w:rPr>
      </w:pPr>
      <w:r w:rsidRPr="00F63B8F">
        <w:rPr>
          <w:rFonts w:cs="Calibri"/>
          <w:b/>
        </w:rPr>
        <w:t>VERIFICACIÓN DE ERRORES ARITMÉTICOS. -</w:t>
      </w:r>
    </w:p>
    <w:p w:rsidR="00020E87" w:rsidRPr="00F63B8F" w:rsidRDefault="00020E87" w:rsidP="00020E87">
      <w:pPr>
        <w:pStyle w:val="Sinespaciado"/>
        <w:jc w:val="both"/>
        <w:rPr>
          <w:rFonts w:cs="Calibri"/>
          <w:b/>
        </w:rPr>
      </w:pPr>
    </w:p>
    <w:p w:rsidR="00020E87" w:rsidRPr="00FF40F9" w:rsidRDefault="00020E87" w:rsidP="00020E87">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020E87" w:rsidRPr="00FF40F9" w:rsidRDefault="00020E87" w:rsidP="00020E87">
      <w:pPr>
        <w:pStyle w:val="Sinespaciado"/>
        <w:jc w:val="both"/>
        <w:rPr>
          <w:rFonts w:cs="Calibri"/>
        </w:rPr>
      </w:pPr>
    </w:p>
    <w:p w:rsidR="00020E87" w:rsidRPr="00FF40F9" w:rsidRDefault="00020E87" w:rsidP="00020E87">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020E87" w:rsidRPr="00FF40F9" w:rsidRDefault="00020E87" w:rsidP="00020E87">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020E87" w:rsidRPr="00FF40F9" w:rsidRDefault="00020E87" w:rsidP="00020E87">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020E87" w:rsidRPr="00FF40F9" w:rsidRDefault="00020E87" w:rsidP="00020E87">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020E87" w:rsidRPr="00FF40F9" w:rsidRDefault="00020E87" w:rsidP="00020E87">
      <w:pPr>
        <w:pStyle w:val="Sinespaciado"/>
        <w:jc w:val="both"/>
        <w:rPr>
          <w:rFonts w:cs="Calibri"/>
        </w:rPr>
      </w:pPr>
    </w:p>
    <w:p w:rsidR="00020E87" w:rsidRPr="00F63B8F" w:rsidRDefault="00020E87" w:rsidP="00020E87">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 -</w:t>
      </w:r>
    </w:p>
    <w:p w:rsidR="00020E87" w:rsidRPr="00F63B8F" w:rsidRDefault="00020E87" w:rsidP="00020E87">
      <w:pPr>
        <w:pStyle w:val="Sinespaciado"/>
        <w:ind w:left="851"/>
        <w:jc w:val="both"/>
        <w:rPr>
          <w:rFonts w:cs="Calibri"/>
        </w:rPr>
      </w:pPr>
      <w:r w:rsidRPr="00F63B8F">
        <w:rPr>
          <w:rFonts w:cs="Calibri"/>
        </w:rPr>
        <w:t xml:space="preserve"> </w:t>
      </w:r>
    </w:p>
    <w:p w:rsidR="00020E87" w:rsidRPr="00F63B8F" w:rsidRDefault="00020E87" w:rsidP="00020E87">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020E87" w:rsidRDefault="00020E87" w:rsidP="00020E87">
      <w:pPr>
        <w:pStyle w:val="Sinespaciado"/>
        <w:jc w:val="both"/>
        <w:rPr>
          <w:rFonts w:cs="Calibri"/>
          <w:b/>
        </w:rPr>
      </w:pPr>
    </w:p>
    <w:p w:rsidR="00020E87" w:rsidRPr="00E50469" w:rsidRDefault="00020E87" w:rsidP="00020E87">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020E87" w:rsidRDefault="00020E87" w:rsidP="00020E87">
      <w:pPr>
        <w:pStyle w:val="Sinespaciado"/>
        <w:jc w:val="both"/>
        <w:rPr>
          <w:rFonts w:cs="Calibri"/>
          <w:b/>
        </w:rPr>
      </w:pPr>
    </w:p>
    <w:p w:rsidR="00020E87" w:rsidRPr="00495C20" w:rsidRDefault="00020E87" w:rsidP="00020E8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20E87" w:rsidRDefault="00020E87" w:rsidP="00020E87">
      <w:pPr>
        <w:pStyle w:val="Sinespaciado"/>
        <w:jc w:val="both"/>
        <w:rPr>
          <w:rFonts w:cs="Calibri"/>
          <w:b/>
        </w:rPr>
      </w:pPr>
    </w:p>
    <w:p w:rsidR="00020E87" w:rsidRPr="00F63B8F" w:rsidRDefault="00020E87" w:rsidP="00020E87">
      <w:pPr>
        <w:pStyle w:val="Sinespaciado"/>
        <w:numPr>
          <w:ilvl w:val="6"/>
          <w:numId w:val="23"/>
        </w:numPr>
        <w:tabs>
          <w:tab w:val="clear" w:pos="5040"/>
        </w:tabs>
        <w:ind w:left="851" w:hanging="425"/>
        <w:jc w:val="both"/>
        <w:rPr>
          <w:rFonts w:cs="Calibri"/>
          <w:b/>
        </w:rPr>
      </w:pPr>
      <w:r w:rsidRPr="00F63B8F">
        <w:rPr>
          <w:rFonts w:cs="Calibri"/>
          <w:b/>
        </w:rPr>
        <w:t>EVALUACIÓN TÉCNICA. -</w:t>
      </w:r>
    </w:p>
    <w:p w:rsidR="00020E87" w:rsidRPr="00F63B8F" w:rsidRDefault="00020E87" w:rsidP="00020E87">
      <w:pPr>
        <w:pStyle w:val="Sinespaciado"/>
        <w:ind w:left="786"/>
        <w:jc w:val="both"/>
        <w:rPr>
          <w:rFonts w:cs="Calibri"/>
        </w:rPr>
      </w:pPr>
      <w:r w:rsidRPr="00F63B8F">
        <w:rPr>
          <w:rFonts w:cs="Calibri"/>
        </w:rPr>
        <w:t xml:space="preserve"> </w:t>
      </w:r>
    </w:p>
    <w:p w:rsidR="00020E87" w:rsidRPr="00F63B8F" w:rsidRDefault="00020E87" w:rsidP="00020E87">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020E87" w:rsidRPr="00F63B8F" w:rsidRDefault="00020E87" w:rsidP="00020E87">
      <w:pPr>
        <w:pStyle w:val="Sinespaciado"/>
        <w:ind w:left="426"/>
        <w:jc w:val="both"/>
        <w:rPr>
          <w:rFonts w:cs="Calibri"/>
        </w:rPr>
      </w:pPr>
    </w:p>
    <w:p w:rsidR="00020E87" w:rsidRDefault="00020E87" w:rsidP="00020E87">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020E87" w:rsidRDefault="00020E87" w:rsidP="00020E87">
      <w:pPr>
        <w:pStyle w:val="Sinespaciado"/>
        <w:ind w:left="426"/>
        <w:jc w:val="both"/>
        <w:rPr>
          <w:rFonts w:cs="Calibri"/>
        </w:rPr>
      </w:pPr>
    </w:p>
    <w:p w:rsidR="00020E87" w:rsidRDefault="00020E87" w:rsidP="00020E87">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020E87" w:rsidRDefault="00020E87" w:rsidP="00020E87">
      <w:pPr>
        <w:pStyle w:val="Sinespaciado"/>
        <w:ind w:left="426"/>
        <w:jc w:val="both"/>
        <w:rPr>
          <w:rFonts w:cs="Calibri"/>
        </w:rPr>
      </w:pPr>
    </w:p>
    <w:p w:rsidR="00407A1E" w:rsidRDefault="00407A1E" w:rsidP="00020E87">
      <w:pPr>
        <w:pStyle w:val="Sinespaciado"/>
        <w:ind w:left="426"/>
        <w:jc w:val="both"/>
        <w:rPr>
          <w:rFonts w:cs="Calibri"/>
        </w:rPr>
      </w:pPr>
    </w:p>
    <w:p w:rsidR="00407A1E" w:rsidRDefault="00407A1E" w:rsidP="00020E87">
      <w:pPr>
        <w:pStyle w:val="Sinespaciado"/>
        <w:ind w:left="426"/>
        <w:jc w:val="both"/>
        <w:rPr>
          <w:rFonts w:cs="Calibri"/>
        </w:rPr>
      </w:pPr>
    </w:p>
    <w:p w:rsidR="00020E87" w:rsidRDefault="00020E87" w:rsidP="00020E87">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 -</w:t>
      </w:r>
    </w:p>
    <w:p w:rsidR="00020E87" w:rsidRPr="00F63B8F" w:rsidRDefault="00020E87" w:rsidP="00020E87">
      <w:pPr>
        <w:pStyle w:val="Sinespaciado"/>
        <w:ind w:left="426"/>
        <w:jc w:val="both"/>
        <w:rPr>
          <w:rFonts w:cs="Calibri"/>
          <w:b/>
        </w:rPr>
      </w:pPr>
    </w:p>
    <w:p w:rsidR="00020E87" w:rsidRDefault="00020E87" w:rsidP="00020E87">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020E87" w:rsidRPr="00F63B8F" w:rsidRDefault="00020E87" w:rsidP="00020E87">
      <w:pPr>
        <w:pStyle w:val="Sinespaciado"/>
        <w:ind w:left="426"/>
        <w:jc w:val="both"/>
        <w:rPr>
          <w:rFonts w:cs="Calibri"/>
        </w:rPr>
      </w:pPr>
    </w:p>
    <w:p w:rsidR="00020E87" w:rsidRPr="00F63B8F" w:rsidRDefault="00020E87" w:rsidP="00020E87">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020E87" w:rsidRDefault="00020E87" w:rsidP="00020E87">
      <w:pPr>
        <w:pStyle w:val="Sinespaciado"/>
        <w:ind w:left="426"/>
        <w:jc w:val="both"/>
        <w:rPr>
          <w:rFonts w:cs="Calibri"/>
        </w:rPr>
      </w:pPr>
    </w:p>
    <w:p w:rsidR="00020E87" w:rsidRPr="00F63B8F" w:rsidRDefault="00020E87" w:rsidP="00020E87">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020E87" w:rsidRDefault="00020E87" w:rsidP="00020E87">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407A1E" w:rsidRDefault="00D233FD" w:rsidP="00407A1E">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2C2234" w:rsidRDefault="002C2234" w:rsidP="00407A1E">
      <w:pPr>
        <w:jc w:val="center"/>
        <w:rPr>
          <w:rFonts w:ascii="Calibri" w:hAnsi="Calibri" w:cs="Calibri"/>
          <w:b/>
          <w:sz w:val="22"/>
          <w:szCs w:val="22"/>
        </w:rPr>
      </w:pPr>
    </w:p>
    <w:p w:rsidR="002C2234" w:rsidRPr="00365BA0" w:rsidRDefault="002C2234" w:rsidP="002C2234">
      <w:pPr>
        <w:jc w:val="center"/>
        <w:rPr>
          <w:rFonts w:ascii="Calibri" w:hAnsi="Calibri" w:cs="Calibri"/>
          <w:b/>
          <w:u w:val="single"/>
        </w:rPr>
      </w:pPr>
      <w:r w:rsidRPr="00365BA0">
        <w:rPr>
          <w:rFonts w:ascii="Calibri" w:hAnsi="Calibri" w:cs="Calibri"/>
          <w:b/>
          <w:u w:val="single"/>
        </w:rPr>
        <w:t xml:space="preserve">ESPECIFICACIONES TÉCNICAS </w:t>
      </w:r>
    </w:p>
    <w:p w:rsidR="002C2234" w:rsidRPr="00365BA0" w:rsidRDefault="002C2234" w:rsidP="002C2234">
      <w:pPr>
        <w:jc w:val="center"/>
        <w:rPr>
          <w:rFonts w:ascii="Calibri" w:hAnsi="Calibri" w:cs="Calibri"/>
          <w:b/>
          <w:u w:val="single"/>
        </w:rPr>
      </w:pPr>
    </w:p>
    <w:p w:rsidR="002C2234" w:rsidRPr="00365BA0" w:rsidRDefault="002C2234" w:rsidP="002C2234">
      <w:pPr>
        <w:rPr>
          <w:rFonts w:ascii="Calibri" w:hAnsi="Calibri" w:cs="Calibri"/>
          <w:b/>
        </w:rPr>
      </w:pP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9"/>
        <w:gridCol w:w="4196"/>
        <w:gridCol w:w="1536"/>
        <w:gridCol w:w="2105"/>
      </w:tblGrid>
      <w:tr w:rsidR="002C2234" w:rsidRPr="00365BA0" w:rsidTr="002C2234">
        <w:trPr>
          <w:trHeight w:val="438"/>
          <w:jc w:val="center"/>
        </w:trPr>
        <w:tc>
          <w:tcPr>
            <w:tcW w:w="859" w:type="dxa"/>
            <w:shd w:val="clear" w:color="auto" w:fill="B8CCE4"/>
            <w:vAlign w:val="center"/>
          </w:tcPr>
          <w:p w:rsidR="002C2234" w:rsidRPr="00365BA0" w:rsidRDefault="002C2234" w:rsidP="002C2234">
            <w:pPr>
              <w:jc w:val="center"/>
              <w:rPr>
                <w:rFonts w:ascii="Calibri" w:hAnsi="Calibri" w:cs="Calibri"/>
                <w:b/>
                <w:bCs/>
                <w:lang w:val="es-BO"/>
              </w:rPr>
            </w:pPr>
            <w:r w:rsidRPr="00365BA0">
              <w:rPr>
                <w:rFonts w:ascii="Calibri" w:hAnsi="Calibri" w:cs="Calibri"/>
                <w:b/>
                <w:bCs/>
                <w:lang w:val="es-BO"/>
              </w:rPr>
              <w:t>N°</w:t>
            </w:r>
          </w:p>
        </w:tc>
        <w:tc>
          <w:tcPr>
            <w:tcW w:w="4196" w:type="dxa"/>
            <w:shd w:val="clear" w:color="auto" w:fill="B8CCE4"/>
            <w:vAlign w:val="center"/>
          </w:tcPr>
          <w:p w:rsidR="002C2234" w:rsidRPr="00365BA0" w:rsidRDefault="002C2234" w:rsidP="002C2234">
            <w:pPr>
              <w:jc w:val="center"/>
              <w:rPr>
                <w:rFonts w:ascii="Calibri" w:hAnsi="Calibri" w:cs="Calibri"/>
                <w:b/>
                <w:bCs/>
                <w:lang w:val="es-BO"/>
              </w:rPr>
            </w:pPr>
            <w:r w:rsidRPr="00365BA0">
              <w:rPr>
                <w:rFonts w:ascii="Calibri" w:hAnsi="Calibri" w:cs="Calibri"/>
                <w:b/>
                <w:bCs/>
                <w:lang w:val="es-BO"/>
              </w:rPr>
              <w:t>DESCRIPCIÓN DETALLADA DEL BIEN</w:t>
            </w:r>
          </w:p>
        </w:tc>
        <w:tc>
          <w:tcPr>
            <w:tcW w:w="1536" w:type="dxa"/>
            <w:shd w:val="clear" w:color="auto" w:fill="B8CCE4"/>
            <w:vAlign w:val="center"/>
          </w:tcPr>
          <w:p w:rsidR="002C2234" w:rsidRPr="00365BA0" w:rsidRDefault="002C2234" w:rsidP="002C2234">
            <w:pPr>
              <w:jc w:val="center"/>
              <w:rPr>
                <w:rFonts w:ascii="Calibri" w:hAnsi="Calibri" w:cs="Calibri"/>
                <w:b/>
                <w:bCs/>
                <w:lang w:val="es-BO"/>
              </w:rPr>
            </w:pPr>
            <w:r w:rsidRPr="00365BA0">
              <w:rPr>
                <w:rFonts w:ascii="Calibri" w:hAnsi="Calibri" w:cs="Arial"/>
                <w:b/>
                <w:bCs/>
                <w:lang w:val="es-BO"/>
              </w:rPr>
              <w:t>UNIDAD DE MEDIDA</w:t>
            </w:r>
          </w:p>
        </w:tc>
        <w:tc>
          <w:tcPr>
            <w:tcW w:w="2105" w:type="dxa"/>
            <w:shd w:val="clear" w:color="auto" w:fill="B8CCE4"/>
            <w:vAlign w:val="center"/>
          </w:tcPr>
          <w:p w:rsidR="002C2234" w:rsidRPr="00365BA0" w:rsidRDefault="002C2234" w:rsidP="002C2234">
            <w:pPr>
              <w:jc w:val="center"/>
              <w:rPr>
                <w:rFonts w:ascii="Calibri" w:hAnsi="Calibri" w:cs="Calibri"/>
                <w:b/>
                <w:bCs/>
                <w:lang w:val="es-BO"/>
              </w:rPr>
            </w:pPr>
            <w:r w:rsidRPr="00365BA0">
              <w:rPr>
                <w:rFonts w:ascii="Calibri" w:hAnsi="Calibri" w:cs="Calibri"/>
                <w:b/>
                <w:bCs/>
                <w:lang w:val="es-BO"/>
              </w:rPr>
              <w:t>CANTIDAD</w:t>
            </w:r>
          </w:p>
        </w:tc>
      </w:tr>
      <w:tr w:rsidR="002C2234" w:rsidRPr="00365BA0" w:rsidTr="002C2234">
        <w:trPr>
          <w:trHeight w:val="354"/>
          <w:jc w:val="center"/>
        </w:trPr>
        <w:tc>
          <w:tcPr>
            <w:tcW w:w="859" w:type="dxa"/>
          </w:tcPr>
          <w:p w:rsidR="002C2234" w:rsidRPr="00365BA0" w:rsidRDefault="002C2234" w:rsidP="002C2234">
            <w:pPr>
              <w:jc w:val="center"/>
              <w:rPr>
                <w:rFonts w:ascii="Calibri" w:hAnsi="Calibri" w:cs="Arial"/>
                <w:bCs/>
              </w:rPr>
            </w:pPr>
            <w:r w:rsidRPr="00365BA0">
              <w:rPr>
                <w:rFonts w:ascii="Calibri" w:hAnsi="Calibri" w:cs="Arial"/>
                <w:bCs/>
              </w:rPr>
              <w:t>1</w:t>
            </w:r>
          </w:p>
        </w:tc>
        <w:tc>
          <w:tcPr>
            <w:tcW w:w="4196" w:type="dxa"/>
            <w:shd w:val="clear" w:color="auto" w:fill="auto"/>
          </w:tcPr>
          <w:p w:rsidR="002C2234" w:rsidRPr="00365BA0" w:rsidRDefault="002C2234" w:rsidP="002C2234">
            <w:pPr>
              <w:rPr>
                <w:rFonts w:ascii="Calibri" w:hAnsi="Calibri" w:cs="Calibri"/>
              </w:rPr>
            </w:pPr>
            <w:r w:rsidRPr="00365BA0">
              <w:rPr>
                <w:rFonts w:ascii="Calibri" w:hAnsi="Calibri" w:cs="Calibri"/>
              </w:rPr>
              <w:t>EQUIPO BALANCEADOR DE CARGA SITIO LA PAZ</w:t>
            </w:r>
          </w:p>
        </w:tc>
        <w:tc>
          <w:tcPr>
            <w:tcW w:w="1536" w:type="dxa"/>
            <w:vAlign w:val="center"/>
          </w:tcPr>
          <w:p w:rsidR="002C2234" w:rsidRPr="00365BA0" w:rsidRDefault="002C2234" w:rsidP="002C2234">
            <w:pPr>
              <w:jc w:val="center"/>
              <w:rPr>
                <w:rFonts w:ascii="Calibri" w:hAnsi="Calibri" w:cs="Calibri"/>
              </w:rPr>
            </w:pPr>
            <w:r w:rsidRPr="00365BA0">
              <w:rPr>
                <w:rFonts w:ascii="Calibri" w:hAnsi="Calibri" w:cs="Calibri"/>
              </w:rPr>
              <w:t>PZA</w:t>
            </w:r>
          </w:p>
        </w:tc>
        <w:tc>
          <w:tcPr>
            <w:tcW w:w="2105" w:type="dxa"/>
            <w:vAlign w:val="center"/>
          </w:tcPr>
          <w:p w:rsidR="002C2234" w:rsidRPr="00365BA0" w:rsidRDefault="002C2234" w:rsidP="002C2234">
            <w:pPr>
              <w:jc w:val="center"/>
              <w:rPr>
                <w:rFonts w:ascii="Calibri" w:hAnsi="Calibri" w:cs="Calibri"/>
              </w:rPr>
            </w:pPr>
            <w:r w:rsidRPr="00365BA0">
              <w:rPr>
                <w:rFonts w:ascii="Calibri" w:hAnsi="Calibri" w:cs="Calibri"/>
              </w:rPr>
              <w:t>1</w:t>
            </w:r>
          </w:p>
        </w:tc>
      </w:tr>
      <w:tr w:rsidR="002C2234" w:rsidRPr="00365BA0" w:rsidTr="002C2234">
        <w:trPr>
          <w:trHeight w:val="354"/>
          <w:jc w:val="center"/>
        </w:trPr>
        <w:tc>
          <w:tcPr>
            <w:tcW w:w="859" w:type="dxa"/>
          </w:tcPr>
          <w:p w:rsidR="002C2234" w:rsidRPr="00365BA0" w:rsidRDefault="002C2234" w:rsidP="002C2234">
            <w:pPr>
              <w:jc w:val="center"/>
              <w:rPr>
                <w:rFonts w:ascii="Calibri" w:hAnsi="Calibri" w:cs="Arial"/>
                <w:bCs/>
              </w:rPr>
            </w:pPr>
            <w:r w:rsidRPr="00365BA0">
              <w:rPr>
                <w:rFonts w:ascii="Calibri" w:hAnsi="Calibri" w:cs="Arial"/>
                <w:bCs/>
              </w:rPr>
              <w:t>2</w:t>
            </w:r>
          </w:p>
        </w:tc>
        <w:tc>
          <w:tcPr>
            <w:tcW w:w="4196" w:type="dxa"/>
            <w:shd w:val="clear" w:color="auto" w:fill="auto"/>
          </w:tcPr>
          <w:p w:rsidR="002C2234" w:rsidRPr="00365BA0" w:rsidRDefault="002C2234" w:rsidP="002C2234">
            <w:pPr>
              <w:rPr>
                <w:rFonts w:ascii="Calibri" w:hAnsi="Calibri" w:cs="Calibri"/>
              </w:rPr>
            </w:pPr>
            <w:r w:rsidRPr="00365BA0">
              <w:rPr>
                <w:rFonts w:ascii="Calibri" w:hAnsi="Calibri" w:cs="Calibri"/>
              </w:rPr>
              <w:t>EQUIPO BALANCEADOR DE CARGA SITIO SANTA CRUZ</w:t>
            </w:r>
          </w:p>
        </w:tc>
        <w:tc>
          <w:tcPr>
            <w:tcW w:w="1536" w:type="dxa"/>
            <w:vAlign w:val="center"/>
          </w:tcPr>
          <w:p w:rsidR="002C2234" w:rsidRPr="00365BA0" w:rsidRDefault="002C2234" w:rsidP="002C2234">
            <w:pPr>
              <w:jc w:val="center"/>
              <w:rPr>
                <w:rFonts w:ascii="Calibri" w:hAnsi="Calibri" w:cs="Calibri"/>
              </w:rPr>
            </w:pPr>
            <w:r w:rsidRPr="00365BA0">
              <w:rPr>
                <w:rFonts w:ascii="Calibri" w:hAnsi="Calibri" w:cs="Calibri"/>
              </w:rPr>
              <w:t>PZA</w:t>
            </w:r>
          </w:p>
        </w:tc>
        <w:tc>
          <w:tcPr>
            <w:tcW w:w="2105" w:type="dxa"/>
            <w:vAlign w:val="center"/>
          </w:tcPr>
          <w:p w:rsidR="002C2234" w:rsidRPr="00365BA0" w:rsidRDefault="002C2234" w:rsidP="002C2234">
            <w:pPr>
              <w:jc w:val="center"/>
              <w:rPr>
                <w:rFonts w:ascii="Calibri" w:hAnsi="Calibri" w:cs="Calibri"/>
              </w:rPr>
            </w:pPr>
            <w:r w:rsidRPr="00365BA0">
              <w:rPr>
                <w:rFonts w:ascii="Calibri" w:hAnsi="Calibri" w:cs="Calibri"/>
              </w:rPr>
              <w:t>1</w:t>
            </w:r>
          </w:p>
        </w:tc>
      </w:tr>
      <w:tr w:rsidR="002C2234" w:rsidRPr="00365BA0" w:rsidTr="002C2234">
        <w:trPr>
          <w:trHeight w:val="354"/>
          <w:jc w:val="center"/>
        </w:trPr>
        <w:tc>
          <w:tcPr>
            <w:tcW w:w="859" w:type="dxa"/>
          </w:tcPr>
          <w:p w:rsidR="002C2234" w:rsidRPr="00365BA0" w:rsidRDefault="002C2234" w:rsidP="002C2234">
            <w:pPr>
              <w:jc w:val="center"/>
              <w:rPr>
                <w:rFonts w:ascii="Calibri" w:hAnsi="Calibri" w:cs="Arial"/>
                <w:bCs/>
              </w:rPr>
            </w:pPr>
            <w:r w:rsidRPr="00365BA0">
              <w:rPr>
                <w:rFonts w:ascii="Calibri" w:hAnsi="Calibri" w:cs="Arial"/>
                <w:bCs/>
              </w:rPr>
              <w:t>3</w:t>
            </w:r>
          </w:p>
        </w:tc>
        <w:tc>
          <w:tcPr>
            <w:tcW w:w="4196" w:type="dxa"/>
            <w:shd w:val="clear" w:color="auto" w:fill="auto"/>
          </w:tcPr>
          <w:p w:rsidR="002C2234" w:rsidRPr="00365BA0" w:rsidRDefault="002C2234" w:rsidP="002C2234">
            <w:pPr>
              <w:rPr>
                <w:rFonts w:ascii="Calibri" w:hAnsi="Calibri" w:cs="Calibri"/>
              </w:rPr>
            </w:pPr>
            <w:r w:rsidRPr="00365BA0">
              <w:rPr>
                <w:rFonts w:ascii="Calibri" w:hAnsi="Calibri" w:cs="Calibri"/>
              </w:rPr>
              <w:t>EQUIPO BALANCEADOR DE CARGA SITIO VILLA MONTES</w:t>
            </w:r>
          </w:p>
        </w:tc>
        <w:tc>
          <w:tcPr>
            <w:tcW w:w="1536" w:type="dxa"/>
            <w:vAlign w:val="center"/>
          </w:tcPr>
          <w:p w:rsidR="002C2234" w:rsidRPr="00365BA0" w:rsidRDefault="002C2234" w:rsidP="002C2234">
            <w:pPr>
              <w:jc w:val="center"/>
              <w:rPr>
                <w:rFonts w:ascii="Calibri" w:hAnsi="Calibri" w:cs="Calibri"/>
              </w:rPr>
            </w:pPr>
            <w:r w:rsidRPr="00365BA0">
              <w:rPr>
                <w:rFonts w:ascii="Calibri" w:hAnsi="Calibri" w:cs="Calibri"/>
              </w:rPr>
              <w:t>PZA</w:t>
            </w:r>
          </w:p>
        </w:tc>
        <w:tc>
          <w:tcPr>
            <w:tcW w:w="2105" w:type="dxa"/>
            <w:vAlign w:val="center"/>
          </w:tcPr>
          <w:p w:rsidR="002C2234" w:rsidRPr="00365BA0" w:rsidRDefault="002C2234" w:rsidP="002C2234">
            <w:pPr>
              <w:jc w:val="center"/>
              <w:rPr>
                <w:rFonts w:ascii="Calibri" w:hAnsi="Calibri" w:cs="Calibri"/>
              </w:rPr>
            </w:pPr>
            <w:r w:rsidRPr="00365BA0">
              <w:rPr>
                <w:rFonts w:ascii="Calibri" w:hAnsi="Calibri" w:cs="Calibri"/>
              </w:rPr>
              <w:t>1</w:t>
            </w:r>
          </w:p>
        </w:tc>
      </w:tr>
    </w:tbl>
    <w:p w:rsidR="002C2234" w:rsidRPr="00365BA0" w:rsidRDefault="002C2234" w:rsidP="002C2234">
      <w:pPr>
        <w:jc w:val="both"/>
        <w:rPr>
          <w:rFonts w:ascii="Calibri" w:hAnsi="Calibri" w:cs="Calibri"/>
          <w:bCs/>
          <w:color w:val="000000"/>
        </w:rPr>
      </w:pPr>
    </w:p>
    <w:p w:rsidR="002C2234" w:rsidRPr="00365BA0" w:rsidRDefault="002C2234" w:rsidP="006513FE">
      <w:pPr>
        <w:pStyle w:val="Prrafodelista"/>
        <w:numPr>
          <w:ilvl w:val="0"/>
          <w:numId w:val="50"/>
        </w:numPr>
        <w:contextualSpacing/>
        <w:jc w:val="both"/>
        <w:rPr>
          <w:rFonts w:ascii="Calibri" w:hAnsi="Calibri" w:cs="Calibri"/>
          <w:b/>
          <w:bCs/>
          <w:lang w:eastAsia="es-BO"/>
        </w:rPr>
      </w:pPr>
      <w:r w:rsidRPr="00365BA0">
        <w:rPr>
          <w:rFonts w:ascii="Calibri" w:hAnsi="Calibri" w:cs="Calibri"/>
          <w:b/>
          <w:bCs/>
          <w:lang w:eastAsia="es-BO"/>
        </w:rPr>
        <w:t xml:space="preserve">CARACTERÍSTICAS </w:t>
      </w:r>
    </w:p>
    <w:p w:rsidR="002C2234" w:rsidRPr="00365BA0" w:rsidRDefault="002C2234" w:rsidP="002C2234">
      <w:pPr>
        <w:pStyle w:val="Prrafodelista"/>
        <w:jc w:val="both"/>
        <w:rPr>
          <w:rFonts w:ascii="Calibri" w:hAnsi="Calibri" w:cs="Calibri"/>
          <w:b/>
          <w:bCs/>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C2234" w:rsidRPr="00365BA0" w:rsidTr="002C2234">
        <w:trPr>
          <w:trHeight w:val="479"/>
        </w:trPr>
        <w:tc>
          <w:tcPr>
            <w:tcW w:w="9640" w:type="dxa"/>
            <w:shd w:val="clear" w:color="auto" w:fill="B8CCE4"/>
            <w:vAlign w:val="center"/>
          </w:tcPr>
          <w:p w:rsidR="002C2234" w:rsidRPr="00365BA0" w:rsidRDefault="002C2234" w:rsidP="002C2234">
            <w:pPr>
              <w:autoSpaceDE w:val="0"/>
              <w:autoSpaceDN w:val="0"/>
              <w:adjustRightInd w:val="0"/>
              <w:rPr>
                <w:rFonts w:ascii="Calibri" w:hAnsi="Calibri" w:cs="Calibri"/>
                <w:b/>
                <w:bCs/>
                <w:lang w:eastAsia="es-BO"/>
              </w:rPr>
            </w:pPr>
            <w:r w:rsidRPr="00365BA0">
              <w:rPr>
                <w:rFonts w:ascii="Calibri" w:hAnsi="Calibri" w:cs="Calibri"/>
                <w:b/>
                <w:bCs/>
              </w:rPr>
              <w:t xml:space="preserve">CARACTERÍSTICAS TÉCNICAS REQUERIDAS </w:t>
            </w:r>
          </w:p>
        </w:tc>
      </w:tr>
      <w:tr w:rsidR="002C2234" w:rsidRPr="00365BA0" w:rsidTr="002C2234">
        <w:trPr>
          <w:trHeight w:val="5016"/>
        </w:trPr>
        <w:tc>
          <w:tcPr>
            <w:tcW w:w="9640" w:type="dxa"/>
            <w:shd w:val="clear" w:color="auto" w:fill="auto"/>
          </w:tcPr>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4"/>
            </w:tblGrid>
            <w:tr w:rsidR="002C2234" w:rsidRPr="00365BA0" w:rsidTr="002C2234">
              <w:trPr>
                <w:trHeight w:val="319"/>
              </w:trPr>
              <w:tc>
                <w:tcPr>
                  <w:tcW w:w="9434" w:type="dxa"/>
                  <w:shd w:val="clear" w:color="auto" w:fill="BDD6EE"/>
                </w:tcPr>
                <w:p w:rsidR="002C2234" w:rsidRPr="00365BA0" w:rsidRDefault="002C2234" w:rsidP="006513FE">
                  <w:pPr>
                    <w:numPr>
                      <w:ilvl w:val="0"/>
                      <w:numId w:val="60"/>
                    </w:numPr>
                    <w:rPr>
                      <w:rFonts w:ascii="Calibri" w:hAnsi="Calibri" w:cs="Calibri"/>
                      <w:b/>
                      <w:bCs/>
                      <w:color w:val="000000"/>
                    </w:rPr>
                  </w:pPr>
                  <w:r w:rsidRPr="00365BA0">
                    <w:rPr>
                      <w:rFonts w:ascii="Calibri" w:hAnsi="Calibri" w:cs="Calibri"/>
                      <w:b/>
                      <w:bCs/>
                    </w:rPr>
                    <w:t>EQUIPO BALANCEADOR DE CARGA SITIO LA PAZ</w:t>
                  </w:r>
                </w:p>
              </w:tc>
            </w:tr>
            <w:tr w:rsidR="002C2234" w:rsidRPr="00365BA0" w:rsidTr="002C2234">
              <w:trPr>
                <w:trHeight w:val="319"/>
              </w:trPr>
              <w:tc>
                <w:tcPr>
                  <w:tcW w:w="9434" w:type="dxa"/>
                  <w:shd w:val="clear" w:color="auto" w:fill="auto"/>
                </w:tcPr>
                <w:p w:rsidR="002C2234" w:rsidRPr="00365BA0" w:rsidRDefault="002C2234" w:rsidP="002C2234">
                  <w:pPr>
                    <w:rPr>
                      <w:rFonts w:ascii="Calibri" w:hAnsi="Calibri" w:cs="Calibri"/>
                      <w:bCs/>
                    </w:rPr>
                  </w:pPr>
                  <w:r w:rsidRPr="00365BA0">
                    <w:rPr>
                      <w:rFonts w:ascii="Calibri" w:hAnsi="Calibri" w:cs="Calibri"/>
                      <w:bCs/>
                    </w:rPr>
                    <w:t>Se requiere de una arquitectura que permita optimizar la entrega de aplicaciones y reduzca los tiempos de interrupción originados por fallas en el acceso a internet de tal forma se requerirán las siguientes funcionalidades por Data Center de YPFB:</w:t>
                  </w:r>
                </w:p>
                <w:p w:rsidR="002C2234" w:rsidRPr="00365BA0" w:rsidRDefault="002C2234" w:rsidP="006513FE">
                  <w:pPr>
                    <w:numPr>
                      <w:ilvl w:val="0"/>
                      <w:numId w:val="51"/>
                    </w:numPr>
                    <w:rPr>
                      <w:rFonts w:ascii="Calibri" w:hAnsi="Calibri" w:cs="Calibri"/>
                      <w:bCs/>
                    </w:rPr>
                  </w:pPr>
                  <w:r w:rsidRPr="00365BA0">
                    <w:rPr>
                      <w:rFonts w:ascii="Calibri" w:hAnsi="Calibri" w:cs="Calibri"/>
                      <w:bCs/>
                    </w:rPr>
                    <w:t>Balanceo de Enlaces de Internet</w:t>
                  </w:r>
                </w:p>
                <w:p w:rsidR="002C2234" w:rsidRPr="00365BA0" w:rsidRDefault="002C2234" w:rsidP="006513FE">
                  <w:pPr>
                    <w:numPr>
                      <w:ilvl w:val="0"/>
                      <w:numId w:val="51"/>
                    </w:numPr>
                    <w:rPr>
                      <w:rFonts w:ascii="Calibri" w:hAnsi="Calibri" w:cs="Calibri"/>
                      <w:bCs/>
                    </w:rPr>
                  </w:pPr>
                  <w:r w:rsidRPr="00365BA0">
                    <w:rPr>
                      <w:rFonts w:ascii="Calibri" w:hAnsi="Calibri" w:cs="Calibri"/>
                      <w:bCs/>
                    </w:rPr>
                    <w:t>Balanceo de Carga local de Servidores</w:t>
                  </w:r>
                </w:p>
                <w:p w:rsidR="002C2234" w:rsidRPr="00365BA0" w:rsidRDefault="002C2234" w:rsidP="006513FE">
                  <w:pPr>
                    <w:numPr>
                      <w:ilvl w:val="0"/>
                      <w:numId w:val="51"/>
                    </w:numPr>
                    <w:rPr>
                      <w:rFonts w:ascii="Calibri" w:hAnsi="Calibri" w:cs="Calibri"/>
                      <w:bCs/>
                    </w:rPr>
                  </w:pPr>
                  <w:r w:rsidRPr="00365BA0">
                    <w:rPr>
                      <w:rFonts w:ascii="Calibri" w:hAnsi="Calibri" w:cs="Calibri"/>
                      <w:bCs/>
                    </w:rPr>
                    <w:t>Balanceo de Carga Global de Servidores</w:t>
                  </w:r>
                </w:p>
                <w:p w:rsidR="002C2234" w:rsidRPr="00365BA0" w:rsidRDefault="002C2234" w:rsidP="006513FE">
                  <w:pPr>
                    <w:numPr>
                      <w:ilvl w:val="0"/>
                      <w:numId w:val="51"/>
                    </w:numPr>
                    <w:rPr>
                      <w:rFonts w:ascii="Calibri" w:hAnsi="Calibri" w:cs="Calibri"/>
                      <w:bCs/>
                    </w:rPr>
                  </w:pPr>
                  <w:r w:rsidRPr="00365BA0">
                    <w:rPr>
                      <w:rFonts w:ascii="Calibri" w:hAnsi="Calibri" w:cs="Calibri"/>
                      <w:bCs/>
                    </w:rPr>
                    <w:t>SSL Offloading</w:t>
                  </w:r>
                </w:p>
                <w:p w:rsidR="002C2234" w:rsidRPr="00365BA0" w:rsidRDefault="002C2234" w:rsidP="002C2234">
                  <w:pPr>
                    <w:rPr>
                      <w:rFonts w:ascii="Calibri" w:hAnsi="Calibri" w:cs="Calibri"/>
                      <w:bCs/>
                    </w:rPr>
                  </w:pP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rPr>
                  </w:pPr>
                  <w:r w:rsidRPr="00365BA0">
                    <w:rPr>
                      <w:rFonts w:ascii="Calibri" w:hAnsi="Calibri" w:cs="Calibri"/>
                      <w:b/>
                    </w:rPr>
                    <w:t>Cantidad de equipos requeridos:</w:t>
                  </w:r>
                  <w:r w:rsidRPr="00365BA0">
                    <w:rPr>
                      <w:rFonts w:ascii="Calibri" w:hAnsi="Calibri" w:cs="Calibri"/>
                    </w:rPr>
                    <w:t xml:space="preserve"> Se requiere Un (1) equipo en el Data Center de La Paz.</w:t>
                  </w: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b/>
                    </w:rPr>
                  </w:pPr>
                  <w:r w:rsidRPr="00365BA0">
                    <w:rPr>
                      <w:rFonts w:ascii="Calibri" w:hAnsi="Calibri" w:cs="Calibri"/>
                      <w:b/>
                    </w:rPr>
                    <w:t>Especificar Marca:</w:t>
                  </w: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b/>
                    </w:rPr>
                  </w:pPr>
                  <w:r w:rsidRPr="00365BA0">
                    <w:rPr>
                      <w:rFonts w:ascii="Calibri" w:hAnsi="Calibri" w:cs="Calibri"/>
                      <w:b/>
                    </w:rPr>
                    <w:t>Especificar Modelo:</w:t>
                  </w:r>
                </w:p>
              </w:tc>
            </w:tr>
            <w:tr w:rsidR="002C2234" w:rsidRPr="00365BA0" w:rsidTr="002C2234">
              <w:trPr>
                <w:trHeight w:val="319"/>
              </w:trPr>
              <w:tc>
                <w:tcPr>
                  <w:tcW w:w="9434" w:type="dxa"/>
                  <w:shd w:val="clear" w:color="auto" w:fill="auto"/>
                  <w:vAlign w:val="center"/>
                </w:tcPr>
                <w:p w:rsidR="002C2234" w:rsidRPr="00365BA0" w:rsidRDefault="002C2234" w:rsidP="002C2234">
                  <w:pPr>
                    <w:spacing w:before="240"/>
                    <w:rPr>
                      <w:rFonts w:ascii="Calibri" w:hAnsi="Calibri" w:cs="Calibri"/>
                    </w:rPr>
                  </w:pPr>
                  <w:r w:rsidRPr="00365BA0">
                    <w:rPr>
                      <w:rFonts w:ascii="Calibri" w:hAnsi="Calibri" w:cs="Calibri"/>
                    </w:rPr>
                    <w:t>Se requiere las siguientes características de Licenciamiento, Hardware y Rendimiento de Equipamiento:</w:t>
                  </w:r>
                </w:p>
                <w:p w:rsidR="002C2234" w:rsidRPr="00365BA0" w:rsidRDefault="002C2234" w:rsidP="002C2234">
                  <w:pPr>
                    <w:rPr>
                      <w:rFonts w:ascii="Calibri" w:hAnsi="Calibri" w:cs="Calibri"/>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4654"/>
                  </w:tblGrid>
                  <w:tr w:rsidR="002C2234" w:rsidRPr="00365BA0" w:rsidTr="002C2234">
                    <w:trPr>
                      <w:trHeight w:val="147"/>
                    </w:trPr>
                    <w:tc>
                      <w:tcPr>
                        <w:tcW w:w="4654" w:type="dxa"/>
                        <w:shd w:val="clear" w:color="auto" w:fill="BDD6EE"/>
                      </w:tcPr>
                      <w:p w:rsidR="002C2234" w:rsidRPr="00365BA0" w:rsidRDefault="002C2234" w:rsidP="002C2234">
                        <w:pPr>
                          <w:jc w:val="center"/>
                          <w:rPr>
                            <w:rFonts w:ascii="Calibri" w:hAnsi="Calibri" w:cs="Calibri"/>
                            <w:b/>
                          </w:rPr>
                        </w:pPr>
                        <w:r w:rsidRPr="00365BA0">
                          <w:rPr>
                            <w:rFonts w:ascii="Calibri" w:hAnsi="Calibri" w:cs="Calibri"/>
                            <w:b/>
                          </w:rPr>
                          <w:t>INDICADOR</w:t>
                        </w:r>
                      </w:p>
                    </w:tc>
                    <w:tc>
                      <w:tcPr>
                        <w:tcW w:w="4654" w:type="dxa"/>
                        <w:shd w:val="clear" w:color="auto" w:fill="BDD6EE"/>
                      </w:tcPr>
                      <w:p w:rsidR="002C2234" w:rsidRPr="00365BA0" w:rsidRDefault="002C2234" w:rsidP="002C2234">
                        <w:pPr>
                          <w:jc w:val="center"/>
                          <w:rPr>
                            <w:rFonts w:ascii="Calibri" w:hAnsi="Calibri" w:cs="Calibri"/>
                            <w:b/>
                          </w:rPr>
                        </w:pPr>
                        <w:r w:rsidRPr="00365BA0">
                          <w:rPr>
                            <w:rFonts w:ascii="Calibri" w:hAnsi="Calibri" w:cs="Calibri"/>
                            <w:b/>
                          </w:rPr>
                          <w:t>LA PAZ</w:t>
                        </w:r>
                      </w:p>
                    </w:tc>
                  </w:tr>
                  <w:tr w:rsidR="002C2234" w:rsidRPr="00365BA0" w:rsidTr="002C2234">
                    <w:trPr>
                      <w:trHeight w:val="304"/>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carga local de servidores</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r w:rsidR="002C2234" w:rsidRPr="00365BA0" w:rsidTr="002C2234">
                    <w:trPr>
                      <w:trHeight w:val="304"/>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Carga Global de Servidores</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r w:rsidR="002C2234" w:rsidRPr="00365BA0" w:rsidTr="002C2234">
                    <w:trPr>
                      <w:trHeight w:val="304"/>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Enlaces de Internet</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r w:rsidR="002C2234" w:rsidRPr="00365BA0" w:rsidTr="002C2234">
                    <w:trPr>
                      <w:trHeight w:val="296"/>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Throughput L4</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12Gbps escalable por licencias a 20Gbps</w:t>
                        </w:r>
                      </w:p>
                    </w:tc>
                  </w:tr>
                  <w:tr w:rsidR="002C2234" w:rsidRPr="00365BA0" w:rsidTr="002C2234">
                    <w:trPr>
                      <w:trHeight w:val="304"/>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Aceleración por Hardware SSL</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r w:rsidR="002C2234" w:rsidRPr="00365BA0" w:rsidTr="002C2234">
                    <w:trPr>
                      <w:trHeight w:val="147"/>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RSA CPS (2k keys)</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20k</w:t>
                        </w:r>
                      </w:p>
                    </w:tc>
                  </w:tr>
                  <w:tr w:rsidR="002C2234" w:rsidRPr="00365BA0" w:rsidTr="002C2234">
                    <w:trPr>
                      <w:trHeight w:val="304"/>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Conexiones por segundo en L4</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600k</w:t>
                        </w:r>
                      </w:p>
                    </w:tc>
                  </w:tr>
                  <w:tr w:rsidR="002C2234" w:rsidRPr="00365BA0" w:rsidTr="002C2234">
                    <w:trPr>
                      <w:trHeight w:val="155"/>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Instancias Virtuales</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5 escalable a 20</w:t>
                        </w:r>
                      </w:p>
                    </w:tc>
                  </w:tr>
                  <w:tr w:rsidR="002C2234" w:rsidRPr="00365BA0" w:rsidTr="002C2234">
                    <w:trPr>
                      <w:trHeight w:val="600"/>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Interfaces de Red</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8 interfaces 1GbE Cobre</w:t>
                        </w:r>
                      </w:p>
                      <w:p w:rsidR="002C2234" w:rsidRPr="00365BA0" w:rsidRDefault="002C2234" w:rsidP="002C2234">
                        <w:pPr>
                          <w:jc w:val="center"/>
                          <w:rPr>
                            <w:rFonts w:ascii="Calibri" w:hAnsi="Calibri" w:cs="Calibri"/>
                          </w:rPr>
                        </w:pPr>
                        <w:r w:rsidRPr="00365BA0">
                          <w:rPr>
                            <w:rFonts w:ascii="Calibri" w:hAnsi="Calibri" w:cs="Calibri"/>
                          </w:rPr>
                          <w:t>2x10GbE SFP+  Incluir:</w:t>
                        </w:r>
                      </w:p>
                      <w:p w:rsidR="002C2234" w:rsidRPr="00365BA0" w:rsidRDefault="002C2234" w:rsidP="002C2234">
                        <w:pPr>
                          <w:jc w:val="center"/>
                          <w:rPr>
                            <w:rFonts w:ascii="Calibri" w:hAnsi="Calibri" w:cs="Calibri"/>
                          </w:rPr>
                        </w:pPr>
                        <w:r w:rsidRPr="00365BA0">
                          <w:rPr>
                            <w:rFonts w:ascii="Calibri" w:hAnsi="Calibri" w:cs="Calibri"/>
                          </w:rPr>
                          <w:t>2 Ópticos 10G</w:t>
                        </w:r>
                      </w:p>
                    </w:tc>
                  </w:tr>
                  <w:tr w:rsidR="002C2234" w:rsidRPr="00365BA0" w:rsidTr="002C2234">
                    <w:trPr>
                      <w:trHeight w:val="147"/>
                    </w:trPr>
                    <w:tc>
                      <w:tcPr>
                        <w:tcW w:w="4654" w:type="dxa"/>
                        <w:shd w:val="clear" w:color="auto" w:fill="auto"/>
                      </w:tcPr>
                      <w:p w:rsidR="002C2234" w:rsidRPr="00365BA0" w:rsidRDefault="002C2234" w:rsidP="002C2234">
                        <w:pPr>
                          <w:rPr>
                            <w:rFonts w:ascii="Calibri" w:hAnsi="Calibri" w:cs="Calibri"/>
                          </w:rPr>
                        </w:pPr>
                        <w:r w:rsidRPr="00365BA0">
                          <w:rPr>
                            <w:rFonts w:ascii="Calibri" w:hAnsi="Calibri" w:cs="Calibri"/>
                          </w:rPr>
                          <w:t>Fuentes redundantes</w:t>
                        </w:r>
                      </w:p>
                    </w:tc>
                    <w:tc>
                      <w:tcPr>
                        <w:tcW w:w="4654"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bl>
                <w:p w:rsidR="002C2234" w:rsidRPr="00365BA0" w:rsidRDefault="002C2234" w:rsidP="002C2234">
                  <w:pPr>
                    <w:rPr>
                      <w:rFonts w:ascii="Calibri" w:hAnsi="Calibri" w:cs="Calibri"/>
                      <w:b/>
                    </w:rPr>
                  </w:pPr>
                </w:p>
              </w:tc>
            </w:tr>
            <w:tr w:rsidR="002C2234" w:rsidRPr="00365BA0" w:rsidTr="002C2234">
              <w:trPr>
                <w:trHeight w:val="319"/>
              </w:trPr>
              <w:tc>
                <w:tcPr>
                  <w:tcW w:w="9434" w:type="dxa"/>
                  <w:shd w:val="clear" w:color="auto" w:fill="BDD6EE"/>
                </w:tcPr>
                <w:p w:rsidR="002C2234" w:rsidRPr="00365BA0" w:rsidRDefault="002C2234" w:rsidP="006513FE">
                  <w:pPr>
                    <w:numPr>
                      <w:ilvl w:val="1"/>
                      <w:numId w:val="50"/>
                    </w:numPr>
                    <w:rPr>
                      <w:rFonts w:ascii="Calibri" w:hAnsi="Calibri" w:cs="Calibri"/>
                      <w:b/>
                      <w:bCs/>
                      <w:color w:val="000000"/>
                    </w:rPr>
                  </w:pPr>
                  <w:r w:rsidRPr="00365BA0">
                    <w:rPr>
                      <w:rFonts w:ascii="Calibri" w:hAnsi="Calibri" w:cs="Calibri"/>
                      <w:b/>
                      <w:bCs/>
                      <w:color w:val="000000"/>
                    </w:rPr>
                    <w:t xml:space="preserve">MONITORES DE SALUD - SITIO LA PAZ </w:t>
                  </w:r>
                </w:p>
              </w:tc>
            </w:tr>
            <w:tr w:rsidR="002C2234" w:rsidRPr="00365BA0" w:rsidTr="002C2234">
              <w:trPr>
                <w:trHeight w:val="319"/>
              </w:trPr>
              <w:tc>
                <w:tcPr>
                  <w:tcW w:w="9434" w:type="dxa"/>
                </w:tcPr>
                <w:p w:rsidR="002C2234" w:rsidRPr="00365BA0" w:rsidRDefault="002C2234" w:rsidP="002C2234">
                  <w:pPr>
                    <w:rPr>
                      <w:rFonts w:ascii="Calibri" w:hAnsi="Calibri" w:cs="Calibri"/>
                    </w:rPr>
                  </w:pPr>
                  <w:r>
                    <w:rPr>
                      <w:rFonts w:ascii="Calibri" w:hAnsi="Calibri" w:cs="Calibri"/>
                    </w:rPr>
                    <w:t>El</w:t>
                  </w:r>
                  <w:r w:rsidRPr="00365BA0">
                    <w:rPr>
                      <w:rFonts w:ascii="Calibri" w:hAnsi="Calibri" w:cs="Calibri"/>
                    </w:rPr>
                    <w:t xml:space="preserve"> equipo debe soportar al menos los siguientes métodos de monitoreo de salud:</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ICMP</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LDAP y LDAPS</w:t>
                  </w:r>
                </w:p>
                <w:p w:rsidR="002C2234" w:rsidRPr="00365BA0" w:rsidRDefault="002C2234" w:rsidP="002C2234">
                  <w:pPr>
                    <w:rPr>
                      <w:rFonts w:ascii="Calibri" w:hAnsi="Calibri" w:cs="Calibri"/>
                      <w:lang w:val="en-US"/>
                    </w:rPr>
                  </w:pPr>
                  <w:r w:rsidRPr="00365BA0">
                    <w:rPr>
                      <w:rFonts w:ascii="Calibri" w:hAnsi="Calibri" w:cs="Calibri"/>
                      <w:lang w:val="en-US"/>
                    </w:rPr>
                    <w:lastRenderedPageBreak/>
                    <w:t>•</w:t>
                  </w:r>
                  <w:r w:rsidRPr="00365BA0">
                    <w:rPr>
                      <w:rFonts w:ascii="Calibri" w:hAnsi="Calibri" w:cs="Calibri"/>
                      <w:lang w:val="en-US"/>
                    </w:rPr>
                    <w:tab/>
                    <w:t>FTP</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SNMP</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DNS</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IMAP4</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NNTP</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POP3</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Radius</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RTSP</w:t>
                  </w:r>
                </w:p>
                <w:p w:rsidR="002C2234" w:rsidRPr="00365BA0" w:rsidRDefault="002C2234" w:rsidP="002C2234">
                  <w:pPr>
                    <w:rPr>
                      <w:rFonts w:ascii="Calibri" w:hAnsi="Calibri" w:cs="Calibri"/>
                    </w:rPr>
                  </w:pPr>
                  <w:r w:rsidRPr="00365BA0">
                    <w:rPr>
                      <w:rFonts w:ascii="Calibri" w:hAnsi="Calibri" w:cs="Calibri"/>
                    </w:rPr>
                    <w:t>•</w:t>
                  </w:r>
                  <w:r w:rsidRPr="00365BA0">
                    <w:rPr>
                      <w:rFonts w:ascii="Calibri" w:hAnsi="Calibri" w:cs="Calibri"/>
                    </w:rPr>
                    <w:tab/>
                    <w:t>SSL Hello</w:t>
                  </w:r>
                </w:p>
                <w:p w:rsidR="002C2234" w:rsidRPr="00365BA0" w:rsidRDefault="002C2234" w:rsidP="002C2234">
                  <w:pPr>
                    <w:rPr>
                      <w:rFonts w:ascii="Calibri" w:hAnsi="Calibri" w:cs="Calibri"/>
                    </w:rPr>
                  </w:pPr>
                  <w:r w:rsidRPr="00365BA0">
                    <w:rPr>
                      <w:rFonts w:ascii="Calibri" w:hAnsi="Calibri" w:cs="Calibri"/>
                    </w:rPr>
                    <w:t>•</w:t>
                  </w:r>
                  <w:r w:rsidRPr="00365BA0">
                    <w:rPr>
                      <w:rFonts w:ascii="Calibri" w:hAnsi="Calibri" w:cs="Calibri"/>
                    </w:rPr>
                    <w:tab/>
                    <w:t>UDP</w:t>
                  </w:r>
                </w:p>
                <w:p w:rsidR="002C2234" w:rsidRPr="00365BA0" w:rsidRDefault="002C2234" w:rsidP="002C2234">
                  <w:pPr>
                    <w:rPr>
                      <w:rFonts w:ascii="Calibri" w:hAnsi="Calibri" w:cs="Calibri"/>
                      <w:color w:val="000000"/>
                    </w:rPr>
                  </w:pPr>
                  <w:r w:rsidRPr="00365BA0">
                    <w:rPr>
                      <w:rFonts w:ascii="Calibri" w:hAnsi="Calibri" w:cs="Calibri"/>
                    </w:rPr>
                    <w:t>•</w:t>
                  </w:r>
                  <w:r w:rsidRPr="00365BA0">
                    <w:rPr>
                      <w:rFonts w:ascii="Calibri" w:hAnsi="Calibri" w:cs="Calibri"/>
                    </w:rPr>
                    <w:tab/>
                    <w:t>SIP TCP y SIP UDP</w:t>
                  </w:r>
                </w:p>
              </w:tc>
            </w:tr>
            <w:tr w:rsidR="002C2234" w:rsidRPr="00365BA0" w:rsidTr="002C2234">
              <w:trPr>
                <w:trHeight w:val="238"/>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lastRenderedPageBreak/>
                    <w:t>Monitoreo de salud TCP / UDP configurables</w:t>
                  </w:r>
                </w:p>
              </w:tc>
            </w:tr>
            <w:tr w:rsidR="002C2234" w:rsidRPr="00365BA0" w:rsidTr="002C2234">
              <w:trPr>
                <w:trHeight w:val="347"/>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Monitoreo de salud HTTP / HTTPS, los cuales marcarán los servicios como no disponibles con base en contenido específico de la página</w:t>
                  </w:r>
                </w:p>
              </w:tc>
            </w:tr>
            <w:tr w:rsidR="002C2234" w:rsidRPr="00365BA0" w:rsidTr="002C2234">
              <w:trPr>
                <w:trHeight w:val="347"/>
              </w:trPr>
              <w:tc>
                <w:tcPr>
                  <w:tcW w:w="9434" w:type="dxa"/>
                  <w:vAlign w:val="center"/>
                </w:tcPr>
                <w:p w:rsidR="002C2234" w:rsidRPr="00365BA0" w:rsidRDefault="00B43671" w:rsidP="002C2234">
                  <w:pPr>
                    <w:rPr>
                      <w:rFonts w:ascii="Calibri" w:hAnsi="Calibri" w:cs="Calibri"/>
                    </w:rPr>
                  </w:pPr>
                  <w:r w:rsidRPr="00B43671">
                    <w:rPr>
                      <w:rFonts w:ascii="Calibri" w:hAnsi="Calibri" w:cs="Calibri"/>
                    </w:rPr>
                    <w:t>El equipo debe soportar monitoreo de salud en capa de aplicación predefinidos y configurables</w:t>
                  </w:r>
                </w:p>
              </w:tc>
            </w:tr>
            <w:tr w:rsidR="002C2234" w:rsidRPr="00365BA0" w:rsidTr="002C2234">
              <w:trPr>
                <w:trHeight w:val="351"/>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Monitoreos de salud compuestos</w:t>
                  </w:r>
                </w:p>
              </w:tc>
            </w:tr>
            <w:tr w:rsidR="002C2234" w:rsidRPr="00365BA0" w:rsidTr="002C2234">
              <w:trPr>
                <w:trHeight w:val="32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Scripting en el monitoreo de salud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Configurar la frecuencia del monitoreo de salud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Configurar el intervalo de timeout para cada monitoreo de salud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La definición de múltiples reintentos antes de marcar el servidor como caído.</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rPr>
                  </w:pPr>
                  <w:r w:rsidRPr="00365BA0">
                    <w:rPr>
                      <w:rFonts w:ascii="Calibri" w:hAnsi="Calibri" w:cs="Calibri"/>
                      <w:b/>
                    </w:rPr>
                    <w:t>REDIRECCIÓN DE TRAFICO – SITIO LA PAZ</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balanceo de carga de L4 a L7 con base en la dirección IP origen o la dirección IP destino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balanceo de carga de L4 a L7 con base en el contenido de la aplicación</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al menos los siguientes algoritmos de balanceo:</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Round Robin</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Fewest Number of Users</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Least Amount of Connections</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Minimum Misses (hash)</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Persistent Hash</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Response Time</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Hash</w:t>
                  </w:r>
                </w:p>
                <w:p w:rsidR="002C2234" w:rsidRPr="00365BA0" w:rsidRDefault="002C2234" w:rsidP="002C2234">
                  <w:pPr>
                    <w:rPr>
                      <w:rFonts w:ascii="Calibri" w:hAnsi="Calibri" w:cs="Calibri"/>
                      <w:lang w:val="en-US"/>
                    </w:rPr>
                  </w:pPr>
                  <w:r w:rsidRPr="00365BA0">
                    <w:rPr>
                      <w:rFonts w:ascii="Calibri" w:hAnsi="Calibri" w:cs="Calibri"/>
                      <w:lang w:val="en-US"/>
                    </w:rPr>
                    <w:t>•</w:t>
                  </w:r>
                  <w:r w:rsidRPr="00365BA0">
                    <w:rPr>
                      <w:rFonts w:ascii="Calibri" w:hAnsi="Calibri" w:cs="Calibri"/>
                      <w:lang w:val="en-US"/>
                    </w:rPr>
                    <w:tab/>
                    <w:t>Server Bandwidth</w:t>
                  </w:r>
                </w:p>
              </w:tc>
            </w:tr>
            <w:tr w:rsidR="002C2234" w:rsidRPr="00365BA0" w:rsidTr="002C2234">
              <w:trPr>
                <w:trHeight w:val="319"/>
              </w:trPr>
              <w:tc>
                <w:tcPr>
                  <w:tcW w:w="9434" w:type="dxa"/>
                  <w:vAlign w:val="center"/>
                </w:tcPr>
                <w:p w:rsidR="002C2234" w:rsidRPr="00365BA0" w:rsidRDefault="00B43671" w:rsidP="002C2234">
                  <w:pPr>
                    <w:rPr>
                      <w:rFonts w:ascii="Calibri" w:hAnsi="Calibri" w:cs="Calibri"/>
                    </w:rPr>
                  </w:pPr>
                  <w:r>
                    <w:rPr>
                      <w:rFonts w:ascii="Calibri" w:hAnsi="Calibri" w:cs="Calibri"/>
                    </w:rPr>
                    <w:t>El</w:t>
                  </w:r>
                  <w:r w:rsidR="002C2234" w:rsidRPr="00365BA0">
                    <w:rPr>
                      <w:rFonts w:ascii="Calibri" w:hAnsi="Calibri" w:cs="Calibri"/>
                    </w:rPr>
                    <w:t xml:space="preserve"> equipo debe soportar balanceo de carga con base en pesos relativos asignados a servidores reales</w:t>
                  </w:r>
                </w:p>
              </w:tc>
            </w:tr>
            <w:tr w:rsidR="002C2234" w:rsidRPr="00365BA0" w:rsidTr="002C2234">
              <w:trPr>
                <w:trHeight w:val="260"/>
              </w:trPr>
              <w:tc>
                <w:tcPr>
                  <w:tcW w:w="9434" w:type="dxa"/>
                  <w:vAlign w:val="center"/>
                </w:tcPr>
                <w:p w:rsidR="002C2234" w:rsidRPr="00365BA0" w:rsidRDefault="00B43671" w:rsidP="002C2234">
                  <w:pPr>
                    <w:rPr>
                      <w:rFonts w:ascii="Calibri" w:hAnsi="Calibri" w:cs="Calibri"/>
                    </w:rPr>
                  </w:pPr>
                  <w:r>
                    <w:rPr>
                      <w:rFonts w:ascii="Calibri" w:hAnsi="Calibri" w:cs="Calibri"/>
                    </w:rPr>
                    <w:t>El</w:t>
                  </w:r>
                  <w:r w:rsidR="002C2234" w:rsidRPr="00365BA0">
                    <w:rPr>
                      <w:rFonts w:ascii="Calibri" w:hAnsi="Calibri" w:cs="Calibri"/>
                    </w:rPr>
                    <w:t xml:space="preserve"> equipo debe soportar balanceo de carga con base en datos SNMP</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rPr>
                  </w:pPr>
                  <w:r w:rsidRPr="00365BA0">
                    <w:rPr>
                      <w:rFonts w:ascii="Calibri" w:hAnsi="Calibri" w:cs="Calibri"/>
                      <w:b/>
                    </w:rPr>
                    <w:t>PERSISTENCIA – SITIO LA PAZ</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la funcionalidad de persistencia.</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Persistencia con base en la IP origen.</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Persistencia HTTP/ HTTPS a través de cookies.</w:t>
                  </w:r>
                </w:p>
              </w:tc>
            </w:tr>
            <w:tr w:rsidR="002C2234" w:rsidRPr="00365BA0" w:rsidTr="002C2234">
              <w:trPr>
                <w:trHeight w:val="253"/>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Modificaciones de cookie para garantizar la persistencia: insert, passive y rewrite.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Persistencia a través URL Hash</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A través de Header Hash</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A través de cualquier encabezado HTTP o parámetro de cuerpo del mensaje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A través del SSL ID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Para protocolo SIP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Para Windows Terminal Service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Para WAP/Radius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lastRenderedPageBreak/>
                    <w:t>General en protocolos TCP/UDP</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rPr>
                  </w:pPr>
                  <w:r w:rsidRPr="00365BA0">
                    <w:rPr>
                      <w:rFonts w:ascii="Calibri" w:hAnsi="Calibri" w:cs="Calibri"/>
                      <w:b/>
                    </w:rPr>
                    <w:t>MODIFICACIONES DE PAQUETES – SITIO LA PAZ</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modificación de los datos del header y cuerpo de los paquetes en HTTP y HTTPS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modificaciones estándar de HTTP, sin necesidad de scripting, permitiendo al menos:</w:t>
                  </w:r>
                </w:p>
                <w:p w:rsidR="002C2234" w:rsidRPr="00365BA0" w:rsidRDefault="002C2234" w:rsidP="006513FE">
                  <w:pPr>
                    <w:pStyle w:val="Prrafodelista"/>
                    <w:numPr>
                      <w:ilvl w:val="1"/>
                      <w:numId w:val="52"/>
                    </w:numPr>
                    <w:spacing w:line="259" w:lineRule="auto"/>
                    <w:contextualSpacing/>
                    <w:rPr>
                      <w:rFonts w:ascii="Calibri" w:hAnsi="Calibri" w:cs="Calibri"/>
                    </w:rPr>
                  </w:pPr>
                  <w:r w:rsidRPr="00365BA0">
                    <w:rPr>
                      <w:rFonts w:ascii="Calibri" w:hAnsi="Calibri" w:cs="Calibri"/>
                    </w:rPr>
                    <w:t>Enviar la IP origen a los servidores.</w:t>
                  </w:r>
                </w:p>
                <w:p w:rsidR="002C2234" w:rsidRPr="00365BA0" w:rsidRDefault="002C2234" w:rsidP="006513FE">
                  <w:pPr>
                    <w:pStyle w:val="Prrafodelista"/>
                    <w:numPr>
                      <w:ilvl w:val="1"/>
                      <w:numId w:val="52"/>
                    </w:numPr>
                    <w:spacing w:line="259" w:lineRule="auto"/>
                    <w:contextualSpacing/>
                    <w:rPr>
                      <w:rFonts w:ascii="Calibri" w:hAnsi="Calibri" w:cs="Calibri"/>
                    </w:rPr>
                  </w:pPr>
                  <w:r w:rsidRPr="00365BA0">
                    <w:rPr>
                      <w:rFonts w:ascii="Calibri" w:hAnsi="Calibri" w:cs="Calibri"/>
                    </w:rPr>
                    <w:t>Controlar los códigos de respuesta del servidor.</w:t>
                  </w:r>
                </w:p>
                <w:p w:rsidR="002C2234" w:rsidRPr="00365BA0" w:rsidRDefault="002C2234" w:rsidP="006513FE">
                  <w:pPr>
                    <w:pStyle w:val="Prrafodelista"/>
                    <w:numPr>
                      <w:ilvl w:val="1"/>
                      <w:numId w:val="52"/>
                    </w:numPr>
                    <w:spacing w:line="259" w:lineRule="auto"/>
                    <w:contextualSpacing/>
                    <w:rPr>
                      <w:rFonts w:ascii="Calibri" w:hAnsi="Calibri" w:cs="Calibri"/>
                    </w:rPr>
                  </w:pPr>
                  <w:r w:rsidRPr="00365BA0">
                    <w:rPr>
                      <w:rFonts w:ascii="Calibri" w:hAnsi="Calibri" w:cs="Calibri"/>
                    </w:rPr>
                    <w:t>Cambiar las URLs en las respuestas de los servidores.</w:t>
                  </w:r>
                </w:p>
                <w:p w:rsidR="002C2234" w:rsidRPr="00365BA0" w:rsidRDefault="002C2234" w:rsidP="006513FE">
                  <w:pPr>
                    <w:pStyle w:val="Prrafodelista"/>
                    <w:numPr>
                      <w:ilvl w:val="1"/>
                      <w:numId w:val="52"/>
                    </w:numPr>
                    <w:spacing w:line="259" w:lineRule="auto"/>
                    <w:contextualSpacing/>
                    <w:rPr>
                      <w:rFonts w:ascii="Calibri" w:hAnsi="Calibri" w:cs="Calibri"/>
                      <w:lang w:val="es-BO"/>
                    </w:rPr>
                  </w:pPr>
                  <w:r w:rsidRPr="00365BA0">
                    <w:rPr>
                      <w:rFonts w:ascii="Calibri" w:hAnsi="Calibri" w:cs="Calibri"/>
                    </w:rPr>
                    <w:t>Esconder la identidad del servidor.</w:t>
                  </w:r>
                </w:p>
                <w:p w:rsidR="002C2234" w:rsidRPr="00365BA0" w:rsidRDefault="002C2234" w:rsidP="006513FE">
                  <w:pPr>
                    <w:pStyle w:val="Prrafodelista"/>
                    <w:numPr>
                      <w:ilvl w:val="1"/>
                      <w:numId w:val="52"/>
                    </w:numPr>
                    <w:spacing w:line="259" w:lineRule="auto"/>
                    <w:contextualSpacing/>
                    <w:rPr>
                      <w:rFonts w:ascii="Calibri" w:hAnsi="Calibri" w:cs="Calibri"/>
                      <w:lang w:val="es-BO"/>
                    </w:rPr>
                  </w:pPr>
                  <w:r w:rsidRPr="00365BA0">
                    <w:rPr>
                      <w:rFonts w:ascii="Calibri" w:hAnsi="Calibri" w:cs="Calibri"/>
                    </w:rPr>
                    <w:t>Reemplazar texto en las respuestas de los servidores.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Modificaciones de contenido general en protocolos TCP/UDP estándar o propietarios.</w:t>
                  </w:r>
                </w:p>
              </w:tc>
            </w:tr>
            <w:tr w:rsidR="002C2234" w:rsidRPr="00365BA0" w:rsidTr="002C2234">
              <w:trPr>
                <w:trHeight w:val="319"/>
              </w:trPr>
              <w:tc>
                <w:tcPr>
                  <w:tcW w:w="9434" w:type="dxa"/>
                  <w:vAlign w:val="center"/>
                </w:tcPr>
                <w:p w:rsidR="002C2234" w:rsidRPr="00365BA0" w:rsidRDefault="00B43671" w:rsidP="002C2234">
                  <w:pPr>
                    <w:rPr>
                      <w:rFonts w:ascii="Calibri" w:hAnsi="Calibri" w:cs="Calibri"/>
                    </w:rPr>
                  </w:pPr>
                  <w:r>
                    <w:rPr>
                      <w:rFonts w:ascii="Calibri" w:hAnsi="Calibri" w:cs="Calibri"/>
                    </w:rPr>
                    <w:t>El</w:t>
                  </w:r>
                  <w:r w:rsidR="002C2234" w:rsidRPr="00365BA0">
                    <w:rPr>
                      <w:rFonts w:ascii="Calibri" w:hAnsi="Calibri" w:cs="Calibri"/>
                    </w:rPr>
                    <w:t xml:space="preserve"> equipo debe contar con la capacidad de scripting para tráfico HTTP y no HTTP, para modificaciones avanzadas.</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rPr>
                  </w:pPr>
                  <w:r w:rsidRPr="00365BA0">
                    <w:rPr>
                      <w:rFonts w:ascii="Calibri" w:hAnsi="Calibri" w:cs="Calibri"/>
                      <w:b/>
                    </w:rPr>
                    <w:t>ACCELERACIÓN – SITIO LA PAZ</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optimización de sesiones TCP.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ser capaz de optimizar las sesiones HTTP al menos con:</w:t>
                  </w:r>
                </w:p>
                <w:p w:rsidR="002C2234" w:rsidRPr="00365BA0" w:rsidRDefault="002C2234" w:rsidP="006513FE">
                  <w:pPr>
                    <w:pStyle w:val="Prrafodelista"/>
                    <w:numPr>
                      <w:ilvl w:val="1"/>
                      <w:numId w:val="53"/>
                    </w:numPr>
                    <w:spacing w:line="259" w:lineRule="auto"/>
                    <w:contextualSpacing/>
                    <w:rPr>
                      <w:rFonts w:ascii="Calibri" w:hAnsi="Calibri" w:cs="Calibri"/>
                    </w:rPr>
                  </w:pPr>
                  <w:r w:rsidRPr="00365BA0">
                    <w:rPr>
                      <w:rFonts w:ascii="Calibri" w:hAnsi="Calibri" w:cs="Calibri"/>
                    </w:rPr>
                    <w:t>Multiplexación de las sesiones HTTP.</w:t>
                  </w:r>
                </w:p>
                <w:p w:rsidR="002C2234" w:rsidRPr="00365BA0" w:rsidRDefault="002C2234" w:rsidP="006513FE">
                  <w:pPr>
                    <w:pStyle w:val="Prrafodelista"/>
                    <w:numPr>
                      <w:ilvl w:val="1"/>
                      <w:numId w:val="53"/>
                    </w:numPr>
                    <w:spacing w:line="259" w:lineRule="auto"/>
                    <w:contextualSpacing/>
                    <w:rPr>
                      <w:rFonts w:ascii="Calibri" w:hAnsi="Calibri" w:cs="Calibri"/>
                    </w:rPr>
                  </w:pPr>
                  <w:r w:rsidRPr="00365BA0">
                    <w:rPr>
                      <w:rFonts w:ascii="Calibri" w:hAnsi="Calibri" w:cs="Calibri"/>
                    </w:rPr>
                    <w:t>HTTP Pooling</w:t>
                  </w:r>
                </w:p>
                <w:p w:rsidR="002C2234" w:rsidRPr="00365BA0" w:rsidRDefault="002C2234" w:rsidP="006513FE">
                  <w:pPr>
                    <w:pStyle w:val="Prrafodelista"/>
                    <w:numPr>
                      <w:ilvl w:val="1"/>
                      <w:numId w:val="53"/>
                    </w:numPr>
                    <w:spacing w:line="259" w:lineRule="auto"/>
                    <w:contextualSpacing/>
                    <w:rPr>
                      <w:rFonts w:ascii="Calibri" w:hAnsi="Calibri" w:cs="Calibri"/>
                    </w:rPr>
                  </w:pPr>
                  <w:r w:rsidRPr="00365BA0">
                    <w:rPr>
                      <w:rFonts w:ascii="Calibri" w:hAnsi="Calibri" w:cs="Calibri"/>
                    </w:rPr>
                    <w:t>HTTP Pipelining</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aceleración SSL en Hardware.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terminar la sesión SSL y enviar los paquetes en texto claro o con un cifrado más débil al servidor</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versiones SSL/TLS seguras. Por defecto, solo las versiones TLS 1.1 y TLS 1.2 se deben encontrar habilitadas.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ciphers de curvas elípticas y GCM</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soportar Diffie-Hellman 2048.</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tener la capacidad de limitar o deshabilitar la renegociación de las sesiones de seguridad.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contar con soporte nativo de SNI</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soportar SSL offloading con autenticación de cliente. La validación del certificado debe soportar OCSP o CRL/CDP)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MD5, SHA1, SHA2 (256, 384, 512).</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Soporte de STARTTLS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Soporte de FTPS Offload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compresión HTTP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Soportar políticas de compresión flexibles por browser, tipo de contenido o URL</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 xml:space="preserve">El equipo debe soportar cache  </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web caching en compliance con RFC 2616. También tiene la habilidad de realizar override sobre el RFC</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técnicas de optimización de caching, como reescribir atributos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optimizar los tiempos de cacheo del browser, a través de la manipulación de objetos en el header</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soportar la funcionalidad de Gateway de HTTP 1.1 a HTTP 2</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soportar aceleración de sitios Web por tipo de browser que realiza la conexión.</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permitir la consolidación de contenido tipo Javascript, CSS e imágenes.</w:t>
                  </w:r>
                </w:p>
              </w:tc>
            </w:tr>
            <w:tr w:rsidR="002C2234" w:rsidRPr="00365BA0" w:rsidTr="002C2234">
              <w:trPr>
                <w:trHeight w:val="1006"/>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Debe incluir aceleración específica para dispositivos móviles.</w:t>
                  </w:r>
                </w:p>
                <w:p w:rsidR="002C2234" w:rsidRPr="00365BA0" w:rsidRDefault="002C2234" w:rsidP="002C2234">
                  <w:pPr>
                    <w:rPr>
                      <w:rFonts w:ascii="Calibri" w:hAnsi="Calibri" w:cs="Calibri"/>
                    </w:rPr>
                  </w:pPr>
                  <w:r w:rsidRPr="00365BA0">
                    <w:rPr>
                      <w:rFonts w:ascii="Calibri" w:hAnsi="Calibri" w:cs="Calibri"/>
                    </w:rPr>
                    <w:t>Debe incluir aceler</w:t>
                  </w:r>
                  <w:r w:rsidR="00B43671">
                    <w:rPr>
                      <w:rFonts w:ascii="Calibri" w:hAnsi="Calibri" w:cs="Calibri"/>
                    </w:rPr>
                    <w:t>ación WEB específica en donde el</w:t>
                  </w:r>
                  <w:r w:rsidRPr="00365BA0">
                    <w:rPr>
                      <w:rFonts w:ascii="Calibri" w:hAnsi="Calibri" w:cs="Calibri"/>
                    </w:rPr>
                    <w:t xml:space="preserve"> equipo aprenda el flujo de datos hacia la aplicación y sea capaz de acelerar dicho flujo cuando sea solicitado por el cliente.</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rPr>
                  </w:pPr>
                  <w:r w:rsidRPr="00365BA0">
                    <w:rPr>
                      <w:rFonts w:ascii="Calibri" w:hAnsi="Calibri" w:cs="Calibri"/>
                      <w:b/>
                    </w:rPr>
                    <w:lastRenderedPageBreak/>
                    <w:t>VIRTUALIZACIÓN – SITIO LA PAZ</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inicialmente tener cinco (5) instancias virtuales y debe s</w:t>
                  </w:r>
                  <w:r w:rsidRPr="00365BA0">
                    <w:rPr>
                      <w:rFonts w:ascii="Calibri" w:hAnsi="Calibri" w:cs="Calibri"/>
                      <w:lang w:val="es-BO"/>
                    </w:rPr>
                    <w:t>oportar escalar por licencias hasta (20) instancias mínimamente sin cambiar el equipo.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debe soportar instancias virtuales de balanceo que corran sobre un Hipervisor de balanceo especializado.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color w:val="000000"/>
                      <w:lang w:val="es-MX"/>
                    </w:rPr>
                    <w:t>Debe permitir aislamiento completo entre las instancias virtuales. Fallas en una instancia, no debe afectar a las otras.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w:t>
                  </w:r>
                  <w:r w:rsidRPr="00365BA0">
                    <w:rPr>
                      <w:rFonts w:ascii="Calibri" w:hAnsi="Calibri" w:cs="Calibri"/>
                      <w:color w:val="000000"/>
                      <w:lang w:val="es-MX"/>
                    </w:rPr>
                    <w:t xml:space="preserve"> equipo debe soportar el reset de instancias virtuales individualmente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Los recursos físicos deben ser reservados para cada instancia virtual. Los recursos físicos asignados a las instancias virtuales de balanceo, no deben ser compartidos entre ellas.</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rPr>
                  </w:pPr>
                  <w:r w:rsidRPr="00365BA0">
                    <w:rPr>
                      <w:rFonts w:ascii="Calibri" w:hAnsi="Calibri" w:cs="Calibri"/>
                      <w:b/>
                    </w:rPr>
                    <w:t>BALANCEO DE ENLACES – SITIOS LA PAZ</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 tener licenciada la funcionalidad de balanceo de enlaces local.</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soportar escalabilidad de enlaces de forma transparente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soportar el balanceo de múltiples enlaces, para tráfico saliente, también conocido como multihoming</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deberá conmutar entre enlaces activos y fallidos para asegurar la continuidad de la conexión</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deberá soportar balanceo de enlaces de entrada.</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El balanceo de enlaces de salida debe permitir clasificar el tráfico con al menos los siguientes parámetros:</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Vlan</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Dirección IP Origen/destino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Puerto Origen/Destino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Protocolo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Contenido a capa 7</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Estático definiendo los grupos por donde se debe enviar el tráfico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rPr>
                    <w:t>El</w:t>
                  </w:r>
                  <w:r w:rsidRPr="00365BA0">
                    <w:rPr>
                      <w:rFonts w:ascii="Calibri" w:hAnsi="Calibri" w:cs="Calibri"/>
                      <w:lang w:val="es-CO"/>
                    </w:rPr>
                    <w:t xml:space="preserve"> equipo deberá soportar al menos los siguientes tipos de conversiones de direcciones de red (NAT):</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No NAT: que el tráfico se reenvíe de forma transparente</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dinámico</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estático</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de prefijos de IPv6</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Para el balanceo entrante, el equipo deberá soportar operar como DNS autoritativo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w:t>
                  </w:r>
                  <w:r w:rsidRPr="00365BA0">
                    <w:rPr>
                      <w:rFonts w:ascii="Calibri" w:hAnsi="Calibri" w:cs="Calibri"/>
                      <w:lang w:val="es-CO"/>
                    </w:rPr>
                    <w:t xml:space="preserve"> equipo deberá soportar registros de tipo A, AAAA y PTR</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incluir persistencia por cache de DNS, asegurando que cuando un usuario recibe una IP como parte del proceso de reequipo continúe recibiendo la misma IP.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incluir un mecanismo de medir y balancear las solicitudes de los usuarios basado en la proximidad de la red, utilizando la latencia y la cantidad de saltos (hops) entre el usuario y los servidores Web.</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Debe soportar mínimamente los siguientes algoritmos de balanceo de enlaces: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Round Robin</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cantidad de conexiones (leastconns)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tiempo de respuesta de los enlaces (response)</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prioridad y disponibilidad (availability)</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calidad de servicio (qos)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cantidad de perdidas (minmisses)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Persistencia</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Ubicación geográfica de acuerdo a las regiones del IANA</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Monitores de Salud de Balanceo de enlaces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Debe soportar mínimamente los siguientes chequeos de salud de enlaces:</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ARP, ICMP, TCP y UDP</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HTTP y HTTPS</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lastRenderedPageBreak/>
                    <w:t>Monitoreo basado en SNMP</w:t>
                  </w:r>
                </w:p>
                <w:p w:rsidR="002C2234" w:rsidRPr="00365BA0" w:rsidRDefault="002C2234" w:rsidP="006513FE">
                  <w:pPr>
                    <w:pStyle w:val="Prrafodelista"/>
                    <w:numPr>
                      <w:ilvl w:val="0"/>
                      <w:numId w:val="57"/>
                    </w:numPr>
                    <w:spacing w:line="259" w:lineRule="auto"/>
                    <w:contextualSpacing/>
                    <w:rPr>
                      <w:rFonts w:ascii="Calibri" w:hAnsi="Calibri" w:cs="Calibri"/>
                    </w:rPr>
                  </w:pPr>
                  <w:r w:rsidRPr="00365BA0">
                    <w:rPr>
                      <w:rFonts w:ascii="Calibri" w:hAnsi="Calibri" w:cs="Calibri"/>
                    </w:rPr>
                    <w:t>Monitoreo basado en DNS</w:t>
                  </w:r>
                </w:p>
                <w:p w:rsidR="002C2234" w:rsidRPr="002C2234" w:rsidRDefault="002C2234" w:rsidP="006513FE">
                  <w:pPr>
                    <w:pStyle w:val="Prrafodelista"/>
                    <w:numPr>
                      <w:ilvl w:val="0"/>
                      <w:numId w:val="57"/>
                    </w:numPr>
                    <w:spacing w:line="259" w:lineRule="auto"/>
                    <w:contextualSpacing/>
                    <w:rPr>
                      <w:rFonts w:ascii="Calibri" w:hAnsi="Calibri" w:cs="Calibri"/>
                    </w:rPr>
                  </w:pPr>
                  <w:r w:rsidRPr="00365BA0">
                    <w:rPr>
                      <w:rFonts w:ascii="Calibri" w:hAnsi="Calibri" w:cs="Calibri"/>
                    </w:rPr>
                    <w:t>Full Path Health Check</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lang w:val="en-US"/>
                    </w:rPr>
                  </w:pPr>
                  <w:r w:rsidRPr="00365BA0">
                    <w:rPr>
                      <w:rFonts w:ascii="Calibri" w:hAnsi="Calibri" w:cs="Calibri"/>
                      <w:b/>
                      <w:lang w:val="en-US"/>
                    </w:rPr>
                    <w:lastRenderedPageBreak/>
                    <w:t>PROTOCOLOS Y ESTANDARES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lang w:val="es-BO"/>
                    </w:rPr>
                    <w:t>Debe Soportar los siguientes estándares:</w:t>
                  </w:r>
                </w:p>
                <w:p w:rsidR="002C2234" w:rsidRPr="00365BA0" w:rsidRDefault="002C2234" w:rsidP="002C2234">
                  <w:pPr>
                    <w:rPr>
                      <w:rFonts w:ascii="Calibri" w:hAnsi="Calibri" w:cs="Calibri"/>
                      <w:lang w:val="en-US"/>
                    </w:rPr>
                  </w:pPr>
                  <w:r w:rsidRPr="00365BA0">
                    <w:rPr>
                      <w:rFonts w:ascii="Calibri" w:hAnsi="Calibri" w:cs="Calibri"/>
                      <w:lang w:val="en-US"/>
                    </w:rPr>
                    <w:t>STP (802.1D), RSTP (802.1w), MSTP (802.1s), Vlan Tagging (802.1q), Link Aggregation (802.3ad).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 xml:space="preserve">Debe soportar </w:t>
                  </w:r>
                  <w:r w:rsidRPr="00365BA0">
                    <w:rPr>
                      <w:rFonts w:ascii="Calibri" w:hAnsi="Calibri" w:cs="Calibri"/>
                      <w:lang w:val="es-BO"/>
                    </w:rPr>
                    <w:t xml:space="preserve">los siguientes Protocolos: </w:t>
                  </w:r>
                  <w:r w:rsidRPr="00365BA0">
                    <w:rPr>
                      <w:rFonts w:ascii="Calibri" w:hAnsi="Calibri" w:cs="Calibri"/>
                    </w:rPr>
                    <w:t xml:space="preserve"> IPv6, incluyendo las siguientes topologías: Cliente servidor en IPv6</w:t>
                  </w:r>
                </w:p>
                <w:p w:rsidR="002C2234" w:rsidRPr="00365BA0" w:rsidRDefault="002C2234" w:rsidP="002C2234">
                  <w:pPr>
                    <w:rPr>
                      <w:rFonts w:ascii="Calibri" w:hAnsi="Calibri" w:cs="Calibri"/>
                      <w:lang w:val="es-BO"/>
                    </w:rPr>
                  </w:pPr>
                  <w:r w:rsidRPr="00365BA0">
                    <w:rPr>
                      <w:rFonts w:ascii="Calibri" w:hAnsi="Calibri" w:cs="Calibri"/>
                      <w:lang w:val="es-BO"/>
                    </w:rPr>
                    <w:t>IPv6/IPv4 Gateway: IPv4 clients, IPv6 Server y vice versa.</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0"/>
                    </w:numPr>
                    <w:rPr>
                      <w:rFonts w:ascii="Calibri" w:hAnsi="Calibri" w:cs="Calibri"/>
                      <w:b/>
                      <w:lang w:val="es-BO"/>
                    </w:rPr>
                  </w:pPr>
                  <w:r w:rsidRPr="00365BA0">
                    <w:rPr>
                      <w:rFonts w:ascii="Calibri" w:hAnsi="Calibri" w:cs="Calibri"/>
                      <w:b/>
                      <w:lang w:val="es-BO"/>
                    </w:rPr>
                    <w:t>ADMINISTRACIÓN LOCAL DEL EQUIPO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Administración OUT of BAND. Los puertos de administración deben estar aislados de los puertos de datos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debe contar con  puerto USB para actualización de software y disaster recovery</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debe soportar: Web User interface para toda la configuración del dispositivo,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Administración vía CLI, HTTPS y SSH,</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envío de eventos a través de un Syslog,</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La configuración del balanceador a través de scripts,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envío de alertas a través de syslog y SNMP,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destinos para SNMP y SYSLOGS,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instancias del sistema operativo con la posibilidad de habilitarlas y deshabilitarlas según se requiera.</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administradores logueados al tiempo en la interfaz GUI.</w:t>
                  </w:r>
                </w:p>
              </w:tc>
            </w:tr>
            <w:tr w:rsidR="002C2234" w:rsidRPr="00365BA0" w:rsidTr="002C2234">
              <w:trPr>
                <w:trHeight w:val="319"/>
              </w:trPr>
              <w:tc>
                <w:tcPr>
                  <w:tcW w:w="9434" w:type="dxa"/>
                  <w:vAlign w:val="center"/>
                </w:tcPr>
                <w:p w:rsidR="002C2234" w:rsidRPr="00365BA0" w:rsidRDefault="00B43671" w:rsidP="002C2234">
                  <w:pPr>
                    <w:rPr>
                      <w:rFonts w:ascii="Calibri" w:hAnsi="Calibri" w:cs="Calibri"/>
                      <w:lang w:val="es-BO"/>
                    </w:rPr>
                  </w:pPr>
                  <w:r>
                    <w:rPr>
                      <w:rFonts w:ascii="Calibri" w:hAnsi="Calibri" w:cs="Calibri"/>
                    </w:rPr>
                    <w:t>El equipo debe soportar NTP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Equipo con capacidad de enviar alarmas cuando se exceden ciertos límites como tráfico, espacio en disco, CPU, etc.</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genera alarma por fallos en componentes de HW o procesos de software.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genera una alarma por cada cambio administrativo hecho en el dispositivo</w:t>
                  </w:r>
                </w:p>
              </w:tc>
            </w:tr>
          </w:tbl>
          <w:p w:rsidR="002C2234" w:rsidRPr="00365BA0" w:rsidRDefault="002C2234" w:rsidP="002C2234">
            <w:pPr>
              <w:jc w:val="both"/>
              <w:rPr>
                <w:rFonts w:ascii="Calibri" w:hAnsi="Calibri" w:cs="Calibr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4"/>
            </w:tblGrid>
            <w:tr w:rsidR="002C2234" w:rsidRPr="00365BA0" w:rsidTr="002C2234">
              <w:trPr>
                <w:trHeight w:val="319"/>
              </w:trPr>
              <w:tc>
                <w:tcPr>
                  <w:tcW w:w="9434" w:type="dxa"/>
                  <w:shd w:val="clear" w:color="auto" w:fill="BDD6EE"/>
                </w:tcPr>
                <w:p w:rsidR="002C2234" w:rsidRPr="00365BA0" w:rsidRDefault="002C2234" w:rsidP="006513FE">
                  <w:pPr>
                    <w:numPr>
                      <w:ilvl w:val="0"/>
                      <w:numId w:val="59"/>
                    </w:numPr>
                    <w:rPr>
                      <w:rFonts w:ascii="Calibri" w:hAnsi="Calibri" w:cs="Calibri"/>
                      <w:b/>
                      <w:bCs/>
                      <w:color w:val="000000"/>
                    </w:rPr>
                  </w:pPr>
                  <w:r w:rsidRPr="00365BA0">
                    <w:rPr>
                      <w:rFonts w:ascii="Calibri" w:hAnsi="Calibri" w:cs="Calibri"/>
                      <w:b/>
                      <w:bCs/>
                    </w:rPr>
                    <w:t>EQUIPO BALANCEADOR DE CARGA SITIO SANTA CRUZ</w:t>
                  </w:r>
                </w:p>
              </w:tc>
            </w:tr>
            <w:tr w:rsidR="002C2234" w:rsidRPr="00365BA0" w:rsidTr="002C2234">
              <w:trPr>
                <w:trHeight w:val="319"/>
              </w:trPr>
              <w:tc>
                <w:tcPr>
                  <w:tcW w:w="9434" w:type="dxa"/>
                  <w:shd w:val="clear" w:color="auto" w:fill="auto"/>
                </w:tcPr>
                <w:p w:rsidR="002C2234" w:rsidRPr="00365BA0" w:rsidRDefault="00B43671" w:rsidP="002C2234">
                  <w:pPr>
                    <w:rPr>
                      <w:rFonts w:ascii="Calibri" w:hAnsi="Calibri" w:cs="Calibri"/>
                      <w:bCs/>
                    </w:rPr>
                  </w:pPr>
                  <w:r>
                    <w:rPr>
                      <w:rFonts w:ascii="Calibri" w:hAnsi="Calibri" w:cs="Calibri"/>
                      <w:bCs/>
                    </w:rPr>
                    <w:t xml:space="preserve">Se </w:t>
                  </w:r>
                  <w:r w:rsidR="002C2234" w:rsidRPr="00365BA0">
                    <w:rPr>
                      <w:rFonts w:ascii="Calibri" w:hAnsi="Calibri" w:cs="Calibri"/>
                      <w:bCs/>
                    </w:rPr>
                    <w:t>requiere de una arquitectura que permita optimizar la entrega de aplicaciones y reduzca los tiempos de interrupción originados por fallas en el acceso a internet de tal forma se requerirán las siguientes funcionalidades por Data Center de YPFB:</w:t>
                  </w:r>
                </w:p>
                <w:p w:rsidR="002C2234" w:rsidRPr="00365BA0" w:rsidRDefault="002C2234" w:rsidP="006513FE">
                  <w:pPr>
                    <w:numPr>
                      <w:ilvl w:val="0"/>
                      <w:numId w:val="51"/>
                    </w:numPr>
                    <w:rPr>
                      <w:rFonts w:ascii="Calibri" w:hAnsi="Calibri" w:cs="Calibri"/>
                      <w:bCs/>
                    </w:rPr>
                  </w:pPr>
                  <w:r w:rsidRPr="00365BA0">
                    <w:rPr>
                      <w:rFonts w:ascii="Calibri" w:hAnsi="Calibri" w:cs="Calibri"/>
                      <w:bCs/>
                    </w:rPr>
                    <w:t>Balanceo de Enlaces de Internet</w:t>
                  </w:r>
                </w:p>
                <w:p w:rsidR="002C2234" w:rsidRPr="00365BA0" w:rsidRDefault="002C2234" w:rsidP="006513FE">
                  <w:pPr>
                    <w:numPr>
                      <w:ilvl w:val="0"/>
                      <w:numId w:val="51"/>
                    </w:numPr>
                    <w:rPr>
                      <w:rFonts w:ascii="Calibri" w:hAnsi="Calibri" w:cs="Calibri"/>
                      <w:bCs/>
                    </w:rPr>
                  </w:pPr>
                  <w:r w:rsidRPr="00365BA0">
                    <w:rPr>
                      <w:rFonts w:ascii="Calibri" w:hAnsi="Calibri" w:cs="Calibri"/>
                      <w:bCs/>
                    </w:rPr>
                    <w:t>Balanceo de Carga Global de Servidores</w:t>
                  </w:r>
                </w:p>
                <w:p w:rsidR="002C2234" w:rsidRPr="00365BA0" w:rsidRDefault="002C2234" w:rsidP="002C2234">
                  <w:pPr>
                    <w:rPr>
                      <w:rFonts w:ascii="Calibri" w:hAnsi="Calibri" w:cs="Calibri"/>
                      <w:bCs/>
                    </w:rPr>
                  </w:pP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rPr>
                  </w:pPr>
                  <w:r w:rsidRPr="00365BA0">
                    <w:rPr>
                      <w:rFonts w:ascii="Calibri" w:hAnsi="Calibri" w:cs="Calibri"/>
                      <w:b/>
                    </w:rPr>
                    <w:t>Cantidad de equipos requeridos:</w:t>
                  </w:r>
                  <w:r w:rsidRPr="00365BA0">
                    <w:rPr>
                      <w:rFonts w:ascii="Calibri" w:hAnsi="Calibri" w:cs="Calibri"/>
                    </w:rPr>
                    <w:t xml:space="preserve"> Se requiere Un (1) equipo en el Data Center de Santa Cruz.</w:t>
                  </w: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b/>
                    </w:rPr>
                  </w:pPr>
                  <w:r w:rsidRPr="00365BA0">
                    <w:rPr>
                      <w:rFonts w:ascii="Calibri" w:hAnsi="Calibri" w:cs="Calibri"/>
                      <w:b/>
                    </w:rPr>
                    <w:t>Especificar Marca:</w:t>
                  </w: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b/>
                    </w:rPr>
                  </w:pPr>
                  <w:r w:rsidRPr="00365BA0">
                    <w:rPr>
                      <w:rFonts w:ascii="Calibri" w:hAnsi="Calibri" w:cs="Calibri"/>
                      <w:b/>
                    </w:rPr>
                    <w:t>Especificar Modelo:</w:t>
                  </w:r>
                </w:p>
              </w:tc>
            </w:tr>
            <w:tr w:rsidR="002C2234" w:rsidRPr="00365BA0" w:rsidTr="002C2234">
              <w:trPr>
                <w:trHeight w:val="319"/>
              </w:trPr>
              <w:tc>
                <w:tcPr>
                  <w:tcW w:w="9434" w:type="dxa"/>
                  <w:shd w:val="clear" w:color="auto" w:fill="auto"/>
                  <w:vAlign w:val="center"/>
                </w:tcPr>
                <w:p w:rsidR="002C2234" w:rsidRPr="00365BA0" w:rsidRDefault="002C2234" w:rsidP="002C2234">
                  <w:pPr>
                    <w:spacing w:before="240"/>
                    <w:rPr>
                      <w:rFonts w:ascii="Calibri" w:hAnsi="Calibri" w:cs="Calibri"/>
                    </w:rPr>
                  </w:pPr>
                  <w:r w:rsidRPr="00365BA0">
                    <w:rPr>
                      <w:rFonts w:ascii="Calibri" w:hAnsi="Calibri" w:cs="Calibri"/>
                    </w:rPr>
                    <w:t>Se requiere las siguientes características de Licenciamiento, Hardware y Rendimiento de Equipamiento: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4"/>
                    <w:gridCol w:w="4506"/>
                  </w:tblGrid>
                  <w:tr w:rsidR="002C2234" w:rsidRPr="00365BA0" w:rsidTr="002C2234">
                    <w:trPr>
                      <w:trHeight w:val="219"/>
                    </w:trPr>
                    <w:tc>
                      <w:tcPr>
                        <w:tcW w:w="4504" w:type="dxa"/>
                        <w:shd w:val="clear" w:color="auto" w:fill="BDD6EE"/>
                      </w:tcPr>
                      <w:p w:rsidR="002C2234" w:rsidRPr="00365BA0" w:rsidRDefault="002C2234" w:rsidP="002C2234">
                        <w:pPr>
                          <w:jc w:val="center"/>
                          <w:rPr>
                            <w:rFonts w:ascii="Calibri" w:hAnsi="Calibri" w:cs="Calibri"/>
                            <w:b/>
                          </w:rPr>
                        </w:pPr>
                        <w:r w:rsidRPr="00365BA0">
                          <w:rPr>
                            <w:rFonts w:ascii="Calibri" w:hAnsi="Calibri" w:cs="Calibri"/>
                            <w:b/>
                          </w:rPr>
                          <w:t>INDICADOR</w:t>
                        </w:r>
                      </w:p>
                    </w:tc>
                    <w:tc>
                      <w:tcPr>
                        <w:tcW w:w="4506" w:type="dxa"/>
                        <w:shd w:val="clear" w:color="auto" w:fill="BDD6EE"/>
                      </w:tcPr>
                      <w:p w:rsidR="002C2234" w:rsidRPr="00365BA0" w:rsidRDefault="002C2234" w:rsidP="002C2234">
                        <w:pPr>
                          <w:jc w:val="center"/>
                          <w:rPr>
                            <w:rFonts w:ascii="Calibri" w:hAnsi="Calibri" w:cs="Calibri"/>
                            <w:b/>
                          </w:rPr>
                        </w:pPr>
                        <w:r w:rsidRPr="00365BA0">
                          <w:rPr>
                            <w:rFonts w:ascii="Calibri" w:hAnsi="Calibri" w:cs="Calibri"/>
                            <w:b/>
                          </w:rPr>
                          <w:t>SANTA CRUZ</w:t>
                        </w:r>
                      </w:p>
                    </w:tc>
                  </w:tr>
                  <w:tr w:rsidR="002C2234" w:rsidRPr="00365BA0" w:rsidTr="002C2234">
                    <w:trPr>
                      <w:trHeight w:val="200"/>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carga local de servidores</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No</w:t>
                        </w:r>
                      </w:p>
                    </w:tc>
                  </w:tr>
                  <w:tr w:rsidR="002C2234" w:rsidRPr="00365BA0" w:rsidTr="002C2234">
                    <w:trPr>
                      <w:trHeight w:val="218"/>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Carga Global de Servidores</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r w:rsidR="002C2234" w:rsidRPr="00365BA0" w:rsidTr="002C2234">
                    <w:trPr>
                      <w:trHeight w:val="219"/>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Enlaces de Internet</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r w:rsidR="002C2234" w:rsidRPr="00365BA0" w:rsidTr="002C2234">
                    <w:trPr>
                      <w:trHeight w:val="141"/>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Throughput L4</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6Gbps escalable por licencias a 10gbps</w:t>
                        </w:r>
                      </w:p>
                    </w:tc>
                  </w:tr>
                  <w:tr w:rsidR="002C2234" w:rsidRPr="00365BA0" w:rsidTr="002C2234">
                    <w:trPr>
                      <w:trHeight w:val="168"/>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Aceleración por Hardware SSL</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No</w:t>
                        </w:r>
                      </w:p>
                    </w:tc>
                  </w:tr>
                  <w:tr w:rsidR="002C2234" w:rsidRPr="00365BA0" w:rsidTr="002C2234">
                    <w:trPr>
                      <w:trHeight w:val="219"/>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RSA CPS (2k keys)</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3k</w:t>
                        </w:r>
                      </w:p>
                    </w:tc>
                  </w:tr>
                  <w:tr w:rsidR="002C2234" w:rsidRPr="00365BA0" w:rsidTr="002C2234">
                    <w:trPr>
                      <w:trHeight w:val="200"/>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Conexiones por segundo en L4</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150k</w:t>
                        </w:r>
                      </w:p>
                    </w:tc>
                  </w:tr>
                  <w:tr w:rsidR="002C2234" w:rsidRPr="00365BA0" w:rsidTr="002C2234">
                    <w:trPr>
                      <w:trHeight w:val="219"/>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Instancias Virtuales</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No se requiere</w:t>
                        </w:r>
                      </w:p>
                    </w:tc>
                  </w:tr>
                  <w:tr w:rsidR="002C2234" w:rsidRPr="00365BA0" w:rsidTr="002C2234">
                    <w:trPr>
                      <w:trHeight w:val="533"/>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lastRenderedPageBreak/>
                          <w:t>Interfaces de Red</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8 interfaces 1GbE Cobre</w:t>
                        </w:r>
                      </w:p>
                      <w:p w:rsidR="002C2234" w:rsidRPr="00365BA0" w:rsidRDefault="002C2234" w:rsidP="002C2234">
                        <w:pPr>
                          <w:jc w:val="center"/>
                          <w:rPr>
                            <w:rFonts w:ascii="Calibri" w:hAnsi="Calibri" w:cs="Calibri"/>
                          </w:rPr>
                        </w:pPr>
                        <w:r w:rsidRPr="00365BA0">
                          <w:rPr>
                            <w:rFonts w:ascii="Calibri" w:hAnsi="Calibri" w:cs="Calibri"/>
                          </w:rPr>
                          <w:t>2x10GbE SFP+ (No se requieren ópticos)</w:t>
                        </w:r>
                      </w:p>
                    </w:tc>
                  </w:tr>
                  <w:tr w:rsidR="002C2234" w:rsidRPr="00365BA0" w:rsidTr="002C2234">
                    <w:trPr>
                      <w:trHeight w:val="219"/>
                    </w:trPr>
                    <w:tc>
                      <w:tcPr>
                        <w:tcW w:w="4504" w:type="dxa"/>
                        <w:shd w:val="clear" w:color="auto" w:fill="auto"/>
                      </w:tcPr>
                      <w:p w:rsidR="002C2234" w:rsidRPr="00365BA0" w:rsidRDefault="002C2234" w:rsidP="002C2234">
                        <w:pPr>
                          <w:rPr>
                            <w:rFonts w:ascii="Calibri" w:hAnsi="Calibri" w:cs="Calibri"/>
                          </w:rPr>
                        </w:pPr>
                        <w:r w:rsidRPr="00365BA0">
                          <w:rPr>
                            <w:rFonts w:ascii="Calibri" w:hAnsi="Calibri" w:cs="Calibri"/>
                          </w:rPr>
                          <w:t>Fuentes redundantes</w:t>
                        </w:r>
                      </w:p>
                    </w:tc>
                    <w:tc>
                      <w:tcPr>
                        <w:tcW w:w="4506"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bl>
                <w:p w:rsidR="002C2234" w:rsidRPr="00365BA0" w:rsidRDefault="002C2234" w:rsidP="002C2234">
                  <w:pPr>
                    <w:rPr>
                      <w:rFonts w:ascii="Calibri" w:hAnsi="Calibri" w:cs="Calibri"/>
                      <w:b/>
                    </w:rPr>
                  </w:pP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8"/>
                    </w:numPr>
                    <w:rPr>
                      <w:rFonts w:ascii="Calibri" w:hAnsi="Calibri" w:cs="Calibri"/>
                      <w:b/>
                    </w:rPr>
                  </w:pPr>
                  <w:r w:rsidRPr="00365BA0">
                    <w:rPr>
                      <w:rFonts w:ascii="Calibri" w:hAnsi="Calibri" w:cs="Calibri"/>
                      <w:b/>
                    </w:rPr>
                    <w:lastRenderedPageBreak/>
                    <w:t xml:space="preserve">BALANCEO DE ENLACES – SANTA CRUZ </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 tener licenciada la funcionalidad de balanceo de enlaces local.</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soportar escalabilidad de enlaces de forma transparente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soportar el balanceo de múltiples enlaces, para tráfico saliente, también conocido como multihoming</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deberá conmutar entre enlaces activos y fallidos para asegurar la continuidad de la conexión</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deberá soportar balanceo de enlaces de entrada.</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El balanceo de enlaces de salida debe permitir clasificar el tráfico con al menos los siguientes parámetros:</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Vlan</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Dirección IP Origen/destino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Puerto Origen/Destino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Protocolo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Contenido a capa 7</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Estático definiendo los grupos por donde se debe enviar el tráfico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rPr>
                    <w:t>El</w:t>
                  </w:r>
                  <w:r w:rsidRPr="00365BA0">
                    <w:rPr>
                      <w:rFonts w:ascii="Calibri" w:hAnsi="Calibri" w:cs="Calibri"/>
                      <w:lang w:val="es-CO"/>
                    </w:rPr>
                    <w:t xml:space="preserve"> equipo deberá soportar al menos los siguientes tipos de conversiones de direcciones de red (NAT):</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No NAT: que el tráfico se reenvíe de forma transparente</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dinámico</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estático</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de prefijos de IPv6</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Para el balanceo entrante, el equipo deberá soportar operar como DNS autoritativo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w:t>
                  </w:r>
                  <w:r w:rsidRPr="00365BA0">
                    <w:rPr>
                      <w:rFonts w:ascii="Calibri" w:hAnsi="Calibri" w:cs="Calibri"/>
                      <w:lang w:val="es-CO"/>
                    </w:rPr>
                    <w:t xml:space="preserve"> equipo deberá soportar registros de tipo A, AAAA y PTR</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incluir persistencia por cache de DNS, asegurando que cuando un usuario recibe una IP como parte del proceso de reequipo continúe recibiendo la misma IP.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incluir un mecanismo de medir y balancear las solicitudes de los usuarios basado en la proximidad de la red, utilizando la latencia y la cantidad de saltos (hops) entre el usuario y los servidores Web.</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Debe soportar mínimamente los siguientes algoritmos de balanceo de enlaces: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Round Robin</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cantidad de conexiones (leastconns)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tiempo de respuesta de los enlaces (response)</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prioridad y disponibilidad (availability)</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calidad de servicio (qos)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cantidad de perdidas (minmisses)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Persistencia</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Ubicación geográfica de acuerdo a las regiones del IANA</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Monitores de Salud de Balanceo de enlaces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Debe soportar mínimamente los siguientes chequeos de salud de enlaces:</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ARP, ICMP, TCP y UDP</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HTTP y HTTPS</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basado en SNMP</w:t>
                  </w:r>
                </w:p>
                <w:p w:rsidR="002C2234" w:rsidRPr="00365BA0" w:rsidRDefault="002C2234" w:rsidP="006513FE">
                  <w:pPr>
                    <w:pStyle w:val="Prrafodelista"/>
                    <w:numPr>
                      <w:ilvl w:val="0"/>
                      <w:numId w:val="57"/>
                    </w:numPr>
                    <w:spacing w:line="259" w:lineRule="auto"/>
                    <w:contextualSpacing/>
                    <w:rPr>
                      <w:rFonts w:ascii="Calibri" w:hAnsi="Calibri" w:cs="Calibri"/>
                    </w:rPr>
                  </w:pPr>
                  <w:r w:rsidRPr="00365BA0">
                    <w:rPr>
                      <w:rFonts w:ascii="Calibri" w:hAnsi="Calibri" w:cs="Calibri"/>
                    </w:rPr>
                    <w:t>Monitoreo basado en DNS</w:t>
                  </w:r>
                </w:p>
                <w:p w:rsidR="002C2234" w:rsidRPr="00365BA0" w:rsidRDefault="002C2234" w:rsidP="006513FE">
                  <w:pPr>
                    <w:pStyle w:val="Prrafodelista"/>
                    <w:numPr>
                      <w:ilvl w:val="0"/>
                      <w:numId w:val="57"/>
                    </w:numPr>
                    <w:spacing w:line="259" w:lineRule="auto"/>
                    <w:contextualSpacing/>
                    <w:rPr>
                      <w:rFonts w:ascii="Calibri" w:hAnsi="Calibri" w:cs="Calibri"/>
                    </w:rPr>
                  </w:pPr>
                  <w:r w:rsidRPr="00365BA0">
                    <w:rPr>
                      <w:rFonts w:ascii="Calibri" w:hAnsi="Calibri" w:cs="Calibri"/>
                    </w:rPr>
                    <w:t>Full Path Health Check</w:t>
                  </w:r>
                </w:p>
                <w:p w:rsidR="002C2234" w:rsidRPr="00365BA0" w:rsidRDefault="002C2234" w:rsidP="002C2234">
                  <w:pPr>
                    <w:rPr>
                      <w:rFonts w:ascii="Calibri" w:hAnsi="Calibri" w:cs="Calibri"/>
                      <w:lang w:val="en-US"/>
                    </w:rPr>
                  </w:pP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8"/>
                    </w:numPr>
                    <w:rPr>
                      <w:rFonts w:ascii="Calibri" w:hAnsi="Calibri" w:cs="Calibri"/>
                      <w:b/>
                      <w:lang w:val="en-US"/>
                    </w:rPr>
                  </w:pPr>
                  <w:r w:rsidRPr="00365BA0">
                    <w:rPr>
                      <w:rFonts w:ascii="Calibri" w:hAnsi="Calibri" w:cs="Calibri"/>
                      <w:b/>
                      <w:lang w:val="en-US"/>
                    </w:rPr>
                    <w:t>PROTOCOLOS Y ESTANDARES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lang w:val="es-BO"/>
                    </w:rPr>
                    <w:t>Debe Soportar los siguientes estándares:</w:t>
                  </w:r>
                </w:p>
                <w:p w:rsidR="002C2234" w:rsidRPr="00365BA0" w:rsidRDefault="002C2234" w:rsidP="002C2234">
                  <w:pPr>
                    <w:rPr>
                      <w:rFonts w:ascii="Calibri" w:hAnsi="Calibri" w:cs="Calibri"/>
                      <w:lang w:val="en-US"/>
                    </w:rPr>
                  </w:pPr>
                  <w:r w:rsidRPr="00365BA0">
                    <w:rPr>
                      <w:rFonts w:ascii="Calibri" w:hAnsi="Calibri" w:cs="Calibri"/>
                      <w:lang w:val="en-US"/>
                    </w:rPr>
                    <w:t>STP (802.1D), RSTP (802.1w), MSTP (802.1s), Vlan Tagging (802.1q), Link Aggregation (802.3ad).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lastRenderedPageBreak/>
                    <w:t xml:space="preserve">Debe soportar </w:t>
                  </w:r>
                  <w:r w:rsidRPr="00365BA0">
                    <w:rPr>
                      <w:rFonts w:ascii="Calibri" w:hAnsi="Calibri" w:cs="Calibri"/>
                      <w:lang w:val="es-BO"/>
                    </w:rPr>
                    <w:t xml:space="preserve">los siguientes Protocolos: </w:t>
                  </w:r>
                  <w:r w:rsidRPr="00365BA0">
                    <w:rPr>
                      <w:rFonts w:ascii="Calibri" w:hAnsi="Calibri" w:cs="Calibri"/>
                    </w:rPr>
                    <w:t xml:space="preserve"> IPv6, incluyendo las siguientes topologías:</w:t>
                  </w:r>
                </w:p>
                <w:p w:rsidR="002C2234" w:rsidRPr="00365BA0" w:rsidRDefault="002C2234" w:rsidP="002C2234">
                  <w:pPr>
                    <w:rPr>
                      <w:rFonts w:ascii="Calibri" w:hAnsi="Calibri" w:cs="Calibri"/>
                    </w:rPr>
                  </w:pPr>
                  <w:r w:rsidRPr="00365BA0">
                    <w:rPr>
                      <w:rFonts w:ascii="Calibri" w:hAnsi="Calibri" w:cs="Calibri"/>
                    </w:rPr>
                    <w:t>Cliente servidor en IPv6</w:t>
                  </w:r>
                </w:p>
                <w:p w:rsidR="002C2234" w:rsidRPr="00365BA0" w:rsidRDefault="002C2234" w:rsidP="002C2234">
                  <w:pPr>
                    <w:rPr>
                      <w:rFonts w:ascii="Calibri" w:hAnsi="Calibri" w:cs="Calibri"/>
                      <w:lang w:val="es-BO"/>
                    </w:rPr>
                  </w:pPr>
                  <w:r w:rsidRPr="00365BA0">
                    <w:rPr>
                      <w:rFonts w:ascii="Calibri" w:hAnsi="Calibri" w:cs="Calibri"/>
                      <w:lang w:val="es-BO"/>
                    </w:rPr>
                    <w:t>IPv6/IPv4 Gateway: IPv4 clients, IPv6 Server y vice versa.</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8"/>
                    </w:numPr>
                    <w:rPr>
                      <w:rFonts w:ascii="Calibri" w:hAnsi="Calibri" w:cs="Calibri"/>
                      <w:b/>
                      <w:lang w:val="es-BO"/>
                    </w:rPr>
                  </w:pPr>
                  <w:r w:rsidRPr="00365BA0">
                    <w:rPr>
                      <w:rFonts w:ascii="Calibri" w:hAnsi="Calibri" w:cs="Calibri"/>
                      <w:b/>
                      <w:lang w:val="es-BO"/>
                    </w:rPr>
                    <w:t>ADMINISTRACIÓN LOCAL DEL EQUIPO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Administración OUT of BAND. Los puertos de administración deben estar aislados de los puertos de datos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debe contar con  puerto USB para actualización de software y disaster recovery</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debe soportar: Web User interface para toda la configuración del dispositivo,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Administración vía CLI, HTTPS y SSH,</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envío de eventos a través de un Syslog,</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La configuración del balanceador a través de scripts,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envío de alertas a través de syslog y SNMP,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destinos para SNMP y SYSLOGS,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instancias del sistema operativo con la posibilidad de habilitarlas y deshabilitarlas según se requiera.</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administradores logueados al tiempo en la interfaz GUI.</w:t>
                  </w:r>
                </w:p>
              </w:tc>
            </w:tr>
            <w:tr w:rsidR="002C2234" w:rsidRPr="00365BA0" w:rsidTr="002C2234">
              <w:trPr>
                <w:trHeight w:val="319"/>
              </w:trPr>
              <w:tc>
                <w:tcPr>
                  <w:tcW w:w="9434" w:type="dxa"/>
                  <w:vAlign w:val="center"/>
                </w:tcPr>
                <w:p w:rsidR="002C2234" w:rsidRPr="00365BA0" w:rsidRDefault="00B43671" w:rsidP="002C2234">
                  <w:pPr>
                    <w:rPr>
                      <w:rFonts w:ascii="Calibri" w:hAnsi="Calibri" w:cs="Calibri"/>
                      <w:lang w:val="es-BO"/>
                    </w:rPr>
                  </w:pPr>
                  <w:r>
                    <w:rPr>
                      <w:rFonts w:ascii="Calibri" w:hAnsi="Calibri" w:cs="Calibri"/>
                    </w:rPr>
                    <w:t>El equipo debe soportar NTP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Equipo con capacidad de enviar alarmas cuando se exceden ciertos límites como tráfico, espacio en disco, CPU, etc.</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genera alarma por fallos en componentes de HW o procesos de software.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genera una alarma por cada cambio administrativo hecho en el dispositivo</w:t>
                  </w:r>
                </w:p>
              </w:tc>
            </w:tr>
          </w:tbl>
          <w:p w:rsidR="002C2234" w:rsidRPr="00365BA0" w:rsidRDefault="002C2234" w:rsidP="002C2234">
            <w:pPr>
              <w:jc w:val="both"/>
              <w:rPr>
                <w:rFonts w:ascii="Calibri" w:hAnsi="Calibri" w:cs="Calibr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4"/>
            </w:tblGrid>
            <w:tr w:rsidR="002C2234" w:rsidRPr="00365BA0" w:rsidTr="002C2234">
              <w:trPr>
                <w:trHeight w:val="319"/>
              </w:trPr>
              <w:tc>
                <w:tcPr>
                  <w:tcW w:w="9434" w:type="dxa"/>
                  <w:shd w:val="clear" w:color="auto" w:fill="BDD6EE"/>
                </w:tcPr>
                <w:p w:rsidR="002C2234" w:rsidRPr="00365BA0" w:rsidRDefault="002C2234" w:rsidP="006513FE">
                  <w:pPr>
                    <w:numPr>
                      <w:ilvl w:val="0"/>
                      <w:numId w:val="58"/>
                    </w:numPr>
                    <w:rPr>
                      <w:rFonts w:ascii="Calibri" w:hAnsi="Calibri" w:cs="Calibri"/>
                      <w:b/>
                      <w:bCs/>
                      <w:color w:val="000000"/>
                    </w:rPr>
                  </w:pPr>
                  <w:r w:rsidRPr="00365BA0">
                    <w:rPr>
                      <w:rFonts w:ascii="Calibri" w:hAnsi="Calibri" w:cs="Calibri"/>
                      <w:b/>
                      <w:bCs/>
                    </w:rPr>
                    <w:t>EQUIPO BALANCEADOR DE CARGA SITIO VILLA MONTES</w:t>
                  </w:r>
                </w:p>
              </w:tc>
            </w:tr>
            <w:tr w:rsidR="002C2234" w:rsidRPr="00365BA0" w:rsidTr="002C2234">
              <w:trPr>
                <w:trHeight w:val="319"/>
              </w:trPr>
              <w:tc>
                <w:tcPr>
                  <w:tcW w:w="9434" w:type="dxa"/>
                  <w:shd w:val="clear" w:color="auto" w:fill="auto"/>
                </w:tcPr>
                <w:p w:rsidR="002C2234" w:rsidRPr="00365BA0" w:rsidRDefault="002C2234" w:rsidP="002C2234">
                  <w:pPr>
                    <w:rPr>
                      <w:rFonts w:ascii="Calibri" w:hAnsi="Calibri" w:cs="Calibri"/>
                      <w:bCs/>
                    </w:rPr>
                  </w:pPr>
                  <w:r w:rsidRPr="00365BA0">
                    <w:rPr>
                      <w:rFonts w:ascii="Calibri" w:hAnsi="Calibri" w:cs="Calibri"/>
                      <w:bCs/>
                    </w:rPr>
                    <w:t>Se requiere de una arquitectura que permita optimizar la entrega de aplicaciones y reduzca los tiempos de interrupción originados por fallas en el acceso a internet de tal forma se requerirán las siguientes funcionalidades por Data Center de YPFB:</w:t>
                  </w:r>
                </w:p>
                <w:p w:rsidR="002C2234" w:rsidRPr="00365BA0" w:rsidRDefault="002C2234" w:rsidP="002C2234">
                  <w:pPr>
                    <w:rPr>
                      <w:rFonts w:ascii="Calibri" w:hAnsi="Calibri" w:cs="Calibri"/>
                      <w:bCs/>
                    </w:rPr>
                  </w:pPr>
                  <w:r w:rsidRPr="00365BA0">
                    <w:rPr>
                      <w:rFonts w:ascii="Calibri" w:hAnsi="Calibri" w:cs="Calibri"/>
                      <w:bCs/>
                      <w:lang w:val="es-BO"/>
                    </w:rPr>
                    <w:t>Balanceo de Enlaces de Internet</w:t>
                  </w: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rPr>
                  </w:pPr>
                  <w:r w:rsidRPr="00365BA0">
                    <w:rPr>
                      <w:rFonts w:ascii="Calibri" w:hAnsi="Calibri" w:cs="Calibri"/>
                      <w:b/>
                    </w:rPr>
                    <w:t>Cantidad de equipos requeridos:</w:t>
                  </w:r>
                  <w:r w:rsidRPr="00365BA0">
                    <w:rPr>
                      <w:rFonts w:ascii="Calibri" w:hAnsi="Calibri" w:cs="Calibri"/>
                    </w:rPr>
                    <w:t xml:space="preserve"> Se requiere Un (1) equipo en el Data Center de Villa Montes.</w:t>
                  </w:r>
                </w:p>
                <w:p w:rsidR="002C2234" w:rsidRPr="00365BA0" w:rsidRDefault="002C2234" w:rsidP="002C2234">
                  <w:pPr>
                    <w:rPr>
                      <w:rFonts w:ascii="Calibri" w:hAnsi="Calibri" w:cs="Calibri"/>
                    </w:rPr>
                  </w:pP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b/>
                    </w:rPr>
                  </w:pPr>
                  <w:r w:rsidRPr="00365BA0">
                    <w:rPr>
                      <w:rFonts w:ascii="Calibri" w:hAnsi="Calibri" w:cs="Calibri"/>
                      <w:b/>
                    </w:rPr>
                    <w:t>Especificar Marca:</w:t>
                  </w:r>
                </w:p>
              </w:tc>
            </w:tr>
            <w:tr w:rsidR="002C2234" w:rsidRPr="00365BA0" w:rsidTr="002C2234">
              <w:trPr>
                <w:trHeight w:val="319"/>
              </w:trPr>
              <w:tc>
                <w:tcPr>
                  <w:tcW w:w="9434" w:type="dxa"/>
                  <w:shd w:val="clear" w:color="auto" w:fill="auto"/>
                  <w:vAlign w:val="center"/>
                </w:tcPr>
                <w:p w:rsidR="002C2234" w:rsidRPr="00365BA0" w:rsidRDefault="002C2234" w:rsidP="002C2234">
                  <w:pPr>
                    <w:rPr>
                      <w:rFonts w:ascii="Calibri" w:hAnsi="Calibri" w:cs="Calibri"/>
                      <w:b/>
                    </w:rPr>
                  </w:pPr>
                  <w:r w:rsidRPr="00365BA0">
                    <w:rPr>
                      <w:rFonts w:ascii="Calibri" w:hAnsi="Calibri" w:cs="Calibri"/>
                      <w:b/>
                    </w:rPr>
                    <w:t>Especificar Modelo:</w:t>
                  </w:r>
                </w:p>
              </w:tc>
            </w:tr>
            <w:tr w:rsidR="002C2234" w:rsidRPr="00365BA0" w:rsidTr="002C2234">
              <w:trPr>
                <w:trHeight w:val="4430"/>
              </w:trPr>
              <w:tc>
                <w:tcPr>
                  <w:tcW w:w="9434" w:type="dxa"/>
                  <w:shd w:val="clear" w:color="auto" w:fill="auto"/>
                  <w:vAlign w:val="center"/>
                </w:tcPr>
                <w:p w:rsidR="002C2234" w:rsidRPr="00365BA0" w:rsidRDefault="002C2234" w:rsidP="002C2234">
                  <w:pPr>
                    <w:spacing w:before="240"/>
                    <w:rPr>
                      <w:rFonts w:ascii="Calibri" w:hAnsi="Calibri" w:cs="Calibri"/>
                    </w:rPr>
                  </w:pPr>
                  <w:r w:rsidRPr="00365BA0">
                    <w:rPr>
                      <w:rFonts w:ascii="Calibri" w:hAnsi="Calibri" w:cs="Calibri"/>
                    </w:rPr>
                    <w:t>Se requiere las siguientes características de Licenciamiento, Hardware y Rendimiento de Equipamiento:</w:t>
                  </w:r>
                </w:p>
                <w:p w:rsidR="002C2234" w:rsidRPr="00365BA0" w:rsidRDefault="002C2234" w:rsidP="002C2234">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563"/>
                  </w:tblGrid>
                  <w:tr w:rsidR="002C2234" w:rsidRPr="00365BA0" w:rsidTr="002C2234">
                    <w:trPr>
                      <w:trHeight w:val="146"/>
                    </w:trPr>
                    <w:tc>
                      <w:tcPr>
                        <w:tcW w:w="4561" w:type="dxa"/>
                        <w:shd w:val="clear" w:color="auto" w:fill="BDD6EE"/>
                      </w:tcPr>
                      <w:p w:rsidR="002C2234" w:rsidRPr="00365BA0" w:rsidRDefault="002C2234" w:rsidP="002C2234">
                        <w:pPr>
                          <w:jc w:val="center"/>
                          <w:rPr>
                            <w:rFonts w:ascii="Calibri" w:hAnsi="Calibri" w:cs="Calibri"/>
                            <w:b/>
                          </w:rPr>
                        </w:pPr>
                        <w:r w:rsidRPr="00365BA0">
                          <w:rPr>
                            <w:rFonts w:ascii="Calibri" w:hAnsi="Calibri" w:cs="Calibri"/>
                            <w:b/>
                          </w:rPr>
                          <w:t>INDICADOR</w:t>
                        </w:r>
                      </w:p>
                    </w:tc>
                    <w:tc>
                      <w:tcPr>
                        <w:tcW w:w="4563" w:type="dxa"/>
                        <w:shd w:val="clear" w:color="auto" w:fill="BDD6EE"/>
                      </w:tcPr>
                      <w:p w:rsidR="002C2234" w:rsidRPr="00365BA0" w:rsidRDefault="002C2234" w:rsidP="002C2234">
                        <w:pPr>
                          <w:jc w:val="center"/>
                          <w:rPr>
                            <w:rFonts w:ascii="Calibri" w:hAnsi="Calibri" w:cs="Calibri"/>
                            <w:b/>
                          </w:rPr>
                        </w:pPr>
                        <w:r w:rsidRPr="00365BA0">
                          <w:rPr>
                            <w:rFonts w:ascii="Calibri" w:hAnsi="Calibri" w:cs="Calibri"/>
                            <w:b/>
                          </w:rPr>
                          <w:t>VILLAMONTES</w:t>
                        </w:r>
                      </w:p>
                    </w:tc>
                  </w:tr>
                  <w:tr w:rsidR="002C2234" w:rsidRPr="00365BA0" w:rsidTr="002C2234">
                    <w:trPr>
                      <w:trHeight w:val="299"/>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carga local de servidores</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No</w:t>
                        </w:r>
                      </w:p>
                    </w:tc>
                  </w:tr>
                  <w:tr w:rsidR="002C2234" w:rsidRPr="00365BA0" w:rsidTr="002C2234">
                    <w:trPr>
                      <w:trHeight w:val="299"/>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Carga Global de Servidores</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No</w:t>
                        </w:r>
                      </w:p>
                    </w:tc>
                  </w:tr>
                  <w:tr w:rsidR="002C2234" w:rsidRPr="00365BA0" w:rsidTr="002C2234">
                    <w:trPr>
                      <w:trHeight w:val="299"/>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Balanceo de Enlaces de Internet</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r w:rsidR="002C2234" w:rsidRPr="00365BA0" w:rsidTr="002C2234">
                    <w:trPr>
                      <w:trHeight w:val="292"/>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Throughput L4</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6Gbps escalable por licencias a 10gbps</w:t>
                        </w:r>
                      </w:p>
                    </w:tc>
                  </w:tr>
                  <w:tr w:rsidR="002C2234" w:rsidRPr="00365BA0" w:rsidTr="002C2234">
                    <w:trPr>
                      <w:trHeight w:val="299"/>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Aceleración por Hardware SSL</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No</w:t>
                        </w:r>
                      </w:p>
                    </w:tc>
                  </w:tr>
                  <w:tr w:rsidR="002C2234" w:rsidRPr="00365BA0" w:rsidTr="002C2234">
                    <w:trPr>
                      <w:trHeight w:val="153"/>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RSA CPS (2k keys)</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3k</w:t>
                        </w:r>
                      </w:p>
                    </w:tc>
                  </w:tr>
                  <w:tr w:rsidR="002C2234" w:rsidRPr="00365BA0" w:rsidTr="002C2234">
                    <w:trPr>
                      <w:trHeight w:val="292"/>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Conexiones por segundo en L4</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150k</w:t>
                        </w:r>
                      </w:p>
                    </w:tc>
                  </w:tr>
                  <w:tr w:rsidR="002C2234" w:rsidRPr="00365BA0" w:rsidTr="002C2234">
                    <w:trPr>
                      <w:trHeight w:val="153"/>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Instancias Virtuales</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No se requiere</w:t>
                        </w:r>
                      </w:p>
                    </w:tc>
                  </w:tr>
                  <w:tr w:rsidR="002C2234" w:rsidRPr="00365BA0" w:rsidTr="002C2234">
                    <w:trPr>
                      <w:trHeight w:val="445"/>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Interfaces de Red</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8 interfaces 1GbE Cobre</w:t>
                        </w:r>
                      </w:p>
                      <w:p w:rsidR="002C2234" w:rsidRPr="00365BA0" w:rsidRDefault="002C2234" w:rsidP="002C2234">
                        <w:pPr>
                          <w:jc w:val="center"/>
                          <w:rPr>
                            <w:rFonts w:ascii="Calibri" w:hAnsi="Calibri" w:cs="Calibri"/>
                          </w:rPr>
                        </w:pPr>
                        <w:r w:rsidRPr="00365BA0">
                          <w:rPr>
                            <w:rFonts w:ascii="Calibri" w:hAnsi="Calibri" w:cs="Calibri"/>
                          </w:rPr>
                          <w:t>2x10GbE SFP+ (No se requieren ópticos)</w:t>
                        </w:r>
                      </w:p>
                    </w:tc>
                  </w:tr>
                  <w:tr w:rsidR="002C2234" w:rsidRPr="00365BA0" w:rsidTr="002C2234">
                    <w:trPr>
                      <w:trHeight w:val="146"/>
                    </w:trPr>
                    <w:tc>
                      <w:tcPr>
                        <w:tcW w:w="4561" w:type="dxa"/>
                        <w:shd w:val="clear" w:color="auto" w:fill="auto"/>
                      </w:tcPr>
                      <w:p w:rsidR="002C2234" w:rsidRPr="00365BA0" w:rsidRDefault="002C2234" w:rsidP="002C2234">
                        <w:pPr>
                          <w:rPr>
                            <w:rFonts w:ascii="Calibri" w:hAnsi="Calibri" w:cs="Calibri"/>
                          </w:rPr>
                        </w:pPr>
                        <w:r w:rsidRPr="00365BA0">
                          <w:rPr>
                            <w:rFonts w:ascii="Calibri" w:hAnsi="Calibri" w:cs="Calibri"/>
                          </w:rPr>
                          <w:t>Fuentes redundantes</w:t>
                        </w:r>
                      </w:p>
                    </w:tc>
                    <w:tc>
                      <w:tcPr>
                        <w:tcW w:w="4563" w:type="dxa"/>
                        <w:shd w:val="clear" w:color="auto" w:fill="auto"/>
                        <w:vAlign w:val="center"/>
                      </w:tcPr>
                      <w:p w:rsidR="002C2234" w:rsidRPr="00365BA0" w:rsidRDefault="002C2234" w:rsidP="002C2234">
                        <w:pPr>
                          <w:jc w:val="center"/>
                          <w:rPr>
                            <w:rFonts w:ascii="Calibri" w:hAnsi="Calibri" w:cs="Calibri"/>
                          </w:rPr>
                        </w:pPr>
                        <w:r w:rsidRPr="00365BA0">
                          <w:rPr>
                            <w:rFonts w:ascii="Calibri" w:hAnsi="Calibri" w:cs="Calibri"/>
                          </w:rPr>
                          <w:t>Si</w:t>
                        </w:r>
                      </w:p>
                    </w:tc>
                  </w:tr>
                </w:tbl>
                <w:p w:rsidR="002C2234" w:rsidRPr="00365BA0" w:rsidRDefault="002C2234" w:rsidP="002C2234">
                  <w:pPr>
                    <w:rPr>
                      <w:rFonts w:ascii="Calibri" w:hAnsi="Calibri" w:cs="Calibri"/>
                      <w:b/>
                    </w:rPr>
                  </w:pP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8"/>
                    </w:numPr>
                    <w:rPr>
                      <w:rFonts w:ascii="Calibri" w:hAnsi="Calibri" w:cs="Calibri"/>
                      <w:b/>
                    </w:rPr>
                  </w:pPr>
                  <w:r w:rsidRPr="00365BA0">
                    <w:rPr>
                      <w:rFonts w:ascii="Calibri" w:hAnsi="Calibri" w:cs="Calibri"/>
                      <w:b/>
                    </w:rPr>
                    <w:lastRenderedPageBreak/>
                    <w:t>BALANCEO DE ENLACES – SITIO VILLAMONTES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 tener licenciada la funcionalidad de balanceo de enlaces local.</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soportar escalabilidad de enlaces de forma transparente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soportar el balanceo de múltiples enlaces, para tráfico saliente, también conocido como multihoming</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deberá conmutar entre enlaces activos y fallidos para asegurar la continuidad de la conexión</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El equipo deberá soportar balanceo de enlaces de entrada.</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El balanceo de enlaces de salida debe permitir clasificar el tráfico con al menos los siguientes parámetros:</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Vlan</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Dirección IP Origen/destino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Puerto Origen/Destino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Protocolo</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Contenido a capa 7</w:t>
                  </w:r>
                </w:p>
                <w:p w:rsidR="002C2234" w:rsidRPr="00365BA0" w:rsidRDefault="002C2234" w:rsidP="006513FE">
                  <w:pPr>
                    <w:pStyle w:val="Prrafodelista"/>
                    <w:numPr>
                      <w:ilvl w:val="0"/>
                      <w:numId w:val="54"/>
                    </w:numPr>
                    <w:spacing w:line="259" w:lineRule="auto"/>
                    <w:contextualSpacing/>
                    <w:rPr>
                      <w:rFonts w:ascii="Calibri" w:hAnsi="Calibri" w:cs="Calibri"/>
                      <w:lang w:val="es-CO"/>
                    </w:rPr>
                  </w:pPr>
                  <w:r w:rsidRPr="00365BA0">
                    <w:rPr>
                      <w:rFonts w:ascii="Calibri" w:hAnsi="Calibri" w:cs="Calibri"/>
                      <w:lang w:val="es-CO"/>
                    </w:rPr>
                    <w:t>Estático definiendo los grupos por donde se debe enviar el tráfico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rPr>
                    <w:t>El</w:t>
                  </w:r>
                  <w:r w:rsidRPr="00365BA0">
                    <w:rPr>
                      <w:rFonts w:ascii="Calibri" w:hAnsi="Calibri" w:cs="Calibri"/>
                      <w:lang w:val="es-CO"/>
                    </w:rPr>
                    <w:t xml:space="preserve"> equipo deberá soportar al menos los siguientes tipos de conversiones de direcciones de red (NAT):</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No NAT: que el tráfico se reenvíe de forma transparente</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dinámico</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estático</w:t>
                  </w:r>
                </w:p>
                <w:p w:rsidR="002C2234" w:rsidRPr="00365BA0" w:rsidRDefault="002C2234" w:rsidP="006513FE">
                  <w:pPr>
                    <w:pStyle w:val="Prrafodelista"/>
                    <w:numPr>
                      <w:ilvl w:val="0"/>
                      <w:numId w:val="55"/>
                    </w:numPr>
                    <w:spacing w:line="259" w:lineRule="auto"/>
                    <w:contextualSpacing/>
                    <w:rPr>
                      <w:rFonts w:ascii="Calibri" w:hAnsi="Calibri" w:cs="Calibri"/>
                      <w:lang w:val="es-CO"/>
                    </w:rPr>
                  </w:pPr>
                  <w:r w:rsidRPr="00365BA0">
                    <w:rPr>
                      <w:rFonts w:ascii="Calibri" w:hAnsi="Calibri" w:cs="Calibri"/>
                      <w:lang w:val="es-CO"/>
                    </w:rPr>
                    <w:t>NAT de prefijos de IPv6</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Para el balanceo entrante, el equipo deberá soportar operar como DNS autoritativo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w:t>
                  </w:r>
                  <w:r w:rsidRPr="00365BA0">
                    <w:rPr>
                      <w:rFonts w:ascii="Calibri" w:hAnsi="Calibri" w:cs="Calibri"/>
                      <w:lang w:val="es-CO"/>
                    </w:rPr>
                    <w:t xml:space="preserve"> equipo deberá soportar registros de tipo A, AAAA y PTR</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incluir persistencia por cache de DNS, asegurando que cuando un usuario recibe una IP como parte del proceso de reequipo continúe recibiendo la misma IP.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lang w:val="es-CO"/>
                    </w:rPr>
                    <w:t>Deberá incluir un mecanismo de medir y balancear las solicitudes de los usuarios basado en la proximidad de la red, utilizando la latencia y la cantidad de saltos (hops) entre el usuario y los servidores Web.</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Debe soportar mínimamente los siguientes algoritmos de balanceo de enlaces: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Round Robin</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cantidad de conexiones (leastconns)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tiempo de respuesta de los enlaces (response)</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prioridad y disponibilidad (availability)</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calidad de servicio (qos)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Por menor cantidad de perdidas (minmisses)</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Persistencia</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Ubicación geográfica de acuerdo a las regiones del IANA</w:t>
                  </w:r>
                </w:p>
                <w:p w:rsidR="002C2234" w:rsidRPr="00365BA0" w:rsidRDefault="002C2234" w:rsidP="006513FE">
                  <w:pPr>
                    <w:pStyle w:val="Prrafodelista"/>
                    <w:numPr>
                      <w:ilvl w:val="0"/>
                      <w:numId w:val="56"/>
                    </w:numPr>
                    <w:spacing w:line="259" w:lineRule="auto"/>
                    <w:contextualSpacing/>
                    <w:rPr>
                      <w:rFonts w:ascii="Calibri" w:hAnsi="Calibri" w:cs="Calibri"/>
                      <w:lang w:val="es-CO"/>
                    </w:rPr>
                  </w:pPr>
                  <w:r w:rsidRPr="00365BA0">
                    <w:rPr>
                      <w:rFonts w:ascii="Calibri" w:hAnsi="Calibri" w:cs="Calibri"/>
                      <w:lang w:val="es-CO"/>
                    </w:rPr>
                    <w:t>Monitores de Salud de Balanceo de enlaces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CO"/>
                    </w:rPr>
                  </w:pPr>
                  <w:r w:rsidRPr="00365BA0">
                    <w:rPr>
                      <w:rFonts w:ascii="Calibri" w:hAnsi="Calibri" w:cs="Calibri"/>
                      <w:lang w:val="es-CO"/>
                    </w:rPr>
                    <w:t>Debe soportar mínimamente los siguientes chequeos de salud de enlaces:</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ARP, ICMP, TCP y UDP</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HTTP y HTTPS</w:t>
                  </w:r>
                </w:p>
                <w:p w:rsidR="002C2234" w:rsidRPr="00365BA0" w:rsidRDefault="002C2234" w:rsidP="006513FE">
                  <w:pPr>
                    <w:pStyle w:val="Prrafodelista"/>
                    <w:numPr>
                      <w:ilvl w:val="0"/>
                      <w:numId w:val="57"/>
                    </w:numPr>
                    <w:spacing w:line="259" w:lineRule="auto"/>
                    <w:contextualSpacing/>
                    <w:rPr>
                      <w:rFonts w:ascii="Calibri" w:hAnsi="Calibri" w:cs="Calibri"/>
                      <w:lang w:val="es-CO"/>
                    </w:rPr>
                  </w:pPr>
                  <w:r w:rsidRPr="00365BA0">
                    <w:rPr>
                      <w:rFonts w:ascii="Calibri" w:hAnsi="Calibri" w:cs="Calibri"/>
                      <w:lang w:val="es-CO"/>
                    </w:rPr>
                    <w:t>Monitoreo basado en SNMP</w:t>
                  </w:r>
                </w:p>
                <w:p w:rsidR="002C2234" w:rsidRPr="00365BA0" w:rsidRDefault="002C2234" w:rsidP="006513FE">
                  <w:pPr>
                    <w:pStyle w:val="Prrafodelista"/>
                    <w:numPr>
                      <w:ilvl w:val="0"/>
                      <w:numId w:val="57"/>
                    </w:numPr>
                    <w:spacing w:line="259" w:lineRule="auto"/>
                    <w:contextualSpacing/>
                    <w:rPr>
                      <w:rFonts w:ascii="Calibri" w:hAnsi="Calibri" w:cs="Calibri"/>
                    </w:rPr>
                  </w:pPr>
                  <w:r w:rsidRPr="00365BA0">
                    <w:rPr>
                      <w:rFonts w:ascii="Calibri" w:hAnsi="Calibri" w:cs="Calibri"/>
                    </w:rPr>
                    <w:t>Monitoreo basado en DNS</w:t>
                  </w:r>
                </w:p>
                <w:p w:rsidR="002C2234" w:rsidRPr="00365BA0" w:rsidRDefault="002C2234" w:rsidP="006513FE">
                  <w:pPr>
                    <w:pStyle w:val="Prrafodelista"/>
                    <w:numPr>
                      <w:ilvl w:val="0"/>
                      <w:numId w:val="57"/>
                    </w:numPr>
                    <w:spacing w:line="259" w:lineRule="auto"/>
                    <w:contextualSpacing/>
                    <w:rPr>
                      <w:rFonts w:ascii="Calibri" w:hAnsi="Calibri" w:cs="Calibri"/>
                    </w:rPr>
                  </w:pPr>
                  <w:r w:rsidRPr="00365BA0">
                    <w:rPr>
                      <w:rFonts w:ascii="Calibri" w:hAnsi="Calibri" w:cs="Calibri"/>
                    </w:rPr>
                    <w:t>Full Path Health Check</w:t>
                  </w:r>
                </w:p>
                <w:p w:rsidR="002C2234" w:rsidRPr="00365BA0" w:rsidRDefault="002C2234" w:rsidP="002C2234">
                  <w:pPr>
                    <w:rPr>
                      <w:rFonts w:ascii="Calibri" w:hAnsi="Calibri" w:cs="Calibri"/>
                      <w:lang w:val="en-US"/>
                    </w:rPr>
                  </w:pP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8"/>
                    </w:numPr>
                    <w:rPr>
                      <w:rFonts w:ascii="Calibri" w:hAnsi="Calibri" w:cs="Calibri"/>
                      <w:b/>
                      <w:lang w:val="en-US"/>
                    </w:rPr>
                  </w:pPr>
                  <w:r w:rsidRPr="00365BA0">
                    <w:rPr>
                      <w:rFonts w:ascii="Calibri" w:hAnsi="Calibri" w:cs="Calibri"/>
                      <w:b/>
                      <w:lang w:val="en-US"/>
                    </w:rPr>
                    <w:t>PROTOCOLOS Y ESTANDARES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lang w:val="es-BO"/>
                    </w:rPr>
                    <w:t>Debe Soportar los siguientes estándares:</w:t>
                  </w:r>
                </w:p>
                <w:p w:rsidR="002C2234" w:rsidRPr="00365BA0" w:rsidRDefault="002C2234" w:rsidP="002C2234">
                  <w:pPr>
                    <w:rPr>
                      <w:rFonts w:ascii="Calibri" w:hAnsi="Calibri" w:cs="Calibri"/>
                      <w:lang w:val="en-US"/>
                    </w:rPr>
                  </w:pPr>
                  <w:r w:rsidRPr="00365BA0">
                    <w:rPr>
                      <w:rFonts w:ascii="Calibri" w:hAnsi="Calibri" w:cs="Calibri"/>
                      <w:lang w:val="en-US"/>
                    </w:rPr>
                    <w:t>STP (802.1D), RSTP (802.1w), MSTP (802.1s), Vlan Tagging (802.1q), Link Aggregation (802.3ad).</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 xml:space="preserve">Debe soportar </w:t>
                  </w:r>
                  <w:r w:rsidRPr="00365BA0">
                    <w:rPr>
                      <w:rFonts w:ascii="Calibri" w:hAnsi="Calibri" w:cs="Calibri"/>
                      <w:lang w:val="es-BO"/>
                    </w:rPr>
                    <w:t xml:space="preserve">los siguientes Protocolos: </w:t>
                  </w:r>
                  <w:r w:rsidRPr="00365BA0">
                    <w:rPr>
                      <w:rFonts w:ascii="Calibri" w:hAnsi="Calibri" w:cs="Calibri"/>
                    </w:rPr>
                    <w:t xml:space="preserve"> IPv6, incluyendo las siguientes topologías:</w:t>
                  </w:r>
                </w:p>
                <w:p w:rsidR="002C2234" w:rsidRPr="00365BA0" w:rsidRDefault="002C2234" w:rsidP="002C2234">
                  <w:pPr>
                    <w:rPr>
                      <w:rFonts w:ascii="Calibri" w:hAnsi="Calibri" w:cs="Calibri"/>
                    </w:rPr>
                  </w:pPr>
                  <w:r w:rsidRPr="00365BA0">
                    <w:rPr>
                      <w:rFonts w:ascii="Calibri" w:hAnsi="Calibri" w:cs="Calibri"/>
                    </w:rPr>
                    <w:t>Cliente servidor en IPv6</w:t>
                  </w:r>
                </w:p>
                <w:p w:rsidR="002C2234" w:rsidRPr="00365BA0" w:rsidRDefault="002C2234" w:rsidP="002C2234">
                  <w:pPr>
                    <w:rPr>
                      <w:rFonts w:ascii="Calibri" w:hAnsi="Calibri" w:cs="Calibri"/>
                      <w:lang w:val="es-BO"/>
                    </w:rPr>
                  </w:pPr>
                  <w:r w:rsidRPr="00365BA0">
                    <w:rPr>
                      <w:rFonts w:ascii="Calibri" w:hAnsi="Calibri" w:cs="Calibri"/>
                      <w:lang w:val="es-BO"/>
                    </w:rPr>
                    <w:t>IPv6/IPv4 Gateway: IPv4 clients, IPv6 Server y vice versa.</w:t>
                  </w:r>
                </w:p>
              </w:tc>
            </w:tr>
            <w:tr w:rsidR="002C2234" w:rsidRPr="00365BA0" w:rsidTr="002C2234">
              <w:trPr>
                <w:trHeight w:val="319"/>
              </w:trPr>
              <w:tc>
                <w:tcPr>
                  <w:tcW w:w="9434" w:type="dxa"/>
                  <w:shd w:val="clear" w:color="auto" w:fill="BDD6EE"/>
                  <w:vAlign w:val="center"/>
                </w:tcPr>
                <w:p w:rsidR="002C2234" w:rsidRPr="00365BA0" w:rsidRDefault="002C2234" w:rsidP="006513FE">
                  <w:pPr>
                    <w:numPr>
                      <w:ilvl w:val="1"/>
                      <w:numId w:val="58"/>
                    </w:numPr>
                    <w:rPr>
                      <w:rFonts w:ascii="Calibri" w:hAnsi="Calibri" w:cs="Calibri"/>
                      <w:b/>
                      <w:lang w:val="es-BO"/>
                    </w:rPr>
                  </w:pPr>
                  <w:r w:rsidRPr="00365BA0">
                    <w:rPr>
                      <w:rFonts w:ascii="Calibri" w:hAnsi="Calibri" w:cs="Calibri"/>
                      <w:b/>
                      <w:lang w:val="es-BO"/>
                    </w:rPr>
                    <w:lastRenderedPageBreak/>
                    <w:t>ADMINISTRACIÓN LOCAL DEL EQUIPO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Administración OUT of BAND. Los puertos de administración deben estar aislados de los puertos de datos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debe contar con  puerto USB para actualización de software y disaster recovery</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debe soportar: Web User interface para toda la configuración del dispositivo,</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Administración vía CLI, HTTPS y SSH,</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envío de eventos a través de un Syslog,</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La configuración del balanceador a través de scripts,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envío de alertas a través de syslog y SNMP,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destinos para SNMP y SYSLOGS,</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instancias del sistema operativo con la posibilidad de habilitarlas y deshabilitarlas según se requiera.</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Múltiples administradores logueados al tiempo en la interfaz GUI.</w:t>
                  </w:r>
                </w:p>
              </w:tc>
            </w:tr>
            <w:tr w:rsidR="002C2234" w:rsidRPr="00365BA0" w:rsidTr="002C2234">
              <w:trPr>
                <w:trHeight w:val="319"/>
              </w:trPr>
              <w:tc>
                <w:tcPr>
                  <w:tcW w:w="9434" w:type="dxa"/>
                  <w:vAlign w:val="center"/>
                </w:tcPr>
                <w:p w:rsidR="002C2234" w:rsidRPr="00365BA0" w:rsidRDefault="00B43671" w:rsidP="002C2234">
                  <w:pPr>
                    <w:rPr>
                      <w:rFonts w:ascii="Calibri" w:hAnsi="Calibri" w:cs="Calibri"/>
                      <w:lang w:val="es-BO"/>
                    </w:rPr>
                  </w:pPr>
                  <w:r>
                    <w:rPr>
                      <w:rFonts w:ascii="Calibri" w:hAnsi="Calibri" w:cs="Calibri"/>
                    </w:rPr>
                    <w:t>El equipo debe soportar NTP</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Equipo con capacidad de enviar alarmas cuando se exceden ciertos límites como tráfico, espacio en disco, CPU, etc.</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lang w:val="es-BO"/>
                    </w:rPr>
                  </w:pPr>
                  <w:r w:rsidRPr="00365BA0">
                    <w:rPr>
                      <w:rFonts w:ascii="Calibri" w:hAnsi="Calibri" w:cs="Calibri"/>
                    </w:rPr>
                    <w:t>El equipo genera alarma por fallos en componentes de HW o procesos de software.</w:t>
                  </w:r>
                </w:p>
              </w:tc>
            </w:tr>
            <w:tr w:rsidR="002C2234" w:rsidRPr="00365BA0" w:rsidTr="002C2234">
              <w:trPr>
                <w:trHeight w:val="319"/>
              </w:trPr>
              <w:tc>
                <w:tcPr>
                  <w:tcW w:w="9434" w:type="dxa"/>
                  <w:vAlign w:val="center"/>
                </w:tcPr>
                <w:p w:rsidR="002C2234" w:rsidRPr="00365BA0" w:rsidRDefault="002C2234" w:rsidP="002C2234">
                  <w:pPr>
                    <w:rPr>
                      <w:rFonts w:ascii="Calibri" w:hAnsi="Calibri" w:cs="Calibri"/>
                    </w:rPr>
                  </w:pPr>
                  <w:r w:rsidRPr="00365BA0">
                    <w:rPr>
                      <w:rFonts w:ascii="Calibri" w:hAnsi="Calibri" w:cs="Calibri"/>
                    </w:rPr>
                    <w:t>El equipo genera una alarma por cada cambio administrativo hecho en el dispositivo</w:t>
                  </w:r>
                </w:p>
              </w:tc>
            </w:tr>
          </w:tbl>
          <w:p w:rsidR="002C2234" w:rsidRPr="00365BA0" w:rsidRDefault="002C2234" w:rsidP="002C2234">
            <w:pPr>
              <w:jc w:val="both"/>
              <w:rPr>
                <w:rFonts w:ascii="Calibri" w:hAnsi="Calibri" w:cs="Calibri"/>
              </w:rPr>
            </w:pPr>
          </w:p>
          <w:p w:rsidR="002C2234" w:rsidRPr="00365BA0" w:rsidRDefault="002C2234" w:rsidP="002C2234">
            <w:pPr>
              <w:jc w:val="both"/>
              <w:rPr>
                <w:rFonts w:ascii="Calibri" w:hAnsi="Calibri" w:cs="Calibri"/>
              </w:rPr>
            </w:pPr>
          </w:p>
        </w:tc>
      </w:tr>
      <w:tr w:rsidR="002C2234" w:rsidRPr="00365BA0" w:rsidTr="002C2234">
        <w:trPr>
          <w:trHeight w:val="422"/>
        </w:trPr>
        <w:tc>
          <w:tcPr>
            <w:tcW w:w="9640" w:type="dxa"/>
            <w:shd w:val="clear" w:color="auto" w:fill="BDD6EE"/>
            <w:vAlign w:val="center"/>
          </w:tcPr>
          <w:p w:rsidR="002C2234" w:rsidRPr="00365BA0" w:rsidRDefault="002C2234" w:rsidP="002C2234">
            <w:pPr>
              <w:rPr>
                <w:rFonts w:ascii="Calibri" w:hAnsi="Calibri" w:cs="Calibri"/>
                <w:lang w:eastAsia="es-BO"/>
              </w:rPr>
            </w:pPr>
            <w:r w:rsidRPr="00365BA0">
              <w:rPr>
                <w:rFonts w:ascii="Calibri" w:hAnsi="Calibri" w:cs="Calibri"/>
                <w:b/>
                <w:bCs/>
              </w:rPr>
              <w:lastRenderedPageBreak/>
              <w:t xml:space="preserve">PLAZO DE ENTREGA </w:t>
            </w:r>
          </w:p>
        </w:tc>
      </w:tr>
      <w:tr w:rsidR="002C2234" w:rsidRPr="00365BA0" w:rsidTr="002C2234">
        <w:trPr>
          <w:trHeight w:val="1105"/>
        </w:trPr>
        <w:tc>
          <w:tcPr>
            <w:tcW w:w="9640" w:type="dxa"/>
            <w:shd w:val="clear" w:color="auto" w:fill="auto"/>
            <w:vAlign w:val="center"/>
          </w:tcPr>
          <w:p w:rsidR="002C2234" w:rsidRDefault="002C2234" w:rsidP="002C2234">
            <w:pPr>
              <w:autoSpaceDE w:val="0"/>
              <w:autoSpaceDN w:val="0"/>
              <w:adjustRightInd w:val="0"/>
              <w:jc w:val="both"/>
              <w:rPr>
                <w:rFonts w:ascii="Calibri" w:hAnsi="Calibri" w:cs="Calibri"/>
              </w:rPr>
            </w:pPr>
            <w:r w:rsidRPr="00365BA0">
              <w:rPr>
                <w:rFonts w:ascii="Calibri" w:hAnsi="Calibri" w:cs="Calibri"/>
              </w:rPr>
              <w:t>El plazo de entrega de los bienes solicitados será de sesenta (60) días calendario computable a partir de la suscripción de Contrato.</w:t>
            </w:r>
          </w:p>
          <w:p w:rsidR="002C2234" w:rsidRPr="00365BA0" w:rsidRDefault="002C2234" w:rsidP="002C2234">
            <w:pPr>
              <w:autoSpaceDE w:val="0"/>
              <w:autoSpaceDN w:val="0"/>
              <w:adjustRightInd w:val="0"/>
              <w:jc w:val="both"/>
              <w:rPr>
                <w:rFonts w:ascii="Calibri" w:hAnsi="Calibri" w:cs="Calibri"/>
              </w:rPr>
            </w:pPr>
          </w:p>
          <w:tbl>
            <w:tblPr>
              <w:tblW w:w="9666" w:type="dxa"/>
              <w:jc w:val="center"/>
              <w:tblLayout w:type="fixed"/>
              <w:tblCellMar>
                <w:left w:w="70" w:type="dxa"/>
                <w:right w:w="70" w:type="dxa"/>
              </w:tblCellMar>
              <w:tblLook w:val="04A0" w:firstRow="1" w:lastRow="0" w:firstColumn="1" w:lastColumn="0" w:noHBand="0" w:noVBand="1"/>
            </w:tblPr>
            <w:tblGrid>
              <w:gridCol w:w="9666"/>
            </w:tblGrid>
            <w:tr w:rsidR="002C2234" w:rsidRPr="00365BA0" w:rsidTr="002C2234">
              <w:trPr>
                <w:trHeight w:val="386"/>
                <w:jc w:val="center"/>
              </w:trPr>
              <w:tc>
                <w:tcPr>
                  <w:tcW w:w="9666"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2C2234" w:rsidRPr="00365BA0" w:rsidRDefault="002C2234" w:rsidP="002C2234">
                  <w:pPr>
                    <w:autoSpaceDE w:val="0"/>
                    <w:autoSpaceDN w:val="0"/>
                    <w:adjustRightInd w:val="0"/>
                    <w:rPr>
                      <w:rFonts w:ascii="Calibri" w:hAnsi="Calibri" w:cs="Calibri"/>
                      <w:b/>
                      <w:bCs/>
                    </w:rPr>
                  </w:pPr>
                  <w:r w:rsidRPr="00365BA0">
                    <w:rPr>
                      <w:rFonts w:ascii="Calibri" w:hAnsi="Calibri" w:cs="Calibri"/>
                      <w:b/>
                      <w:bCs/>
                      <w:lang w:eastAsia="es-BO"/>
                    </w:rPr>
                    <w:t>EXPERIENCIA ESPECÍFICA DE LA EMPRESA</w:t>
                  </w:r>
                </w:p>
              </w:tc>
            </w:tr>
            <w:tr w:rsidR="002C2234" w:rsidRPr="00365BA0" w:rsidTr="002C2234">
              <w:trPr>
                <w:trHeight w:val="264"/>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tcPr>
                <w:p w:rsidR="002C2234" w:rsidRPr="00365BA0" w:rsidRDefault="002C2234" w:rsidP="002C2234">
                  <w:pPr>
                    <w:autoSpaceDE w:val="0"/>
                    <w:autoSpaceDN w:val="0"/>
                    <w:adjustRightInd w:val="0"/>
                    <w:rPr>
                      <w:rFonts w:ascii="Calibri" w:hAnsi="Calibri" w:cs="Calibri"/>
                      <w:bCs/>
                    </w:rPr>
                  </w:pPr>
                  <w:r w:rsidRPr="00365BA0">
                    <w:rPr>
                      <w:rFonts w:ascii="Calibri" w:hAnsi="Calibri" w:cs="Calibri"/>
                      <w:bCs/>
                    </w:rPr>
                    <w:t xml:space="preserve">La empresa proponente debe contar con experiencia específica en al menos una venta o mantenimiento en los ITEM propuestos o instalación de soluciones tecnológicas. Adjuntar como respaldo en fotocopia simple uno o varios de los siguientes documentos: </w:t>
                  </w:r>
                </w:p>
                <w:p w:rsidR="002C2234" w:rsidRPr="00365BA0" w:rsidRDefault="002C2234" w:rsidP="002C2234">
                  <w:pPr>
                    <w:autoSpaceDE w:val="0"/>
                    <w:autoSpaceDN w:val="0"/>
                    <w:adjustRightInd w:val="0"/>
                    <w:rPr>
                      <w:rFonts w:ascii="Calibri" w:hAnsi="Calibri" w:cs="Calibri"/>
                      <w:bCs/>
                    </w:rPr>
                  </w:pPr>
                </w:p>
                <w:p w:rsidR="002C2234" w:rsidRPr="00365BA0" w:rsidRDefault="002C2234" w:rsidP="006513FE">
                  <w:pPr>
                    <w:numPr>
                      <w:ilvl w:val="0"/>
                      <w:numId w:val="43"/>
                    </w:numPr>
                    <w:autoSpaceDE w:val="0"/>
                    <w:autoSpaceDN w:val="0"/>
                    <w:adjustRightInd w:val="0"/>
                    <w:rPr>
                      <w:rFonts w:ascii="Calibri" w:hAnsi="Calibri" w:cs="Calibri"/>
                      <w:bCs/>
                    </w:rPr>
                  </w:pPr>
                  <w:r w:rsidRPr="00365BA0">
                    <w:rPr>
                      <w:rFonts w:ascii="Calibri" w:hAnsi="Calibri" w:cs="Calibri"/>
                      <w:bCs/>
                    </w:rPr>
                    <w:t>Informe de recepción o</w:t>
                  </w:r>
                </w:p>
                <w:p w:rsidR="002C2234" w:rsidRPr="00365BA0" w:rsidRDefault="002C2234" w:rsidP="006513FE">
                  <w:pPr>
                    <w:numPr>
                      <w:ilvl w:val="0"/>
                      <w:numId w:val="43"/>
                    </w:numPr>
                    <w:autoSpaceDE w:val="0"/>
                    <w:autoSpaceDN w:val="0"/>
                    <w:adjustRightInd w:val="0"/>
                    <w:rPr>
                      <w:rFonts w:ascii="Calibri" w:hAnsi="Calibri" w:cs="Calibri"/>
                      <w:bCs/>
                    </w:rPr>
                  </w:pPr>
                  <w:r w:rsidRPr="00365BA0">
                    <w:rPr>
                      <w:rFonts w:ascii="Calibri" w:hAnsi="Calibri" w:cs="Calibri"/>
                      <w:bCs/>
                    </w:rPr>
                    <w:t xml:space="preserve">Acta de entrega con evidencia de recepción o </w:t>
                  </w:r>
                </w:p>
                <w:p w:rsidR="002C2234" w:rsidRPr="00365BA0" w:rsidRDefault="002C2234" w:rsidP="006513FE">
                  <w:pPr>
                    <w:numPr>
                      <w:ilvl w:val="0"/>
                      <w:numId w:val="43"/>
                    </w:numPr>
                    <w:autoSpaceDE w:val="0"/>
                    <w:autoSpaceDN w:val="0"/>
                    <w:adjustRightInd w:val="0"/>
                    <w:rPr>
                      <w:rFonts w:ascii="Calibri" w:hAnsi="Calibri" w:cs="Calibri"/>
                      <w:bCs/>
                    </w:rPr>
                  </w:pPr>
                  <w:r w:rsidRPr="00365BA0">
                    <w:rPr>
                      <w:rFonts w:ascii="Calibri" w:hAnsi="Calibri" w:cs="Calibri"/>
                      <w:bCs/>
                    </w:rPr>
                    <w:t>Acta de cumplimiento de contrato o</w:t>
                  </w:r>
                </w:p>
                <w:p w:rsidR="002C2234" w:rsidRPr="00365BA0" w:rsidRDefault="002C2234" w:rsidP="006513FE">
                  <w:pPr>
                    <w:numPr>
                      <w:ilvl w:val="0"/>
                      <w:numId w:val="43"/>
                    </w:numPr>
                    <w:autoSpaceDE w:val="0"/>
                    <w:autoSpaceDN w:val="0"/>
                    <w:adjustRightInd w:val="0"/>
                    <w:rPr>
                      <w:rFonts w:ascii="Calibri" w:hAnsi="Calibri" w:cs="Calibri"/>
                      <w:bCs/>
                    </w:rPr>
                  </w:pPr>
                  <w:r w:rsidRPr="00365BA0">
                    <w:rPr>
                      <w:rFonts w:ascii="Calibri" w:hAnsi="Calibri" w:cs="Calibri"/>
                      <w:bCs/>
                    </w:rPr>
                    <w:t>Acta de cierre de contrato o</w:t>
                  </w:r>
                </w:p>
                <w:p w:rsidR="002C2234" w:rsidRPr="00365BA0" w:rsidRDefault="002C2234" w:rsidP="006513FE">
                  <w:pPr>
                    <w:numPr>
                      <w:ilvl w:val="0"/>
                      <w:numId w:val="43"/>
                    </w:numPr>
                    <w:autoSpaceDE w:val="0"/>
                    <w:autoSpaceDN w:val="0"/>
                    <w:adjustRightInd w:val="0"/>
                    <w:rPr>
                      <w:rFonts w:ascii="Calibri" w:hAnsi="Calibri" w:cs="Calibri"/>
                      <w:bCs/>
                    </w:rPr>
                  </w:pPr>
                  <w:r w:rsidRPr="00365BA0">
                    <w:rPr>
                      <w:rFonts w:ascii="Calibri" w:hAnsi="Calibri" w:cs="Calibri"/>
                      <w:bCs/>
                    </w:rPr>
                    <w:t>Certificado de cumplimiento de contrato o</w:t>
                  </w:r>
                </w:p>
                <w:p w:rsidR="002C2234" w:rsidRPr="00365BA0" w:rsidRDefault="002C2234" w:rsidP="006513FE">
                  <w:pPr>
                    <w:numPr>
                      <w:ilvl w:val="0"/>
                      <w:numId w:val="43"/>
                    </w:numPr>
                    <w:autoSpaceDE w:val="0"/>
                    <w:autoSpaceDN w:val="0"/>
                    <w:adjustRightInd w:val="0"/>
                    <w:rPr>
                      <w:rFonts w:ascii="Calibri" w:hAnsi="Calibri" w:cs="Calibri"/>
                      <w:bCs/>
                    </w:rPr>
                  </w:pPr>
                  <w:r w:rsidRPr="00365BA0">
                    <w:rPr>
                      <w:rFonts w:ascii="Calibri" w:hAnsi="Calibri" w:cs="Calibri"/>
                      <w:bCs/>
                    </w:rPr>
                    <w:t>Contrato u orden de compra acompañado con su respectiva Factura o</w:t>
                  </w:r>
                </w:p>
                <w:p w:rsidR="002C2234" w:rsidRPr="00365BA0" w:rsidRDefault="002C2234" w:rsidP="006513FE">
                  <w:pPr>
                    <w:numPr>
                      <w:ilvl w:val="0"/>
                      <w:numId w:val="43"/>
                    </w:numPr>
                    <w:autoSpaceDE w:val="0"/>
                    <w:autoSpaceDN w:val="0"/>
                    <w:adjustRightInd w:val="0"/>
                    <w:rPr>
                      <w:rFonts w:ascii="Calibri" w:hAnsi="Calibri" w:cs="Calibri"/>
                      <w:bCs/>
                    </w:rPr>
                  </w:pPr>
                  <w:r w:rsidRPr="00365BA0">
                    <w:rPr>
                      <w:rFonts w:ascii="Calibri" w:hAnsi="Calibri" w:cs="Calibri"/>
                      <w:bCs/>
                    </w:rPr>
                    <w:t>Otro documento que demuestren haber realizado la venta, mantenimiento o instalación de soluciones tecnológicas.</w:t>
                  </w:r>
                </w:p>
                <w:p w:rsidR="002C2234" w:rsidRPr="00365BA0" w:rsidRDefault="002C2234" w:rsidP="002C2234">
                  <w:pPr>
                    <w:autoSpaceDE w:val="0"/>
                    <w:autoSpaceDN w:val="0"/>
                    <w:adjustRightInd w:val="0"/>
                    <w:ind w:left="357"/>
                    <w:rPr>
                      <w:rFonts w:ascii="Calibri" w:hAnsi="Calibri" w:cs="Calibri"/>
                      <w:bCs/>
                    </w:rPr>
                  </w:pPr>
                </w:p>
                <w:p w:rsidR="002C2234" w:rsidRPr="00365BA0" w:rsidRDefault="002C2234" w:rsidP="002C2234">
                  <w:pPr>
                    <w:jc w:val="both"/>
                    <w:rPr>
                      <w:rFonts w:ascii="Calibri" w:hAnsi="Calibri" w:cs="Calibri"/>
                      <w:b/>
                      <w:bCs/>
                    </w:rPr>
                  </w:pPr>
                  <w:r w:rsidRPr="00365BA0">
                    <w:rPr>
                      <w:rFonts w:ascii="Calibri" w:hAnsi="Calibri" w:cs="Calibri"/>
                      <w:b/>
                      <w:bCs/>
                    </w:rPr>
                    <w:t xml:space="preserve">Nota: Para la suscripción de contrato, dichos documentos deben ser presentados en original o en fotocopia legalizada para efectos de verificación. </w:t>
                  </w:r>
                </w:p>
              </w:tc>
            </w:tr>
          </w:tbl>
          <w:p w:rsidR="002C2234" w:rsidRPr="00365BA0" w:rsidRDefault="002C2234" w:rsidP="002C2234">
            <w:pPr>
              <w:autoSpaceDE w:val="0"/>
              <w:autoSpaceDN w:val="0"/>
              <w:adjustRightInd w:val="0"/>
              <w:jc w:val="both"/>
              <w:rPr>
                <w:rFonts w:ascii="Calibri" w:hAnsi="Calibri" w:cs="Calibri"/>
                <w:b/>
                <w:bCs/>
                <w:lang w:val="es-ES_tradnl" w:eastAsia="es-BO"/>
              </w:rPr>
            </w:pPr>
          </w:p>
        </w:tc>
      </w:tr>
      <w:tr w:rsidR="002C2234" w:rsidRPr="00365BA0" w:rsidTr="002C2234">
        <w:trPr>
          <w:trHeight w:val="4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C2234" w:rsidRPr="00365BA0" w:rsidRDefault="002C2234" w:rsidP="002C2234">
            <w:pPr>
              <w:autoSpaceDE w:val="0"/>
              <w:autoSpaceDN w:val="0"/>
              <w:adjustRightInd w:val="0"/>
              <w:rPr>
                <w:rFonts w:ascii="Calibri" w:hAnsi="Calibri" w:cs="Calibri"/>
                <w:b/>
              </w:rPr>
            </w:pPr>
            <w:r w:rsidRPr="00365BA0">
              <w:rPr>
                <w:rFonts w:ascii="Calibri" w:hAnsi="Calibri" w:cs="Calibri"/>
                <w:b/>
                <w:bCs/>
              </w:rPr>
              <w:t>AUTORIZACION DEL FABRICANTE</w:t>
            </w:r>
          </w:p>
        </w:tc>
      </w:tr>
      <w:tr w:rsidR="002C2234" w:rsidRPr="00365BA0" w:rsidTr="002C2234">
        <w:trPr>
          <w:trHeight w:val="157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 xml:space="preserve">El proponente debe contar con la autorización del fabricante o su dependencia en otro país para comercializar los equipos en Bolivia o documento equivalente y presentar en copia simple adjunto a su propuesta. Para tal efecto, se debe adjuntar fotocopia simple. </w:t>
            </w:r>
          </w:p>
          <w:p w:rsidR="002C2234" w:rsidRPr="00365BA0" w:rsidRDefault="002C2234" w:rsidP="002C2234">
            <w:pPr>
              <w:jc w:val="both"/>
              <w:rPr>
                <w:rFonts w:ascii="Calibri" w:hAnsi="Calibri" w:cs="Calibri"/>
                <w:color w:val="000000"/>
                <w:lang w:eastAsia="es-419"/>
              </w:rPr>
            </w:pPr>
            <w:r w:rsidRPr="00365BA0">
              <w:rPr>
                <w:rFonts w:ascii="Calibri" w:hAnsi="Calibri" w:cs="Calibri"/>
                <w:b/>
                <w:bCs/>
              </w:rPr>
              <w:t>Nota: Para la suscripción de contrato, dichos documentos deben ser presentados en original o en fotocopia legalizada para efectos de verificación.</w:t>
            </w:r>
          </w:p>
          <w:p w:rsidR="002C2234" w:rsidRPr="00365BA0" w:rsidRDefault="002C2234" w:rsidP="002C2234">
            <w:pPr>
              <w:jc w:val="both"/>
              <w:rPr>
                <w:rFonts w:ascii="Calibri" w:hAnsi="Calibri" w:cs="Calibri"/>
                <w:b/>
              </w:rPr>
            </w:pPr>
          </w:p>
        </w:tc>
      </w:tr>
      <w:tr w:rsidR="002C2234" w:rsidRPr="00365BA0" w:rsidTr="002C2234">
        <w:trPr>
          <w:trHeight w:val="4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C2234" w:rsidRPr="00365BA0" w:rsidRDefault="002C2234" w:rsidP="002C2234">
            <w:pPr>
              <w:autoSpaceDE w:val="0"/>
              <w:autoSpaceDN w:val="0"/>
              <w:adjustRightInd w:val="0"/>
              <w:rPr>
                <w:rFonts w:ascii="Calibri" w:hAnsi="Calibri" w:cs="Calibri"/>
                <w:b/>
                <w:bCs/>
              </w:rPr>
            </w:pPr>
            <w:r w:rsidRPr="00365BA0">
              <w:rPr>
                <w:rFonts w:ascii="Calibri" w:hAnsi="Calibri" w:cs="Calibri"/>
                <w:b/>
                <w:bCs/>
              </w:rPr>
              <w:lastRenderedPageBreak/>
              <w:t>INSTALACIÓN</w:t>
            </w:r>
          </w:p>
        </w:tc>
      </w:tr>
      <w:tr w:rsidR="002C2234" w:rsidRPr="00365BA0" w:rsidTr="002C2234">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16AA" w:rsidRDefault="003D16AA" w:rsidP="003D16AA">
            <w:pPr>
              <w:jc w:val="both"/>
              <w:rPr>
                <w:rFonts w:ascii="Calibri" w:hAnsi="Calibri" w:cs="Calibri"/>
                <w:color w:val="000000"/>
                <w:lang w:eastAsia="es-419"/>
              </w:rPr>
            </w:pPr>
            <w:r>
              <w:rPr>
                <w:rFonts w:ascii="Calibri" w:hAnsi="Calibri" w:cs="Calibri"/>
                <w:color w:val="000000"/>
                <w:lang w:eastAsia="es-419"/>
              </w:rPr>
              <w:t>La empresa contratada, en el tiempo del plazo de entrega debe proceder a la instalación y configuración en el lugar de entrega de los bienes.</w:t>
            </w:r>
          </w:p>
          <w:p w:rsidR="003D16AA" w:rsidRDefault="003D16AA" w:rsidP="003D16AA">
            <w:pPr>
              <w:jc w:val="both"/>
              <w:rPr>
                <w:rFonts w:ascii="Calibri" w:hAnsi="Calibri" w:cs="Calibri"/>
                <w:color w:val="000000"/>
                <w:lang w:eastAsia="es-419"/>
              </w:rPr>
            </w:pPr>
            <w:r>
              <w:rPr>
                <w:rFonts w:ascii="Calibri" w:hAnsi="Calibri" w:cs="Calibri"/>
                <w:color w:val="000000"/>
                <w:lang w:eastAsia="es-419"/>
              </w:rPr>
              <w:t xml:space="preserve">Para ello debe considerar los siguientes aspectos: </w:t>
            </w:r>
          </w:p>
          <w:p w:rsidR="003D16AA" w:rsidRDefault="003D16AA" w:rsidP="003D16AA">
            <w:pPr>
              <w:jc w:val="both"/>
              <w:rPr>
                <w:rFonts w:ascii="Calibri" w:hAnsi="Calibri" w:cs="Calibri"/>
                <w:color w:val="000000"/>
                <w:lang w:eastAsia="es-419"/>
              </w:rPr>
            </w:pPr>
          </w:p>
          <w:p w:rsidR="00B43671" w:rsidRPr="00B43671" w:rsidRDefault="00B43671" w:rsidP="00B43671">
            <w:pPr>
              <w:numPr>
                <w:ilvl w:val="0"/>
                <w:numId w:val="36"/>
              </w:numPr>
              <w:ind w:left="360"/>
              <w:jc w:val="both"/>
              <w:rPr>
                <w:rFonts w:ascii="Calibri" w:hAnsi="Calibri" w:cs="Calibri"/>
                <w:color w:val="000000"/>
                <w:lang w:eastAsia="es-419"/>
              </w:rPr>
            </w:pPr>
            <w:r w:rsidRPr="00B43671">
              <w:rPr>
                <w:rFonts w:ascii="Calibri" w:hAnsi="Calibri" w:cs="Calibri"/>
                <w:color w:val="000000"/>
                <w:lang w:eastAsia="es-419"/>
              </w:rPr>
              <w:t>El proveedor deberá presentar un cronograma de instalación en los sitios establecidos, dicho cronograma debe estar dentro los tiempos establecidos en el PLAZO DE ENTREGA y en el LUGAR DE ENTREGA</w:t>
            </w:r>
          </w:p>
          <w:p w:rsidR="002C2234" w:rsidRPr="00365BA0" w:rsidRDefault="002C2234" w:rsidP="006513FE">
            <w:pPr>
              <w:numPr>
                <w:ilvl w:val="0"/>
                <w:numId w:val="36"/>
              </w:numPr>
              <w:ind w:left="360"/>
              <w:jc w:val="both"/>
              <w:rPr>
                <w:rFonts w:ascii="Calibri" w:hAnsi="Calibri" w:cs="Calibri"/>
                <w:color w:val="000000"/>
                <w:lang w:eastAsia="es-419"/>
              </w:rPr>
            </w:pPr>
            <w:r w:rsidRPr="00365BA0">
              <w:rPr>
                <w:rFonts w:ascii="Calibri" w:hAnsi="Calibri" w:cs="Calibri"/>
                <w:color w:val="000000"/>
                <w:lang w:eastAsia="es-419"/>
              </w:rPr>
              <w:t>El proveedor debe proporcionar los materiales y todo lo necesario para la instalación, configuración y puesta en servicio de los equipos ofertados.</w:t>
            </w:r>
          </w:p>
          <w:p w:rsidR="002C2234" w:rsidRPr="00365BA0" w:rsidRDefault="002C2234" w:rsidP="006513FE">
            <w:pPr>
              <w:numPr>
                <w:ilvl w:val="0"/>
                <w:numId w:val="36"/>
              </w:numPr>
              <w:ind w:left="360"/>
              <w:jc w:val="both"/>
              <w:rPr>
                <w:rFonts w:ascii="Calibri" w:hAnsi="Calibri" w:cs="Calibri"/>
                <w:color w:val="000000"/>
                <w:lang w:eastAsia="es-419"/>
              </w:rPr>
            </w:pPr>
            <w:r w:rsidRPr="00365BA0">
              <w:rPr>
                <w:rFonts w:ascii="Calibri" w:hAnsi="Calibri" w:cs="Calibri"/>
                <w:color w:val="000000"/>
                <w:lang w:eastAsia="es-419"/>
              </w:rPr>
              <w:t xml:space="preserve">Los trabajos se iniciarán con la orden de proceder y no deberán perjudicar las labores normales de trabajo de YPFB, debiendo el proveedor presentar un plan y </w:t>
            </w:r>
            <w:r w:rsidRPr="00365BA0">
              <w:rPr>
                <w:rFonts w:ascii="Calibri" w:hAnsi="Calibri" w:cs="Calibri"/>
                <w:lang w:eastAsia="es-419"/>
              </w:rPr>
              <w:t>cronograma</w:t>
            </w:r>
            <w:r w:rsidRPr="00365BA0">
              <w:rPr>
                <w:rFonts w:ascii="Calibri" w:hAnsi="Calibri" w:cs="Calibri"/>
                <w:color w:val="000000"/>
                <w:lang w:eastAsia="es-419"/>
              </w:rPr>
              <w:t xml:space="preserve"> para los trabajos a ser realizados para prever el normal funcionamiento de los equipos que se encuentran en producción.  </w:t>
            </w:r>
          </w:p>
          <w:p w:rsidR="002C2234" w:rsidRPr="00365BA0" w:rsidRDefault="002C2234" w:rsidP="002C2234">
            <w:pPr>
              <w:jc w:val="both"/>
              <w:rPr>
                <w:rFonts w:ascii="Calibri" w:hAnsi="Calibri" w:cs="Calibri"/>
                <w:color w:val="000000"/>
                <w:lang w:eastAsia="es-419"/>
              </w:rPr>
            </w:pPr>
          </w:p>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Todo daño y/o desperfecto ocasionado a los bienes de la institución producto de los servicios de Instalación, materia del presente proceso de contratación, será de responsabilidad del proveedor, estando obligado a reponer y/o reparar el daño ocasionado en forma inmediata.</w:t>
            </w:r>
          </w:p>
          <w:p w:rsidR="002C2234" w:rsidRPr="00365BA0" w:rsidRDefault="002C2234" w:rsidP="002C2234">
            <w:pPr>
              <w:jc w:val="both"/>
              <w:rPr>
                <w:rFonts w:ascii="Calibri" w:hAnsi="Calibri" w:cs="Calibri"/>
                <w:color w:val="000000"/>
                <w:lang w:eastAsia="es-419"/>
              </w:rPr>
            </w:pPr>
          </w:p>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 xml:space="preserve">La instalación del equipamiento tecnológico debe ser como establece en el acápite “PLAZO DE ENTREGA”, mismo que no debe exceder de ese tiempo. </w:t>
            </w:r>
          </w:p>
          <w:p w:rsidR="002C2234" w:rsidRPr="00365BA0" w:rsidRDefault="002C2234" w:rsidP="002C2234">
            <w:pPr>
              <w:jc w:val="both"/>
              <w:rPr>
                <w:rFonts w:ascii="Calibri" w:hAnsi="Calibri" w:cs="Calibri"/>
                <w:color w:val="000000"/>
                <w:lang w:eastAsia="es-419"/>
              </w:rPr>
            </w:pPr>
          </w:p>
          <w:p w:rsidR="002C2234" w:rsidRPr="00365BA0" w:rsidRDefault="002C2234" w:rsidP="006513FE">
            <w:pPr>
              <w:numPr>
                <w:ilvl w:val="0"/>
                <w:numId w:val="44"/>
              </w:numPr>
              <w:jc w:val="both"/>
              <w:rPr>
                <w:rFonts w:ascii="Calibri" w:hAnsi="Calibri" w:cs="Calibri"/>
                <w:b/>
                <w:color w:val="000000"/>
                <w:lang w:eastAsia="es-419"/>
              </w:rPr>
            </w:pPr>
            <w:r w:rsidRPr="00365BA0">
              <w:rPr>
                <w:rFonts w:ascii="Calibri" w:hAnsi="Calibri" w:cs="Calibri"/>
                <w:b/>
                <w:color w:val="000000"/>
                <w:lang w:eastAsia="es-419"/>
              </w:rPr>
              <w:t>Pruebas</w:t>
            </w:r>
          </w:p>
          <w:p w:rsidR="002C2234" w:rsidRPr="00365BA0" w:rsidRDefault="002C2234" w:rsidP="003D16AA">
            <w:pPr>
              <w:jc w:val="both"/>
              <w:rPr>
                <w:rFonts w:ascii="Calibri" w:hAnsi="Calibri" w:cs="Calibri"/>
                <w:color w:val="000000"/>
                <w:lang w:eastAsia="es-419"/>
              </w:rPr>
            </w:pPr>
            <w:r w:rsidRPr="00365BA0">
              <w:rPr>
                <w:rFonts w:ascii="Calibri" w:hAnsi="Calibri" w:cs="Calibri"/>
                <w:color w:val="000000"/>
                <w:lang w:eastAsia="es-419"/>
              </w:rPr>
              <w:t>Una vez que el proveedor concluya la instalación, configuración y puesta en operación, se iniciara con las pruebas de conformidad de la adquisición de los equipos con la presencia de personal técnico de YPFB.</w:t>
            </w:r>
          </w:p>
        </w:tc>
      </w:tr>
      <w:tr w:rsidR="002C2234" w:rsidRPr="00365BA0" w:rsidTr="002C2234">
        <w:trPr>
          <w:trHeight w:val="33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C2234" w:rsidRPr="00365BA0" w:rsidRDefault="002C2234" w:rsidP="002C2234">
            <w:pPr>
              <w:jc w:val="both"/>
              <w:rPr>
                <w:rFonts w:ascii="Calibri" w:hAnsi="Calibri" w:cs="Calibri"/>
                <w:b/>
                <w:color w:val="000000"/>
                <w:lang w:eastAsia="es-419"/>
              </w:rPr>
            </w:pPr>
            <w:r w:rsidRPr="00365BA0">
              <w:rPr>
                <w:rFonts w:ascii="Calibri" w:hAnsi="Calibri" w:cs="Calibri"/>
                <w:b/>
                <w:color w:val="000000"/>
                <w:lang w:eastAsia="es-419"/>
              </w:rPr>
              <w:t>SERVICIOS POST INSTALACIÓN</w:t>
            </w:r>
          </w:p>
        </w:tc>
      </w:tr>
      <w:tr w:rsidR="002C2234" w:rsidRPr="00365BA0" w:rsidTr="003D16AA">
        <w:trPr>
          <w:trHeight w:val="429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La Empresa contratada debe elaborar y entregar un informe técnico al finalizar la instalación del equipamiento adquirido, detallando la siguiente información:</w:t>
            </w:r>
          </w:p>
          <w:p w:rsidR="002C2234" w:rsidRPr="00365BA0" w:rsidRDefault="002C2234" w:rsidP="002C2234">
            <w:pPr>
              <w:jc w:val="both"/>
              <w:rPr>
                <w:rFonts w:ascii="Calibri" w:hAnsi="Calibri" w:cs="Calibri"/>
                <w:color w:val="000000"/>
                <w:lang w:eastAsia="es-419"/>
              </w:rPr>
            </w:pPr>
          </w:p>
          <w:p w:rsidR="002C2234" w:rsidRPr="00365BA0" w:rsidRDefault="002C2234" w:rsidP="006513FE">
            <w:pPr>
              <w:pStyle w:val="Sangradetextonormal"/>
              <w:numPr>
                <w:ilvl w:val="0"/>
                <w:numId w:val="45"/>
              </w:numPr>
              <w:tabs>
                <w:tab w:val="left" w:pos="284"/>
              </w:tabs>
              <w:spacing w:after="0"/>
              <w:contextualSpacing/>
              <w:jc w:val="both"/>
              <w:rPr>
                <w:rFonts w:ascii="Calibri" w:hAnsi="Calibri" w:cs="Calibri"/>
                <w:color w:val="000000"/>
                <w:lang w:eastAsia="es-419"/>
              </w:rPr>
            </w:pPr>
            <w:r w:rsidRPr="00365BA0">
              <w:rPr>
                <w:rFonts w:ascii="Calibri" w:hAnsi="Calibri" w:cs="Calibri"/>
                <w:color w:val="000000"/>
                <w:lang w:eastAsia="es-419"/>
              </w:rPr>
              <w:t>Actividades Realizadas</w:t>
            </w:r>
          </w:p>
          <w:p w:rsidR="002C2234" w:rsidRPr="00365BA0" w:rsidRDefault="002C2234" w:rsidP="006513FE">
            <w:pPr>
              <w:pStyle w:val="Sangradetextonormal"/>
              <w:numPr>
                <w:ilvl w:val="0"/>
                <w:numId w:val="45"/>
              </w:numPr>
              <w:tabs>
                <w:tab w:val="left" w:pos="284"/>
              </w:tabs>
              <w:spacing w:after="0"/>
              <w:contextualSpacing/>
              <w:jc w:val="both"/>
              <w:rPr>
                <w:rFonts w:ascii="Calibri" w:hAnsi="Calibri" w:cs="Calibri"/>
                <w:color w:val="000000"/>
                <w:lang w:eastAsia="es-419"/>
              </w:rPr>
            </w:pPr>
            <w:r w:rsidRPr="00365BA0">
              <w:rPr>
                <w:rFonts w:ascii="Calibri" w:hAnsi="Calibri" w:cs="Calibri"/>
                <w:color w:val="000000"/>
                <w:lang w:eastAsia="es-419"/>
              </w:rPr>
              <w:t>Configuración de los equipos.</w:t>
            </w:r>
          </w:p>
          <w:p w:rsidR="002C2234" w:rsidRPr="00365BA0" w:rsidRDefault="002C2234" w:rsidP="006513FE">
            <w:pPr>
              <w:pStyle w:val="Sangradetextonormal"/>
              <w:numPr>
                <w:ilvl w:val="0"/>
                <w:numId w:val="45"/>
              </w:numPr>
              <w:tabs>
                <w:tab w:val="left" w:pos="284"/>
              </w:tabs>
              <w:spacing w:after="0"/>
              <w:contextualSpacing/>
              <w:jc w:val="both"/>
              <w:rPr>
                <w:rFonts w:ascii="Calibri" w:hAnsi="Calibri" w:cs="Calibri"/>
                <w:color w:val="000000"/>
                <w:lang w:eastAsia="es-419"/>
              </w:rPr>
            </w:pPr>
            <w:r w:rsidRPr="00365BA0">
              <w:rPr>
                <w:rFonts w:ascii="Calibri" w:hAnsi="Calibri" w:cs="Calibri"/>
                <w:color w:val="000000"/>
                <w:lang w:eastAsia="es-419"/>
              </w:rPr>
              <w:t>Administración de los Equipos.</w:t>
            </w:r>
          </w:p>
          <w:p w:rsidR="002C2234" w:rsidRPr="00365BA0" w:rsidRDefault="002C2234" w:rsidP="006513FE">
            <w:pPr>
              <w:pStyle w:val="Sangradetextonormal"/>
              <w:numPr>
                <w:ilvl w:val="0"/>
                <w:numId w:val="45"/>
              </w:numPr>
              <w:tabs>
                <w:tab w:val="left" w:pos="284"/>
              </w:tabs>
              <w:spacing w:after="0"/>
              <w:contextualSpacing/>
              <w:jc w:val="both"/>
              <w:rPr>
                <w:rFonts w:ascii="Calibri" w:hAnsi="Calibri" w:cs="Calibri"/>
                <w:color w:val="000000"/>
                <w:lang w:eastAsia="es-419"/>
              </w:rPr>
            </w:pPr>
            <w:r w:rsidRPr="00365BA0">
              <w:rPr>
                <w:rFonts w:ascii="Calibri" w:hAnsi="Calibri" w:cs="Calibri"/>
                <w:color w:val="000000"/>
                <w:lang w:eastAsia="es-419"/>
              </w:rPr>
              <w:t>Recomendaciones para el óptimo funcionamiento de los equipos.</w:t>
            </w:r>
          </w:p>
          <w:p w:rsidR="002C2234" w:rsidRPr="00365BA0" w:rsidRDefault="002C2234" w:rsidP="006513FE">
            <w:pPr>
              <w:pStyle w:val="Sangradetextonormal"/>
              <w:numPr>
                <w:ilvl w:val="0"/>
                <w:numId w:val="45"/>
              </w:numPr>
              <w:tabs>
                <w:tab w:val="left" w:pos="284"/>
              </w:tabs>
              <w:spacing w:after="0"/>
              <w:contextualSpacing/>
              <w:jc w:val="both"/>
              <w:rPr>
                <w:rFonts w:ascii="Calibri" w:hAnsi="Calibri" w:cs="Calibri"/>
                <w:color w:val="000000"/>
                <w:lang w:eastAsia="es-419"/>
              </w:rPr>
            </w:pPr>
            <w:r w:rsidRPr="00365BA0">
              <w:rPr>
                <w:rFonts w:ascii="Calibri" w:hAnsi="Calibri" w:cs="Calibri"/>
                <w:color w:val="000000"/>
                <w:lang w:eastAsia="es-419"/>
              </w:rPr>
              <w:t>Entrega del Acta de Conformidad de recepción firmada por el Comité de Recepción y/o Fiscal de Servicio.</w:t>
            </w:r>
          </w:p>
          <w:p w:rsidR="002C2234" w:rsidRPr="00365BA0" w:rsidRDefault="002C2234" w:rsidP="002C2234">
            <w:pPr>
              <w:jc w:val="both"/>
              <w:rPr>
                <w:rFonts w:ascii="Calibri" w:hAnsi="Calibri" w:cs="Calibri"/>
                <w:color w:val="000000"/>
                <w:lang w:eastAsia="es-419"/>
              </w:rPr>
            </w:pPr>
          </w:p>
          <w:p w:rsidR="002C2234" w:rsidRPr="00365BA0" w:rsidRDefault="002C2234" w:rsidP="002C2234">
            <w:pPr>
              <w:jc w:val="both"/>
              <w:rPr>
                <w:rFonts w:ascii="Calibri" w:hAnsi="Calibri" w:cs="Calibri"/>
                <w:b/>
                <w:color w:val="000000"/>
                <w:lang w:eastAsia="es-419"/>
              </w:rPr>
            </w:pPr>
            <w:r w:rsidRPr="00365BA0">
              <w:rPr>
                <w:rFonts w:ascii="Calibri" w:hAnsi="Calibri" w:cs="Calibri"/>
                <w:b/>
                <w:color w:val="000000"/>
                <w:lang w:eastAsia="es-419"/>
              </w:rPr>
              <w:t>Soporte de Apoyo Post Implementación.</w:t>
            </w:r>
          </w:p>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La Empresa contratada presentara carta de compromiso dirigida a YPFB señalando que realizara el Apoyo Post Implementación al equipamiento ofertado, hacerse cargo de todos los elementos para la puesta en marcha de los equipos.  Mientras dure el Periodo de Garantía.</w:t>
            </w:r>
          </w:p>
          <w:p w:rsidR="002C2234" w:rsidRPr="00365BA0" w:rsidRDefault="002C2234" w:rsidP="002C2234">
            <w:pPr>
              <w:jc w:val="both"/>
              <w:rPr>
                <w:rFonts w:ascii="Calibri" w:hAnsi="Calibri" w:cs="Calibri"/>
                <w:color w:val="000000"/>
                <w:lang w:eastAsia="es-419"/>
              </w:rPr>
            </w:pPr>
          </w:p>
          <w:p w:rsidR="002C2234" w:rsidRPr="00365BA0" w:rsidRDefault="002C2234" w:rsidP="002C2234">
            <w:pPr>
              <w:jc w:val="both"/>
              <w:rPr>
                <w:rFonts w:ascii="Calibri" w:hAnsi="Calibri" w:cs="Calibri"/>
                <w:b/>
                <w:color w:val="000000"/>
                <w:lang w:eastAsia="es-419"/>
              </w:rPr>
            </w:pPr>
            <w:r w:rsidRPr="00365BA0">
              <w:rPr>
                <w:rFonts w:ascii="Calibri" w:hAnsi="Calibri" w:cs="Calibri"/>
                <w:b/>
                <w:color w:val="000000"/>
                <w:lang w:eastAsia="es-419"/>
              </w:rPr>
              <w:t>Verificación de Implementación</w:t>
            </w:r>
          </w:p>
          <w:p w:rsidR="002C2234" w:rsidRPr="00365BA0" w:rsidRDefault="002C2234" w:rsidP="003D16AA">
            <w:pPr>
              <w:pStyle w:val="Contenidodelatabla"/>
              <w:widowControl w:val="0"/>
              <w:numPr>
                <w:ilvl w:val="0"/>
                <w:numId w:val="46"/>
              </w:numPr>
              <w:suppressAutoHyphens w:val="0"/>
              <w:jc w:val="both"/>
              <w:rPr>
                <w:rFonts w:ascii="Calibri" w:hAnsi="Calibri" w:cs="Calibri"/>
                <w:color w:val="000000"/>
                <w:lang w:eastAsia="es-419"/>
              </w:rPr>
            </w:pPr>
            <w:r w:rsidRPr="00365BA0">
              <w:rPr>
                <w:rFonts w:ascii="Calibri" w:hAnsi="Calibri" w:cs="Calibri"/>
                <w:color w:val="000000"/>
                <w:sz w:val="20"/>
                <w:szCs w:val="20"/>
                <w:lang w:eastAsia="es-419"/>
              </w:rPr>
              <w:t>Una vez finalizado el proceso de instalación, la empresa contratada y personal técnico de YPFB-GTIC procederá a la verificación del cumplimiento de la implementación solicitada.</w:t>
            </w:r>
          </w:p>
        </w:tc>
      </w:tr>
      <w:tr w:rsidR="002C2234" w:rsidRPr="00365BA0" w:rsidTr="002C2234">
        <w:trPr>
          <w:trHeight w:val="2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C2234" w:rsidRPr="00365BA0" w:rsidRDefault="002C2234" w:rsidP="002C2234">
            <w:pPr>
              <w:rPr>
                <w:rFonts w:ascii="Calibri" w:hAnsi="Calibri" w:cs="Calibri"/>
                <w:b/>
                <w:color w:val="000000"/>
                <w:lang w:eastAsia="es-419"/>
              </w:rPr>
            </w:pPr>
            <w:r w:rsidRPr="00365BA0">
              <w:rPr>
                <w:rFonts w:ascii="Calibri" w:hAnsi="Calibri" w:cs="Calibri"/>
                <w:b/>
                <w:color w:val="000000"/>
                <w:lang w:eastAsia="es-419"/>
              </w:rPr>
              <w:t>CAPACITACIÓN</w:t>
            </w:r>
          </w:p>
        </w:tc>
      </w:tr>
      <w:tr w:rsidR="002C2234" w:rsidRPr="00365BA0" w:rsidTr="002C2234">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Una vez que se termine la instalación de los equipos adjudicados, la empresa contratada brindara un servicio de capacitación técnica de los equipos ofertados, para tres (3) técnicos de la GTIC y de esta manera estar capacitados para poder realizar la operación, configuración y mantenimiento de los mismos.</w:t>
            </w:r>
          </w:p>
          <w:p w:rsidR="002C2234" w:rsidRPr="00365BA0" w:rsidRDefault="002C2234" w:rsidP="002C2234">
            <w:pPr>
              <w:jc w:val="both"/>
              <w:rPr>
                <w:rFonts w:ascii="Calibri" w:hAnsi="Calibri" w:cs="Calibri"/>
                <w:color w:val="000000"/>
                <w:lang w:eastAsia="es-419"/>
              </w:rPr>
            </w:pPr>
          </w:p>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 xml:space="preserve">El tiempo de la capacitación técnica tendrá un tiempo de duración de 8 hrs. Académicas (Teórico – Práctico), al final del curso se debe entregar Certificados de la capacitación. </w:t>
            </w:r>
          </w:p>
          <w:p w:rsidR="002C2234" w:rsidRPr="00365BA0" w:rsidRDefault="002C2234" w:rsidP="002C2234">
            <w:pPr>
              <w:jc w:val="both"/>
              <w:rPr>
                <w:rFonts w:ascii="Calibri" w:hAnsi="Calibri" w:cs="Calibri"/>
                <w:color w:val="000000"/>
                <w:lang w:eastAsia="es-419"/>
              </w:rPr>
            </w:pPr>
          </w:p>
          <w:p w:rsidR="002C2234" w:rsidRPr="00365BA0" w:rsidRDefault="002C2234" w:rsidP="002C2234">
            <w:pPr>
              <w:jc w:val="both"/>
              <w:rPr>
                <w:rFonts w:ascii="Calibri" w:hAnsi="Calibri" w:cs="Calibri"/>
                <w:lang w:eastAsia="es-419"/>
              </w:rPr>
            </w:pPr>
            <w:r w:rsidRPr="00365BA0">
              <w:rPr>
                <w:rFonts w:ascii="Calibri" w:hAnsi="Calibri" w:cs="Calibri"/>
                <w:lang w:eastAsia="es-419"/>
              </w:rPr>
              <w:t xml:space="preserve">Lugar de la capacitación será definido por la Gerencia de Tecnologías de Información Corporativa. </w:t>
            </w:r>
          </w:p>
          <w:p w:rsidR="002C2234" w:rsidRPr="00365BA0" w:rsidRDefault="002C2234" w:rsidP="002C2234">
            <w:pPr>
              <w:jc w:val="both"/>
              <w:rPr>
                <w:rFonts w:ascii="Calibri" w:hAnsi="Calibri" w:cs="Calibri"/>
                <w:color w:val="000000"/>
                <w:lang w:eastAsia="es-419"/>
              </w:rPr>
            </w:pPr>
          </w:p>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Los costos por concepto de capacitación correrán por cuenta del proveedor.</w:t>
            </w:r>
          </w:p>
        </w:tc>
      </w:tr>
      <w:tr w:rsidR="002C2234" w:rsidRPr="00365BA0" w:rsidTr="002C2234">
        <w:trPr>
          <w:trHeight w:val="33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C2234" w:rsidRPr="00365BA0" w:rsidRDefault="002C2234" w:rsidP="002C2234">
            <w:pPr>
              <w:rPr>
                <w:rFonts w:ascii="Calibri" w:hAnsi="Calibri" w:cs="Calibri"/>
                <w:b/>
                <w:color w:val="000000"/>
                <w:lang w:eastAsia="es-419"/>
              </w:rPr>
            </w:pPr>
            <w:r w:rsidRPr="00365BA0">
              <w:rPr>
                <w:rFonts w:ascii="Calibri" w:hAnsi="Calibri" w:cs="Calibri"/>
                <w:b/>
                <w:color w:val="000000"/>
                <w:lang w:eastAsia="es-419"/>
              </w:rPr>
              <w:lastRenderedPageBreak/>
              <w:t>MANUALES Y DOCUMENTACIÓN</w:t>
            </w:r>
          </w:p>
        </w:tc>
      </w:tr>
      <w:tr w:rsidR="002C2234" w:rsidRPr="00365BA0" w:rsidTr="002C2234">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C2234" w:rsidRPr="00365BA0" w:rsidRDefault="002C2234" w:rsidP="002C2234">
            <w:pPr>
              <w:jc w:val="both"/>
              <w:rPr>
                <w:rFonts w:ascii="Calibri" w:hAnsi="Calibri" w:cs="Calibri"/>
                <w:color w:val="000000"/>
                <w:lang w:eastAsia="es-419"/>
              </w:rPr>
            </w:pPr>
            <w:r w:rsidRPr="00365BA0">
              <w:rPr>
                <w:rFonts w:ascii="Calibri" w:hAnsi="Calibri" w:cs="Calibri"/>
                <w:color w:val="000000"/>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r>
    </w:tbl>
    <w:p w:rsidR="002C2234" w:rsidRPr="00365BA0" w:rsidRDefault="002C2234" w:rsidP="002C2234">
      <w:pPr>
        <w:rPr>
          <w:rFonts w:ascii="Calibri" w:hAnsi="Calibri" w:cs="Calibri"/>
          <w:b/>
        </w:rPr>
      </w:pPr>
    </w:p>
    <w:p w:rsidR="002C2234" w:rsidRPr="00B43671" w:rsidRDefault="00B43671" w:rsidP="00B43671">
      <w:pPr>
        <w:jc w:val="both"/>
        <w:rPr>
          <w:rFonts w:ascii="Calibri" w:hAnsi="Calibri" w:cs="Calibri"/>
        </w:rPr>
      </w:pPr>
      <w:r>
        <w:rPr>
          <w:rFonts w:ascii="Calibri" w:hAnsi="Calibri" w:cs="Calibri"/>
          <w:b/>
          <w:bCs/>
          <w:lang w:eastAsia="es-BO"/>
        </w:rPr>
        <w:t xml:space="preserve">II. </w:t>
      </w:r>
      <w:r w:rsidR="002C2234" w:rsidRPr="00B43671">
        <w:rPr>
          <w:rFonts w:ascii="Calibri" w:hAnsi="Calibri" w:cs="Calibri"/>
          <w:b/>
          <w:bCs/>
          <w:lang w:eastAsia="es-BO"/>
        </w:rPr>
        <w:t>OTRAS CONDICIONES DE CUMPLIMIENTO OBLIGATORIO</w:t>
      </w:r>
    </w:p>
    <w:p w:rsidR="002C2234" w:rsidRPr="00365BA0" w:rsidRDefault="002C2234" w:rsidP="002C2234">
      <w:pPr>
        <w:pStyle w:val="Prrafodelista"/>
        <w:ind w:left="1416"/>
        <w:jc w:val="both"/>
        <w:rPr>
          <w:rFonts w:ascii="Calibri" w:hAnsi="Calibri" w:cs="Calibri"/>
        </w:rPr>
      </w:pPr>
    </w:p>
    <w:tbl>
      <w:tblPr>
        <w:tblW w:w="95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73"/>
      </w:tblGrid>
      <w:tr w:rsidR="002C2234" w:rsidRPr="00365BA0" w:rsidTr="00B43671">
        <w:trPr>
          <w:trHeight w:val="397"/>
        </w:trPr>
        <w:tc>
          <w:tcPr>
            <w:tcW w:w="9573" w:type="dxa"/>
            <w:shd w:val="clear" w:color="auto" w:fill="BDD6EE"/>
            <w:vAlign w:val="center"/>
          </w:tcPr>
          <w:p w:rsidR="002C2234" w:rsidRPr="00365BA0" w:rsidRDefault="002C2234" w:rsidP="002C2234">
            <w:pPr>
              <w:autoSpaceDE w:val="0"/>
              <w:autoSpaceDN w:val="0"/>
              <w:adjustRightInd w:val="0"/>
              <w:rPr>
                <w:rFonts w:ascii="Calibri" w:hAnsi="Calibri" w:cs="Calibri"/>
                <w:b/>
                <w:bCs/>
                <w:lang w:eastAsia="es-BO"/>
              </w:rPr>
            </w:pPr>
            <w:r w:rsidRPr="00365BA0">
              <w:rPr>
                <w:rFonts w:ascii="Calibri" w:hAnsi="Calibri" w:cs="Calibri"/>
                <w:b/>
                <w:bCs/>
              </w:rPr>
              <w:t xml:space="preserve">LUGAR DE ENTREGA DE LOS BIENES </w:t>
            </w:r>
          </w:p>
        </w:tc>
      </w:tr>
      <w:tr w:rsidR="002C2234" w:rsidRPr="00365BA0" w:rsidTr="00B43671">
        <w:trPr>
          <w:trHeight w:val="408"/>
        </w:trPr>
        <w:tc>
          <w:tcPr>
            <w:tcW w:w="9573" w:type="dxa"/>
            <w:shd w:val="clear" w:color="auto" w:fill="auto"/>
            <w:vAlign w:val="bottom"/>
          </w:tcPr>
          <w:p w:rsidR="002C2234" w:rsidRPr="00365BA0" w:rsidRDefault="002C2234" w:rsidP="002C2234">
            <w:pPr>
              <w:autoSpaceDE w:val="0"/>
              <w:autoSpaceDN w:val="0"/>
              <w:adjustRightInd w:val="0"/>
              <w:jc w:val="both"/>
              <w:rPr>
                <w:rFonts w:ascii="Calibri" w:hAnsi="Calibri" w:cs="Calibri"/>
              </w:rPr>
            </w:pPr>
            <w:r w:rsidRPr="00365BA0">
              <w:rPr>
                <w:rFonts w:ascii="Calibri" w:hAnsi="Calibri" w:cs="Calibri"/>
              </w:rPr>
              <w:t xml:space="preserve">Los equipos deben ser entregados en el </w:t>
            </w:r>
            <w:r w:rsidRPr="00365BA0">
              <w:rPr>
                <w:rFonts w:ascii="Calibri" w:hAnsi="Calibri" w:cs="Calibri"/>
                <w:lang w:val="es-BO"/>
              </w:rPr>
              <w:t xml:space="preserve">almacén de YPFB ubicado en las siguientes ciudades </w:t>
            </w:r>
          </w:p>
          <w:p w:rsidR="002C2234" w:rsidRPr="00365BA0" w:rsidRDefault="002C2234" w:rsidP="006513FE">
            <w:pPr>
              <w:numPr>
                <w:ilvl w:val="0"/>
                <w:numId w:val="49"/>
              </w:numPr>
              <w:jc w:val="both"/>
              <w:rPr>
                <w:rFonts w:ascii="Calibri" w:hAnsi="Calibri" w:cs="Calibri"/>
                <w:color w:val="000000"/>
                <w:lang w:eastAsia="es-419"/>
              </w:rPr>
            </w:pPr>
            <w:r w:rsidRPr="00365BA0">
              <w:rPr>
                <w:rFonts w:ascii="Calibri" w:hAnsi="Calibri" w:cs="Calibri"/>
                <w:color w:val="000000"/>
                <w:lang w:eastAsia="es-419"/>
              </w:rPr>
              <w:t>1 (un) Equipo en Oficinas de YPFB calle Bueno No. 185 – Ciudad de la Paz.</w:t>
            </w:r>
          </w:p>
          <w:p w:rsidR="002C2234" w:rsidRPr="00365BA0" w:rsidRDefault="002C2234" w:rsidP="006513FE">
            <w:pPr>
              <w:numPr>
                <w:ilvl w:val="0"/>
                <w:numId w:val="49"/>
              </w:numPr>
              <w:jc w:val="both"/>
              <w:rPr>
                <w:rFonts w:ascii="Calibri" w:hAnsi="Calibri" w:cs="Calibri"/>
                <w:color w:val="000000"/>
                <w:lang w:eastAsia="es-419"/>
              </w:rPr>
            </w:pPr>
            <w:r w:rsidRPr="00365BA0">
              <w:rPr>
                <w:rFonts w:ascii="Calibri" w:hAnsi="Calibri" w:cs="Calibri"/>
                <w:color w:val="000000"/>
                <w:lang w:eastAsia="es-419"/>
              </w:rPr>
              <w:t>1 (Un) Equipo en el Edificio VPACF ubicado en el Barrio Bilbao Rioja Carretera al Paraguay entre Calles Ibibobo y Samayhuate. Villa Montes - Tarija.</w:t>
            </w:r>
          </w:p>
          <w:p w:rsidR="002C2234" w:rsidRPr="00365BA0" w:rsidRDefault="002C2234" w:rsidP="006513FE">
            <w:pPr>
              <w:numPr>
                <w:ilvl w:val="0"/>
                <w:numId w:val="49"/>
              </w:numPr>
              <w:jc w:val="both"/>
              <w:rPr>
                <w:rFonts w:ascii="Calibri" w:hAnsi="Calibri" w:cs="Calibri"/>
                <w:color w:val="000000"/>
                <w:lang w:eastAsia="es-419"/>
              </w:rPr>
            </w:pPr>
            <w:r w:rsidRPr="00365BA0">
              <w:rPr>
                <w:rFonts w:ascii="Calibri" w:hAnsi="Calibri" w:cs="Calibri"/>
                <w:color w:val="000000"/>
                <w:lang w:eastAsia="es-419"/>
              </w:rPr>
              <w:t xml:space="preserve">1 (Un) Equipo en la Doble vía la Guardia entre segundo y tercer anillo edificio de YPFB – Santa Cruz de la Sierra. </w:t>
            </w:r>
          </w:p>
          <w:p w:rsidR="002C2234" w:rsidRPr="00365BA0" w:rsidRDefault="002C2234" w:rsidP="002C2234">
            <w:pPr>
              <w:autoSpaceDE w:val="0"/>
              <w:autoSpaceDN w:val="0"/>
              <w:adjustRightInd w:val="0"/>
              <w:jc w:val="both"/>
              <w:rPr>
                <w:rFonts w:ascii="Calibri" w:hAnsi="Calibri" w:cs="Calibri"/>
              </w:rPr>
            </w:pPr>
          </w:p>
        </w:tc>
      </w:tr>
      <w:tr w:rsidR="002C2234" w:rsidRPr="00365BA0" w:rsidTr="00B43671">
        <w:trPr>
          <w:trHeight w:val="349"/>
        </w:trPr>
        <w:tc>
          <w:tcPr>
            <w:tcW w:w="9573" w:type="dxa"/>
            <w:shd w:val="clear" w:color="auto" w:fill="BDD6EE"/>
            <w:vAlign w:val="center"/>
          </w:tcPr>
          <w:p w:rsidR="002C2234" w:rsidRPr="00365BA0" w:rsidRDefault="002C2234" w:rsidP="002C2234">
            <w:pPr>
              <w:autoSpaceDE w:val="0"/>
              <w:autoSpaceDN w:val="0"/>
              <w:adjustRightInd w:val="0"/>
              <w:rPr>
                <w:rFonts w:ascii="Calibri" w:hAnsi="Calibri" w:cs="Calibri"/>
                <w:lang w:eastAsia="es-BO"/>
              </w:rPr>
            </w:pPr>
            <w:r w:rsidRPr="00365BA0">
              <w:rPr>
                <w:rFonts w:ascii="Calibri" w:hAnsi="Calibri" w:cs="Calibri"/>
                <w:b/>
                <w:bCs/>
              </w:rPr>
              <w:t xml:space="preserve">FORMA DE PAGO </w:t>
            </w:r>
          </w:p>
        </w:tc>
      </w:tr>
      <w:tr w:rsidR="002C2234" w:rsidRPr="00365BA0" w:rsidTr="00B43671">
        <w:trPr>
          <w:trHeight w:val="60"/>
        </w:trPr>
        <w:tc>
          <w:tcPr>
            <w:tcW w:w="9573" w:type="dxa"/>
            <w:tcBorders>
              <w:bottom w:val="single" w:sz="4" w:space="0" w:color="auto"/>
            </w:tcBorders>
            <w:shd w:val="clear" w:color="auto" w:fill="auto"/>
            <w:vAlign w:val="bottom"/>
          </w:tcPr>
          <w:p w:rsidR="002C2234" w:rsidRPr="00365BA0" w:rsidRDefault="002C2234" w:rsidP="002C2234">
            <w:pPr>
              <w:autoSpaceDE w:val="0"/>
              <w:autoSpaceDN w:val="0"/>
              <w:adjustRightInd w:val="0"/>
              <w:jc w:val="both"/>
              <w:rPr>
                <w:rFonts w:ascii="Calibri" w:hAnsi="Calibri" w:cs="Calibri"/>
              </w:rPr>
            </w:pPr>
            <w:r w:rsidRPr="00365BA0">
              <w:rPr>
                <w:rFonts w:ascii="Calibri" w:hAnsi="Calibri" w:cs="Calibri"/>
              </w:rPr>
              <w:t xml:space="preserve">El pago será único mediante sistema SIGEP, previo informe de conformidad y/o recepción final, en el cual se detalle el cumplimiento del 100% de las condiciones establecidas en las especificaciones técnicas. </w:t>
            </w:r>
          </w:p>
          <w:p w:rsidR="002C2234" w:rsidRPr="00365BA0" w:rsidRDefault="002C2234" w:rsidP="002C2234">
            <w:pPr>
              <w:autoSpaceDE w:val="0"/>
              <w:autoSpaceDN w:val="0"/>
              <w:adjustRightInd w:val="0"/>
              <w:jc w:val="both"/>
              <w:rPr>
                <w:rFonts w:ascii="Calibri" w:hAnsi="Calibri" w:cs="Calibri"/>
              </w:rPr>
            </w:pPr>
            <w:r w:rsidRPr="00365BA0">
              <w:rPr>
                <w:rFonts w:ascii="Calibri" w:hAnsi="Calibri" w:cs="Calibri"/>
              </w:rPr>
              <w:t>Cabe mencionar que YPFB no otorgará ningún anticipo.</w:t>
            </w:r>
          </w:p>
        </w:tc>
      </w:tr>
      <w:tr w:rsidR="002C2234" w:rsidRPr="00365BA0" w:rsidTr="00B43671">
        <w:trPr>
          <w:trHeight w:val="450"/>
        </w:trPr>
        <w:tc>
          <w:tcPr>
            <w:tcW w:w="9573" w:type="dxa"/>
            <w:shd w:val="clear" w:color="auto" w:fill="B8CCE4"/>
            <w:vAlign w:val="center"/>
          </w:tcPr>
          <w:p w:rsidR="002C2234" w:rsidRPr="00365BA0" w:rsidRDefault="002C2234" w:rsidP="002C2234">
            <w:pPr>
              <w:autoSpaceDE w:val="0"/>
              <w:autoSpaceDN w:val="0"/>
              <w:adjustRightInd w:val="0"/>
              <w:rPr>
                <w:rFonts w:ascii="Calibri" w:hAnsi="Calibri" w:cs="Calibri"/>
                <w:b/>
                <w:bCs/>
              </w:rPr>
            </w:pPr>
            <w:r w:rsidRPr="00365BA0">
              <w:rPr>
                <w:rFonts w:ascii="Calibri" w:hAnsi="Calibri" w:cs="Calibri"/>
                <w:b/>
                <w:bCs/>
              </w:rPr>
              <w:t>MULTAS</w:t>
            </w:r>
          </w:p>
        </w:tc>
      </w:tr>
      <w:tr w:rsidR="002C2234" w:rsidRPr="00365BA0" w:rsidTr="00B43671">
        <w:trPr>
          <w:trHeight w:val="709"/>
        </w:trPr>
        <w:tc>
          <w:tcPr>
            <w:tcW w:w="9573" w:type="dxa"/>
            <w:shd w:val="clear" w:color="auto" w:fill="auto"/>
            <w:vAlign w:val="center"/>
          </w:tcPr>
          <w:p w:rsidR="002C2234" w:rsidRPr="00365BA0" w:rsidRDefault="002C2234" w:rsidP="002C2234">
            <w:pPr>
              <w:tabs>
                <w:tab w:val="left" w:pos="284"/>
              </w:tabs>
              <w:jc w:val="both"/>
              <w:rPr>
                <w:rFonts w:ascii="Calibri" w:hAnsi="Calibri" w:cs="Calibri"/>
                <w:bCs/>
              </w:rPr>
            </w:pPr>
            <w:r w:rsidRPr="00365BA0">
              <w:rPr>
                <w:rFonts w:ascii="Calibri" w:hAnsi="Calibri" w:cs="Calibri"/>
                <w:bCs/>
              </w:rPr>
              <w:t>Por incumplimiento al plazo de entrega se aplicará una multa del 1% (uno por ciento) sobre el importe total del contrato por cada día calendario de retraso.</w:t>
            </w:r>
          </w:p>
          <w:p w:rsidR="002C2234" w:rsidRPr="00365BA0" w:rsidRDefault="002C2234" w:rsidP="002C2234">
            <w:pPr>
              <w:tabs>
                <w:tab w:val="left" w:pos="284"/>
              </w:tabs>
              <w:jc w:val="both"/>
              <w:rPr>
                <w:rFonts w:ascii="Calibri" w:hAnsi="Calibri" w:cs="Calibri"/>
                <w:bCs/>
              </w:rPr>
            </w:pPr>
          </w:p>
          <w:p w:rsidR="002C2234" w:rsidRPr="00365BA0" w:rsidRDefault="002C2234" w:rsidP="002C2234">
            <w:pPr>
              <w:tabs>
                <w:tab w:val="left" w:pos="284"/>
              </w:tabs>
              <w:jc w:val="both"/>
              <w:rPr>
                <w:rFonts w:ascii="Calibri" w:hAnsi="Calibri" w:cs="Calibri"/>
                <w:bCs/>
              </w:rPr>
            </w:pPr>
            <w:r w:rsidRPr="00365BA0">
              <w:rPr>
                <w:rFonts w:ascii="Calibri" w:hAnsi="Calibri" w:cs="Calibri"/>
                <w:bCs/>
              </w:rPr>
              <w:t>De establecer YPFB que por la aplicación de multas por mora se ha llegado al límite del 10% (diez por ciento) del monto total del Contrato, YPFB podrá iniciar el proceso de reequipo del Contrato.</w:t>
            </w:r>
          </w:p>
          <w:p w:rsidR="002C2234" w:rsidRPr="00365BA0" w:rsidRDefault="002C2234" w:rsidP="002C2234">
            <w:pPr>
              <w:tabs>
                <w:tab w:val="left" w:pos="284"/>
              </w:tabs>
              <w:jc w:val="both"/>
              <w:rPr>
                <w:rFonts w:ascii="Calibri" w:hAnsi="Calibri" w:cs="Calibri"/>
                <w:bCs/>
              </w:rPr>
            </w:pPr>
          </w:p>
          <w:p w:rsidR="002C2234" w:rsidRPr="00365BA0" w:rsidRDefault="002C2234" w:rsidP="002C2234">
            <w:pPr>
              <w:tabs>
                <w:tab w:val="left" w:pos="284"/>
              </w:tabs>
              <w:jc w:val="both"/>
              <w:rPr>
                <w:rFonts w:ascii="Calibri" w:hAnsi="Calibri" w:cs="Calibri"/>
                <w:bCs/>
              </w:rPr>
            </w:pPr>
            <w:r w:rsidRPr="00365BA0">
              <w:rPr>
                <w:rFonts w:ascii="Calibri" w:hAnsi="Calibri" w:cs="Calibri"/>
                <w:bCs/>
              </w:rPr>
              <w:t>De establecer YPFB que por la aplicación de multas por mora se ha llegado al límite del 20% (veinte por ciento) del monto total del Contrato, YPFB iniciara el proceso de reequipo del Contrato.</w:t>
            </w:r>
          </w:p>
          <w:p w:rsidR="002C2234" w:rsidRPr="00365BA0" w:rsidRDefault="002C2234" w:rsidP="002C2234">
            <w:pPr>
              <w:tabs>
                <w:tab w:val="left" w:pos="284"/>
              </w:tabs>
              <w:jc w:val="both"/>
              <w:rPr>
                <w:rFonts w:ascii="Calibri" w:hAnsi="Calibri" w:cs="Calibri"/>
                <w:bCs/>
              </w:rPr>
            </w:pPr>
          </w:p>
          <w:p w:rsidR="002C2234" w:rsidRPr="00365BA0" w:rsidRDefault="002C2234" w:rsidP="002C2234">
            <w:pPr>
              <w:tabs>
                <w:tab w:val="left" w:pos="284"/>
              </w:tabs>
              <w:jc w:val="both"/>
              <w:rPr>
                <w:rFonts w:ascii="Calibri" w:hAnsi="Calibri" w:cs="Calibri"/>
                <w:bCs/>
              </w:rPr>
            </w:pPr>
            <w:r w:rsidRPr="00365BA0">
              <w:rPr>
                <w:rFonts w:ascii="Calibri" w:hAnsi="Calibri" w:cs="Calibri"/>
                <w:bCs/>
              </w:rPr>
              <w:t>El importe de las multas será descontado a momento del pago.</w:t>
            </w:r>
          </w:p>
          <w:p w:rsidR="002C2234" w:rsidRPr="00365BA0" w:rsidRDefault="002C2234" w:rsidP="002C2234">
            <w:pPr>
              <w:tabs>
                <w:tab w:val="left" w:pos="284"/>
              </w:tabs>
              <w:jc w:val="both"/>
              <w:rPr>
                <w:rFonts w:ascii="Calibri" w:hAnsi="Calibri" w:cs="Calibri"/>
                <w:bCs/>
              </w:rPr>
            </w:pPr>
          </w:p>
        </w:tc>
      </w:tr>
      <w:tr w:rsidR="002C2234" w:rsidRPr="00365BA0" w:rsidTr="00B43671">
        <w:trPr>
          <w:trHeight w:val="390"/>
        </w:trPr>
        <w:tc>
          <w:tcPr>
            <w:tcW w:w="9573" w:type="dxa"/>
            <w:shd w:val="clear" w:color="auto" w:fill="B8CCE4"/>
            <w:vAlign w:val="center"/>
          </w:tcPr>
          <w:p w:rsidR="002C2234" w:rsidRPr="00365BA0" w:rsidRDefault="002C2234" w:rsidP="002C2234">
            <w:pPr>
              <w:pStyle w:val="Sangradetextonormal"/>
              <w:tabs>
                <w:tab w:val="left" w:pos="284"/>
              </w:tabs>
              <w:spacing w:after="0"/>
              <w:ind w:left="0"/>
              <w:jc w:val="both"/>
              <w:rPr>
                <w:rFonts w:ascii="Calibri" w:hAnsi="Calibri" w:cs="Calibri"/>
                <w:b/>
                <w:bCs/>
              </w:rPr>
            </w:pPr>
            <w:r w:rsidRPr="00365BA0">
              <w:rPr>
                <w:rFonts w:ascii="Calibri" w:hAnsi="Calibri" w:cs="Calibri"/>
                <w:b/>
                <w:bCs/>
              </w:rPr>
              <w:t>FACTURACIÓN</w:t>
            </w:r>
          </w:p>
        </w:tc>
      </w:tr>
      <w:tr w:rsidR="002C2234" w:rsidRPr="00365BA0" w:rsidTr="00B43671">
        <w:trPr>
          <w:trHeight w:val="338"/>
        </w:trPr>
        <w:tc>
          <w:tcPr>
            <w:tcW w:w="9573" w:type="dxa"/>
            <w:shd w:val="clear" w:color="auto" w:fill="auto"/>
            <w:vAlign w:val="center"/>
          </w:tcPr>
          <w:p w:rsidR="002C2234" w:rsidRPr="00365BA0" w:rsidRDefault="002C2234" w:rsidP="002C2234">
            <w:pPr>
              <w:autoSpaceDE w:val="0"/>
              <w:autoSpaceDN w:val="0"/>
              <w:jc w:val="both"/>
              <w:rPr>
                <w:rFonts w:ascii="Calibri" w:hAnsi="Calibri" w:cs="Calibri"/>
                <w:bCs/>
              </w:rPr>
            </w:pPr>
            <w:r w:rsidRPr="00365BA0">
              <w:rPr>
                <w:rFonts w:ascii="Calibri" w:hAnsi="Calibri" w:cs="Calibri"/>
                <w:bCs/>
              </w:rPr>
              <w:t xml:space="preserve">La factura debe ser emitida de acuerdo a normativa vigente a nombre de Yacimientos Petrolíferos Fiscales Bolivianos consignando el Número de Identificación Tributaria (NIT) 1020269020. </w:t>
            </w:r>
            <w:r w:rsidRPr="00365BA0">
              <w:rPr>
                <w:rFonts w:ascii="Calibri" w:hAnsi="Calibri" w:cs="Calibri"/>
                <w:bCs/>
              </w:rPr>
              <w:tab/>
            </w:r>
            <w:r w:rsidRPr="00365BA0">
              <w:rPr>
                <w:rFonts w:ascii="Calibri" w:hAnsi="Calibri" w:cs="Calibri"/>
                <w:bCs/>
              </w:rPr>
              <w:tab/>
            </w:r>
            <w:r w:rsidRPr="00365BA0">
              <w:rPr>
                <w:rFonts w:ascii="Calibri" w:hAnsi="Calibri" w:cs="Calibri"/>
                <w:bCs/>
              </w:rPr>
              <w:tab/>
            </w:r>
            <w:r w:rsidRPr="00365BA0">
              <w:rPr>
                <w:rFonts w:ascii="Calibri" w:hAnsi="Calibri" w:cs="Calibri"/>
                <w:bCs/>
              </w:rPr>
              <w:tab/>
            </w:r>
            <w:r w:rsidRPr="00365BA0">
              <w:rPr>
                <w:rFonts w:ascii="Calibri" w:hAnsi="Calibri" w:cs="Calibri"/>
                <w:bCs/>
              </w:rPr>
              <w:tab/>
            </w:r>
          </w:p>
          <w:p w:rsidR="002C2234" w:rsidRPr="00365BA0" w:rsidRDefault="002C2234" w:rsidP="002C2234">
            <w:pPr>
              <w:autoSpaceDE w:val="0"/>
              <w:autoSpaceDN w:val="0"/>
              <w:jc w:val="both"/>
              <w:rPr>
                <w:rFonts w:ascii="Calibri" w:hAnsi="Calibri" w:cs="Calibri"/>
                <w:bCs/>
              </w:rPr>
            </w:pPr>
            <w:r w:rsidRPr="00365BA0">
              <w:rPr>
                <w:rFonts w:ascii="Calibri" w:hAnsi="Calibri" w:cs="Calibri"/>
                <w:bCs/>
              </w:rPr>
              <w:t>La factura deberá emitirse por el precio contratado, sin deducir las multas ni otros cargos, a momento de la entrega de la totalidad de los bienes conforme lo establecido contractualmente.</w:t>
            </w:r>
            <w:r w:rsidRPr="00365BA0">
              <w:rPr>
                <w:rFonts w:ascii="Calibri" w:hAnsi="Calibri" w:cs="Calibri"/>
                <w:bCs/>
              </w:rPr>
              <w:tab/>
            </w:r>
            <w:r w:rsidRPr="00365BA0">
              <w:rPr>
                <w:rFonts w:ascii="Calibri" w:hAnsi="Calibri" w:cs="Calibri"/>
                <w:bCs/>
              </w:rPr>
              <w:tab/>
            </w:r>
            <w:r w:rsidRPr="00365BA0">
              <w:rPr>
                <w:rFonts w:ascii="Calibri" w:hAnsi="Calibri" w:cs="Calibri"/>
                <w:bCs/>
              </w:rPr>
              <w:tab/>
            </w:r>
            <w:r w:rsidRPr="00365BA0">
              <w:rPr>
                <w:rFonts w:ascii="Calibri" w:hAnsi="Calibri" w:cs="Calibri"/>
                <w:bCs/>
              </w:rPr>
              <w:tab/>
            </w:r>
            <w:r w:rsidRPr="00365BA0">
              <w:rPr>
                <w:rFonts w:ascii="Calibri" w:hAnsi="Calibri" w:cs="Calibri"/>
                <w:bCs/>
              </w:rPr>
              <w:tab/>
            </w:r>
          </w:p>
          <w:p w:rsidR="002C2234" w:rsidRPr="00365BA0" w:rsidRDefault="002C2234" w:rsidP="002C2234">
            <w:pPr>
              <w:autoSpaceDE w:val="0"/>
              <w:autoSpaceDN w:val="0"/>
              <w:jc w:val="both"/>
              <w:rPr>
                <w:rFonts w:ascii="Calibri" w:hAnsi="Calibri" w:cs="Calibri"/>
                <w:bCs/>
              </w:rPr>
            </w:pPr>
            <w:r w:rsidRPr="00365BA0">
              <w:rPr>
                <w:rFonts w:ascii="Calibri" w:hAnsi="Calibri" w:cs="Calibri"/>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65BA0">
              <w:rPr>
                <w:rFonts w:ascii="Calibri" w:hAnsi="Calibri" w:cs="Calibri"/>
                <w:bCs/>
              </w:rPr>
              <w:tab/>
            </w:r>
            <w:r w:rsidRPr="00365BA0">
              <w:rPr>
                <w:rFonts w:ascii="Calibri" w:hAnsi="Calibri" w:cs="Calibri"/>
                <w:bCs/>
              </w:rPr>
              <w:tab/>
            </w:r>
            <w:r w:rsidRPr="00365BA0">
              <w:rPr>
                <w:rFonts w:ascii="Calibri" w:hAnsi="Calibri" w:cs="Calibri"/>
                <w:bCs/>
              </w:rPr>
              <w:tab/>
            </w:r>
            <w:r w:rsidRPr="00365BA0">
              <w:rPr>
                <w:rFonts w:ascii="Calibri" w:hAnsi="Calibri" w:cs="Calibri"/>
                <w:bCs/>
              </w:rPr>
              <w:tab/>
            </w:r>
            <w:r w:rsidRPr="00365BA0">
              <w:rPr>
                <w:rFonts w:ascii="Calibri" w:hAnsi="Calibri" w:cs="Calibri"/>
                <w:bCs/>
              </w:rPr>
              <w:tab/>
            </w:r>
          </w:p>
        </w:tc>
      </w:tr>
      <w:tr w:rsidR="002C2234" w:rsidRPr="00365BA0" w:rsidTr="00B43671">
        <w:trPr>
          <w:trHeight w:val="390"/>
        </w:trPr>
        <w:tc>
          <w:tcPr>
            <w:tcW w:w="9573" w:type="dxa"/>
            <w:shd w:val="clear" w:color="auto" w:fill="B8CCE4"/>
            <w:vAlign w:val="center"/>
          </w:tcPr>
          <w:p w:rsidR="002C2234" w:rsidRPr="00365BA0" w:rsidRDefault="002C2234" w:rsidP="002C2234">
            <w:pPr>
              <w:autoSpaceDE w:val="0"/>
              <w:autoSpaceDN w:val="0"/>
              <w:adjustRightInd w:val="0"/>
              <w:rPr>
                <w:rFonts w:ascii="Calibri" w:hAnsi="Calibri" w:cs="Calibri"/>
                <w:b/>
                <w:bCs/>
              </w:rPr>
            </w:pPr>
            <w:r w:rsidRPr="00365BA0">
              <w:rPr>
                <w:rFonts w:ascii="Calibri" w:hAnsi="Calibri" w:cs="Calibri"/>
                <w:b/>
                <w:bCs/>
              </w:rPr>
              <w:t>TRIBUTOS</w:t>
            </w:r>
          </w:p>
        </w:tc>
      </w:tr>
      <w:tr w:rsidR="002C2234" w:rsidRPr="00365BA0" w:rsidTr="00B43671">
        <w:trPr>
          <w:trHeight w:val="338"/>
        </w:trPr>
        <w:tc>
          <w:tcPr>
            <w:tcW w:w="9573" w:type="dxa"/>
            <w:shd w:val="clear" w:color="auto" w:fill="auto"/>
            <w:vAlign w:val="center"/>
          </w:tcPr>
          <w:p w:rsidR="002C2234" w:rsidRPr="00365BA0" w:rsidRDefault="002C2234" w:rsidP="002C2234">
            <w:pPr>
              <w:autoSpaceDE w:val="0"/>
              <w:autoSpaceDN w:val="0"/>
              <w:adjustRightInd w:val="0"/>
              <w:jc w:val="both"/>
              <w:rPr>
                <w:rFonts w:ascii="Calibri" w:hAnsi="Calibri" w:cs="Calibri"/>
                <w:bCs/>
              </w:rPr>
            </w:pPr>
            <w:r w:rsidRPr="00365BA0">
              <w:rPr>
                <w:rFonts w:ascii="Calibri" w:hAnsi="Calibri" w:cs="Calibri"/>
                <w:bCs/>
                <w:lang w:val="es-BO"/>
              </w:rPr>
              <w:t>El adjudicado declara que todos los tributos vigentes a la fecha y que puedan originarse directa o indirectamente en aplicación del contrato, son de su responsabilidad, no correspondiendo ningún reclamo posterior.</w:t>
            </w:r>
          </w:p>
        </w:tc>
      </w:tr>
      <w:tr w:rsidR="002C2234" w:rsidRPr="00365BA0" w:rsidTr="00B43671">
        <w:trPr>
          <w:trHeight w:val="480"/>
        </w:trPr>
        <w:tc>
          <w:tcPr>
            <w:tcW w:w="9573" w:type="dxa"/>
            <w:shd w:val="clear" w:color="auto" w:fill="B8CCE4"/>
            <w:vAlign w:val="center"/>
          </w:tcPr>
          <w:p w:rsidR="002C2234" w:rsidRPr="00365BA0" w:rsidRDefault="002C2234" w:rsidP="002C2234">
            <w:pPr>
              <w:pStyle w:val="Prrafodelista"/>
              <w:ind w:left="0"/>
              <w:contextualSpacing/>
              <w:rPr>
                <w:rFonts w:ascii="Calibri" w:hAnsi="Calibri" w:cs="Calibri"/>
                <w:b/>
                <w:bCs/>
                <w:lang w:eastAsia="es-BO"/>
              </w:rPr>
            </w:pPr>
            <w:r w:rsidRPr="00365BA0">
              <w:rPr>
                <w:rFonts w:ascii="Calibri" w:hAnsi="Calibri" w:cs="Calibri"/>
                <w:b/>
              </w:rPr>
              <w:t>SEGURIDAD Y SALUD OCUPACIONAL</w:t>
            </w:r>
          </w:p>
        </w:tc>
      </w:tr>
      <w:tr w:rsidR="002C2234" w:rsidRPr="00365BA0" w:rsidTr="00B43671">
        <w:trPr>
          <w:trHeight w:val="603"/>
        </w:trPr>
        <w:tc>
          <w:tcPr>
            <w:tcW w:w="9573" w:type="dxa"/>
            <w:shd w:val="clear" w:color="auto" w:fill="auto"/>
            <w:vAlign w:val="center"/>
          </w:tcPr>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1.</w:t>
            </w:r>
            <w:r w:rsidRPr="00365BA0">
              <w:rPr>
                <w:rFonts w:ascii="Calibri" w:hAnsi="Calibri" w:cs="Calibri"/>
                <w:bCs/>
                <w:lang w:eastAsia="es-BO"/>
              </w:rPr>
              <w:tab/>
              <w:t xml:space="preserve">Posterior a la firma de contrato, la Empresa contratada deberá presentar el siguiente documento para la aprobación de la Dirección de SMS de YPFB: </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 xml:space="preserve">Declaración jurada “Compromiso de SMS” para Cumplimiento de los Requisitos de Seguridad Industrial, Salud Ocupacional y Medio Ambiente para contratistas de YPFB Corporación. </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lastRenderedPageBreak/>
              <w:t>La empresa contratada deberá dar estricto cumplimento a la legislación aplicable, vigentes en el Estado Plurinacional de Bolivia; siendo también responsable del cumplimiento por parte de los SUBCONTRATISTAS que intervengan a nombre suyo ante YPFB.</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Deberá presentar la “Declaración Jurada” debidamente firmada por el representante legal de la empresa, adjuntando la fotocopia firmada del documento de identificación (pasaporte/CI), con la impresión dactilar del mismo (pulgar derecho y/o izquierdo).</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2.</w:t>
            </w:r>
            <w:r w:rsidRPr="00365BA0">
              <w:rPr>
                <w:rFonts w:ascii="Calibri" w:hAnsi="Calibri" w:cs="Calibri"/>
                <w:bCs/>
                <w:lang w:eastAsia="es-BO"/>
              </w:rPr>
              <w:tab/>
              <w:t xml:space="preserve">Aspectos Generales: </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La Empresa contratada, deberá dar cumplimiento a la Legislación vigente - DL 16998 – (Ley de Higiene, Seguridad Ocupacional y Bienestar) y Estándares y requisitos de SYSO para Contratistas de YPFB Corporación.</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 xml:space="preserve">La empresa contratada deberá garantizar el cumplimiento de los requisitos y estándares de Seguridad descritos en el Anexo 1: “REQUISITOS DE SEGURIDAD INDUSTRIAL PARA CONTRATISTAS”, del PG-1-GSAC/DSIC-8-B, documento elaborado conforme a políticas internas de YPFB y en estricto cumplimiento de la normativa legal vigente (D.L. 16998). </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3.</w:t>
            </w:r>
            <w:r w:rsidRPr="00365BA0">
              <w:rPr>
                <w:rFonts w:ascii="Calibri" w:hAnsi="Calibri" w:cs="Calibri"/>
                <w:bCs/>
                <w:lang w:eastAsia="es-BO"/>
              </w:rPr>
              <w:tab/>
              <w:t>Antes del inicio de actividades (instalación/colocación de los bienes), la empresa contratada/proveedora debe cumplir con los siguientes requisitos de SMS:</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3.1</w:t>
            </w:r>
            <w:r w:rsidRPr="00365BA0">
              <w:rPr>
                <w:rFonts w:ascii="Calibri" w:hAnsi="Calibri" w:cs="Calibri"/>
                <w:bCs/>
                <w:lang w:eastAsia="es-BO"/>
              </w:rPr>
              <w:tab/>
              <w:t>Nómina (nombre completo y cédula de identidad) del personal a cargo de los trabajos</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3.2</w:t>
            </w:r>
            <w:r w:rsidRPr="00365BA0">
              <w:rPr>
                <w:rFonts w:ascii="Calibri" w:hAnsi="Calibri" w:cs="Calibri"/>
                <w:bCs/>
                <w:lang w:eastAsia="es-BO"/>
              </w:rPr>
              <w:tab/>
              <w:t>Registro inducción de SMS y/o charlas de seguridad al 100% del personal inmerso en la actividad, obra y/o servicio (Lo realizara personal de SMS de YPFB).</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3.3</w:t>
            </w:r>
            <w:r w:rsidRPr="00365BA0">
              <w:rPr>
                <w:rFonts w:ascii="Calibri" w:hAnsi="Calibri" w:cs="Calibri"/>
                <w:bCs/>
                <w:lang w:eastAsia="es-BO"/>
              </w:rPr>
              <w:tab/>
              <w:t>Capacitaciones básicas de SMS: Primeros Auxilios, Manejo de Extintores, Plan de Emergencia, uso de EPP y otros aplicables. Aplica a todo el personal inmerso en el proyecto. (Personal propio, y sub contratistas). (deseable)</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3.4</w:t>
            </w:r>
            <w:r w:rsidRPr="00365BA0">
              <w:rPr>
                <w:rFonts w:ascii="Calibri" w:hAnsi="Calibri" w:cs="Calibri"/>
                <w:bCs/>
                <w:lang w:eastAsia="es-BO"/>
              </w:rPr>
              <w:tab/>
              <w:t>Copia de póliza contra accidentes personales (que cubre gastos médicos, invalidez parcial permanente, invalidez total permanente y muerte).</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w:t>
            </w:r>
            <w:r w:rsidRPr="00365BA0">
              <w:rPr>
                <w:rFonts w:ascii="Calibri" w:hAnsi="Calibri" w:cs="Calibri"/>
                <w:bCs/>
                <w:lang w:eastAsia="es-BO"/>
              </w:rPr>
              <w:tab/>
              <w:t>Al ingreso y durante la actividad, obra y/o servicio la empresa contratada deberá cumplir con los siguientes requisitos:</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w:t>
            </w:r>
            <w:r w:rsidRPr="00365BA0">
              <w:rPr>
                <w:rFonts w:ascii="Calibri" w:hAnsi="Calibri" w:cs="Calibri"/>
                <w:bCs/>
                <w:lang w:eastAsia="es-BO"/>
              </w:rPr>
              <w:tab/>
              <w:t>Uso obligatorio de EPP (Equipo de Protección Personal, de acuerdo a las actividades específicas)</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4.1.1</w:t>
            </w:r>
            <w:r w:rsidRPr="00365BA0">
              <w:rPr>
                <w:rFonts w:ascii="Calibri" w:hAnsi="Calibri" w:cs="Calibri"/>
                <w:bCs/>
                <w:lang w:eastAsia="es-BO"/>
              </w:rPr>
              <w:tab/>
              <w:t>Pantalón y camisa jean</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4.1.2</w:t>
            </w:r>
            <w:r w:rsidRPr="00365BA0">
              <w:rPr>
                <w:rFonts w:ascii="Calibri" w:hAnsi="Calibri" w:cs="Calibri"/>
                <w:bCs/>
                <w:lang w:eastAsia="es-BO"/>
              </w:rPr>
              <w:tab/>
              <w:t>Casco de Seguridad</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4.1.3</w:t>
            </w:r>
            <w:r w:rsidRPr="00365BA0">
              <w:rPr>
                <w:rFonts w:ascii="Calibri" w:hAnsi="Calibri" w:cs="Calibri"/>
                <w:bCs/>
                <w:lang w:eastAsia="es-BO"/>
              </w:rPr>
              <w:tab/>
              <w:t>Calzados de Seguridad</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4.1.4</w:t>
            </w:r>
            <w:r w:rsidRPr="00365BA0">
              <w:rPr>
                <w:rFonts w:ascii="Calibri" w:hAnsi="Calibri" w:cs="Calibri"/>
                <w:bCs/>
                <w:lang w:eastAsia="es-BO"/>
              </w:rPr>
              <w:tab/>
              <w:t>Lentes de Seguridad</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4.1.5</w:t>
            </w:r>
            <w:r w:rsidRPr="00365BA0">
              <w:rPr>
                <w:rFonts w:ascii="Calibri" w:hAnsi="Calibri" w:cs="Calibri"/>
                <w:bCs/>
                <w:lang w:eastAsia="es-BO"/>
              </w:rPr>
              <w:tab/>
              <w:t>Guantes (de acuerdo a las actividades a desarrollar)</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4.1.6</w:t>
            </w:r>
            <w:r w:rsidRPr="00365BA0">
              <w:rPr>
                <w:rFonts w:ascii="Calibri" w:hAnsi="Calibri" w:cs="Calibri"/>
                <w:bCs/>
                <w:lang w:eastAsia="es-BO"/>
              </w:rPr>
              <w:tab/>
              <w:t>Protector auditivo (en caso de intervenir en lugares con generación de ruido)</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4.1.7</w:t>
            </w:r>
            <w:r w:rsidRPr="00365BA0">
              <w:rPr>
                <w:rFonts w:ascii="Calibri" w:hAnsi="Calibri" w:cs="Calibri"/>
                <w:bCs/>
                <w:lang w:eastAsia="es-BO"/>
              </w:rPr>
              <w:tab/>
              <w:t>Protector respiratorio (en caso de intervenir en lugares con generación de partículas suspendidas, gases, vapores) EPP para riesgos especiales (según Corresponda)</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4.1.7.1</w:t>
            </w:r>
            <w:r w:rsidRPr="00365BA0">
              <w:rPr>
                <w:rFonts w:ascii="Calibri" w:hAnsi="Calibri" w:cs="Calibri"/>
                <w:bCs/>
                <w:lang w:eastAsia="es-BO"/>
              </w:rPr>
              <w:tab/>
              <w:t>Trabajos en alturas</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4.1.7.2</w:t>
            </w:r>
            <w:r w:rsidRPr="00365BA0">
              <w:rPr>
                <w:rFonts w:ascii="Calibri" w:hAnsi="Calibri" w:cs="Calibri"/>
                <w:bCs/>
                <w:lang w:eastAsia="es-BO"/>
              </w:rPr>
              <w:tab/>
              <w:t>Trabajos en caliente</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4.1.7.3</w:t>
            </w:r>
            <w:r w:rsidRPr="00365BA0">
              <w:rPr>
                <w:rFonts w:ascii="Calibri" w:hAnsi="Calibri" w:cs="Calibri"/>
                <w:bCs/>
                <w:lang w:eastAsia="es-BO"/>
              </w:rPr>
              <w:tab/>
              <w:t>Trabajos eléctricos</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4.2</w:t>
            </w:r>
            <w:r w:rsidRPr="00365BA0">
              <w:rPr>
                <w:rFonts w:ascii="Calibri" w:hAnsi="Calibri" w:cs="Calibri"/>
                <w:bCs/>
                <w:lang w:eastAsia="es-BO"/>
              </w:rPr>
              <w:tab/>
              <w:t>Uso de señalética en el área o frentes de trabajo.</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4.3</w:t>
            </w:r>
            <w:r w:rsidRPr="00365BA0">
              <w:rPr>
                <w:rFonts w:ascii="Calibri" w:hAnsi="Calibri" w:cs="Calibri"/>
                <w:bCs/>
                <w:lang w:eastAsia="es-BO"/>
              </w:rPr>
              <w:tab/>
              <w:t>En caso de necesitar el ingreso de vehículos a la actividad, obra y/o servicio:</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4.3.1</w:t>
            </w:r>
            <w:r w:rsidRPr="00365BA0">
              <w:rPr>
                <w:rFonts w:ascii="Calibri" w:hAnsi="Calibri" w:cs="Calibri"/>
                <w:bCs/>
                <w:lang w:eastAsia="es-BO"/>
              </w:rPr>
              <w:tab/>
              <w:t>Seguro Obligatorio contra Accidentes de Tránsito – SOAT.</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4.3.2</w:t>
            </w:r>
            <w:r w:rsidRPr="00365BA0">
              <w:rPr>
                <w:rFonts w:ascii="Calibri" w:hAnsi="Calibri" w:cs="Calibri"/>
                <w:bCs/>
                <w:lang w:eastAsia="es-BO"/>
              </w:rPr>
              <w:tab/>
              <w:t>El conductor deberá contar con Licencia de conducir vigente de acuerdo al tipo de vehículo que utilizara la empresa contratista.</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4.3.3</w:t>
            </w:r>
            <w:r w:rsidRPr="00365BA0">
              <w:rPr>
                <w:rFonts w:ascii="Calibri" w:hAnsi="Calibri" w:cs="Calibri"/>
                <w:bCs/>
                <w:lang w:eastAsia="es-BO"/>
              </w:rPr>
              <w:tab/>
              <w:t>Estar equipados mínimamente con 1 extintor de polvo químico seco tipo ABC de 5 lb mínimamente.</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4.3.4</w:t>
            </w:r>
            <w:r w:rsidRPr="00365BA0">
              <w:rPr>
                <w:rFonts w:ascii="Calibri" w:hAnsi="Calibri" w:cs="Calibri"/>
                <w:bCs/>
                <w:lang w:eastAsia="es-BO"/>
              </w:rPr>
              <w:tab/>
              <w:t>Tener alarmas audibles de retroceso necesariamente.</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5.</w:t>
            </w:r>
            <w:r w:rsidRPr="00365BA0">
              <w:rPr>
                <w:rFonts w:ascii="Calibri" w:hAnsi="Calibri" w:cs="Calibri"/>
                <w:bCs/>
                <w:lang w:eastAsia="es-BO"/>
              </w:rPr>
              <w:tab/>
              <w:t>Durante y/o conclusión de la actividad, obra y/o servicio la empresa contratada deberá hacer disposición final de los residuos originados.</w:t>
            </w:r>
          </w:p>
          <w:p w:rsidR="002C2234" w:rsidRPr="00365BA0" w:rsidRDefault="002C2234" w:rsidP="002C2234">
            <w:pPr>
              <w:pStyle w:val="Prrafodelista"/>
              <w:ind w:left="0"/>
              <w:jc w:val="both"/>
              <w:rPr>
                <w:rFonts w:ascii="Calibri" w:hAnsi="Calibri" w:cs="Calibri"/>
                <w:bCs/>
                <w:lang w:eastAsia="es-BO"/>
              </w:rPr>
            </w:pPr>
            <w:r w:rsidRPr="00365BA0">
              <w:rPr>
                <w:rFonts w:ascii="Calibri" w:hAnsi="Calibri" w:cs="Calibri"/>
                <w:bCs/>
                <w:lang w:eastAsia="es-BO"/>
              </w:rPr>
              <w:t>6.</w:t>
            </w:r>
            <w:r w:rsidRPr="00365BA0">
              <w:rPr>
                <w:rFonts w:ascii="Calibri" w:hAnsi="Calibri" w:cs="Calibri"/>
                <w:bCs/>
                <w:lang w:eastAsia="es-BO"/>
              </w:rPr>
              <w:tab/>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B8CCE4"/>
            <w:vAlign w:val="center"/>
          </w:tcPr>
          <w:p w:rsidR="002C2234" w:rsidRPr="00365BA0" w:rsidRDefault="002C2234" w:rsidP="002C2234">
            <w:pPr>
              <w:autoSpaceDE w:val="0"/>
              <w:autoSpaceDN w:val="0"/>
              <w:adjustRightInd w:val="0"/>
              <w:spacing w:line="360" w:lineRule="auto"/>
              <w:jc w:val="both"/>
              <w:rPr>
                <w:rFonts w:ascii="Calibri" w:hAnsi="Calibri" w:cs="Calibri"/>
                <w:b/>
                <w:color w:val="000000"/>
              </w:rPr>
            </w:pPr>
            <w:r w:rsidRPr="00365BA0">
              <w:rPr>
                <w:rFonts w:ascii="Calibri" w:hAnsi="Calibri" w:cs="Calibri"/>
                <w:b/>
                <w:color w:val="000000"/>
              </w:rPr>
              <w:lastRenderedPageBreak/>
              <w:t>SEGUROS</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FFFFFF"/>
            <w:vAlign w:val="bottom"/>
          </w:tcPr>
          <w:p w:rsidR="002C2234" w:rsidRPr="00365BA0" w:rsidRDefault="002C2234" w:rsidP="002C2234">
            <w:pPr>
              <w:pStyle w:val="default0"/>
              <w:ind w:left="502"/>
              <w:jc w:val="both"/>
              <w:rPr>
                <w:rFonts w:ascii="Calibri" w:hAnsi="Calibri" w:cs="Calibri"/>
                <w:color w:val="000000"/>
                <w:sz w:val="20"/>
                <w:szCs w:val="20"/>
              </w:rPr>
            </w:pPr>
            <w:r w:rsidRPr="00365BA0">
              <w:rPr>
                <w:rFonts w:ascii="Calibri" w:hAnsi="Calibri" w:cs="Calibri"/>
                <w:sz w:val="20"/>
                <w:szCs w:val="20"/>
              </w:rPr>
              <w:t>El adjudicado(s), deberá presentar y mantener vigente de forma ininterrumpida durante todo el periodo del contrato, la Póliza</w:t>
            </w:r>
            <w:r w:rsidRPr="00365BA0">
              <w:rPr>
                <w:rFonts w:ascii="Calibri" w:hAnsi="Calibri" w:cs="Calibri"/>
                <w:b/>
                <w:sz w:val="20"/>
                <w:szCs w:val="20"/>
              </w:rPr>
              <w:t xml:space="preserve"> </w:t>
            </w:r>
            <w:r w:rsidRPr="00365BA0">
              <w:rPr>
                <w:rFonts w:ascii="Calibri" w:hAnsi="Calibri" w:cs="Calibri"/>
                <w:sz w:val="20"/>
                <w:szCs w:val="20"/>
              </w:rPr>
              <w:t>de Seguros especificada a continuación:</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B8CCE4"/>
            <w:vAlign w:val="bottom"/>
          </w:tcPr>
          <w:p w:rsidR="002C2234" w:rsidRPr="00365BA0" w:rsidRDefault="002C2234" w:rsidP="006513FE">
            <w:pPr>
              <w:numPr>
                <w:ilvl w:val="0"/>
                <w:numId w:val="37"/>
              </w:numPr>
              <w:autoSpaceDE w:val="0"/>
              <w:autoSpaceDN w:val="0"/>
              <w:adjustRightInd w:val="0"/>
              <w:spacing w:line="360" w:lineRule="auto"/>
              <w:jc w:val="both"/>
              <w:rPr>
                <w:rFonts w:ascii="Calibri" w:hAnsi="Calibri" w:cs="Calibri"/>
                <w:b/>
                <w:i/>
                <w:color w:val="000000"/>
              </w:rPr>
            </w:pPr>
            <w:r w:rsidRPr="00365BA0">
              <w:rPr>
                <w:rFonts w:ascii="Calibri" w:hAnsi="Calibri" w:cs="Calibri"/>
                <w:b/>
                <w:i/>
                <w:color w:val="000000"/>
              </w:rPr>
              <w:t>SEGURO DE RESPONSABILIDAD CIVIL</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FFFFFF"/>
            <w:vAlign w:val="bottom"/>
          </w:tcPr>
          <w:p w:rsidR="002C2234" w:rsidRPr="00365BA0" w:rsidRDefault="002C2234" w:rsidP="002C2234">
            <w:pPr>
              <w:spacing w:before="100" w:beforeAutospacing="1" w:after="240"/>
              <w:ind w:left="720"/>
              <w:jc w:val="both"/>
              <w:rPr>
                <w:rFonts w:ascii="Calibri" w:hAnsi="Calibri" w:cs="Calibri"/>
                <w:color w:val="000000"/>
              </w:rPr>
            </w:pPr>
            <w:r w:rsidRPr="00365BA0">
              <w:rPr>
                <w:rFonts w:ascii="Calibri" w:hAnsi="Calibri" w:cs="Calibri"/>
                <w:color w:val="000000"/>
              </w:rPr>
              <w:lastRenderedPageBreak/>
              <w:t>Por daños a terceros, o bienes de terceros, por cualquier causa que durante la prestación del servicio pudiera ocasionar, sus equipos, personal y otros a YPFB. Debe incluir las coberturas de: responsabilidad civil general (extracontractual), responsabilidad civil contractual, responsabilidad civil operacional, responsabilidad cruzada, responsabilidad civil de contratistas y subcontratistas.</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B8CCE4"/>
            <w:vAlign w:val="bottom"/>
          </w:tcPr>
          <w:p w:rsidR="002C2234" w:rsidRPr="00365BA0" w:rsidRDefault="002C2234" w:rsidP="006513FE">
            <w:pPr>
              <w:numPr>
                <w:ilvl w:val="0"/>
                <w:numId w:val="37"/>
              </w:numPr>
              <w:autoSpaceDE w:val="0"/>
              <w:autoSpaceDN w:val="0"/>
              <w:adjustRightInd w:val="0"/>
              <w:spacing w:line="360" w:lineRule="auto"/>
              <w:jc w:val="both"/>
              <w:rPr>
                <w:rFonts w:ascii="Calibri" w:hAnsi="Calibri" w:cs="Calibri"/>
                <w:b/>
                <w:i/>
                <w:color w:val="000000"/>
              </w:rPr>
            </w:pPr>
            <w:r w:rsidRPr="00365BA0">
              <w:rPr>
                <w:rFonts w:ascii="Calibri" w:hAnsi="Calibri" w:cs="Calibri"/>
                <w:b/>
                <w:i/>
                <w:color w:val="000000"/>
              </w:rPr>
              <w:t>PÓLIZA DE ACCIDENTES PERSONALES.</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auto"/>
            <w:vAlign w:val="bottom"/>
          </w:tcPr>
          <w:p w:rsidR="002C2234" w:rsidRPr="00365BA0" w:rsidRDefault="002C2234" w:rsidP="002C2234">
            <w:pPr>
              <w:spacing w:before="100" w:beforeAutospacing="1" w:after="240"/>
              <w:ind w:left="720"/>
              <w:rPr>
                <w:rFonts w:ascii="Calibri" w:hAnsi="Calibri" w:cs="Calibri"/>
                <w:color w:val="000000"/>
              </w:rPr>
            </w:pPr>
            <w:r w:rsidRPr="00365BA0">
              <w:rPr>
                <w:rFonts w:ascii="Calibri" w:hAnsi="Calibri" w:cs="Calibri"/>
                <w:color w:val="000000"/>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2C2234" w:rsidRPr="00365BA0" w:rsidRDefault="002C2234" w:rsidP="002C2234">
            <w:pPr>
              <w:spacing w:before="100" w:beforeAutospacing="1" w:after="240"/>
              <w:ind w:left="720"/>
              <w:rPr>
                <w:rFonts w:ascii="Calibri" w:hAnsi="Calibri" w:cs="Calibri"/>
                <w:color w:val="000000"/>
              </w:rPr>
            </w:pPr>
            <w:r w:rsidRPr="00365BA0">
              <w:rPr>
                <w:rFonts w:ascii="Calibri" w:hAnsi="Calibri" w:cs="Calibri"/>
                <w:color w:val="000000"/>
              </w:rPr>
              <w:t xml:space="preserve"> La Póliza deberá estar a nombre del Adjudicado como contratante y sus empleados deberán figurar como asegurados</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BDD6EE"/>
            <w:vAlign w:val="bottom"/>
          </w:tcPr>
          <w:p w:rsidR="002C2234" w:rsidRPr="00365BA0" w:rsidRDefault="002C2234" w:rsidP="002C2234">
            <w:pPr>
              <w:autoSpaceDE w:val="0"/>
              <w:autoSpaceDN w:val="0"/>
              <w:adjustRightInd w:val="0"/>
              <w:spacing w:line="360" w:lineRule="auto"/>
              <w:jc w:val="both"/>
              <w:rPr>
                <w:rFonts w:ascii="Calibri" w:hAnsi="Calibri" w:cs="Calibri"/>
                <w:b/>
                <w:color w:val="000000"/>
              </w:rPr>
            </w:pPr>
            <w:r w:rsidRPr="00365BA0">
              <w:rPr>
                <w:rFonts w:ascii="Calibri" w:hAnsi="Calibri" w:cs="Calibri"/>
                <w:b/>
                <w:color w:val="000000"/>
              </w:rPr>
              <w:t xml:space="preserve">       3.</w:t>
            </w:r>
            <w:r w:rsidRPr="00365BA0">
              <w:rPr>
                <w:rFonts w:ascii="Calibri" w:hAnsi="Calibri" w:cs="Calibri"/>
                <w:b/>
                <w:color w:val="000000"/>
              </w:rPr>
              <w:tab/>
              <w:t>CONDICIONES ADICIONALES.</w:t>
            </w:r>
          </w:p>
        </w:tc>
      </w:tr>
      <w:tr w:rsidR="002C2234" w:rsidRPr="00365BA0" w:rsidTr="00B43671">
        <w:trPr>
          <w:trHeight w:val="310"/>
        </w:trPr>
        <w:tc>
          <w:tcPr>
            <w:tcW w:w="9573" w:type="dxa"/>
            <w:tcBorders>
              <w:top w:val="single" w:sz="4" w:space="0" w:color="auto"/>
              <w:left w:val="single" w:sz="4" w:space="0" w:color="auto"/>
              <w:bottom w:val="single" w:sz="4" w:space="0" w:color="auto"/>
              <w:right w:val="single" w:sz="4" w:space="0" w:color="auto"/>
            </w:tcBorders>
            <w:shd w:val="clear" w:color="auto" w:fill="auto"/>
            <w:vAlign w:val="bottom"/>
          </w:tcPr>
          <w:p w:rsidR="002C2234" w:rsidRPr="00365BA0" w:rsidRDefault="002C2234" w:rsidP="006513FE">
            <w:pPr>
              <w:numPr>
                <w:ilvl w:val="0"/>
                <w:numId w:val="47"/>
              </w:numPr>
              <w:autoSpaceDE w:val="0"/>
              <w:autoSpaceDN w:val="0"/>
              <w:spacing w:before="100" w:beforeAutospacing="1" w:after="100" w:afterAutospacing="1"/>
              <w:jc w:val="both"/>
              <w:rPr>
                <w:rFonts w:ascii="Calibri" w:eastAsia="Calibri" w:hAnsi="Calibri" w:cs="Calibri"/>
                <w:color w:val="000000"/>
              </w:rPr>
            </w:pPr>
            <w:r w:rsidRPr="00365BA0">
              <w:rPr>
                <w:rFonts w:ascii="Calibri" w:hAnsi="Calibri" w:cs="Calibri"/>
                <w:i/>
                <w:color w:val="000000"/>
              </w:rPr>
              <w:t>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2C2234" w:rsidRPr="00365BA0" w:rsidRDefault="002C2234" w:rsidP="006513FE">
            <w:pPr>
              <w:numPr>
                <w:ilvl w:val="0"/>
                <w:numId w:val="48"/>
              </w:numPr>
              <w:autoSpaceDE w:val="0"/>
              <w:autoSpaceDN w:val="0"/>
              <w:spacing w:before="100" w:beforeAutospacing="1" w:after="100" w:afterAutospacing="1"/>
              <w:jc w:val="both"/>
              <w:rPr>
                <w:rFonts w:ascii="Calibri" w:hAnsi="Calibri" w:cs="Calibri"/>
                <w:color w:val="000000"/>
              </w:rPr>
            </w:pPr>
            <w:r w:rsidRPr="00365BA0">
              <w:rPr>
                <w:rFonts w:ascii="Calibri" w:hAnsi="Calibri" w:cs="Calibri"/>
                <w:i/>
                <w:color w:val="000000"/>
              </w:rPr>
              <w:t>El adjudicado (a), deberá entregar una copia de las citadas pólizas a YPFB antes de la suscripción del contrato.</w:t>
            </w:r>
            <w:r w:rsidRPr="00365BA0">
              <w:rPr>
                <w:rFonts w:ascii="Calibri" w:hAnsi="Calibri" w:cs="Calibri"/>
                <w:color w:val="000000"/>
              </w:rPr>
              <w:t xml:space="preserve"> </w:t>
            </w:r>
          </w:p>
        </w:tc>
      </w:tr>
    </w:tbl>
    <w:p w:rsidR="002C2234" w:rsidRPr="00365BA0" w:rsidRDefault="002C2234" w:rsidP="002C2234">
      <w:pPr>
        <w:jc w:val="center"/>
        <w:rPr>
          <w:rFonts w:ascii="Calibri" w:hAnsi="Calibri" w:cs="Calibri"/>
          <w:b/>
        </w:rPr>
      </w:pPr>
    </w:p>
    <w:p w:rsidR="002C2234" w:rsidRPr="00365BA0" w:rsidRDefault="002C2234" w:rsidP="002C2234">
      <w:pPr>
        <w:jc w:val="right"/>
        <w:rPr>
          <w:rFonts w:ascii="Calibri" w:hAnsi="Calibri" w:cs="Calibri"/>
          <w:b/>
          <w:color w:val="000000"/>
        </w:rPr>
      </w:pPr>
    </w:p>
    <w:p w:rsidR="002C2234" w:rsidRDefault="002C2234">
      <w:pPr>
        <w:rPr>
          <w:rFonts w:ascii="Calibri" w:hAnsi="Calibri" w:cs="Calibri"/>
          <w:b/>
          <w:color w:val="000000"/>
        </w:rPr>
      </w:pPr>
      <w:r>
        <w:rPr>
          <w:rFonts w:ascii="Calibri" w:hAnsi="Calibri" w:cs="Calibri"/>
          <w:b/>
          <w:color w:val="000000"/>
        </w:rPr>
        <w:br w:type="page"/>
      </w:r>
    </w:p>
    <w:p w:rsidR="002C2234" w:rsidRPr="00365BA0" w:rsidRDefault="002C2234" w:rsidP="002C2234">
      <w:pPr>
        <w:jc w:val="center"/>
        <w:rPr>
          <w:rFonts w:ascii="Calibri" w:hAnsi="Calibri" w:cs="Calibri"/>
          <w:b/>
          <w:color w:val="000000"/>
        </w:rPr>
      </w:pPr>
      <w:r w:rsidRPr="00365BA0">
        <w:rPr>
          <w:rFonts w:ascii="Calibri" w:hAnsi="Calibri" w:cs="Calibri"/>
          <w:b/>
          <w:color w:val="000000"/>
        </w:rPr>
        <w:lastRenderedPageBreak/>
        <w:t>ANEXO 1:</w:t>
      </w:r>
    </w:p>
    <w:p w:rsidR="00420FB0" w:rsidRPr="00E3662E" w:rsidRDefault="00420FB0" w:rsidP="00420FB0">
      <w:pPr>
        <w:spacing w:line="360" w:lineRule="auto"/>
        <w:jc w:val="center"/>
        <w:rPr>
          <w:rFonts w:asciiTheme="minorHAnsi" w:hAnsiTheme="minorHAnsi" w:cs="Arial"/>
          <w:b/>
          <w:bCs/>
          <w:lang w:eastAsia="es-ES"/>
        </w:rPr>
      </w:pPr>
      <w:r w:rsidRPr="00E3662E">
        <w:rPr>
          <w:rFonts w:asciiTheme="minorHAnsi" w:hAnsiTheme="minorHAnsi" w:cs="Arial"/>
          <w:b/>
          <w:bCs/>
          <w:lang w:eastAsia="es-ES"/>
        </w:rPr>
        <w:t>INSTRUCCIONES PARA LA EMISION DE INSTRUMENTOS FINANCIEROS – V.2</w:t>
      </w:r>
    </w:p>
    <w:p w:rsidR="00420FB0" w:rsidRPr="00E3662E" w:rsidRDefault="00420FB0" w:rsidP="00420FB0">
      <w:pPr>
        <w:jc w:val="both"/>
        <w:rPr>
          <w:rFonts w:asciiTheme="minorHAnsi" w:hAnsiTheme="minorHAnsi" w:cs="Arial"/>
          <w:lang w:eastAsia="es-ES"/>
        </w:rPr>
      </w:pPr>
      <w:r w:rsidRPr="00E3662E">
        <w:rPr>
          <w:rFonts w:asciiTheme="minorHAns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E3662E">
        <w:rPr>
          <w:rFonts w:asciiTheme="minorHAnsi" w:hAnsiTheme="minorHAnsi" w:cs="Arial"/>
          <w:u w:val="single"/>
          <w:lang w:eastAsia="es-ES"/>
        </w:rPr>
        <w:t>cumpliendo obligatoriamente</w:t>
      </w:r>
      <w:r w:rsidRPr="00E3662E">
        <w:rPr>
          <w:rFonts w:asciiTheme="minorHAnsi" w:hAnsiTheme="minorHAnsi"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1602"/>
        <w:gridCol w:w="7602"/>
      </w:tblGrid>
      <w:tr w:rsidR="00420FB0" w:rsidRPr="00F84EF2" w:rsidTr="00994D66">
        <w:trPr>
          <w:jc w:val="center"/>
        </w:trPr>
        <w:tc>
          <w:tcPr>
            <w:tcW w:w="160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VARIABLE</w:t>
            </w:r>
          </w:p>
        </w:tc>
        <w:tc>
          <w:tcPr>
            <w:tcW w:w="7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INSTRUCCIÓN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rPr>
                <w:rFonts w:asciiTheme="minorHAnsi" w:hAnsiTheme="minorHAnsi" w:cstheme="minorHAnsi"/>
                <w:b/>
                <w:bCs/>
                <w:sz w:val="18"/>
              </w:rPr>
            </w:pPr>
            <w:r w:rsidRPr="00F84EF2">
              <w:rPr>
                <w:rFonts w:asciiTheme="minorHAnsi" w:hAnsiTheme="minorHAnsi" w:cstheme="minorHAnsi"/>
                <w:b/>
                <w:bCs/>
                <w:sz w:val="18"/>
              </w:rPr>
              <w:t>INSTRUMENTO DE GARANTIA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Style w:val="nfasis"/>
                <w:rFonts w:asciiTheme="minorHAnsi" w:hAnsiTheme="minorHAnsi" w:cstheme="minorHAnsi"/>
                <w:sz w:val="18"/>
              </w:rPr>
            </w:pPr>
            <w:r w:rsidRPr="00F84EF2">
              <w:rPr>
                <w:rFonts w:asciiTheme="minorHAnsi" w:hAnsiTheme="minorHAnsi" w:cstheme="minorHAnsi"/>
                <w:sz w:val="18"/>
                <w:lang w:eastAsia="es-ES"/>
              </w:rPr>
              <w:t xml:space="preserve">Se aceptará </w:t>
            </w:r>
            <w:r w:rsidRPr="00F84EF2">
              <w:rPr>
                <w:rFonts w:asciiTheme="minorHAnsi" w:hAnsiTheme="minorHAnsi" w:cstheme="minorHAnsi"/>
                <w:b/>
                <w:sz w:val="18"/>
                <w:u w:val="single"/>
                <w:lang w:eastAsia="es-ES"/>
              </w:rPr>
              <w:t>únicamente</w:t>
            </w:r>
            <w:r w:rsidRPr="00F84EF2">
              <w:rPr>
                <w:rFonts w:asciiTheme="minorHAnsi" w:hAnsiTheme="minorHAnsi" w:cstheme="minorHAnsi"/>
                <w:sz w:val="18"/>
                <w:lang w:eastAsia="es-ES"/>
              </w:rPr>
              <w:t xml:space="preserve"> los instrumentos detallados en el presente anexo.</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OBJETO DE LA GARANTÍA</w:t>
            </w:r>
          </w:p>
          <w:p w:rsidR="00420FB0" w:rsidRPr="00F84EF2" w:rsidRDefault="00420FB0" w:rsidP="00994D66">
            <w:pPr>
              <w:pStyle w:val="Prrafodelista"/>
              <w:ind w:left="0"/>
              <w:rPr>
                <w:rFonts w:asciiTheme="minorHAnsi" w:hAnsiTheme="minorHAnsi" w:cstheme="minorHAnsi"/>
                <w:i/>
                <w:sz w:val="18"/>
              </w:rPr>
            </w:pPr>
            <w:r w:rsidRPr="00F84EF2">
              <w:rPr>
                <w:rFonts w:asciiTheme="minorHAnsi" w:hAnsiTheme="minorHAnsi" w:cstheme="minorHAnsi"/>
                <w:b/>
                <w:bCs/>
                <w:sz w:val="18"/>
              </w:rPr>
              <w:t xml:space="preserve"> (“Para Garantizar:”)</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correctamente y de manera explícita, </w:t>
            </w:r>
            <w:r w:rsidRPr="00F84EF2">
              <w:rPr>
                <w:rFonts w:asciiTheme="minorHAnsi" w:hAnsiTheme="minorHAnsi" w:cstheme="minorHAnsi"/>
                <w:b/>
                <w:sz w:val="18"/>
                <w:u w:val="single"/>
                <w:lang w:eastAsia="es-ES"/>
              </w:rPr>
              <w:t>textual</w:t>
            </w:r>
            <w:r w:rsidRPr="00F84EF2">
              <w:rPr>
                <w:rFonts w:asciiTheme="minorHAnsi" w:hAnsiTheme="minorHAnsi" w:cstheme="minorHAnsi"/>
                <w:sz w:val="18"/>
                <w:lang w:eastAsia="es-ES"/>
              </w:rPr>
              <w:t xml:space="preserve"> y </w:t>
            </w:r>
            <w:r w:rsidRPr="00F84EF2">
              <w:rPr>
                <w:rFonts w:asciiTheme="minorHAnsi" w:hAnsiTheme="minorHAnsi" w:cstheme="minorHAnsi"/>
                <w:b/>
                <w:sz w:val="18"/>
                <w:u w:val="single"/>
                <w:lang w:eastAsia="es-ES"/>
              </w:rPr>
              <w:t>completa</w:t>
            </w:r>
            <w:r w:rsidRPr="00F84EF2">
              <w:rPr>
                <w:rFonts w:asciiTheme="minorHAnsi" w:hAnsiTheme="minorHAnsi" w:cstheme="minorHAnsi"/>
                <w:sz w:val="18"/>
                <w:lang w:eastAsia="es-ES"/>
              </w:rPr>
              <w:t xml:space="preserve">: </w:t>
            </w:r>
          </w:p>
          <w:p w:rsidR="00420FB0" w:rsidRPr="00F84EF2" w:rsidRDefault="00420FB0" w:rsidP="00FD1B97">
            <w:pPr>
              <w:numPr>
                <w:ilvl w:val="0"/>
                <w:numId w:val="31"/>
              </w:numPr>
              <w:jc w:val="both"/>
              <w:rPr>
                <w:rFonts w:asciiTheme="minorHAnsi" w:hAnsiTheme="minorHAnsi" w:cstheme="minorHAnsi"/>
                <w:sz w:val="18"/>
                <w:lang w:eastAsia="es-ES"/>
              </w:rPr>
            </w:pPr>
            <w:r w:rsidRPr="00F84EF2">
              <w:rPr>
                <w:rFonts w:asciiTheme="minorHAnsi" w:hAnsiTheme="minorHAnsi" w:cstheme="minorHAnsi"/>
                <w:b/>
                <w:sz w:val="18"/>
                <w:lang w:eastAsia="es-ES"/>
              </w:rPr>
              <w:t>Objeto a garantizar (“Garantía según el objeto”)</w:t>
            </w:r>
            <w:r w:rsidRPr="00F84EF2">
              <w:rPr>
                <w:rStyle w:val="Refdenotaalpie"/>
                <w:rFonts w:asciiTheme="minorHAnsi" w:hAnsiTheme="minorHAnsi" w:cstheme="minorHAnsi"/>
                <w:b/>
                <w:sz w:val="18"/>
                <w:lang w:eastAsia="es-ES"/>
              </w:rPr>
              <w:footnoteReference w:id="1"/>
            </w:r>
            <w:r w:rsidRPr="00F84EF2">
              <w:rPr>
                <w:rFonts w:asciiTheme="minorHAnsi" w:hAnsiTheme="minorHAnsi" w:cstheme="minorHAnsi"/>
                <w:sz w:val="18"/>
                <w:lang w:eastAsia="es-ES"/>
              </w:rPr>
              <w:t xml:space="preserve"> conforme lo requerido en el presente anexo.</w:t>
            </w:r>
          </w:p>
          <w:p w:rsidR="00420FB0" w:rsidRPr="00F84EF2" w:rsidRDefault="00420FB0" w:rsidP="00FD1B97">
            <w:pPr>
              <w:numPr>
                <w:ilvl w:val="0"/>
                <w:numId w:val="31"/>
              </w:numPr>
              <w:jc w:val="both"/>
              <w:rPr>
                <w:rFonts w:asciiTheme="minorHAnsi" w:hAnsiTheme="minorHAnsi" w:cstheme="minorHAnsi"/>
                <w:b/>
                <w:sz w:val="18"/>
                <w:lang w:eastAsia="es-ES"/>
              </w:rPr>
            </w:pPr>
            <w:r w:rsidRPr="00F84EF2">
              <w:rPr>
                <w:rFonts w:asciiTheme="minorHAnsi" w:hAnsiTheme="minorHAnsi" w:cstheme="minorHAnsi"/>
                <w:b/>
                <w:sz w:val="18"/>
                <w:lang w:eastAsia="es-ES"/>
              </w:rPr>
              <w:t xml:space="preserve">Nombre (Objeto de la Contratación) y/o código </w:t>
            </w:r>
            <w:r w:rsidRPr="00F84EF2">
              <w:rPr>
                <w:rFonts w:asciiTheme="minorHAnsi" w:hAnsiTheme="minorHAnsi" w:cstheme="minorHAnsi"/>
                <w:sz w:val="18"/>
                <w:lang w:eastAsia="es-ES"/>
              </w:rPr>
              <w:t>del proceso de contratación, conforme al registrado en la página web</w:t>
            </w:r>
            <w:r w:rsidRPr="00F84EF2">
              <w:rPr>
                <w:rFonts w:asciiTheme="minorHAnsi" w:hAnsiTheme="minorHAnsi" w:cstheme="minorHAnsi"/>
                <w:b/>
                <w:sz w:val="18"/>
                <w:lang w:eastAsia="es-ES"/>
              </w:rPr>
              <w:t>:</w:t>
            </w:r>
          </w:p>
          <w:p w:rsidR="00420FB0" w:rsidRPr="00F84EF2" w:rsidRDefault="00420FB0" w:rsidP="00994D66">
            <w:pPr>
              <w:ind w:left="360"/>
              <w:jc w:val="both"/>
              <w:rPr>
                <w:rFonts w:asciiTheme="minorHAnsi" w:hAnsiTheme="minorHAnsi" w:cstheme="minorHAnsi"/>
                <w:b/>
                <w:i/>
                <w:sz w:val="18"/>
                <w:lang w:eastAsia="es-ES"/>
              </w:rPr>
            </w:pPr>
            <w:r w:rsidRPr="00F84EF2">
              <w:rPr>
                <w:rFonts w:asciiTheme="minorHAnsi" w:hAnsiTheme="minorHAnsi" w:cstheme="minorHAnsi"/>
                <w:b/>
                <w:i/>
                <w:sz w:val="18"/>
                <w:lang w:eastAsia="es-ES"/>
              </w:rPr>
              <w:t>http://contrataciones.ypfb.gob.bo/contrataciones/publicacion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 xml:space="preserve">NOMBRE, RAZÓN SOCIAL O DENOMINACIÓN DEL ORDENANTE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el nombre </w:t>
            </w:r>
            <w:r w:rsidRPr="00F84EF2">
              <w:rPr>
                <w:rFonts w:asciiTheme="minorHAnsi" w:hAnsiTheme="minorHAnsi" w:cstheme="minorHAnsi"/>
                <w:sz w:val="18"/>
                <w:u w:val="single"/>
                <w:lang w:eastAsia="es-ES"/>
              </w:rPr>
              <w:t>plenamente</w:t>
            </w:r>
            <w:r w:rsidRPr="00F84EF2">
              <w:rPr>
                <w:rFonts w:asciiTheme="minorHAnsi" w:hAnsiTheme="minorHAnsi" w:cstheme="minorHAnsi"/>
                <w:sz w:val="18"/>
                <w:lang w:eastAsia="es-ES"/>
              </w:rPr>
              <w:t xml:space="preserve"> consistente o concordante con el registrado en el Formulario A-1 (campo: </w:t>
            </w:r>
            <w:r w:rsidRPr="00F84EF2">
              <w:rPr>
                <w:rFonts w:asciiTheme="minorHAnsi" w:hAnsiTheme="minorHAnsi" w:cstheme="minorHAnsi"/>
                <w:i/>
                <w:sz w:val="18"/>
                <w:lang w:eastAsia="es-ES"/>
              </w:rPr>
              <w:t>Nombre o Razón Social del Proponente</w:t>
            </w:r>
            <w:r w:rsidRPr="00F84EF2">
              <w:rPr>
                <w:rFonts w:asciiTheme="minorHAnsi" w:hAnsiTheme="minorHAnsi" w:cstheme="minorHAnsi"/>
                <w:sz w:val="18"/>
                <w:lang w:eastAsia="es-ES"/>
              </w:rPr>
              <w:t xml:space="preserve">). Para </w:t>
            </w:r>
            <w:r w:rsidRPr="00F84EF2">
              <w:rPr>
                <w:rFonts w:asciiTheme="minorHAnsi" w:hAnsiTheme="minorHAnsi" w:cstheme="minorHAnsi"/>
                <w:sz w:val="18"/>
                <w:u w:val="single"/>
                <w:lang w:eastAsia="es-ES"/>
              </w:rPr>
              <w:t>empresas unipersonales</w:t>
            </w:r>
            <w:r w:rsidRPr="00F84EF2">
              <w:rPr>
                <w:rFonts w:asciiTheme="minorHAnsi" w:hAnsiTheme="minorHAnsi" w:cstheme="minorHAnsi"/>
                <w:sz w:val="18"/>
                <w:lang w:eastAsia="es-ES"/>
              </w:rPr>
              <w:t xml:space="preserve"> podrá figurar alternativamente el nombre del Contribuyente (NIT).</w:t>
            </w:r>
          </w:p>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Asimismo, el </w:t>
            </w:r>
            <w:r w:rsidRPr="00F84EF2">
              <w:rPr>
                <w:rFonts w:asciiTheme="minorHAnsi" w:hAnsiTheme="minorHAnsi" w:cstheme="minorHAnsi"/>
                <w:i/>
                <w:sz w:val="18"/>
                <w:lang w:eastAsia="es-ES"/>
              </w:rPr>
              <w:t>Nombre o</w:t>
            </w:r>
            <w:r w:rsidRPr="00F84EF2">
              <w:rPr>
                <w:rFonts w:asciiTheme="minorHAnsi" w:hAnsiTheme="minorHAnsi" w:cstheme="minorHAnsi"/>
                <w:sz w:val="18"/>
                <w:lang w:eastAsia="es-ES"/>
              </w:rPr>
              <w:t xml:space="preserve"> </w:t>
            </w:r>
            <w:r w:rsidRPr="00F84EF2">
              <w:rPr>
                <w:rFonts w:asciiTheme="minorHAnsi" w:hAnsiTheme="minorHAnsi" w:cstheme="minorHAnsi"/>
                <w:i/>
                <w:sz w:val="18"/>
                <w:lang w:eastAsia="es-ES"/>
              </w:rPr>
              <w:t xml:space="preserve">Razón Social del Proponente </w:t>
            </w:r>
            <w:r w:rsidRPr="00F84EF2">
              <w:rPr>
                <w:rFonts w:asciiTheme="minorHAnsi" w:hAnsiTheme="minorHAnsi" w:cstheme="minorHAnsi"/>
                <w:sz w:val="18"/>
                <w:lang w:eastAsia="es-ES"/>
              </w:rPr>
              <w:t>(Empresa) deberá estar respaldado por los registrados en los siguientes documentos, según corresponda al documento requerido en el DBC o DCD o EETT o TDRs:</w:t>
            </w:r>
          </w:p>
          <w:p w:rsidR="00420FB0" w:rsidRPr="00F84EF2" w:rsidRDefault="00420FB0" w:rsidP="00FD1B97">
            <w:pPr>
              <w:numPr>
                <w:ilvl w:val="0"/>
                <w:numId w:val="32"/>
              </w:numPr>
              <w:jc w:val="both"/>
              <w:rPr>
                <w:rFonts w:asciiTheme="minorHAnsi" w:hAnsiTheme="minorHAnsi" w:cstheme="minorHAnsi"/>
                <w:sz w:val="18"/>
                <w:lang w:eastAsia="es-ES"/>
              </w:rPr>
            </w:pPr>
            <w:r w:rsidRPr="00F84EF2">
              <w:rPr>
                <w:rFonts w:asciiTheme="minorHAnsi" w:hAnsiTheme="minorHAnsi" w:cstheme="minorHAnsi"/>
                <w:sz w:val="18"/>
                <w:lang w:eastAsia="es-ES"/>
              </w:rPr>
              <w:t>Registros FUNDEMPRESA, (o equivalente en el país de origen); o</w:t>
            </w:r>
          </w:p>
          <w:p w:rsidR="00420FB0" w:rsidRPr="00F84EF2" w:rsidRDefault="00420FB0" w:rsidP="00FD1B97">
            <w:pPr>
              <w:numPr>
                <w:ilvl w:val="0"/>
                <w:numId w:val="32"/>
              </w:numPr>
              <w:jc w:val="both"/>
              <w:rPr>
                <w:rFonts w:asciiTheme="minorHAnsi" w:hAnsiTheme="minorHAnsi" w:cstheme="minorHAnsi"/>
                <w:sz w:val="18"/>
                <w:lang w:eastAsia="es-ES"/>
              </w:rPr>
            </w:pPr>
            <w:r w:rsidRPr="00F84EF2">
              <w:rPr>
                <w:rFonts w:asciiTheme="minorHAnsi" w:hAnsiTheme="minorHAnsi" w:cstheme="minorHAnsi"/>
                <w:sz w:val="18"/>
                <w:lang w:eastAsia="es-ES"/>
              </w:rPr>
              <w:t>Instrumento de Constitución.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NOMBRE DEL BENEFICIARIO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w:t>
            </w:r>
          </w:p>
          <w:p w:rsidR="00420FB0" w:rsidRPr="00F84EF2" w:rsidRDefault="00420FB0" w:rsidP="00FD1B97">
            <w:pPr>
              <w:pStyle w:val="Prrafodelista"/>
              <w:numPr>
                <w:ilvl w:val="0"/>
                <w:numId w:val="33"/>
              </w:numPr>
              <w:spacing w:line="276" w:lineRule="auto"/>
              <w:ind w:left="357" w:hanging="357"/>
              <w:jc w:val="both"/>
              <w:rPr>
                <w:rFonts w:asciiTheme="minorHAnsi" w:hAnsiTheme="minorHAnsi" w:cstheme="minorHAnsi"/>
                <w:sz w:val="18"/>
                <w:lang w:eastAsia="es-ES"/>
              </w:rPr>
            </w:pPr>
            <w:r w:rsidRPr="00F84EF2">
              <w:rPr>
                <w:rFonts w:asciiTheme="minorHAnsi" w:hAnsiTheme="minorHAnsi" w:cstheme="minorHAnsi"/>
                <w:sz w:val="18"/>
                <w:lang w:eastAsia="es-ES"/>
              </w:rPr>
              <w:t>YACIMIENTOS PETROLIFEROS FISCALES BOLIVIANOS;</w:t>
            </w:r>
          </w:p>
          <w:p w:rsidR="00420FB0" w:rsidRPr="00F84EF2" w:rsidRDefault="00420FB0" w:rsidP="00FD1B97">
            <w:pPr>
              <w:pStyle w:val="Prrafodelista"/>
              <w:numPr>
                <w:ilvl w:val="0"/>
                <w:numId w:val="33"/>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YPFB;</w:t>
            </w:r>
          </w:p>
          <w:p w:rsidR="00420FB0" w:rsidRPr="00F84EF2" w:rsidRDefault="00420FB0" w:rsidP="00FD1B97">
            <w:pPr>
              <w:pStyle w:val="Prrafodelista"/>
              <w:numPr>
                <w:ilvl w:val="0"/>
                <w:numId w:val="33"/>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o ambos.</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MONTO GARANTIZADO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 el valor/importe/monto correctamente calculado, conforme el presente anexo y la “</w:t>
            </w:r>
            <w:r w:rsidRPr="00F84EF2">
              <w:rPr>
                <w:rFonts w:asciiTheme="minorHAnsi" w:hAnsiTheme="minorHAnsi" w:cstheme="minorHAnsi"/>
                <w:i/>
                <w:sz w:val="18"/>
                <w:lang w:eastAsia="es-ES"/>
              </w:rPr>
              <w:t>Garantía según el objeto</w:t>
            </w:r>
            <w:r w:rsidRPr="00F84EF2">
              <w:rPr>
                <w:rFonts w:asciiTheme="minorHAnsi" w:hAnsiTheme="minorHAnsi" w:cstheme="minorHAnsi"/>
                <w:sz w:val="18"/>
                <w:lang w:eastAsia="es-ES"/>
              </w:rPr>
              <w:t>” requerida, considerando el inc c) de los Aspectos Subsanables del DBC o DCD.</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VIGENCIA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una vigencia </w:t>
            </w:r>
            <w:r w:rsidRPr="00F84EF2">
              <w:rPr>
                <w:rFonts w:asciiTheme="minorHAnsi" w:hAnsiTheme="minorHAnsi" w:cstheme="minorHAnsi"/>
                <w:sz w:val="18"/>
                <w:u w:val="single"/>
                <w:lang w:eastAsia="es-ES"/>
              </w:rPr>
              <w:t>igual o mayor</w:t>
            </w:r>
            <w:r w:rsidRPr="00F84EF2">
              <w:rPr>
                <w:rFonts w:asciiTheme="minorHAnsi" w:hAnsiTheme="minorHAnsi" w:cstheme="minorHAnsi"/>
                <w:sz w:val="18"/>
                <w:lang w:eastAsia="es-ES"/>
              </w:rPr>
              <w:t xml:space="preserve"> a la requerida en el presente Anexo, </w:t>
            </w:r>
          </w:p>
          <w:p w:rsidR="00420FB0" w:rsidRPr="00F84EF2" w:rsidRDefault="00420FB0" w:rsidP="00FD1B97">
            <w:pPr>
              <w:numPr>
                <w:ilvl w:val="0"/>
                <w:numId w:val="34"/>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la Garantía de Seriedad de Propuesta:</w:t>
            </w:r>
            <w:r w:rsidRPr="00F84EF2">
              <w:rPr>
                <w:rFonts w:asciiTheme="minorHAnsi" w:hAnsiTheme="minorHAnsi" w:cstheme="minorHAnsi"/>
                <w:sz w:val="18"/>
                <w:lang w:eastAsia="es-ES"/>
              </w:rPr>
              <w:t xml:space="preserve"> (120 días) computable a partir de la </w:t>
            </w:r>
            <w:r w:rsidRPr="00F84EF2">
              <w:rPr>
                <w:rFonts w:asciiTheme="minorHAnsi" w:hAnsiTheme="minorHAnsi" w:cstheme="minorHAnsi"/>
                <w:i/>
                <w:sz w:val="18"/>
                <w:lang w:eastAsia="es-ES"/>
              </w:rPr>
              <w:t>“Fecha de presentación de propuesta”</w:t>
            </w:r>
            <w:r w:rsidRPr="00F84EF2">
              <w:rPr>
                <w:rFonts w:asciiTheme="minorHAnsi" w:hAnsiTheme="minorHAnsi" w:cstheme="minorHAnsi"/>
                <w:sz w:val="18"/>
                <w:lang w:eastAsia="es-ES"/>
              </w:rPr>
              <w:t xml:space="preserve">, establecida en el </w:t>
            </w:r>
            <w:r w:rsidRPr="00F84EF2">
              <w:rPr>
                <w:rFonts w:asciiTheme="minorHAnsi" w:hAnsiTheme="minorHAnsi" w:cstheme="minorHAnsi"/>
                <w:b/>
                <w:sz w:val="18"/>
                <w:lang w:eastAsia="es-ES"/>
              </w:rPr>
              <w:t>“</w:t>
            </w:r>
            <w:r w:rsidRPr="00F84EF2">
              <w:rPr>
                <w:rFonts w:asciiTheme="minorHAnsi" w:hAnsiTheme="minorHAnsi" w:cstheme="minorHAnsi"/>
                <w:i/>
                <w:sz w:val="18"/>
                <w:lang w:eastAsia="es-ES"/>
              </w:rPr>
              <w:t>Cronograma de Plazos”</w:t>
            </w:r>
            <w:r w:rsidRPr="00F84EF2">
              <w:rPr>
                <w:rFonts w:asciiTheme="minorHAnsi" w:hAnsiTheme="minorHAnsi" w:cstheme="minorHAnsi"/>
                <w:sz w:val="18"/>
                <w:lang w:eastAsia="es-ES"/>
              </w:rPr>
              <w:t xml:space="preserve"> incluidos como parte del DBC y considerando los Aspectos Subsanables admisibles en dicho documento. </w:t>
            </w:r>
          </w:p>
          <w:p w:rsidR="00420FB0" w:rsidRPr="00F84EF2" w:rsidRDefault="00420FB0" w:rsidP="00FD1B97">
            <w:pPr>
              <w:numPr>
                <w:ilvl w:val="0"/>
                <w:numId w:val="34"/>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Garantía de Cumplimiento de Contrato y otras Garantías (DS 29506 y DS 181):</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conforme los días requeridos en el presente anexo, computables a partir de la </w:t>
            </w:r>
            <w:r w:rsidRPr="00F84EF2">
              <w:rPr>
                <w:rFonts w:asciiTheme="minorHAnsi" w:hAnsiTheme="minorHAnsi" w:cstheme="minorHAnsi"/>
                <w:sz w:val="18"/>
                <w:u w:val="single"/>
                <w:lang w:eastAsia="es-ES"/>
              </w:rPr>
              <w:t>fecha de emisión de los instrumentos financieros</w:t>
            </w:r>
            <w:r w:rsidRPr="00F84EF2">
              <w:rPr>
                <w:rFonts w:asciiTheme="minorHAnsi" w:hAnsiTheme="minorHAnsi" w:cstheme="minorHAnsi"/>
                <w:sz w:val="18"/>
                <w:lang w:eastAsia="es-ES"/>
              </w:rPr>
              <w:t>, entendiéndose la “</w:t>
            </w:r>
            <w:r w:rsidRPr="00F84EF2">
              <w:rPr>
                <w:rFonts w:asciiTheme="minorHAnsi" w:hAnsiTheme="minorHAnsi" w:cstheme="minorHAnsi"/>
                <w:b/>
                <w:i/>
                <w:sz w:val="18"/>
                <w:u w:val="single"/>
                <w:lang w:eastAsia="es-ES"/>
              </w:rPr>
              <w:t>Vigencia del contrato</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como </w:t>
            </w:r>
            <w:r w:rsidRPr="00F84EF2">
              <w:rPr>
                <w:rFonts w:asciiTheme="minorHAnsi" w:hAnsiTheme="minorHAnsi" w:cstheme="minorHAnsi"/>
                <w:sz w:val="18"/>
                <w:u w:val="single"/>
                <w:lang w:eastAsia="es-ES"/>
              </w:rPr>
              <w:t xml:space="preserve">la fecha resultante de </w:t>
            </w:r>
            <w:r w:rsidRPr="00F84EF2">
              <w:rPr>
                <w:rFonts w:asciiTheme="minorHAnsi" w:hAnsiTheme="minorHAnsi" w:cstheme="minorHAnsi"/>
                <w:b/>
                <w:sz w:val="18"/>
                <w:u w:val="single"/>
                <w:lang w:eastAsia="es-ES"/>
              </w:rPr>
              <w:t>adicionar</w:t>
            </w:r>
            <w:r w:rsidRPr="00F84EF2">
              <w:rPr>
                <w:rFonts w:asciiTheme="minorHAnsi" w:hAnsiTheme="minorHAnsi" w:cstheme="minorHAnsi"/>
                <w:sz w:val="18"/>
                <w:u w:val="single"/>
                <w:lang w:eastAsia="es-ES"/>
              </w:rPr>
              <w:t xml:space="preserve"> el “</w:t>
            </w:r>
            <w:r w:rsidRPr="00F84EF2">
              <w:rPr>
                <w:rFonts w:asciiTheme="minorHAnsi" w:hAnsiTheme="minorHAnsi" w:cstheme="minorHAnsi"/>
                <w:i/>
                <w:sz w:val="18"/>
                <w:u w:val="single"/>
                <w:lang w:eastAsia="es-ES"/>
              </w:rPr>
              <w:t>Plazo de entrega”</w:t>
            </w:r>
            <w:r w:rsidRPr="00F84EF2">
              <w:rPr>
                <w:rFonts w:asciiTheme="minorHAnsi" w:hAnsiTheme="minorHAnsi" w:cstheme="minorHAnsi"/>
                <w:sz w:val="18"/>
                <w:u w:val="single"/>
                <w:lang w:eastAsia="es-ES"/>
              </w:rPr>
              <w:t xml:space="preserve"> establecido en el DBC o DCD, a dicha fecha de emisión.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jc w:val="both"/>
              <w:rPr>
                <w:rFonts w:asciiTheme="minorHAnsi" w:hAnsiTheme="minorHAnsi" w:cstheme="minorHAnsi"/>
                <w:b/>
                <w:bCs/>
                <w:sz w:val="18"/>
              </w:rPr>
            </w:pPr>
            <w:r w:rsidRPr="00F84EF2">
              <w:rPr>
                <w:rFonts w:asciiTheme="minorHAnsi" w:hAnsiTheme="minorHAnsi" w:cstheme="minorHAnsi"/>
                <w:b/>
                <w:bCs/>
                <w:sz w:val="18"/>
              </w:rPr>
              <w:t xml:space="preserve">CLÁUSULAS O CONDICIONES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incluir las cláusulas de:</w:t>
            </w:r>
          </w:p>
          <w:p w:rsidR="00420FB0" w:rsidRPr="00F84EF2" w:rsidRDefault="00420FB0" w:rsidP="00FD1B97">
            <w:pPr>
              <w:pStyle w:val="Prrafodelista"/>
              <w:numPr>
                <w:ilvl w:val="0"/>
                <w:numId w:val="35"/>
              </w:num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Renovable, irrevocable y de </w:t>
            </w:r>
            <w:r w:rsidRPr="00F84EF2">
              <w:rPr>
                <w:rFonts w:asciiTheme="minorHAnsi" w:hAnsiTheme="minorHAnsi" w:cstheme="minorHAnsi"/>
                <w:sz w:val="18"/>
                <w:u w:val="single"/>
                <w:lang w:eastAsia="es-ES"/>
              </w:rPr>
              <w:t>ejecución inmediata</w:t>
            </w:r>
            <w:r w:rsidRPr="00F84EF2">
              <w:rPr>
                <w:rFonts w:asciiTheme="minorHAnsi" w:hAnsiTheme="minorHAnsi" w:cstheme="minorHAnsi"/>
                <w:sz w:val="18"/>
                <w:lang w:eastAsia="es-ES"/>
              </w:rPr>
              <w:t xml:space="preserve"> o </w:t>
            </w:r>
            <w:r w:rsidRPr="00F84EF2">
              <w:rPr>
                <w:rFonts w:asciiTheme="minorHAnsi" w:hAnsiTheme="minorHAnsi" w:cstheme="minorHAnsi"/>
                <w:sz w:val="18"/>
                <w:u w:val="single"/>
                <w:lang w:eastAsia="es-ES"/>
              </w:rPr>
              <w:t>ejecución a primer requerimiento</w:t>
            </w:r>
            <w:r w:rsidRPr="00F84EF2">
              <w:rPr>
                <w:rFonts w:asciiTheme="minorHAnsi" w:hAnsiTheme="minorHAnsi" w:cstheme="minorHAnsi"/>
                <w:sz w:val="18"/>
                <w:lang w:eastAsia="es-ES"/>
              </w:rPr>
              <w:t xml:space="preserve"> según corresponda al Instrumento Financiero requerido en el presente Anexo. </w:t>
            </w:r>
          </w:p>
        </w:tc>
      </w:tr>
    </w:tbl>
    <w:p w:rsidR="00420FB0" w:rsidRPr="00E3662E" w:rsidRDefault="00420FB0" w:rsidP="00420FB0">
      <w:pPr>
        <w:widowControl w:val="0"/>
        <w:jc w:val="center"/>
        <w:rPr>
          <w:rFonts w:asciiTheme="minorHAnsi" w:hAnsiTheme="minorHAnsi"/>
        </w:rPr>
      </w:pPr>
      <w:r w:rsidRPr="00E3662E">
        <w:rPr>
          <w:rFonts w:asciiTheme="minorHAnsi" w:hAnsiTheme="minorHAnsi"/>
          <w:b/>
        </w:rPr>
        <w:t>NOTA: EL INCUMPLIMIENTO DE LOS PARAMETROS ESTABLECIDOS PRECEDENTEMENTE, NO</w:t>
      </w:r>
      <w:r w:rsidRPr="00E3662E">
        <w:rPr>
          <w:rFonts w:asciiTheme="minorHAnsi" w:hAnsiTheme="minorHAnsi"/>
          <w:b/>
          <w:u w:val="single"/>
        </w:rPr>
        <w:t xml:space="preserve"> DARÁ LUGAR A SUBSANACION ALGUNA</w:t>
      </w:r>
      <w:r w:rsidRPr="00E3662E">
        <w:rPr>
          <w:rFonts w:asciiTheme="minorHAnsi" w:hAnsiTheme="minorHAnsi"/>
        </w:rPr>
        <w:t xml:space="preserve"> </w:t>
      </w:r>
    </w:p>
    <w:p w:rsidR="00933E4A" w:rsidRPr="00F777DC" w:rsidRDefault="00DD0479"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2C2234" w:rsidRPr="005E4456" w:rsidRDefault="002C2234" w:rsidP="002C2234">
      <w:pPr>
        <w:spacing w:before="120" w:after="120"/>
        <w:ind w:left="3540" w:firstLine="708"/>
        <w:rPr>
          <w:rFonts w:ascii="Arial" w:hAnsi="Arial" w:cs="Arial"/>
          <w:b/>
          <w:sz w:val="18"/>
        </w:rPr>
      </w:pPr>
      <w:r w:rsidRPr="005E4456">
        <w:rPr>
          <w:rFonts w:ascii="Arial" w:hAnsi="Arial" w:cs="Arial"/>
          <w:b/>
          <w:sz w:val="18"/>
        </w:rPr>
        <w:t>CONTRATO YPFB/GLC:</w:t>
      </w:r>
    </w:p>
    <w:p w:rsidR="002C2234" w:rsidRPr="005E4456" w:rsidRDefault="002C2234" w:rsidP="002C2234">
      <w:pPr>
        <w:spacing w:before="120" w:after="120"/>
        <w:ind w:left="5664"/>
        <w:rPr>
          <w:rFonts w:ascii="Arial" w:hAnsi="Arial" w:cs="Arial"/>
          <w:b/>
          <w:sz w:val="18"/>
        </w:rPr>
      </w:pPr>
      <w:r w:rsidRPr="005E4456">
        <w:rPr>
          <w:rFonts w:ascii="Arial" w:hAnsi="Arial" w:cs="Arial"/>
          <w:b/>
          <w:sz w:val="18"/>
        </w:rPr>
        <w:tab/>
        <w:t xml:space="preserve">                                                                                    La Paz, </w:t>
      </w:r>
      <w:r w:rsidRPr="005E4456">
        <w:rPr>
          <w:rFonts w:ascii="Arial" w:hAnsi="Arial" w:cs="Arial"/>
          <w:b/>
          <w:sz w:val="18"/>
        </w:rPr>
        <w:tab/>
      </w:r>
    </w:p>
    <w:p w:rsidR="002C2234" w:rsidRPr="005E4456" w:rsidRDefault="002C2234" w:rsidP="002C2234">
      <w:pPr>
        <w:spacing w:after="120"/>
        <w:jc w:val="center"/>
        <w:rPr>
          <w:rFonts w:ascii="Arial" w:hAnsi="Arial" w:cs="Arial"/>
          <w:b/>
          <w:sz w:val="18"/>
          <w:lang w:val="es-BO"/>
        </w:rPr>
      </w:pPr>
      <w:r w:rsidRPr="005E4456">
        <w:rPr>
          <w:rFonts w:ascii="Arial" w:hAnsi="Arial" w:cs="Arial"/>
          <w:b/>
          <w:sz w:val="18"/>
          <w:lang w:val="es-BO"/>
        </w:rPr>
        <w:t>MINUTA DE CONTRATO</w:t>
      </w:r>
    </w:p>
    <w:p w:rsidR="002C2234" w:rsidRPr="005E4456" w:rsidRDefault="002C2234" w:rsidP="002C2234">
      <w:pPr>
        <w:spacing w:after="120"/>
        <w:jc w:val="both"/>
        <w:rPr>
          <w:rFonts w:ascii="Arial" w:hAnsi="Arial" w:cs="Arial"/>
          <w:b/>
          <w:sz w:val="18"/>
          <w:lang w:val="es-BO"/>
        </w:rPr>
      </w:pPr>
      <w:r w:rsidRPr="005E4456">
        <w:rPr>
          <w:rFonts w:ascii="Arial" w:hAnsi="Arial" w:cs="Arial"/>
          <w:b/>
          <w:sz w:val="18"/>
          <w:lang w:val="es-BO"/>
        </w:rPr>
        <w:t>SEÑOR NOTARIO DE GOBIERNO DEL DISTRITO ADMINISTRATIVO DE __________</w:t>
      </w:r>
    </w:p>
    <w:p w:rsidR="002C2234" w:rsidRPr="005E4456" w:rsidRDefault="002C2234" w:rsidP="002C2234">
      <w:pPr>
        <w:spacing w:after="120"/>
        <w:jc w:val="both"/>
        <w:rPr>
          <w:rFonts w:ascii="Arial" w:hAnsi="Arial" w:cs="Arial"/>
          <w:b/>
          <w:bCs/>
          <w:i/>
          <w:sz w:val="18"/>
          <w:lang w:val="es-BO"/>
        </w:rPr>
      </w:pPr>
      <w:r w:rsidRPr="005E4456">
        <w:rPr>
          <w:rFonts w:ascii="Arial" w:hAnsi="Arial" w:cs="Arial"/>
          <w:sz w:val="18"/>
          <w:lang w:val="es-BO"/>
        </w:rPr>
        <w:t xml:space="preserve">En el registro de Escrituras Públicas que corren a su cargo, sírvase usted insertar el presente Contrato de </w:t>
      </w:r>
      <w:r w:rsidRPr="005E4456">
        <w:rPr>
          <w:rFonts w:ascii="Arial" w:hAnsi="Arial" w:cs="Arial"/>
          <w:b/>
          <w:bCs/>
          <w:sz w:val="18"/>
          <w:lang w:val="es-BO"/>
        </w:rPr>
        <w:t>“</w:t>
      </w:r>
      <w:r w:rsidRPr="005E4456">
        <w:rPr>
          <w:rFonts w:ascii="Arial" w:hAnsi="Arial" w:cs="Arial"/>
          <w:b/>
          <w:sz w:val="18"/>
          <w:lang w:val="es-BO"/>
        </w:rPr>
        <w:t>ADQUISICIÓN DE</w:t>
      </w:r>
      <w:r w:rsidRPr="005E4456">
        <w:rPr>
          <w:rFonts w:ascii="Arial" w:hAnsi="Arial" w:cs="Arial"/>
          <w:sz w:val="18"/>
          <w:lang w:val="es-BO"/>
        </w:rPr>
        <w:t xml:space="preserve"> </w:t>
      </w:r>
      <w:r w:rsidRPr="005E4456">
        <w:rPr>
          <w:rFonts w:ascii="Arial" w:hAnsi="Arial" w:cs="Arial"/>
          <w:b/>
          <w:sz w:val="18"/>
          <w:szCs w:val="19"/>
        </w:rPr>
        <w:t>___________________</w:t>
      </w:r>
      <w:r w:rsidRPr="005E4456">
        <w:rPr>
          <w:rFonts w:ascii="Arial" w:hAnsi="Arial" w:cs="Arial"/>
          <w:b/>
          <w:bCs/>
          <w:sz w:val="18"/>
          <w:lang w:val="es-BO"/>
        </w:rPr>
        <w:t>”</w:t>
      </w:r>
      <w:r w:rsidRPr="005E4456">
        <w:rPr>
          <w:rFonts w:ascii="Arial" w:hAnsi="Arial" w:cs="Arial"/>
          <w:sz w:val="18"/>
          <w:lang w:val="es-BO"/>
        </w:rPr>
        <w:t>,</w:t>
      </w:r>
      <w:r w:rsidRPr="005E4456">
        <w:rPr>
          <w:rFonts w:ascii="Arial" w:hAnsi="Arial" w:cs="Arial"/>
          <w:i/>
          <w:sz w:val="18"/>
          <w:lang w:val="es-BO"/>
        </w:rPr>
        <w:t xml:space="preserve"> </w:t>
      </w:r>
      <w:r w:rsidRPr="005E4456">
        <w:rPr>
          <w:rFonts w:ascii="Arial" w:hAnsi="Arial" w:cs="Arial"/>
          <w:sz w:val="18"/>
          <w:lang w:val="es-BO"/>
        </w:rPr>
        <w:t>sujeto a los siguientes términos y condiciones:</w:t>
      </w:r>
      <w:r w:rsidRPr="005E4456">
        <w:rPr>
          <w:rFonts w:ascii="Arial" w:hAnsi="Arial" w:cs="Arial"/>
          <w:b/>
          <w:i/>
          <w:sz w:val="18"/>
          <w:lang w:val="es-BO"/>
        </w:rPr>
        <w:t> </w:t>
      </w:r>
      <w:r w:rsidRPr="005E4456">
        <w:rPr>
          <w:rFonts w:ascii="Arial" w:hAnsi="Arial" w:cs="Arial"/>
          <w:b/>
          <w:bCs/>
          <w:i/>
          <w:sz w:val="18"/>
          <w:lang w:val="es-BO"/>
        </w:rPr>
        <w:t> </w:t>
      </w:r>
    </w:p>
    <w:p w:rsidR="002C2234" w:rsidRPr="005E4456" w:rsidRDefault="002C2234" w:rsidP="002C2234">
      <w:pPr>
        <w:autoSpaceDE w:val="0"/>
        <w:autoSpaceDN w:val="0"/>
        <w:adjustRightInd w:val="0"/>
        <w:spacing w:after="120"/>
        <w:jc w:val="both"/>
        <w:rPr>
          <w:rFonts w:ascii="Arial" w:hAnsi="Arial" w:cs="Arial"/>
          <w:sz w:val="18"/>
        </w:rPr>
      </w:pPr>
      <w:r w:rsidRPr="005E4456">
        <w:rPr>
          <w:rFonts w:ascii="Arial" w:hAnsi="Arial" w:cs="Arial"/>
          <w:b/>
          <w:sz w:val="18"/>
          <w:u w:val="single"/>
        </w:rPr>
        <w:t>PRIMERA.- (PARTES CONTRATANTES)</w:t>
      </w:r>
    </w:p>
    <w:p w:rsidR="002C2234" w:rsidRPr="005E4456" w:rsidRDefault="002C2234" w:rsidP="002C2234">
      <w:pPr>
        <w:pStyle w:val="Prrafodelista"/>
        <w:numPr>
          <w:ilvl w:val="1"/>
          <w:numId w:val="30"/>
        </w:numPr>
        <w:spacing w:after="120"/>
        <w:ind w:left="567" w:hanging="567"/>
        <w:jc w:val="both"/>
        <w:rPr>
          <w:rFonts w:ascii="Arial" w:hAnsi="Arial" w:cs="Arial"/>
          <w:i/>
          <w:sz w:val="18"/>
        </w:rPr>
      </w:pPr>
      <w:r w:rsidRPr="005E4456">
        <w:rPr>
          <w:rFonts w:ascii="Arial" w:hAnsi="Arial" w:cs="Arial"/>
          <w:b/>
          <w:sz w:val="18"/>
        </w:rPr>
        <w:t>YACIMIENTOS PETROLÍFEROS FISCALES BOLIVIANOS</w:t>
      </w:r>
      <w:r w:rsidRPr="005E4456">
        <w:rPr>
          <w:rFonts w:ascii="Arial" w:hAnsi="Arial" w:cs="Arial"/>
          <w:sz w:val="18"/>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5E4456">
        <w:rPr>
          <w:rFonts w:ascii="Arial" w:hAnsi="Arial" w:cs="Arial"/>
          <w:b/>
          <w:sz w:val="18"/>
        </w:rPr>
        <w:t>ENTIDAD</w:t>
      </w:r>
      <w:r w:rsidRPr="005E4456">
        <w:rPr>
          <w:rFonts w:ascii="Arial" w:hAnsi="Arial" w:cs="Arial"/>
          <w:sz w:val="18"/>
        </w:rPr>
        <w:t>.</w:t>
      </w:r>
    </w:p>
    <w:p w:rsidR="002C2234" w:rsidRPr="005E4456" w:rsidRDefault="002C2234" w:rsidP="002C2234">
      <w:pPr>
        <w:pStyle w:val="Prrafodelista"/>
        <w:numPr>
          <w:ilvl w:val="1"/>
          <w:numId w:val="30"/>
        </w:numPr>
        <w:spacing w:after="120"/>
        <w:ind w:left="567" w:hanging="567"/>
        <w:jc w:val="both"/>
        <w:rPr>
          <w:rFonts w:ascii="Arial" w:hAnsi="Arial" w:cs="Arial"/>
          <w:i/>
          <w:sz w:val="18"/>
        </w:rPr>
      </w:pPr>
      <w:r w:rsidRPr="005E4456">
        <w:rPr>
          <w:noProof/>
          <w:sz w:val="14"/>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noProof/>
          <w:sz w:val="14"/>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b/>
          <w:sz w:val="18"/>
        </w:rPr>
        <w:t>____</w:t>
      </w:r>
      <w:r w:rsidRPr="005E4456">
        <w:rPr>
          <w:rFonts w:ascii="Arial" w:hAnsi="Arial" w:cs="Arial"/>
          <w:sz w:val="18"/>
          <w:lang w:val="es-ES_tradnl"/>
        </w:rPr>
        <w:t>, una empresa constituida bajo las leyes del Estado Plurinacional de Bolivia, inscrita en el Registro de Comercio de Bolivia concesionado a FUNDEMPRESA bajo Matrícula Nº ____</w:t>
      </w:r>
      <w:r w:rsidRPr="005E4456">
        <w:rPr>
          <w:rFonts w:ascii="Arial" w:hAnsi="Arial" w:cs="Arial"/>
          <w:i/>
          <w:sz w:val="18"/>
          <w:lang w:val="es-ES_tradnl"/>
        </w:rPr>
        <w:t xml:space="preserve">, </w:t>
      </w:r>
      <w:r w:rsidRPr="005E4456">
        <w:rPr>
          <w:rFonts w:ascii="Arial" w:hAnsi="Arial" w:cs="Arial"/>
          <w:sz w:val="18"/>
          <w:lang w:val="es-ES_tradnl"/>
        </w:rPr>
        <w:t xml:space="preserve">con Número de Identificación Tributaria (NIT) ____, con domicilio en ____ N° ___ de la ciudad de ____, representada legalmente por el señor _____ </w:t>
      </w:r>
      <w:r w:rsidRPr="005E4456">
        <w:rPr>
          <w:rFonts w:ascii="Arial" w:hAnsi="Arial" w:cs="Arial"/>
          <w:sz w:val="18"/>
        </w:rPr>
        <w:t xml:space="preserve">con cédula de identidad N° ____ expedida en ____, </w:t>
      </w:r>
      <w:r w:rsidRPr="005E4456">
        <w:rPr>
          <w:rFonts w:ascii="Arial" w:hAnsi="Arial" w:cs="Arial"/>
          <w:sz w:val="18"/>
          <w:lang w:val="es-ES_tradnl"/>
        </w:rPr>
        <w:t xml:space="preserve">en virtud al Testimonio ________ de fecha ___ de ____ de ___, otorgado ante </w:t>
      </w:r>
      <w:r w:rsidRPr="005E4456">
        <w:rPr>
          <w:rFonts w:ascii="Arial" w:hAnsi="Arial" w:cs="Arial"/>
          <w:i/>
          <w:sz w:val="18"/>
          <w:lang w:val="es-ES_tradnl"/>
        </w:rPr>
        <w:t>Notaría de Fe Pública/Distrito Judicial de</w:t>
      </w:r>
      <w:r w:rsidRPr="005E4456">
        <w:rPr>
          <w:rFonts w:ascii="Arial" w:hAnsi="Arial" w:cs="Arial"/>
          <w:sz w:val="18"/>
          <w:lang w:val="es-ES_tradnl"/>
        </w:rPr>
        <w:t xml:space="preserve"> _________, </w:t>
      </w:r>
      <w:r w:rsidRPr="005E4456">
        <w:rPr>
          <w:rFonts w:ascii="Arial" w:hAnsi="Arial" w:cs="Arial"/>
          <w:sz w:val="18"/>
        </w:rPr>
        <w:t xml:space="preserve">que en adelante se denominará el </w:t>
      </w:r>
      <w:r w:rsidRPr="005E4456">
        <w:rPr>
          <w:rFonts w:ascii="Arial" w:hAnsi="Arial" w:cs="Arial"/>
          <w:b/>
          <w:bCs/>
          <w:sz w:val="18"/>
          <w:lang w:val="es-ES_tradnl"/>
        </w:rPr>
        <w:t>PROVEEDOR</w:t>
      </w:r>
      <w:r w:rsidRPr="005E4456">
        <w:rPr>
          <w:rFonts w:ascii="Arial" w:hAnsi="Arial" w:cs="Arial"/>
          <w:sz w:val="18"/>
        </w:rPr>
        <w:t>.</w:t>
      </w:r>
    </w:p>
    <w:p w:rsidR="002C2234" w:rsidRPr="005E4456" w:rsidRDefault="002C2234" w:rsidP="002C2234">
      <w:pPr>
        <w:spacing w:after="120"/>
        <w:jc w:val="both"/>
        <w:rPr>
          <w:rFonts w:ascii="Arial" w:hAnsi="Arial" w:cs="Arial"/>
          <w:sz w:val="18"/>
        </w:rPr>
      </w:pPr>
      <w:r w:rsidRPr="005E4456">
        <w:rPr>
          <w:rFonts w:ascii="Arial" w:hAnsi="Arial" w:cs="Arial"/>
          <w:sz w:val="18"/>
        </w:rPr>
        <w:t xml:space="preserve">Tanto la </w:t>
      </w:r>
      <w:r w:rsidRPr="005E4456">
        <w:rPr>
          <w:rFonts w:ascii="Arial" w:hAnsi="Arial" w:cs="Arial"/>
          <w:b/>
          <w:sz w:val="18"/>
        </w:rPr>
        <w:t>ENTIDAD</w:t>
      </w:r>
      <w:r w:rsidRPr="005E4456">
        <w:rPr>
          <w:rFonts w:ascii="Arial" w:hAnsi="Arial" w:cs="Arial"/>
          <w:sz w:val="18"/>
        </w:rPr>
        <w:t xml:space="preserve"> como el </w:t>
      </w:r>
      <w:r w:rsidRPr="005E4456">
        <w:rPr>
          <w:rFonts w:ascii="Arial" w:hAnsi="Arial" w:cs="Arial"/>
          <w:b/>
          <w:sz w:val="18"/>
        </w:rPr>
        <w:t>PROVEEDOR</w:t>
      </w:r>
      <w:r w:rsidRPr="005E4456">
        <w:rPr>
          <w:rFonts w:ascii="Arial" w:hAnsi="Arial" w:cs="Arial"/>
          <w:sz w:val="18"/>
        </w:rPr>
        <w:t xml:space="preserve"> podrán ser denominados individualmente e indistintamente como “Parte” o colectivamente “Partes”.</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 xml:space="preserve">SEGUNDA.- (ANTECEDENTES LEGALES DEL CONTRATO) </w:t>
      </w:r>
    </w:p>
    <w:p w:rsidR="002C2234" w:rsidRPr="005E4456" w:rsidRDefault="002C2234" w:rsidP="002C2234">
      <w:pPr>
        <w:spacing w:after="120"/>
        <w:ind w:left="567" w:hanging="567"/>
        <w:jc w:val="both"/>
        <w:rPr>
          <w:rFonts w:ascii="Arial" w:hAnsi="Arial" w:cs="Arial"/>
          <w:sz w:val="18"/>
        </w:rPr>
      </w:pPr>
      <w:r w:rsidRPr="005E4456">
        <w:rPr>
          <w:rFonts w:ascii="Arial" w:hAnsi="Arial" w:cs="Arial"/>
          <w:b/>
          <w:bCs/>
          <w:sz w:val="18"/>
          <w:lang w:val="es-BO"/>
        </w:rPr>
        <w:t xml:space="preserve">2.1. </w:t>
      </w:r>
      <w:r w:rsidRPr="005E4456">
        <w:rPr>
          <w:rFonts w:ascii="Arial" w:hAnsi="Arial" w:cs="Arial"/>
          <w:b/>
          <w:bCs/>
          <w:sz w:val="18"/>
          <w:lang w:val="es-BO"/>
        </w:rPr>
        <w:tab/>
      </w:r>
      <w:r w:rsidRPr="005E4456">
        <w:rPr>
          <w:rFonts w:ascii="Arial" w:hAnsi="Arial" w:cs="Arial"/>
          <w:sz w:val="18"/>
        </w:rPr>
        <w:t>La</w:t>
      </w:r>
      <w:r w:rsidRPr="005E4456">
        <w:rPr>
          <w:rFonts w:ascii="Arial" w:hAnsi="Arial" w:cs="Arial"/>
          <w:b/>
          <w:sz w:val="18"/>
        </w:rPr>
        <w:t xml:space="preserve"> ENTIDAD </w:t>
      </w:r>
      <w:r w:rsidRPr="005E4456">
        <w:rPr>
          <w:rFonts w:ascii="Arial" w:hAnsi="Arial" w:cs="Arial"/>
          <w:sz w:val="18"/>
        </w:rPr>
        <w:t xml:space="preserve">mediante la modalidad de contratación directa </w:t>
      </w:r>
      <w:r w:rsidRPr="005E4456">
        <w:rPr>
          <w:rFonts w:ascii="Arial" w:hAnsi="Arial" w:cs="Arial"/>
          <w:i/>
          <w:sz w:val="18"/>
        </w:rPr>
        <w:t>abreviada/por licitación/menor</w:t>
      </w:r>
      <w:r w:rsidRPr="005E4456">
        <w:rPr>
          <w:rFonts w:ascii="Arial" w:hAnsi="Arial" w:cs="Arial"/>
          <w:sz w:val="18"/>
        </w:rPr>
        <w:t xml:space="preserve"> con código de proceso______, llevó adelante el proceso de contratación para la Adquisición de </w:t>
      </w:r>
      <w:r w:rsidRPr="005E4456">
        <w:rPr>
          <w:rFonts w:ascii="Arial" w:hAnsi="Arial" w:cs="Arial"/>
          <w:b/>
          <w:sz w:val="18"/>
        </w:rPr>
        <w:t>“_________”</w:t>
      </w:r>
      <w:r w:rsidRPr="005E4456">
        <w:rPr>
          <w:rFonts w:ascii="Arial" w:hAnsi="Arial" w:cs="Arial"/>
          <w:sz w:val="18"/>
        </w:rPr>
        <w:t xml:space="preserve">, realizado bajo las normas y regulaciones de contratación establecidas en el </w:t>
      </w:r>
      <w:r w:rsidRPr="005E4456">
        <w:rPr>
          <w:rFonts w:ascii="Arial" w:hAnsi="Arial" w:cs="Arial"/>
          <w:sz w:val="18"/>
          <w:lang w:val="es-BO"/>
        </w:rPr>
        <w:t>Reglamento Específico del Sistema de Administración de Bienes y Servicios Empresa Pública Nacional Estratégica RE SABS EPNE YPFB</w:t>
      </w:r>
      <w:r w:rsidRPr="005E4456">
        <w:rPr>
          <w:rFonts w:ascii="Arial" w:hAnsi="Arial" w:cs="Arial"/>
          <w:sz w:val="18"/>
        </w:rPr>
        <w:t xml:space="preserve"> aprobado mediante Resolución de Directorio N° xxx/xxxx de xx de xxxxxxxx de xxxx y el documento base de contratación.</w:t>
      </w:r>
    </w:p>
    <w:p w:rsidR="002C2234" w:rsidRPr="005E4456" w:rsidRDefault="002C2234" w:rsidP="002C2234">
      <w:pPr>
        <w:spacing w:after="120"/>
        <w:ind w:left="567" w:hanging="567"/>
        <w:jc w:val="both"/>
        <w:rPr>
          <w:rFonts w:ascii="Arial" w:hAnsi="Arial" w:cs="Arial"/>
          <w:bCs/>
          <w:sz w:val="18"/>
        </w:rPr>
      </w:pPr>
      <w:r w:rsidRPr="005E4456">
        <w:rPr>
          <w:rFonts w:ascii="Arial" w:hAnsi="Arial" w:cs="Arial"/>
          <w:b/>
          <w:bCs/>
          <w:sz w:val="18"/>
        </w:rPr>
        <w:t>2.2.</w:t>
      </w:r>
      <w:r w:rsidRPr="005E4456">
        <w:rPr>
          <w:rFonts w:ascii="Arial" w:hAnsi="Arial" w:cs="Arial"/>
          <w:bCs/>
          <w:sz w:val="18"/>
        </w:rPr>
        <w:tab/>
        <w:t>Por su parte el</w:t>
      </w:r>
      <w:r w:rsidRPr="005E4456">
        <w:rPr>
          <w:rFonts w:ascii="Arial" w:hAnsi="Arial" w:cs="Arial"/>
          <w:b/>
          <w:bCs/>
          <w:sz w:val="18"/>
        </w:rPr>
        <w:t xml:space="preserve"> PROVEEDOR </w:t>
      </w:r>
      <w:r w:rsidRPr="005E4456">
        <w:rPr>
          <w:rFonts w:ascii="Arial" w:hAnsi="Arial" w:cs="Arial"/>
          <w:bCs/>
          <w:sz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C2234" w:rsidRPr="005E4456" w:rsidRDefault="002C2234" w:rsidP="002C2234">
      <w:pPr>
        <w:spacing w:after="120"/>
        <w:rPr>
          <w:rFonts w:ascii="Arial" w:hAnsi="Arial" w:cs="Arial"/>
          <w:b/>
          <w:sz w:val="18"/>
          <w:u w:val="single"/>
        </w:rPr>
      </w:pPr>
      <w:r w:rsidRPr="005E4456">
        <w:rPr>
          <w:rFonts w:ascii="Arial" w:hAnsi="Arial" w:cs="Arial"/>
          <w:b/>
          <w:sz w:val="18"/>
          <w:u w:val="single"/>
          <w:lang w:val="es-ES_tradnl"/>
        </w:rPr>
        <w:t xml:space="preserve">TERCERA.- </w:t>
      </w:r>
      <w:r w:rsidRPr="005E4456">
        <w:rPr>
          <w:rFonts w:ascii="Arial" w:hAnsi="Arial" w:cs="Arial"/>
          <w:b/>
          <w:sz w:val="18"/>
          <w:u w:val="single"/>
        </w:rPr>
        <w:t>(DISPOSICIONES GENERALES)</w:t>
      </w:r>
    </w:p>
    <w:p w:rsidR="002C2234" w:rsidRPr="005E4456" w:rsidRDefault="002C2234" w:rsidP="002C2234">
      <w:pPr>
        <w:spacing w:after="120"/>
        <w:ind w:left="567" w:hanging="567"/>
        <w:jc w:val="both"/>
        <w:rPr>
          <w:rFonts w:ascii="Arial" w:hAnsi="Arial" w:cs="Arial"/>
          <w:sz w:val="18"/>
        </w:rPr>
      </w:pPr>
      <w:r w:rsidRPr="005E4456">
        <w:rPr>
          <w:rFonts w:ascii="Arial" w:hAnsi="Arial" w:cs="Arial"/>
          <w:b/>
          <w:sz w:val="18"/>
        </w:rPr>
        <w:t>3.1.</w:t>
      </w:r>
      <w:r w:rsidRPr="005E4456">
        <w:rPr>
          <w:rFonts w:ascii="Arial" w:hAnsi="Arial" w:cs="Arial"/>
          <w:b/>
          <w:sz w:val="18"/>
        </w:rPr>
        <w:tab/>
        <w:t xml:space="preserve">Aplicación del Contrato: </w:t>
      </w:r>
      <w:r w:rsidRPr="005E4456">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C2234" w:rsidRPr="005E4456" w:rsidRDefault="002C2234" w:rsidP="002C2234">
      <w:pPr>
        <w:spacing w:after="120"/>
        <w:ind w:left="567" w:hanging="567"/>
        <w:jc w:val="both"/>
        <w:rPr>
          <w:rFonts w:ascii="Arial" w:hAnsi="Arial" w:cs="Arial"/>
          <w:sz w:val="18"/>
        </w:rPr>
      </w:pPr>
      <w:r w:rsidRPr="005E4456">
        <w:rPr>
          <w:rFonts w:ascii="Arial" w:hAnsi="Arial" w:cs="Arial"/>
          <w:b/>
          <w:sz w:val="18"/>
        </w:rPr>
        <w:t>3.2.  Definiciones:</w:t>
      </w:r>
      <w:r w:rsidRPr="005E4456">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0"/>
      </w:tblGrid>
      <w:tr w:rsidR="002C2234" w:rsidRPr="005E4456" w:rsidTr="002C2234">
        <w:tc>
          <w:tcPr>
            <w:tcW w:w="2522" w:type="dxa"/>
            <w:shd w:val="clear" w:color="auto" w:fill="auto"/>
          </w:tcPr>
          <w:p w:rsidR="002C2234" w:rsidRPr="005E4456" w:rsidRDefault="002C2234" w:rsidP="002C2234">
            <w:pPr>
              <w:spacing w:after="120"/>
              <w:rPr>
                <w:rFonts w:ascii="Arial" w:hAnsi="Arial" w:cs="Arial"/>
                <w:b/>
                <w:sz w:val="18"/>
              </w:rPr>
            </w:pPr>
            <w:r w:rsidRPr="005E4456">
              <w:rPr>
                <w:rFonts w:ascii="Arial" w:hAnsi="Arial" w:cs="Arial"/>
                <w:b/>
                <w:sz w:val="18"/>
              </w:rPr>
              <w:t>Adquisición:</w:t>
            </w:r>
          </w:p>
          <w:p w:rsidR="002C2234" w:rsidRPr="005E4456" w:rsidRDefault="002C2234" w:rsidP="002C2234">
            <w:pPr>
              <w:spacing w:after="120"/>
              <w:jc w:val="both"/>
              <w:rPr>
                <w:rFonts w:ascii="Arial" w:hAnsi="Arial" w:cs="Arial"/>
                <w:sz w:val="18"/>
              </w:rPr>
            </w:pPr>
          </w:p>
        </w:tc>
        <w:tc>
          <w:tcPr>
            <w:tcW w:w="6237" w:type="dxa"/>
            <w:shd w:val="clear" w:color="auto" w:fill="auto"/>
          </w:tcPr>
          <w:p w:rsidR="002C2234" w:rsidRPr="005E4456" w:rsidRDefault="002C2234" w:rsidP="002C2234">
            <w:pPr>
              <w:spacing w:after="120"/>
              <w:jc w:val="both"/>
              <w:rPr>
                <w:rFonts w:ascii="Arial" w:hAnsi="Arial" w:cs="Arial"/>
                <w:sz w:val="18"/>
              </w:rPr>
            </w:pPr>
            <w:r w:rsidRPr="005E4456">
              <w:rPr>
                <w:rFonts w:ascii="Arial" w:hAnsi="Arial" w:cs="Arial"/>
                <w:sz w:val="18"/>
              </w:rPr>
              <w:t xml:space="preserve">Significa la compra de ____, que será entregada por el </w:t>
            </w:r>
            <w:r w:rsidRPr="005E4456">
              <w:rPr>
                <w:rFonts w:ascii="Arial" w:hAnsi="Arial" w:cs="Arial"/>
                <w:b/>
                <w:sz w:val="18"/>
              </w:rPr>
              <w:t>PROVEEDOR</w:t>
            </w:r>
            <w:r w:rsidRPr="005E4456">
              <w:rPr>
                <w:rFonts w:ascii="Arial" w:hAnsi="Arial" w:cs="Arial"/>
                <w:sz w:val="18"/>
              </w:rPr>
              <w:t xml:space="preserve"> a favor de la </w:t>
            </w:r>
            <w:r w:rsidRPr="005E4456">
              <w:rPr>
                <w:rFonts w:ascii="Arial" w:hAnsi="Arial" w:cs="Arial"/>
                <w:b/>
                <w:sz w:val="18"/>
              </w:rPr>
              <w:t>ENTIDAD</w:t>
            </w:r>
            <w:r w:rsidRPr="005E4456">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2C2234" w:rsidRPr="005E4456" w:rsidTr="002C2234">
        <w:tc>
          <w:tcPr>
            <w:tcW w:w="2522" w:type="dxa"/>
            <w:shd w:val="clear" w:color="auto" w:fill="auto"/>
          </w:tcPr>
          <w:p w:rsidR="002C2234" w:rsidRPr="005E4456" w:rsidRDefault="002C2234" w:rsidP="002C2234">
            <w:pPr>
              <w:spacing w:after="120"/>
              <w:jc w:val="both"/>
              <w:rPr>
                <w:rFonts w:ascii="Arial" w:hAnsi="Arial" w:cs="Arial"/>
                <w:b/>
                <w:sz w:val="18"/>
              </w:rPr>
            </w:pPr>
            <w:r w:rsidRPr="005E4456">
              <w:rPr>
                <w:rFonts w:ascii="Arial" w:hAnsi="Arial" w:cs="Arial"/>
                <w:b/>
                <w:sz w:val="18"/>
              </w:rPr>
              <w:t>Contrato:</w:t>
            </w:r>
          </w:p>
        </w:tc>
        <w:tc>
          <w:tcPr>
            <w:tcW w:w="6237" w:type="dxa"/>
            <w:shd w:val="clear" w:color="auto" w:fill="auto"/>
          </w:tcPr>
          <w:p w:rsidR="002C2234" w:rsidRPr="005E4456" w:rsidRDefault="002C2234" w:rsidP="002C2234">
            <w:pPr>
              <w:spacing w:after="120"/>
              <w:jc w:val="both"/>
              <w:rPr>
                <w:rFonts w:ascii="Arial" w:hAnsi="Arial" w:cs="Arial"/>
                <w:sz w:val="18"/>
              </w:rPr>
            </w:pPr>
            <w:r w:rsidRPr="005E4456">
              <w:rPr>
                <w:rFonts w:ascii="Arial" w:hAnsi="Arial" w:cs="Arial"/>
                <w:sz w:val="18"/>
              </w:rPr>
              <w:t>Es el presente documento celebrado entre las Partes, junto con todos los anexos que forman parte integrante del mismo.</w:t>
            </w:r>
          </w:p>
        </w:tc>
      </w:tr>
      <w:tr w:rsidR="002C2234" w:rsidRPr="005E4456" w:rsidTr="002C2234">
        <w:tc>
          <w:tcPr>
            <w:tcW w:w="2522" w:type="dxa"/>
            <w:shd w:val="clear" w:color="auto" w:fill="auto"/>
          </w:tcPr>
          <w:p w:rsidR="002C2234" w:rsidRPr="005E4456" w:rsidRDefault="002C2234" w:rsidP="002C2234">
            <w:pPr>
              <w:spacing w:after="120"/>
              <w:rPr>
                <w:rFonts w:ascii="Arial" w:hAnsi="Arial" w:cs="Arial"/>
                <w:b/>
                <w:sz w:val="18"/>
              </w:rPr>
            </w:pPr>
            <w:r w:rsidRPr="005E4456">
              <w:rPr>
                <w:rFonts w:ascii="Arial" w:hAnsi="Arial" w:cs="Arial"/>
                <w:b/>
                <w:sz w:val="18"/>
              </w:rPr>
              <w:lastRenderedPageBreak/>
              <w:t>Comité de Recepción:</w:t>
            </w:r>
          </w:p>
        </w:tc>
        <w:tc>
          <w:tcPr>
            <w:tcW w:w="6237" w:type="dxa"/>
            <w:shd w:val="clear" w:color="auto" w:fill="auto"/>
          </w:tcPr>
          <w:p w:rsidR="002C2234" w:rsidRPr="005E4456" w:rsidRDefault="002C2234" w:rsidP="002C2234">
            <w:pPr>
              <w:spacing w:after="120"/>
              <w:jc w:val="both"/>
              <w:rPr>
                <w:rFonts w:ascii="Arial" w:hAnsi="Arial" w:cs="Arial"/>
                <w:sz w:val="18"/>
              </w:rPr>
            </w:pPr>
            <w:r w:rsidRPr="005E4456">
              <w:rPr>
                <w:rFonts w:ascii="Arial" w:hAnsi="Arial" w:cs="Arial"/>
                <w:sz w:val="18"/>
              </w:rPr>
              <w:t xml:space="preserve">Son las personas designadas por la Unidad Solicitante, quienes serán responsables de la verificación y recepción de la </w:t>
            </w:r>
            <w:r w:rsidRPr="005E4456">
              <w:rPr>
                <w:rFonts w:ascii="Arial" w:hAnsi="Arial" w:cs="Arial"/>
                <w:sz w:val="18"/>
                <w:lang w:val="es-ES_tradnl"/>
              </w:rPr>
              <w:t>Adquisición</w:t>
            </w:r>
            <w:r w:rsidRPr="005E4456">
              <w:rPr>
                <w:rFonts w:ascii="Arial" w:hAnsi="Arial" w:cs="Arial"/>
                <w:sz w:val="18"/>
              </w:rPr>
              <w:t xml:space="preserve"> a ser entregada por el </w:t>
            </w:r>
            <w:r w:rsidRPr="005E4456">
              <w:rPr>
                <w:rFonts w:ascii="Arial" w:hAnsi="Arial" w:cs="Arial"/>
                <w:b/>
                <w:sz w:val="18"/>
              </w:rPr>
              <w:t>PROVEEDOR</w:t>
            </w:r>
            <w:r w:rsidRPr="005E4456">
              <w:rPr>
                <w:rFonts w:ascii="Arial" w:hAnsi="Arial" w:cs="Arial"/>
                <w:sz w:val="18"/>
              </w:rPr>
              <w:t>, conforme lo establecido en el presente Contrato.</w:t>
            </w:r>
          </w:p>
        </w:tc>
      </w:tr>
      <w:tr w:rsidR="002C2234" w:rsidRPr="005E4456" w:rsidTr="002C2234">
        <w:tc>
          <w:tcPr>
            <w:tcW w:w="2522" w:type="dxa"/>
            <w:shd w:val="clear" w:color="auto" w:fill="auto"/>
          </w:tcPr>
          <w:p w:rsidR="002C2234" w:rsidRPr="005E4456" w:rsidRDefault="002C2234" w:rsidP="002C22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5E4456">
              <w:rPr>
                <w:rFonts w:ascii="Arial" w:hAnsi="Arial" w:cs="Arial"/>
                <w:b/>
                <w:sz w:val="18"/>
              </w:rPr>
              <w:t>Informe  de Conformidad:</w:t>
            </w:r>
          </w:p>
        </w:tc>
        <w:tc>
          <w:tcPr>
            <w:tcW w:w="6237" w:type="dxa"/>
            <w:shd w:val="clear" w:color="auto" w:fill="auto"/>
          </w:tcPr>
          <w:p w:rsidR="002C2234" w:rsidRPr="005E4456" w:rsidRDefault="002C2234" w:rsidP="002C2234">
            <w:pPr>
              <w:spacing w:before="120" w:after="120"/>
              <w:jc w:val="both"/>
              <w:rPr>
                <w:rFonts w:ascii="Arial" w:hAnsi="Arial" w:cs="Arial"/>
                <w:sz w:val="18"/>
              </w:rPr>
            </w:pPr>
            <w:r w:rsidRPr="005E4456">
              <w:rPr>
                <w:rFonts w:ascii="Arial" w:hAnsi="Arial" w:cs="Arial"/>
                <w:sz w:val="18"/>
              </w:rPr>
              <w:t>Informe elaborado por el Comité de Recepción, una vez verificado el cumplimiento de la Adquisición.</w:t>
            </w:r>
          </w:p>
        </w:tc>
      </w:tr>
      <w:tr w:rsidR="002C2234" w:rsidRPr="005E4456" w:rsidTr="002C2234">
        <w:tc>
          <w:tcPr>
            <w:tcW w:w="2522" w:type="dxa"/>
            <w:shd w:val="clear" w:color="auto" w:fill="auto"/>
          </w:tcPr>
          <w:p w:rsidR="002C2234" w:rsidRPr="005E4456" w:rsidRDefault="002C2234" w:rsidP="002C2234">
            <w:pPr>
              <w:spacing w:after="120"/>
              <w:rPr>
                <w:rFonts w:ascii="Arial" w:hAnsi="Arial" w:cs="Arial"/>
                <w:b/>
                <w:sz w:val="18"/>
              </w:rPr>
            </w:pPr>
            <w:r w:rsidRPr="005E4456">
              <w:rPr>
                <w:rFonts w:ascii="Arial" w:hAnsi="Arial" w:cs="Arial"/>
                <w:b/>
                <w:sz w:val="18"/>
              </w:rPr>
              <w:t>Ley Aplicable:</w:t>
            </w:r>
            <w:r w:rsidRPr="005E4456">
              <w:rPr>
                <w:rFonts w:ascii="Arial" w:hAnsi="Arial" w:cs="Arial"/>
                <w:sz w:val="18"/>
              </w:rPr>
              <w:tab/>
            </w:r>
          </w:p>
        </w:tc>
        <w:tc>
          <w:tcPr>
            <w:tcW w:w="6237" w:type="dxa"/>
            <w:shd w:val="clear" w:color="auto" w:fill="auto"/>
          </w:tcPr>
          <w:p w:rsidR="002C2234" w:rsidRPr="005E4456" w:rsidRDefault="002C2234" w:rsidP="002C2234">
            <w:pPr>
              <w:spacing w:after="120"/>
              <w:jc w:val="both"/>
              <w:rPr>
                <w:rFonts w:ascii="Arial" w:hAnsi="Arial" w:cs="Arial"/>
                <w:sz w:val="18"/>
              </w:rPr>
            </w:pPr>
            <w:r w:rsidRPr="005E4456">
              <w:rPr>
                <w:rFonts w:ascii="Arial" w:hAnsi="Arial" w:cs="Arial"/>
                <w:sz w:val="18"/>
              </w:rPr>
              <w:t>Son las normas constitucionales, leyes, decretos supremos y toda otra disposición legal vigente y publicada en el Estado Plurinacional de Bolivia.</w:t>
            </w:r>
          </w:p>
        </w:tc>
      </w:tr>
      <w:tr w:rsidR="002C2234" w:rsidRPr="005E4456" w:rsidTr="002C2234">
        <w:tc>
          <w:tcPr>
            <w:tcW w:w="2522" w:type="dxa"/>
            <w:shd w:val="clear" w:color="auto" w:fill="auto"/>
          </w:tcPr>
          <w:p w:rsidR="002C2234" w:rsidRPr="005E4456" w:rsidRDefault="002C2234" w:rsidP="002C2234">
            <w:pPr>
              <w:spacing w:after="120"/>
              <w:rPr>
                <w:rFonts w:ascii="Arial" w:hAnsi="Arial" w:cs="Arial"/>
                <w:b/>
                <w:sz w:val="18"/>
              </w:rPr>
            </w:pPr>
            <w:r w:rsidRPr="005E4456">
              <w:rPr>
                <w:rFonts w:ascii="Arial" w:hAnsi="Arial" w:cs="Arial"/>
                <w:b/>
                <w:sz w:val="18"/>
              </w:rPr>
              <w:t>Unidad Solicitante:</w:t>
            </w:r>
          </w:p>
        </w:tc>
        <w:tc>
          <w:tcPr>
            <w:tcW w:w="6237" w:type="dxa"/>
            <w:shd w:val="clear" w:color="auto" w:fill="auto"/>
          </w:tcPr>
          <w:p w:rsidR="002C2234" w:rsidRPr="005E4456" w:rsidRDefault="002C2234" w:rsidP="002C2234">
            <w:pPr>
              <w:spacing w:after="120"/>
              <w:jc w:val="both"/>
              <w:rPr>
                <w:rFonts w:ascii="Arial" w:hAnsi="Arial" w:cs="Arial"/>
                <w:sz w:val="18"/>
              </w:rPr>
            </w:pPr>
            <w:r w:rsidRPr="005E4456">
              <w:rPr>
                <w:rFonts w:ascii="Arial" w:hAnsi="Arial" w:cs="Arial"/>
                <w:sz w:val="18"/>
              </w:rPr>
              <w:t xml:space="preserve">Es la ______ de la </w:t>
            </w:r>
            <w:r w:rsidRPr="005E4456">
              <w:rPr>
                <w:rFonts w:ascii="Arial" w:hAnsi="Arial" w:cs="Arial"/>
                <w:b/>
                <w:sz w:val="18"/>
              </w:rPr>
              <w:t>ENTIDAD</w:t>
            </w:r>
            <w:r w:rsidRPr="005E4456">
              <w:rPr>
                <w:rFonts w:ascii="Arial" w:hAnsi="Arial" w:cs="Arial"/>
                <w:sz w:val="18"/>
              </w:rPr>
              <w:t>.</w:t>
            </w:r>
          </w:p>
        </w:tc>
      </w:tr>
    </w:tbl>
    <w:p w:rsidR="002C2234" w:rsidRPr="005E4456" w:rsidRDefault="002C2234" w:rsidP="002C2234">
      <w:pPr>
        <w:spacing w:after="120"/>
        <w:ind w:left="709" w:hanging="709"/>
        <w:jc w:val="both"/>
        <w:rPr>
          <w:rFonts w:ascii="Arial" w:hAnsi="Arial" w:cs="Arial"/>
          <w:sz w:val="18"/>
        </w:rPr>
      </w:pPr>
      <w:r w:rsidRPr="005E4456">
        <w:rPr>
          <w:rFonts w:ascii="Arial" w:hAnsi="Arial" w:cs="Arial"/>
          <w:b/>
          <w:sz w:val="18"/>
        </w:rPr>
        <w:t xml:space="preserve">3.3. </w:t>
      </w:r>
      <w:r w:rsidRPr="005E4456">
        <w:rPr>
          <w:rFonts w:ascii="Arial" w:hAnsi="Arial" w:cs="Arial"/>
          <w:b/>
          <w:sz w:val="18"/>
        </w:rPr>
        <w:tab/>
      </w:r>
      <w:r w:rsidRPr="005E4456">
        <w:rPr>
          <w:rFonts w:ascii="Arial" w:hAnsi="Arial" w:cs="Arial"/>
          <w:b/>
          <w:bCs/>
          <w:sz w:val="18"/>
        </w:rPr>
        <w:t xml:space="preserve">Discrepancias: </w:t>
      </w:r>
      <w:r w:rsidRPr="005E4456">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C2234" w:rsidRPr="005E4456" w:rsidRDefault="002C2234" w:rsidP="002C2234">
      <w:pPr>
        <w:spacing w:after="120"/>
        <w:ind w:left="709" w:hanging="709"/>
        <w:jc w:val="both"/>
        <w:rPr>
          <w:rFonts w:ascii="Arial" w:hAnsi="Arial" w:cs="Arial"/>
          <w:sz w:val="18"/>
        </w:rPr>
      </w:pPr>
      <w:r w:rsidRPr="005E4456">
        <w:rPr>
          <w:rFonts w:ascii="Arial" w:hAnsi="Arial" w:cs="Arial"/>
          <w:b/>
          <w:sz w:val="18"/>
        </w:rPr>
        <w:t>3.4.</w:t>
      </w:r>
      <w:r w:rsidRPr="005E4456">
        <w:rPr>
          <w:rFonts w:ascii="Arial" w:hAnsi="Arial" w:cs="Arial"/>
          <w:sz w:val="18"/>
        </w:rPr>
        <w:tab/>
      </w:r>
      <w:r w:rsidRPr="005E4456">
        <w:rPr>
          <w:rFonts w:ascii="Arial" w:hAnsi="Arial" w:cs="Arial"/>
          <w:b/>
          <w:sz w:val="18"/>
        </w:rPr>
        <w:t>Encabezamientos:</w:t>
      </w:r>
      <w:r w:rsidRPr="005E4456">
        <w:rPr>
          <w:rFonts w:ascii="Arial" w:hAnsi="Arial" w:cs="Arial"/>
          <w:sz w:val="18"/>
        </w:rPr>
        <w:t xml:space="preserve"> El contenido de este Contrato no se verá restringido, modificado o afectado por los encabezamientos.</w:t>
      </w:r>
    </w:p>
    <w:p w:rsidR="002C2234" w:rsidRPr="005E4456" w:rsidRDefault="002C2234" w:rsidP="002C22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5E4456">
        <w:rPr>
          <w:rFonts w:ascii="Arial" w:hAnsi="Arial" w:cs="Arial"/>
          <w:b/>
          <w:sz w:val="18"/>
        </w:rPr>
        <w:t>3.5.</w:t>
      </w:r>
      <w:r w:rsidRPr="005E4456">
        <w:rPr>
          <w:rFonts w:ascii="Arial" w:hAnsi="Arial" w:cs="Arial"/>
          <w:sz w:val="18"/>
        </w:rPr>
        <w:tab/>
      </w:r>
      <w:r w:rsidRPr="005E4456">
        <w:rPr>
          <w:rFonts w:ascii="Arial" w:hAnsi="Arial" w:cs="Arial"/>
          <w:b/>
          <w:sz w:val="18"/>
        </w:rPr>
        <w:t xml:space="preserve">Idioma: </w:t>
      </w:r>
      <w:r w:rsidRPr="005E4456">
        <w:rPr>
          <w:rFonts w:ascii="Arial" w:hAnsi="Arial" w:cs="Arial"/>
          <w:sz w:val="18"/>
        </w:rPr>
        <w:t>Este Contrato se ha celebrado en castellano, idioma por el que se regirán obligatoriamente todas las materias relacionadas con el mismo o su interpretación.</w:t>
      </w:r>
    </w:p>
    <w:p w:rsidR="002C2234" w:rsidRPr="005E4456" w:rsidRDefault="002C2234" w:rsidP="002C22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5E4456">
        <w:rPr>
          <w:rFonts w:ascii="Arial" w:hAnsi="Arial" w:cs="Arial"/>
          <w:b/>
          <w:sz w:val="18"/>
        </w:rPr>
        <w:t>3.6.</w:t>
      </w:r>
      <w:r w:rsidRPr="005E4456">
        <w:rPr>
          <w:rFonts w:ascii="Arial" w:hAnsi="Arial" w:cs="Arial"/>
          <w:sz w:val="18"/>
        </w:rPr>
        <w:tab/>
      </w:r>
      <w:r w:rsidRPr="005E4456">
        <w:rPr>
          <w:rFonts w:ascii="Arial" w:hAnsi="Arial" w:cs="Arial"/>
          <w:b/>
          <w:sz w:val="18"/>
        </w:rPr>
        <w:t>Ley que rige el Contrato:</w:t>
      </w:r>
      <w:r w:rsidRPr="005E4456">
        <w:rPr>
          <w:rFonts w:ascii="Arial" w:hAnsi="Arial" w:cs="Arial"/>
          <w:sz w:val="18"/>
        </w:rPr>
        <w:t xml:space="preserve"> Este Contrato, su significado e interpretación y la relación que crea entre las Partes se regirá por Ley Aplicable.</w:t>
      </w:r>
    </w:p>
    <w:p w:rsidR="002C2234" w:rsidRPr="005E4456" w:rsidRDefault="002C2234" w:rsidP="002C22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5E4456">
        <w:rPr>
          <w:rFonts w:ascii="Arial" w:hAnsi="Arial" w:cs="Arial"/>
          <w:b/>
          <w:sz w:val="18"/>
        </w:rPr>
        <w:t>3.7.</w:t>
      </w:r>
      <w:r w:rsidRPr="005E4456">
        <w:rPr>
          <w:rFonts w:ascii="Arial" w:hAnsi="Arial" w:cs="Arial"/>
          <w:sz w:val="18"/>
        </w:rPr>
        <w:tab/>
      </w:r>
      <w:r w:rsidRPr="005E4456">
        <w:rPr>
          <w:rFonts w:ascii="Arial" w:hAnsi="Arial" w:cs="Arial"/>
          <w:b/>
          <w:sz w:val="18"/>
        </w:rPr>
        <w:t>Mayúsculas:</w:t>
      </w:r>
      <w:r w:rsidRPr="005E4456">
        <w:rPr>
          <w:rFonts w:ascii="Arial" w:hAnsi="Arial" w:cs="Arial"/>
          <w:sz w:val="18"/>
        </w:rPr>
        <w:t xml:space="preserve"> El uso de las mayúsculas se entenderá conforme a las denominaciones otorgadas en este instrumento, o de acuerdo a su contexto, usando indistintamente en plural o singular.</w:t>
      </w:r>
    </w:p>
    <w:p w:rsidR="002C2234" w:rsidRPr="005E4456" w:rsidRDefault="002C2234" w:rsidP="002C22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5E4456">
        <w:rPr>
          <w:rFonts w:ascii="Arial" w:hAnsi="Arial" w:cs="Arial"/>
          <w:b/>
          <w:sz w:val="18"/>
        </w:rPr>
        <w:t>3.8.</w:t>
      </w:r>
      <w:r w:rsidRPr="005E4456">
        <w:rPr>
          <w:rFonts w:ascii="Arial" w:hAnsi="Arial" w:cs="Arial"/>
          <w:sz w:val="18"/>
        </w:rPr>
        <w:tab/>
      </w:r>
      <w:r w:rsidRPr="005E4456">
        <w:rPr>
          <w:rFonts w:ascii="Arial" w:hAnsi="Arial" w:cs="Arial"/>
          <w:b/>
          <w:sz w:val="18"/>
        </w:rPr>
        <w:t>Plazos:</w:t>
      </w:r>
      <w:r w:rsidRPr="005E4456">
        <w:rPr>
          <w:rFonts w:ascii="Arial" w:hAnsi="Arial" w:cs="Arial"/>
          <w:sz w:val="18"/>
        </w:rPr>
        <w:t xml:space="preserve"> Todos los plazos establecidos en este Contrato y sus anexos se entenderán como días calendario, salvo indicación expresa en contrario.</w:t>
      </w:r>
    </w:p>
    <w:p w:rsidR="002C2234" w:rsidRPr="005E4456" w:rsidRDefault="002C2234" w:rsidP="002C22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5E4456">
        <w:rPr>
          <w:noProof/>
          <w:sz w:val="14"/>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b/>
          <w:sz w:val="18"/>
        </w:rPr>
        <w:t>3.9.</w:t>
      </w:r>
      <w:r w:rsidRPr="005E4456">
        <w:rPr>
          <w:rFonts w:ascii="Arial" w:hAnsi="Arial" w:cs="Arial"/>
          <w:sz w:val="18"/>
        </w:rPr>
        <w:tab/>
      </w:r>
      <w:r w:rsidRPr="005E4456">
        <w:rPr>
          <w:rFonts w:ascii="Arial" w:hAnsi="Arial" w:cs="Arial"/>
          <w:b/>
          <w:sz w:val="18"/>
        </w:rPr>
        <w:t xml:space="preserve">Relación entre las Partes: </w:t>
      </w:r>
      <w:r w:rsidRPr="005E4456">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E4456">
        <w:rPr>
          <w:rFonts w:ascii="Arial" w:hAnsi="Arial" w:cs="Arial"/>
          <w:b/>
          <w:sz w:val="18"/>
        </w:rPr>
        <w:t>PROVEEDOR</w:t>
      </w:r>
      <w:r w:rsidRPr="005E4456">
        <w:rPr>
          <w:rFonts w:ascii="Arial" w:hAnsi="Arial" w:cs="Arial"/>
          <w:sz w:val="18"/>
        </w:rPr>
        <w:t>, quien será plenamente responsable por todos los aspectos relacionados con este Contrato y la Ley Aplicable.</w:t>
      </w:r>
    </w:p>
    <w:p w:rsidR="002C2234" w:rsidRPr="005E4456" w:rsidRDefault="002C2234" w:rsidP="002C2234">
      <w:pPr>
        <w:spacing w:after="120"/>
        <w:ind w:left="709" w:hanging="709"/>
        <w:jc w:val="both"/>
        <w:rPr>
          <w:rFonts w:ascii="Arial" w:hAnsi="Arial" w:cs="Arial"/>
          <w:b/>
          <w:sz w:val="18"/>
        </w:rPr>
      </w:pPr>
      <w:r w:rsidRPr="005E4456">
        <w:rPr>
          <w:rFonts w:ascii="Arial" w:hAnsi="Arial" w:cs="Arial"/>
          <w:b/>
          <w:bCs/>
          <w:sz w:val="18"/>
        </w:rPr>
        <w:t>3.10.</w:t>
      </w:r>
      <w:r w:rsidRPr="005E4456">
        <w:rPr>
          <w:rFonts w:ascii="Arial" w:hAnsi="Arial" w:cs="Arial"/>
          <w:b/>
          <w:bCs/>
          <w:sz w:val="18"/>
        </w:rPr>
        <w:tab/>
      </w:r>
      <w:r w:rsidRPr="005E4456">
        <w:rPr>
          <w:rFonts w:ascii="Arial" w:hAnsi="Arial" w:cs="Arial"/>
          <w:b/>
          <w:sz w:val="18"/>
        </w:rPr>
        <w:t>Totalidad del acuerdo:</w:t>
      </w:r>
      <w:r w:rsidRPr="005E4456">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E4456">
        <w:rPr>
          <w:rFonts w:ascii="Arial" w:hAnsi="Arial" w:cs="Arial"/>
          <w:b/>
          <w:sz w:val="18"/>
        </w:rPr>
        <w:t xml:space="preserve"> </w:t>
      </w:r>
    </w:p>
    <w:p w:rsidR="002C2234" w:rsidRPr="005E4456" w:rsidRDefault="002C2234" w:rsidP="002C2234">
      <w:pPr>
        <w:spacing w:after="120"/>
        <w:ind w:left="709" w:hanging="709"/>
        <w:jc w:val="both"/>
        <w:rPr>
          <w:rFonts w:ascii="Arial" w:hAnsi="Arial" w:cs="Arial"/>
          <w:sz w:val="18"/>
          <w:u w:val="single"/>
        </w:rPr>
      </w:pPr>
      <w:r w:rsidRPr="005E4456">
        <w:rPr>
          <w:rFonts w:ascii="Arial" w:hAnsi="Arial" w:cs="Arial"/>
          <w:b/>
          <w:bCs/>
          <w:sz w:val="18"/>
          <w:u w:val="single"/>
        </w:rPr>
        <w:t>CUARTA.</w:t>
      </w:r>
      <w:r w:rsidRPr="005E4456">
        <w:rPr>
          <w:rFonts w:ascii="Arial" w:hAnsi="Arial" w:cs="Arial"/>
          <w:sz w:val="18"/>
          <w:u w:val="single"/>
        </w:rPr>
        <w:t xml:space="preserve">- </w:t>
      </w:r>
      <w:r w:rsidRPr="005E4456">
        <w:rPr>
          <w:rFonts w:ascii="Arial" w:hAnsi="Arial" w:cs="Arial"/>
          <w:b/>
          <w:sz w:val="18"/>
          <w:u w:val="single"/>
        </w:rPr>
        <w:t>(NATURALEZA DEL CONTRATO)</w:t>
      </w:r>
    </w:p>
    <w:p w:rsidR="002C2234" w:rsidRPr="005E4456" w:rsidRDefault="002C2234" w:rsidP="002C2234">
      <w:pPr>
        <w:spacing w:after="120"/>
        <w:jc w:val="both"/>
        <w:rPr>
          <w:rFonts w:ascii="Arial" w:hAnsi="Arial" w:cs="Arial"/>
          <w:sz w:val="18"/>
        </w:rPr>
      </w:pPr>
      <w:r w:rsidRPr="005E4456">
        <w:rPr>
          <w:rFonts w:ascii="Arial" w:hAnsi="Arial" w:cs="Arial"/>
          <w:bCs/>
          <w:sz w:val="18"/>
        </w:rPr>
        <w:t>El presente Contrato es de naturaleza administrativa, por tanto su aplicación e interpretación deberá realizarse en el marco de la normativa legal vigente en el Estado Plurinacional de Bolivia.</w:t>
      </w:r>
    </w:p>
    <w:p w:rsidR="002C2234" w:rsidRPr="005E4456" w:rsidRDefault="002C2234" w:rsidP="002C2234">
      <w:pPr>
        <w:spacing w:after="120"/>
        <w:jc w:val="both"/>
        <w:rPr>
          <w:rFonts w:ascii="Arial" w:hAnsi="Arial" w:cs="Arial"/>
          <w:sz w:val="18"/>
          <w:u w:val="single"/>
          <w:lang w:val="es-ES_tradnl"/>
        </w:rPr>
      </w:pPr>
      <w:r w:rsidRPr="005E4456">
        <w:rPr>
          <w:rFonts w:ascii="Arial" w:hAnsi="Arial" w:cs="Arial"/>
          <w:b/>
          <w:sz w:val="18"/>
          <w:u w:val="single"/>
          <w:lang w:val="es-ES_tradnl"/>
        </w:rPr>
        <w:t>QUINTA.- (DOCUMENTOS DEL CONTRATO)</w:t>
      </w:r>
    </w:p>
    <w:p w:rsidR="002C2234" w:rsidRPr="005E4456" w:rsidRDefault="002C2234" w:rsidP="002C2234">
      <w:pPr>
        <w:pStyle w:val="Sangra3detindependiente"/>
        <w:ind w:left="0"/>
        <w:jc w:val="both"/>
        <w:rPr>
          <w:rFonts w:ascii="Arial" w:hAnsi="Arial" w:cs="Arial"/>
          <w:sz w:val="18"/>
          <w:szCs w:val="20"/>
        </w:rPr>
      </w:pPr>
      <w:r w:rsidRPr="005E4456">
        <w:rPr>
          <w:rFonts w:ascii="Arial" w:hAnsi="Arial" w:cs="Arial"/>
          <w:sz w:val="18"/>
          <w:szCs w:val="20"/>
        </w:rPr>
        <w:t xml:space="preserve">Forman parte integrante e indivisible del presente Contrato, los anexos que se detallan a continuación y que tienen por finalidad complementarse mutuamente: </w:t>
      </w:r>
    </w:p>
    <w:p w:rsidR="002C2234" w:rsidRPr="005E4456" w:rsidRDefault="002C2234" w:rsidP="002C2234">
      <w:pPr>
        <w:spacing w:after="120"/>
        <w:ind w:left="567"/>
        <w:jc w:val="both"/>
        <w:rPr>
          <w:rFonts w:ascii="Arial" w:hAnsi="Arial" w:cs="Arial"/>
          <w:sz w:val="18"/>
          <w:lang w:val="es-BO"/>
        </w:rPr>
      </w:pPr>
      <w:r w:rsidRPr="005E4456">
        <w:rPr>
          <w:rFonts w:ascii="Arial" w:hAnsi="Arial" w:cs="Arial"/>
          <w:sz w:val="18"/>
        </w:rPr>
        <w:t>Anexo 1: Documento base de contratación, aclaraciones y enmiendas</w:t>
      </w:r>
      <w:r w:rsidRPr="005E4456">
        <w:rPr>
          <w:rFonts w:ascii="Arial" w:hAnsi="Arial" w:cs="Arial"/>
          <w:sz w:val="18"/>
          <w:lang w:val="es-BO"/>
        </w:rPr>
        <w:t>.</w:t>
      </w:r>
    </w:p>
    <w:p w:rsidR="002C2234" w:rsidRPr="005E4456" w:rsidRDefault="002C2234" w:rsidP="002C2234">
      <w:pPr>
        <w:spacing w:after="120"/>
        <w:ind w:left="567"/>
        <w:jc w:val="both"/>
        <w:rPr>
          <w:rFonts w:ascii="Arial" w:hAnsi="Arial" w:cs="Arial"/>
          <w:sz w:val="18"/>
          <w:lang w:val="es-BO"/>
        </w:rPr>
      </w:pPr>
      <w:r w:rsidRPr="005E4456">
        <w:rPr>
          <w:rFonts w:ascii="Arial" w:hAnsi="Arial" w:cs="Arial"/>
          <w:sz w:val="18"/>
        </w:rPr>
        <w:t>Anexo 2:</w:t>
      </w:r>
      <w:r w:rsidRPr="005E4456">
        <w:rPr>
          <w:rFonts w:ascii="Arial" w:hAnsi="Arial" w:cs="Arial"/>
          <w:sz w:val="18"/>
          <w:lang w:val="es-BO"/>
        </w:rPr>
        <w:t xml:space="preserve"> Propuesta adjudicada (oferta técnica y económica).</w:t>
      </w:r>
    </w:p>
    <w:p w:rsidR="002C2234" w:rsidRPr="005E4456" w:rsidRDefault="002C2234" w:rsidP="002C2234">
      <w:pPr>
        <w:spacing w:after="120"/>
        <w:ind w:left="567"/>
        <w:jc w:val="both"/>
        <w:rPr>
          <w:rFonts w:ascii="Arial" w:hAnsi="Arial" w:cs="Arial"/>
          <w:sz w:val="18"/>
        </w:rPr>
      </w:pPr>
      <w:r w:rsidRPr="005E4456">
        <w:rPr>
          <w:rFonts w:ascii="Arial" w:hAnsi="Arial" w:cs="Arial"/>
          <w:sz w:val="18"/>
        </w:rPr>
        <w:t>Anexo 3: Formulario resultado de la adjudicación.</w:t>
      </w:r>
    </w:p>
    <w:p w:rsidR="002C2234" w:rsidRPr="005E4456" w:rsidRDefault="002C2234" w:rsidP="002C2234">
      <w:pPr>
        <w:spacing w:after="120"/>
        <w:ind w:left="567"/>
        <w:jc w:val="both"/>
        <w:rPr>
          <w:rFonts w:ascii="Arial" w:hAnsi="Arial" w:cs="Arial"/>
          <w:sz w:val="18"/>
        </w:rPr>
      </w:pPr>
      <w:r w:rsidRPr="005E4456">
        <w:rPr>
          <w:rFonts w:ascii="Arial" w:hAnsi="Arial" w:cs="Arial"/>
          <w:sz w:val="18"/>
        </w:rPr>
        <w:t>Anexo 4: Acta de concertación.</w:t>
      </w:r>
    </w:p>
    <w:p w:rsidR="002C2234" w:rsidRPr="005E4456" w:rsidRDefault="002C2234" w:rsidP="002C2234">
      <w:pPr>
        <w:spacing w:after="120"/>
        <w:ind w:left="567"/>
        <w:jc w:val="both"/>
        <w:rPr>
          <w:rFonts w:ascii="Arial" w:hAnsi="Arial" w:cs="Arial"/>
          <w:sz w:val="18"/>
          <w:lang w:val="es-BO"/>
        </w:rPr>
      </w:pPr>
      <w:r w:rsidRPr="005E4456">
        <w:rPr>
          <w:rFonts w:ascii="Arial" w:hAnsi="Arial" w:cs="Arial"/>
          <w:sz w:val="18"/>
        </w:rPr>
        <w:t>Anexo 5: G</w:t>
      </w:r>
      <w:r w:rsidRPr="005E4456">
        <w:rPr>
          <w:rFonts w:ascii="Arial" w:hAnsi="Arial" w:cs="Arial"/>
          <w:sz w:val="18"/>
          <w:lang w:val="es-BO"/>
        </w:rPr>
        <w:t>arantías.</w:t>
      </w:r>
    </w:p>
    <w:p w:rsidR="002C2234" w:rsidRPr="005E4456" w:rsidRDefault="002C2234" w:rsidP="002C2234">
      <w:pPr>
        <w:spacing w:before="120" w:after="120"/>
        <w:jc w:val="both"/>
        <w:rPr>
          <w:rFonts w:ascii="Arial" w:hAnsi="Arial" w:cs="Arial"/>
          <w:i/>
          <w:iCs/>
          <w:sz w:val="18"/>
          <w:lang w:val="es-ES_tradnl"/>
        </w:rPr>
      </w:pPr>
      <w:r w:rsidRPr="005E4456">
        <w:rPr>
          <w:rFonts w:ascii="Arial" w:hAnsi="Arial" w:cs="Arial"/>
          <w:iCs/>
          <w:sz w:val="18"/>
          <w:lang w:val="es-ES_tradnl"/>
        </w:rPr>
        <w:t xml:space="preserve">Los documentos detallados anteriormente se encuentran en poder del archivo de la </w:t>
      </w:r>
      <w:r w:rsidRPr="005E4456">
        <w:rPr>
          <w:rFonts w:ascii="Arial" w:hAnsi="Arial" w:cs="Arial"/>
          <w:b/>
          <w:bCs/>
          <w:iCs/>
          <w:sz w:val="18"/>
          <w:lang w:val="es-ES_tradnl"/>
        </w:rPr>
        <w:t>ENTIDAD</w:t>
      </w:r>
      <w:r w:rsidRPr="005E4456">
        <w:rPr>
          <w:rFonts w:ascii="Arial" w:hAnsi="Arial" w:cs="Arial"/>
          <w:iCs/>
          <w:sz w:val="18"/>
          <w:lang w:val="es-ES_tradnl"/>
        </w:rPr>
        <w:t>, no existiendo la necesidad de la protocolización ni presentación de los mismos en Notaría de Gobierno.</w:t>
      </w:r>
      <w:r w:rsidRPr="005E4456">
        <w:rPr>
          <w:rFonts w:ascii="Arial" w:hAnsi="Arial" w:cs="Arial"/>
          <w:i/>
          <w:iCs/>
          <w:sz w:val="18"/>
          <w:lang w:val="es-ES_tradnl"/>
        </w:rPr>
        <w:t xml:space="preserve"> (insertar cuando el Contrato necesite protocolización)</w:t>
      </w:r>
    </w:p>
    <w:p w:rsidR="002C2234" w:rsidRPr="005E4456" w:rsidRDefault="002C2234" w:rsidP="002C2234">
      <w:pPr>
        <w:spacing w:before="120" w:after="120"/>
        <w:jc w:val="both"/>
        <w:rPr>
          <w:rFonts w:ascii="Arial" w:hAnsi="Arial" w:cs="Arial"/>
          <w:i/>
          <w:iCs/>
          <w:sz w:val="18"/>
          <w:lang w:val="es-ES_tradnl"/>
        </w:rPr>
      </w:pPr>
    </w:p>
    <w:p w:rsidR="002C2234" w:rsidRPr="005E4456" w:rsidRDefault="002C2234" w:rsidP="002C2234">
      <w:pPr>
        <w:spacing w:before="120" w:after="120"/>
        <w:jc w:val="both"/>
        <w:rPr>
          <w:rFonts w:ascii="Arial" w:hAnsi="Arial" w:cs="Arial"/>
          <w:b/>
          <w:sz w:val="18"/>
          <w:u w:val="single"/>
          <w:lang w:val="es-ES_tradnl"/>
        </w:rPr>
      </w:pP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lastRenderedPageBreak/>
        <w:t xml:space="preserve">SEXTA.- (OBJETO DEL CONTRATO) </w:t>
      </w:r>
    </w:p>
    <w:p w:rsidR="002C2234" w:rsidRPr="005E4456" w:rsidRDefault="002C2234" w:rsidP="002C2234">
      <w:pPr>
        <w:spacing w:after="120"/>
        <w:jc w:val="both"/>
        <w:rPr>
          <w:rFonts w:ascii="Arial" w:hAnsi="Arial" w:cs="Arial"/>
          <w:sz w:val="18"/>
        </w:rPr>
      </w:pPr>
      <w:r w:rsidRPr="005E4456">
        <w:rPr>
          <w:rFonts w:ascii="Arial" w:hAnsi="Arial" w:cs="Arial"/>
          <w:sz w:val="18"/>
        </w:rPr>
        <w:t xml:space="preserve">El objeto del presente Contrato es la Adquisición de </w:t>
      </w:r>
      <w:r w:rsidRPr="005E4456">
        <w:rPr>
          <w:rFonts w:ascii="Arial" w:hAnsi="Arial" w:cs="Arial"/>
          <w:b/>
          <w:sz w:val="18"/>
        </w:rPr>
        <w:t>“_________”</w:t>
      </w:r>
      <w:r w:rsidRPr="005E4456">
        <w:rPr>
          <w:rFonts w:ascii="Arial" w:hAnsi="Arial" w:cs="Arial"/>
          <w:sz w:val="18"/>
        </w:rPr>
        <w:t xml:space="preserve">, suministrada por el </w:t>
      </w:r>
      <w:r w:rsidRPr="005E4456">
        <w:rPr>
          <w:rFonts w:ascii="Arial" w:hAnsi="Arial" w:cs="Arial"/>
          <w:b/>
          <w:sz w:val="18"/>
        </w:rPr>
        <w:t xml:space="preserve">PROVEEDOR </w:t>
      </w:r>
      <w:r w:rsidRPr="005E4456">
        <w:rPr>
          <w:rFonts w:ascii="Arial" w:hAnsi="Arial" w:cs="Arial"/>
          <w:sz w:val="18"/>
        </w:rPr>
        <w:t>con estricta y absoluta sujeción a este Contrato y en conformidad a los anexos que forman parte integrante e indivisible del presente Contrato.</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SÉPTIMA.- (VIGENCIA Y PLAZO DEL CONTRATO)</w:t>
      </w:r>
    </w:p>
    <w:p w:rsidR="002C2234" w:rsidRPr="005E4456" w:rsidRDefault="002C2234" w:rsidP="002C2234">
      <w:pPr>
        <w:spacing w:after="120"/>
        <w:ind w:left="567" w:hanging="567"/>
        <w:jc w:val="both"/>
        <w:rPr>
          <w:rFonts w:ascii="Arial" w:hAnsi="Arial" w:cs="Arial"/>
          <w:b/>
          <w:sz w:val="18"/>
          <w:lang w:val="es-ES_tradnl"/>
        </w:rPr>
      </w:pPr>
      <w:r w:rsidRPr="005E4456">
        <w:rPr>
          <w:rFonts w:ascii="Arial" w:hAnsi="Arial" w:cs="Arial"/>
          <w:b/>
          <w:sz w:val="18"/>
          <w:lang w:val="es-ES_tradnl"/>
        </w:rPr>
        <w:t xml:space="preserve">7.1. </w:t>
      </w:r>
      <w:r w:rsidRPr="005E4456">
        <w:rPr>
          <w:rFonts w:ascii="Arial" w:hAnsi="Arial" w:cs="Arial"/>
          <w:b/>
          <w:sz w:val="18"/>
          <w:lang w:val="es-ES_tradnl"/>
        </w:rPr>
        <w:tab/>
        <w:t>Vigencia:</w:t>
      </w:r>
    </w:p>
    <w:p w:rsidR="002C2234" w:rsidRPr="005E4456" w:rsidRDefault="002C2234" w:rsidP="002C2234">
      <w:pPr>
        <w:spacing w:after="120"/>
        <w:ind w:left="567"/>
        <w:jc w:val="both"/>
        <w:rPr>
          <w:rFonts w:ascii="Arial" w:hAnsi="Arial" w:cs="Arial"/>
          <w:sz w:val="18"/>
          <w:lang w:val="es-ES_tradnl"/>
        </w:rPr>
      </w:pPr>
      <w:r w:rsidRPr="005E4456">
        <w:rPr>
          <w:rFonts w:ascii="Arial" w:hAnsi="Arial" w:cs="Arial"/>
          <w:sz w:val="18"/>
          <w:lang w:val="es-ES_tradnl"/>
        </w:rPr>
        <w:t>El presente Contrato tendrá vigencia desde el día de su suscripción por ambas Partes hasta la emisión del acta de cierre de Contrato por parte de la</w:t>
      </w:r>
      <w:r w:rsidRPr="005E4456">
        <w:rPr>
          <w:rFonts w:ascii="Arial" w:hAnsi="Arial" w:cs="Arial"/>
          <w:b/>
          <w:sz w:val="18"/>
          <w:lang w:val="es-ES_tradnl"/>
        </w:rPr>
        <w:t xml:space="preserve"> ENTIDAD</w:t>
      </w:r>
      <w:r w:rsidRPr="005E4456">
        <w:rPr>
          <w:rFonts w:ascii="Arial" w:hAnsi="Arial" w:cs="Arial"/>
          <w:sz w:val="18"/>
          <w:lang w:val="es-ES_tradnl"/>
        </w:rPr>
        <w:t>.</w:t>
      </w:r>
    </w:p>
    <w:p w:rsidR="002C2234" w:rsidRPr="005E4456" w:rsidRDefault="002C2234" w:rsidP="002C2234">
      <w:pPr>
        <w:spacing w:before="120" w:after="120"/>
        <w:ind w:left="567" w:hanging="567"/>
        <w:jc w:val="both"/>
        <w:rPr>
          <w:rFonts w:ascii="Arial" w:hAnsi="Arial" w:cs="Arial"/>
          <w:b/>
          <w:sz w:val="18"/>
          <w:lang w:val="es-ES_tradnl"/>
        </w:rPr>
      </w:pPr>
      <w:r w:rsidRPr="005E4456">
        <w:rPr>
          <w:rFonts w:ascii="Arial" w:hAnsi="Arial" w:cs="Arial"/>
          <w:b/>
          <w:sz w:val="18"/>
          <w:lang w:val="es-ES_tradnl"/>
        </w:rPr>
        <w:t xml:space="preserve">7.2. </w:t>
      </w:r>
      <w:r w:rsidRPr="005E4456">
        <w:rPr>
          <w:rFonts w:ascii="Arial" w:hAnsi="Arial" w:cs="Arial"/>
          <w:b/>
          <w:sz w:val="18"/>
          <w:lang w:val="es-ES_tradnl"/>
        </w:rPr>
        <w:tab/>
        <w:t>Plazo:</w:t>
      </w:r>
    </w:p>
    <w:p w:rsidR="002C2234" w:rsidRPr="005E4456" w:rsidRDefault="002C2234" w:rsidP="002C2234">
      <w:pPr>
        <w:spacing w:before="120" w:after="120"/>
        <w:ind w:left="567"/>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bCs/>
          <w:sz w:val="18"/>
          <w:lang w:val="es-ES_tradnl"/>
        </w:rPr>
        <w:t xml:space="preserve">PROVEEDOR </w:t>
      </w:r>
      <w:r w:rsidRPr="005E4456">
        <w:rPr>
          <w:rFonts w:ascii="Arial" w:hAnsi="Arial" w:cs="Arial"/>
          <w:sz w:val="18"/>
          <w:lang w:val="es-ES_tradnl"/>
        </w:rPr>
        <w:t xml:space="preserve">entregará la Adquisición en el plazo máximo de </w:t>
      </w:r>
      <w:r w:rsidRPr="005E4456">
        <w:rPr>
          <w:rFonts w:ascii="Arial" w:hAnsi="Arial" w:cs="Arial"/>
          <w:i/>
          <w:sz w:val="18"/>
          <w:lang w:val="es-ES_tradnl"/>
        </w:rPr>
        <w:t>literal</w:t>
      </w:r>
      <w:r w:rsidRPr="005E4456">
        <w:rPr>
          <w:rFonts w:ascii="Arial" w:hAnsi="Arial" w:cs="Arial"/>
          <w:sz w:val="18"/>
          <w:lang w:val="es-ES_tradnl"/>
        </w:rPr>
        <w:t xml:space="preserve"> (</w:t>
      </w:r>
      <w:r w:rsidRPr="005E4456">
        <w:rPr>
          <w:rFonts w:ascii="Arial" w:hAnsi="Arial" w:cs="Arial"/>
          <w:i/>
          <w:sz w:val="18"/>
          <w:lang w:val="es-ES_tradnl"/>
        </w:rPr>
        <w:t>numeral</w:t>
      </w:r>
      <w:r w:rsidRPr="005E4456">
        <w:rPr>
          <w:rFonts w:ascii="Arial" w:hAnsi="Arial" w:cs="Arial"/>
          <w:sz w:val="18"/>
          <w:lang w:val="es-ES_tradnl"/>
        </w:rPr>
        <w:t xml:space="preserve">) días calendario, computables a partir  de la instrucción de la Unidad Solicitante de la </w:t>
      </w:r>
      <w:r w:rsidRPr="005E4456">
        <w:rPr>
          <w:rFonts w:ascii="Arial" w:hAnsi="Arial" w:cs="Arial"/>
          <w:b/>
          <w:sz w:val="18"/>
          <w:lang w:val="es-ES_tradnl"/>
        </w:rPr>
        <w:t>ENTIDAD</w:t>
      </w:r>
      <w:r w:rsidRPr="005E4456">
        <w:rPr>
          <w:rFonts w:ascii="Arial" w:hAnsi="Arial" w:cs="Arial"/>
          <w:sz w:val="18"/>
          <w:lang w:val="es-ES_tradnl"/>
        </w:rPr>
        <w:t>. (insertar de acuerdo a lo indicado en las especificaciones técnicas).</w:t>
      </w:r>
    </w:p>
    <w:p w:rsidR="002C2234" w:rsidRPr="005E4456" w:rsidRDefault="002C2234" w:rsidP="002C2234">
      <w:pPr>
        <w:spacing w:after="120"/>
        <w:jc w:val="both"/>
        <w:rPr>
          <w:rFonts w:ascii="Arial" w:hAnsi="Arial" w:cs="Arial"/>
          <w:b/>
          <w:sz w:val="18"/>
          <w:u w:val="single"/>
        </w:rPr>
      </w:pPr>
      <w:r w:rsidRPr="005E4456">
        <w:rPr>
          <w:rFonts w:ascii="Arial" w:hAnsi="Arial" w:cs="Arial"/>
          <w:b/>
          <w:sz w:val="18"/>
          <w:u w:val="single"/>
          <w:lang w:val="es-ES_tradnl"/>
        </w:rPr>
        <w:t xml:space="preserve">OCTAVA.- </w:t>
      </w:r>
      <w:r w:rsidRPr="005E4456">
        <w:rPr>
          <w:rFonts w:ascii="Arial" w:hAnsi="Arial" w:cs="Arial"/>
          <w:b/>
          <w:sz w:val="18"/>
          <w:u w:val="single"/>
        </w:rPr>
        <w:t>(LUGAR DE ENTREGA)</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rPr>
        <w:t xml:space="preserve">El  lugar </w:t>
      </w:r>
      <w:r w:rsidRPr="005E4456">
        <w:rPr>
          <w:rFonts w:ascii="Arial" w:hAnsi="Arial" w:cs="Arial"/>
          <w:sz w:val="18"/>
          <w:lang w:val="es-ES_tradnl"/>
        </w:rPr>
        <w:t xml:space="preserve"> de  entrega  de  la  Adquisición  será  en ___________, en coordinación con el Comité de Recepción.</w:t>
      </w:r>
    </w:p>
    <w:p w:rsidR="002C2234" w:rsidRPr="005E4456" w:rsidRDefault="002C2234" w:rsidP="002C2234">
      <w:pPr>
        <w:spacing w:after="120"/>
        <w:jc w:val="both"/>
        <w:rPr>
          <w:rFonts w:ascii="Arial" w:hAnsi="Arial" w:cs="Arial"/>
          <w:b/>
          <w:sz w:val="18"/>
          <w:lang w:val="es-ES_tradnl"/>
        </w:rPr>
      </w:pPr>
      <w:r w:rsidRPr="005E4456">
        <w:rPr>
          <w:rFonts w:ascii="Arial" w:hAnsi="Arial" w:cs="Arial"/>
          <w:sz w:val="18"/>
          <w:lang w:val="es-ES_tradnl"/>
        </w:rPr>
        <w:t>(Insertar dirección del(los) almacén(es) de acuerdo a las especificaciones técnicas)</w:t>
      </w:r>
    </w:p>
    <w:p w:rsidR="002C2234" w:rsidRPr="005E4456" w:rsidRDefault="002C2234" w:rsidP="002C2234">
      <w:pPr>
        <w:spacing w:after="120"/>
        <w:ind w:left="567" w:hanging="567"/>
        <w:jc w:val="both"/>
        <w:rPr>
          <w:rFonts w:ascii="Arial" w:hAnsi="Arial" w:cs="Arial"/>
          <w:b/>
          <w:sz w:val="18"/>
          <w:u w:val="single"/>
          <w:lang w:val="es-ES_tradnl"/>
        </w:rPr>
      </w:pPr>
      <w:r w:rsidRPr="005E4456">
        <w:rPr>
          <w:rFonts w:ascii="Arial" w:hAnsi="Arial" w:cs="Arial"/>
          <w:b/>
          <w:sz w:val="18"/>
          <w:u w:val="single"/>
          <w:lang w:val="es-ES_tradnl"/>
        </w:rPr>
        <w:t>NOVENA.- (MONTO DEL CONTRATO)</w:t>
      </w:r>
    </w:p>
    <w:p w:rsidR="002C2234" w:rsidRPr="005E4456" w:rsidRDefault="002C2234" w:rsidP="002C2234">
      <w:pPr>
        <w:spacing w:after="120"/>
        <w:jc w:val="both"/>
        <w:rPr>
          <w:rFonts w:ascii="Arial" w:hAnsi="Arial" w:cs="Arial"/>
          <w:sz w:val="18"/>
        </w:rPr>
      </w:pPr>
      <w:r w:rsidRPr="005E4456">
        <w:rPr>
          <w:rFonts w:ascii="Arial" w:hAnsi="Arial" w:cs="Arial"/>
          <w:sz w:val="18"/>
        </w:rPr>
        <w:t xml:space="preserve">El monto total propuesto y aceptado por las Partes </w:t>
      </w:r>
      <w:r w:rsidRPr="005E4456">
        <w:rPr>
          <w:rFonts w:ascii="Arial" w:hAnsi="Arial" w:cs="Arial"/>
          <w:sz w:val="18"/>
          <w:lang w:val="es-ES_tradnl"/>
        </w:rPr>
        <w:t>para la ejecución del objeto del presente Contrato</w:t>
      </w:r>
      <w:r w:rsidRPr="005E4456">
        <w:rPr>
          <w:rFonts w:ascii="Arial" w:hAnsi="Arial" w:cs="Arial"/>
          <w:sz w:val="18"/>
        </w:rPr>
        <w:t xml:space="preserve"> es de Bs____ (_____ __/100 Bolivianos).</w:t>
      </w:r>
    </w:p>
    <w:p w:rsidR="002C2234" w:rsidRPr="005E4456" w:rsidRDefault="002C2234" w:rsidP="002C2234">
      <w:pPr>
        <w:spacing w:before="120" w:after="120"/>
        <w:jc w:val="both"/>
        <w:rPr>
          <w:rFonts w:ascii="Arial" w:hAnsi="Arial" w:cs="Arial"/>
          <w:sz w:val="18"/>
          <w:lang w:val="es-ES_tradnl"/>
        </w:rPr>
      </w:pPr>
      <w:r w:rsidRPr="005E4456">
        <w:rPr>
          <w:noProof/>
          <w:sz w:val="14"/>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 w:val="18"/>
          <w:lang w:val="es-ES_tradnl"/>
        </w:rPr>
        <w:t xml:space="preserve">El precio o valor final de la Adquisición será el resultante de aplicar los precios unitarios de la propuesta adjudicada a las cantidades de la </w:t>
      </w:r>
      <w:r w:rsidRPr="005E4456">
        <w:rPr>
          <w:rFonts w:ascii="Arial" w:hAnsi="Arial" w:cs="Arial"/>
          <w:sz w:val="18"/>
        </w:rPr>
        <w:t>Adquisición efectiva y realmente provista</w:t>
      </w:r>
      <w:r w:rsidRPr="005E4456">
        <w:rPr>
          <w:rFonts w:ascii="Arial" w:hAnsi="Arial" w:cs="Arial"/>
          <w:sz w:val="18"/>
          <w:lang w:val="es-ES_tradnl"/>
        </w:rPr>
        <w:t>.</w:t>
      </w:r>
    </w:p>
    <w:p w:rsidR="002C2234" w:rsidRPr="005E4456" w:rsidRDefault="002C2234" w:rsidP="002C2234">
      <w:pPr>
        <w:widowControl w:val="0"/>
        <w:spacing w:before="120" w:after="120"/>
        <w:ind w:hanging="11"/>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sz w:val="18"/>
          <w:lang w:val="es-ES_tradnl"/>
        </w:rPr>
        <w:t>PROVEEDOR</w:t>
      </w:r>
      <w:r w:rsidRPr="005E4456">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E4456">
        <w:rPr>
          <w:rFonts w:ascii="Arial" w:hAnsi="Arial" w:cs="Arial"/>
          <w:b/>
          <w:sz w:val="18"/>
          <w:lang w:val="es-ES_tradnl"/>
        </w:rPr>
        <w:t>PROVEEDOR</w:t>
      </w:r>
      <w:r w:rsidRPr="005E4456">
        <w:rPr>
          <w:rFonts w:ascii="Arial" w:hAnsi="Arial" w:cs="Arial"/>
          <w:sz w:val="18"/>
          <w:lang w:val="es-ES_tradnl"/>
        </w:rPr>
        <w:t xml:space="preserve"> a título de revisión de precio o reembolso ni cualquier otro similar a la </w:t>
      </w:r>
      <w:r w:rsidRPr="005E4456">
        <w:rPr>
          <w:rFonts w:ascii="Arial" w:hAnsi="Arial" w:cs="Arial"/>
          <w:b/>
          <w:sz w:val="18"/>
          <w:lang w:val="es-ES_tradnl"/>
        </w:rPr>
        <w:t>ENTIDAD</w:t>
      </w:r>
      <w:r w:rsidRPr="005E4456">
        <w:rPr>
          <w:rFonts w:ascii="Arial" w:hAnsi="Arial" w:cs="Arial"/>
          <w:sz w:val="18"/>
          <w:lang w:val="es-ES_tradnl"/>
        </w:rPr>
        <w:t>.</w:t>
      </w:r>
    </w:p>
    <w:p w:rsidR="002C2234" w:rsidRPr="005E4456" w:rsidRDefault="002C2234" w:rsidP="002C2234">
      <w:pPr>
        <w:numPr>
          <w:ilvl w:val="1"/>
          <w:numId w:val="0"/>
        </w:numPr>
        <w:tabs>
          <w:tab w:val="num" w:pos="284"/>
        </w:tabs>
        <w:spacing w:before="120" w:after="120"/>
        <w:jc w:val="both"/>
        <w:rPr>
          <w:rFonts w:ascii="Arial" w:hAnsi="Arial" w:cs="Arial"/>
          <w:sz w:val="18"/>
          <w:lang w:val="es-ES_tradnl"/>
        </w:rPr>
      </w:pPr>
      <w:r w:rsidRPr="005E4456">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E4456">
        <w:rPr>
          <w:rFonts w:ascii="Arial" w:hAnsi="Arial" w:cs="Arial"/>
          <w:b/>
          <w:sz w:val="18"/>
          <w:lang w:val="es-ES_tradnl"/>
        </w:rPr>
        <w:t>ENTIDAD</w:t>
      </w:r>
      <w:r w:rsidRPr="005E4456">
        <w:rPr>
          <w:rFonts w:ascii="Arial" w:hAnsi="Arial" w:cs="Arial"/>
          <w:sz w:val="18"/>
          <w:lang w:val="es-ES_tradnl"/>
        </w:rPr>
        <w:t xml:space="preserve"> reconocerá costos por trabajos adicionales que previamente no tuvieran su expresa aprobación y no se haya cumplido con lo establecido en el Contrato.</w:t>
      </w:r>
    </w:p>
    <w:p w:rsidR="002C2234" w:rsidRPr="005E4456" w:rsidRDefault="002C2234" w:rsidP="002C2234">
      <w:pPr>
        <w:spacing w:before="120" w:after="120"/>
        <w:jc w:val="both"/>
        <w:rPr>
          <w:rFonts w:ascii="Arial" w:hAnsi="Arial" w:cs="Arial"/>
          <w:b/>
          <w:sz w:val="18"/>
          <w:u w:val="single"/>
          <w:lang w:val="es-ES_tradnl"/>
        </w:rPr>
      </w:pPr>
      <w:r w:rsidRPr="005E4456">
        <w:rPr>
          <w:rFonts w:ascii="Arial" w:hAnsi="Arial" w:cs="Arial"/>
          <w:b/>
          <w:sz w:val="18"/>
          <w:u w:val="single"/>
          <w:lang w:val="es-ES_tradnl"/>
        </w:rPr>
        <w:t xml:space="preserve">DÉCIMA.- (FORMA DE PAGO) </w:t>
      </w:r>
      <w:r w:rsidRPr="005E4456">
        <w:rPr>
          <w:rFonts w:ascii="Arial" w:hAnsi="Arial" w:cs="Arial"/>
          <w:b/>
          <w:i/>
          <w:sz w:val="18"/>
          <w:u w:val="single"/>
          <w:lang w:val="es-ES_tradnl"/>
        </w:rPr>
        <w:t>(de acuerdo a las especificaciones técnicas)</w:t>
      </w:r>
    </w:p>
    <w:p w:rsidR="002C2234" w:rsidRPr="005E4456" w:rsidRDefault="002C2234" w:rsidP="002C2234">
      <w:pPr>
        <w:pStyle w:val="Textocomentario"/>
        <w:jc w:val="both"/>
        <w:rPr>
          <w:rFonts w:ascii="Arial" w:hAnsi="Arial" w:cs="Arial"/>
          <w:sz w:val="18"/>
          <w:lang w:val="es-ES_tradnl"/>
        </w:rPr>
      </w:pPr>
      <w:r w:rsidRPr="005E4456">
        <w:rPr>
          <w:rFonts w:ascii="Arial" w:hAnsi="Arial" w:cs="Arial"/>
          <w:sz w:val="18"/>
          <w:lang w:val="es-ES_tradnl"/>
        </w:rPr>
        <w:t xml:space="preserve">El monto del presente Contrato será pagado de forma </w:t>
      </w:r>
      <w:r w:rsidRPr="005E4456">
        <w:rPr>
          <w:rFonts w:ascii="Arial" w:hAnsi="Arial" w:cs="Arial"/>
          <w:i/>
          <w:sz w:val="18"/>
          <w:lang w:val="es-ES_tradnl"/>
        </w:rPr>
        <w:t>parcial/ total</w:t>
      </w:r>
      <w:r w:rsidRPr="005E4456">
        <w:rPr>
          <w:rFonts w:ascii="Arial" w:hAnsi="Arial" w:cs="Arial"/>
          <w:sz w:val="18"/>
          <w:lang w:val="es-ES_tradnl"/>
        </w:rPr>
        <w:t xml:space="preserve"> (de acuerdo a las especificaciones técnicas) contra entrega de los bienes a través de transferencia electrónica </w:t>
      </w:r>
      <w:r w:rsidRPr="005E4456">
        <w:rPr>
          <w:sz w:val="18"/>
        </w:rPr>
        <w:t>a la cuenta bancaria del proveedor a través del Sistema de Gestión Pública SIGEP</w:t>
      </w:r>
      <w:r w:rsidRPr="005E4456">
        <w:rPr>
          <w:rFonts w:ascii="Arial" w:hAnsi="Arial" w:cs="Arial"/>
          <w:sz w:val="18"/>
          <w:lang w:val="es-ES_tradnl"/>
        </w:rPr>
        <w:t>________ previa emisión del Informe de Conformidad por el Comité de Recepción.</w:t>
      </w:r>
    </w:p>
    <w:p w:rsidR="002C2234" w:rsidRPr="005E4456" w:rsidRDefault="002C2234" w:rsidP="002C2234">
      <w:pPr>
        <w:tabs>
          <w:tab w:val="num" w:pos="993"/>
        </w:tabs>
        <w:spacing w:before="120" w:after="120"/>
        <w:jc w:val="both"/>
        <w:rPr>
          <w:rFonts w:ascii="Arial" w:hAnsi="Arial" w:cs="Arial"/>
          <w:sz w:val="18"/>
          <w:lang w:val="es-ES_tradnl"/>
        </w:rPr>
      </w:pPr>
      <w:r w:rsidRPr="005E4456">
        <w:rPr>
          <w:rFonts w:ascii="Arial" w:hAnsi="Arial" w:cs="Arial"/>
          <w:sz w:val="18"/>
          <w:lang w:val="es-ES_tradnl"/>
        </w:rPr>
        <w:t xml:space="preserve">Los pagos se realizarán en moneda nacional (bolivianos), debiendo el </w:t>
      </w:r>
      <w:r w:rsidRPr="005E4456">
        <w:rPr>
          <w:rFonts w:ascii="Arial" w:hAnsi="Arial" w:cs="Arial"/>
          <w:b/>
          <w:sz w:val="18"/>
          <w:lang w:val="es-ES_tradnl"/>
        </w:rPr>
        <w:t>PROVEEDOR</w:t>
      </w:r>
      <w:r w:rsidRPr="005E4456">
        <w:rPr>
          <w:rFonts w:ascii="Arial" w:hAnsi="Arial" w:cs="Arial"/>
          <w:sz w:val="18"/>
          <w:lang w:val="es-ES_tradnl"/>
        </w:rPr>
        <w:t xml:space="preserve"> presentar la siguiente documentación para pago:</w:t>
      </w:r>
    </w:p>
    <w:p w:rsidR="002C2234" w:rsidRPr="005E4456" w:rsidRDefault="002C2234" w:rsidP="002C2234">
      <w:pPr>
        <w:pStyle w:val="Prrafodelista"/>
        <w:numPr>
          <w:ilvl w:val="0"/>
          <w:numId w:val="27"/>
        </w:numPr>
        <w:tabs>
          <w:tab w:val="num" w:pos="993"/>
        </w:tabs>
        <w:ind w:left="1706" w:hanging="357"/>
        <w:jc w:val="both"/>
        <w:rPr>
          <w:rFonts w:ascii="Arial" w:hAnsi="Arial" w:cs="Arial"/>
          <w:sz w:val="18"/>
          <w:lang w:val="es-ES_tradnl"/>
        </w:rPr>
      </w:pPr>
      <w:r w:rsidRPr="005E4456">
        <w:rPr>
          <w:rFonts w:ascii="Arial" w:hAnsi="Arial" w:cs="Arial"/>
          <w:sz w:val="18"/>
          <w:lang w:val="es-ES_tradnl"/>
        </w:rPr>
        <w:t>Solicitud de pago.</w:t>
      </w:r>
    </w:p>
    <w:p w:rsidR="002C2234" w:rsidRPr="005E4456" w:rsidRDefault="002C2234" w:rsidP="002C2234">
      <w:pPr>
        <w:pStyle w:val="Prrafodelista"/>
        <w:numPr>
          <w:ilvl w:val="0"/>
          <w:numId w:val="27"/>
        </w:numPr>
        <w:tabs>
          <w:tab w:val="num" w:pos="993"/>
        </w:tabs>
        <w:ind w:left="1706" w:hanging="357"/>
        <w:jc w:val="both"/>
        <w:rPr>
          <w:rFonts w:ascii="Arial" w:hAnsi="Arial" w:cs="Arial"/>
          <w:sz w:val="18"/>
          <w:lang w:val="es-ES_tradnl"/>
        </w:rPr>
      </w:pPr>
      <w:r w:rsidRPr="005E4456">
        <w:rPr>
          <w:rFonts w:ascii="Arial" w:hAnsi="Arial" w:cs="Arial"/>
          <w:sz w:val="18"/>
          <w:lang w:val="es-ES_tradnl"/>
        </w:rPr>
        <w:t>Factura original.</w:t>
      </w:r>
    </w:p>
    <w:p w:rsidR="002C2234" w:rsidRPr="005E4456" w:rsidRDefault="002C2234" w:rsidP="002C2234">
      <w:pPr>
        <w:pStyle w:val="Prrafodelista"/>
        <w:numPr>
          <w:ilvl w:val="0"/>
          <w:numId w:val="27"/>
        </w:numPr>
        <w:tabs>
          <w:tab w:val="num" w:pos="993"/>
        </w:tabs>
        <w:ind w:left="1706" w:hanging="357"/>
        <w:jc w:val="both"/>
        <w:rPr>
          <w:rFonts w:ascii="Arial" w:hAnsi="Arial" w:cs="Arial"/>
          <w:sz w:val="18"/>
          <w:lang w:val="es-ES_tradnl"/>
        </w:rPr>
      </w:pPr>
      <w:r w:rsidRPr="005E4456">
        <w:rPr>
          <w:rFonts w:ascii="Arial" w:hAnsi="Arial" w:cs="Arial"/>
          <w:sz w:val="18"/>
          <w:lang w:val="es-ES_tradnl"/>
        </w:rPr>
        <w:t xml:space="preserve">Fotocopia de registro </w:t>
      </w:r>
      <w:r w:rsidRPr="005E4456">
        <w:rPr>
          <w:rFonts w:ascii="Arial" w:hAnsi="Arial" w:cs="Arial"/>
          <w:sz w:val="18"/>
        </w:rPr>
        <w:t>sistema de gestión de pública (SIGEP).</w:t>
      </w:r>
    </w:p>
    <w:p w:rsidR="002C2234" w:rsidRPr="005E4456" w:rsidRDefault="002C2234" w:rsidP="002C2234">
      <w:pPr>
        <w:pStyle w:val="Prrafodelista"/>
        <w:numPr>
          <w:ilvl w:val="0"/>
          <w:numId w:val="27"/>
        </w:numPr>
        <w:tabs>
          <w:tab w:val="num" w:pos="993"/>
        </w:tabs>
        <w:ind w:left="1706" w:hanging="357"/>
        <w:jc w:val="both"/>
        <w:rPr>
          <w:rFonts w:ascii="Arial" w:hAnsi="Arial" w:cs="Arial"/>
          <w:sz w:val="18"/>
          <w:lang w:val="es-ES_tradnl"/>
        </w:rPr>
      </w:pPr>
      <w:r w:rsidRPr="005E4456">
        <w:rPr>
          <w:rFonts w:ascii="Arial" w:hAnsi="Arial" w:cs="Arial"/>
          <w:sz w:val="18"/>
          <w:lang w:val="es-ES_tradnl"/>
        </w:rPr>
        <w:t>Cédula de identidad del representante legal.</w:t>
      </w:r>
    </w:p>
    <w:p w:rsidR="002C2234" w:rsidRPr="005E4456" w:rsidRDefault="002C2234" w:rsidP="002C2234">
      <w:pPr>
        <w:pStyle w:val="Prrafodelista"/>
        <w:numPr>
          <w:ilvl w:val="0"/>
          <w:numId w:val="27"/>
        </w:numPr>
        <w:tabs>
          <w:tab w:val="num" w:pos="993"/>
        </w:tabs>
        <w:ind w:left="1706" w:hanging="357"/>
        <w:jc w:val="both"/>
        <w:rPr>
          <w:rFonts w:ascii="Arial" w:hAnsi="Arial" w:cs="Arial"/>
          <w:sz w:val="18"/>
          <w:lang w:val="es-ES_tradnl"/>
        </w:rPr>
      </w:pPr>
      <w:r w:rsidRPr="005E4456">
        <w:rPr>
          <w:rFonts w:ascii="Arial" w:hAnsi="Arial" w:cs="Arial"/>
          <w:sz w:val="18"/>
          <w:lang w:val="es-ES_tradnl"/>
        </w:rPr>
        <w:t>Fotocopia de número de identificación tributaria (NIT).</w:t>
      </w:r>
    </w:p>
    <w:p w:rsidR="002C2234" w:rsidRPr="005E4456" w:rsidRDefault="002C2234" w:rsidP="002C2234">
      <w:pPr>
        <w:numPr>
          <w:ilvl w:val="0"/>
          <w:numId w:val="27"/>
        </w:numPr>
        <w:spacing w:after="120"/>
        <w:jc w:val="both"/>
        <w:rPr>
          <w:rFonts w:ascii="Arial" w:hAnsi="Arial" w:cs="Arial"/>
          <w:bCs/>
          <w:sz w:val="18"/>
          <w:lang w:val="es-BO"/>
        </w:rPr>
      </w:pPr>
      <w:r w:rsidRPr="005E4456">
        <w:rPr>
          <w:rFonts w:ascii="Arial" w:hAnsi="Arial" w:cs="Arial"/>
          <w:bCs/>
          <w:sz w:val="18"/>
          <w:lang w:val="es-BO"/>
        </w:rPr>
        <w:t xml:space="preserve">U otros documentos requeridos por la </w:t>
      </w:r>
      <w:r w:rsidRPr="005E4456">
        <w:rPr>
          <w:rFonts w:ascii="Arial" w:hAnsi="Arial" w:cs="Arial"/>
          <w:b/>
          <w:bCs/>
          <w:sz w:val="18"/>
          <w:lang w:val="es-BO"/>
        </w:rPr>
        <w:t>ENTIDAD</w:t>
      </w:r>
      <w:r w:rsidRPr="005E4456">
        <w:rPr>
          <w:rFonts w:ascii="Arial" w:hAnsi="Arial" w:cs="Arial"/>
          <w:bCs/>
          <w:sz w:val="18"/>
          <w:lang w:val="es-BO"/>
        </w:rPr>
        <w:t>.</w:t>
      </w:r>
    </w:p>
    <w:p w:rsidR="002C2234" w:rsidRPr="005E4456" w:rsidRDefault="002C2234" w:rsidP="002C2234">
      <w:pPr>
        <w:spacing w:after="120"/>
        <w:ind w:left="1709"/>
        <w:jc w:val="both"/>
        <w:rPr>
          <w:rFonts w:ascii="Arial" w:hAnsi="Arial" w:cs="Arial"/>
          <w:bCs/>
          <w:sz w:val="18"/>
          <w:lang w:val="es-BO"/>
        </w:rPr>
      </w:pPr>
    </w:p>
    <w:p w:rsidR="002C2234" w:rsidRPr="005E4456" w:rsidRDefault="002C2234" w:rsidP="002C2234">
      <w:pPr>
        <w:spacing w:before="120" w:after="120"/>
        <w:jc w:val="both"/>
        <w:rPr>
          <w:rFonts w:ascii="Arial" w:hAnsi="Arial" w:cs="Arial"/>
          <w:b/>
          <w:sz w:val="18"/>
          <w:u w:val="single"/>
          <w:lang w:val="es-ES_tradnl"/>
        </w:rPr>
      </w:pPr>
      <w:r w:rsidRPr="005E4456">
        <w:rPr>
          <w:rFonts w:ascii="Arial" w:hAnsi="Arial" w:cs="Arial"/>
          <w:b/>
          <w:iCs/>
          <w:sz w:val="18"/>
          <w:u w:val="single"/>
        </w:rPr>
        <w:t xml:space="preserve">DÉCIMA PRIMERA.- (FACTURACIÓN) </w:t>
      </w:r>
      <w:r w:rsidRPr="005E4456">
        <w:rPr>
          <w:rFonts w:ascii="Arial" w:hAnsi="Arial" w:cs="Arial"/>
          <w:b/>
          <w:i/>
          <w:sz w:val="18"/>
          <w:u w:val="single"/>
          <w:lang w:val="es-ES_tradnl"/>
        </w:rPr>
        <w:t>(de acuerdo a la validación de la Dirección de Tributos Corporativa)</w:t>
      </w:r>
    </w:p>
    <w:p w:rsidR="002C2234" w:rsidRPr="005E4456" w:rsidRDefault="002C2234" w:rsidP="002C2234">
      <w:pPr>
        <w:spacing w:before="120" w:after="120"/>
        <w:jc w:val="both"/>
        <w:rPr>
          <w:rFonts w:ascii="Arial" w:hAnsi="Arial" w:cs="Arial"/>
          <w:iCs/>
          <w:sz w:val="18"/>
        </w:rPr>
      </w:pPr>
      <w:r w:rsidRPr="005E4456">
        <w:rPr>
          <w:rFonts w:ascii="Arial" w:hAnsi="Arial" w:cs="Arial"/>
          <w:iCs/>
          <w:sz w:val="18"/>
        </w:rPr>
        <w:t>La factura debe ser emitida de acuerdo a normativa vigente a nombre de Yacimientos Petrolíferos Fiscales Bolivianos consignando el número de identificación tributaria (NIT) 1020269020.</w:t>
      </w:r>
    </w:p>
    <w:p w:rsidR="002C2234" w:rsidRPr="005E4456" w:rsidRDefault="002C2234" w:rsidP="002C2234">
      <w:pPr>
        <w:spacing w:before="120" w:after="120"/>
        <w:jc w:val="both"/>
        <w:rPr>
          <w:rFonts w:ascii="Arial" w:hAnsi="Arial" w:cs="Arial"/>
          <w:iCs/>
          <w:sz w:val="18"/>
        </w:rPr>
      </w:pPr>
      <w:r w:rsidRPr="005E4456">
        <w:rPr>
          <w:rFonts w:ascii="Arial" w:hAnsi="Arial" w:cs="Arial"/>
          <w:iCs/>
          <w:sz w:val="18"/>
        </w:rPr>
        <w:t xml:space="preserve">El </w:t>
      </w:r>
      <w:r w:rsidRPr="005E4456">
        <w:rPr>
          <w:rFonts w:ascii="Arial" w:hAnsi="Arial" w:cs="Arial"/>
          <w:b/>
          <w:iCs/>
          <w:sz w:val="18"/>
        </w:rPr>
        <w:t>PROVEEDOR</w:t>
      </w:r>
      <w:r w:rsidRPr="005E4456">
        <w:rPr>
          <w:rFonts w:ascii="Arial" w:hAnsi="Arial" w:cs="Arial"/>
          <w:iCs/>
          <w:sz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C2234" w:rsidRPr="005E4456" w:rsidRDefault="002C2234" w:rsidP="002C2234">
      <w:pPr>
        <w:spacing w:before="120" w:after="120"/>
        <w:jc w:val="both"/>
        <w:rPr>
          <w:rFonts w:ascii="Arial" w:hAnsi="Arial" w:cs="Arial"/>
          <w:iCs/>
          <w:sz w:val="18"/>
        </w:rPr>
      </w:pPr>
      <w:r w:rsidRPr="005E4456">
        <w:rPr>
          <w:rFonts w:ascii="Arial" w:hAnsi="Arial" w:cs="Arial"/>
          <w:iCs/>
          <w:sz w:val="18"/>
        </w:rPr>
        <w:lastRenderedPageBreak/>
        <w:t>Se deberá emitir la factura (con el detalle de la Adquisición (ítem y/o lote, precio unitario, precio total y cantidad entregada) por el precio convenido en el Contrato sin deducir las multas ni otros cargos.</w:t>
      </w:r>
    </w:p>
    <w:p w:rsidR="002C2234" w:rsidRPr="005E4456" w:rsidRDefault="002C2234" w:rsidP="002C2234">
      <w:pPr>
        <w:spacing w:before="120" w:after="120"/>
        <w:jc w:val="both"/>
        <w:rPr>
          <w:rFonts w:ascii="Arial" w:hAnsi="Arial" w:cs="Arial"/>
          <w:b/>
          <w:sz w:val="18"/>
          <w:u w:val="single"/>
          <w:lang w:val="es-ES_tradnl"/>
        </w:rPr>
      </w:pPr>
      <w:r w:rsidRPr="005E4456">
        <w:rPr>
          <w:rFonts w:ascii="Arial" w:hAnsi="Arial" w:cs="Arial"/>
          <w:b/>
          <w:sz w:val="18"/>
          <w:u w:val="single"/>
          <w:lang w:val="es-ES_tradnl"/>
        </w:rPr>
        <w:t>DÉCIMA SEGUNDA.- (GARANTÍA DE CUMPLIMIENTO DE CONTRATO)</w:t>
      </w:r>
    </w:p>
    <w:p w:rsidR="002C2234" w:rsidRPr="005E4456" w:rsidRDefault="002C2234" w:rsidP="002C2234">
      <w:pPr>
        <w:spacing w:before="120" w:after="120"/>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sz w:val="18"/>
          <w:lang w:val="es-ES_tradnl"/>
        </w:rPr>
        <w:t>PROVEEDOR</w:t>
      </w:r>
      <w:r w:rsidRPr="005E4456">
        <w:rPr>
          <w:rFonts w:ascii="Arial" w:hAnsi="Arial" w:cs="Arial"/>
          <w:sz w:val="18"/>
          <w:lang w:val="es-ES_tradnl"/>
        </w:rPr>
        <w:t xml:space="preserve"> garantiza el correcto cumplimiento y fiel ejecución del presente Contrato en todas sus partes con la </w:t>
      </w:r>
      <w:r w:rsidRPr="005E4456">
        <w:rPr>
          <w:rFonts w:ascii="Arial" w:hAnsi="Arial" w:cs="Arial"/>
          <w:i/>
          <w:sz w:val="18"/>
          <w:lang w:val="es-ES_tradnl"/>
        </w:rPr>
        <w:t xml:space="preserve">boleta/póliza </w:t>
      </w:r>
      <w:r w:rsidRPr="005E4456">
        <w:rPr>
          <w:rFonts w:ascii="Arial" w:hAnsi="Arial" w:cs="Arial"/>
          <w:sz w:val="18"/>
          <w:lang w:val="es-ES_tradnl"/>
        </w:rPr>
        <w:t>de garantía de cumplimiento de contrato Nº _____ emitida por el _____, con vigencia hasta el __ de ____ de 20__</w:t>
      </w:r>
      <w:r w:rsidRPr="005E4456">
        <w:rPr>
          <w:rFonts w:ascii="Arial" w:hAnsi="Arial" w:cs="Arial"/>
          <w:i/>
          <w:sz w:val="18"/>
          <w:lang w:val="es-ES_tradnl"/>
        </w:rPr>
        <w:t xml:space="preserve">, </w:t>
      </w:r>
      <w:r w:rsidRPr="005E4456">
        <w:rPr>
          <w:rFonts w:ascii="Arial" w:hAnsi="Arial" w:cs="Arial"/>
          <w:sz w:val="18"/>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2C2234" w:rsidRPr="005E4456" w:rsidRDefault="002C2234" w:rsidP="002C2234">
      <w:pPr>
        <w:spacing w:before="120" w:after="120"/>
        <w:ind w:right="-7"/>
        <w:jc w:val="both"/>
        <w:outlineLvl w:val="1"/>
        <w:rPr>
          <w:rFonts w:ascii="Arial" w:hAnsi="Arial" w:cs="Arial"/>
          <w:sz w:val="18"/>
          <w:lang w:val="es-BO"/>
        </w:rPr>
      </w:pPr>
      <w:r w:rsidRPr="005E4456">
        <w:rPr>
          <w:rFonts w:ascii="Arial" w:hAnsi="Arial" w:cs="Arial"/>
          <w:sz w:val="18"/>
          <w:lang w:val="es-BO"/>
        </w:rPr>
        <w:t xml:space="preserve">Cualquier incumplimiento contractual en que incurra el </w:t>
      </w:r>
      <w:r w:rsidRPr="005E4456">
        <w:rPr>
          <w:rFonts w:ascii="Arial" w:hAnsi="Arial" w:cs="Arial"/>
          <w:b/>
          <w:sz w:val="18"/>
          <w:lang w:val="es-BO"/>
        </w:rPr>
        <w:t>PROVEEDOR</w:t>
      </w:r>
      <w:r w:rsidRPr="005E4456">
        <w:rPr>
          <w:rFonts w:ascii="Arial" w:hAnsi="Arial" w:cs="Arial"/>
          <w:sz w:val="18"/>
          <w:lang w:val="es-BO"/>
        </w:rPr>
        <w:t xml:space="preserve">, dará lugar a la ejecución de la </w:t>
      </w:r>
      <w:r w:rsidRPr="005E4456">
        <w:rPr>
          <w:rFonts w:ascii="Arial" w:hAnsi="Arial" w:cs="Arial"/>
          <w:i/>
          <w:sz w:val="18"/>
          <w:lang w:val="es-BO"/>
        </w:rPr>
        <w:t>boleta/póliza</w:t>
      </w:r>
      <w:r w:rsidRPr="005E4456">
        <w:rPr>
          <w:rFonts w:ascii="Arial" w:hAnsi="Arial" w:cs="Arial"/>
          <w:sz w:val="18"/>
          <w:lang w:val="es-BO"/>
        </w:rPr>
        <w:t xml:space="preserve"> de garantía antes mencionada en favor de la </w:t>
      </w:r>
      <w:r w:rsidRPr="005E4456">
        <w:rPr>
          <w:rFonts w:ascii="Arial" w:hAnsi="Arial" w:cs="Arial"/>
          <w:b/>
          <w:sz w:val="18"/>
          <w:lang w:val="es-BO"/>
        </w:rPr>
        <w:t>ENTIDAD</w:t>
      </w:r>
      <w:r w:rsidRPr="005E4456">
        <w:rPr>
          <w:rFonts w:ascii="Arial" w:hAnsi="Arial" w:cs="Arial"/>
          <w:sz w:val="18"/>
          <w:lang w:val="es-BO"/>
        </w:rPr>
        <w:t xml:space="preserve"> a su sólo requerimiento, sin necesidad de ningún trámite o acción judicial.</w:t>
      </w:r>
    </w:p>
    <w:p w:rsidR="002C2234" w:rsidRPr="005E4456" w:rsidRDefault="002C2234" w:rsidP="002C2234">
      <w:pPr>
        <w:spacing w:before="120" w:after="120"/>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sz w:val="18"/>
          <w:lang w:val="es-ES_tradnl"/>
        </w:rPr>
        <w:t>PROVEEDOR</w:t>
      </w:r>
      <w:r w:rsidRPr="005E4456">
        <w:rPr>
          <w:rFonts w:ascii="Arial" w:hAnsi="Arial" w:cs="Arial"/>
          <w:sz w:val="18"/>
          <w:lang w:val="es-ES_tradnl"/>
        </w:rPr>
        <w:t xml:space="preserve"> tiene la obligación de mantener actualizada la garantía de cumplimiento de Contrato, cuantas veces lo requiera la </w:t>
      </w:r>
      <w:r w:rsidRPr="005E4456">
        <w:rPr>
          <w:rFonts w:ascii="Arial" w:hAnsi="Arial" w:cs="Arial"/>
          <w:b/>
          <w:sz w:val="18"/>
          <w:lang w:val="es-ES_tradnl"/>
        </w:rPr>
        <w:t>ENTIDAD</w:t>
      </w:r>
      <w:r w:rsidRPr="005E4456">
        <w:rPr>
          <w:rFonts w:ascii="Arial" w:hAnsi="Arial" w:cs="Arial"/>
          <w:sz w:val="18"/>
          <w:lang w:val="es-ES_tradnl"/>
        </w:rPr>
        <w:t xml:space="preserve"> por razones justificadas. La </w:t>
      </w:r>
      <w:r w:rsidRPr="005E4456">
        <w:rPr>
          <w:rFonts w:ascii="Arial" w:hAnsi="Arial" w:cs="Arial"/>
          <w:b/>
          <w:sz w:val="18"/>
          <w:lang w:val="es-ES_tradnl"/>
        </w:rPr>
        <w:t xml:space="preserve">ENTIDAD </w:t>
      </w:r>
      <w:r w:rsidRPr="005E4456">
        <w:rPr>
          <w:rFonts w:ascii="Arial" w:hAnsi="Arial" w:cs="Arial"/>
          <w:sz w:val="18"/>
          <w:lang w:val="es-ES_tradnl"/>
        </w:rPr>
        <w:t xml:space="preserve"> llevará el control directo de la vigencia de la misma bajo su responsabilidad, dicha garantía estará vigente hasta noventa (90) días calendario adicionales a la vigencia del Contrato.</w:t>
      </w:r>
    </w:p>
    <w:p w:rsidR="002C2234" w:rsidRPr="005E4456" w:rsidRDefault="002C2234" w:rsidP="002C2234">
      <w:pPr>
        <w:spacing w:before="120" w:after="120"/>
        <w:jc w:val="both"/>
        <w:rPr>
          <w:rFonts w:ascii="Arial" w:hAnsi="Arial" w:cs="Arial"/>
          <w:b/>
          <w:bCs/>
          <w:i/>
          <w:sz w:val="18"/>
          <w:lang w:val="es-BO"/>
        </w:rPr>
      </w:pPr>
      <w:r w:rsidRPr="005E4456">
        <w:rPr>
          <w:rFonts w:ascii="Arial" w:hAnsi="Arial" w:cs="Arial"/>
          <w:b/>
          <w:sz w:val="18"/>
          <w:u w:val="single"/>
          <w:lang w:val="es-BO"/>
        </w:rPr>
        <w:t>DÉCIMA TERCERA.- (ANTICIPO)</w:t>
      </w:r>
      <w:r w:rsidRPr="005E4456">
        <w:rPr>
          <w:rFonts w:ascii="Arial" w:hAnsi="Arial" w:cs="Arial"/>
          <w:b/>
          <w:sz w:val="18"/>
          <w:lang w:val="es-BO"/>
        </w:rPr>
        <w:t xml:space="preserve"> </w:t>
      </w:r>
      <w:r w:rsidRPr="005E4456">
        <w:rPr>
          <w:rFonts w:ascii="Arial" w:hAnsi="Arial" w:cs="Arial"/>
          <w:b/>
          <w:i/>
          <w:sz w:val="18"/>
          <w:u w:val="single"/>
          <w:lang w:val="es-ES_tradnl"/>
        </w:rPr>
        <w:t>(insertar si se ha previsto en las especificaciones técnicas)</w:t>
      </w:r>
    </w:p>
    <w:p w:rsidR="002C2234" w:rsidRPr="005E4456" w:rsidRDefault="002C2234" w:rsidP="002C2234">
      <w:pPr>
        <w:pStyle w:val="CM2"/>
        <w:spacing w:before="120" w:after="120" w:line="240" w:lineRule="auto"/>
        <w:ind w:right="-7"/>
        <w:jc w:val="both"/>
        <w:rPr>
          <w:rFonts w:ascii="Arial" w:hAnsi="Arial" w:cs="Arial"/>
          <w:sz w:val="18"/>
          <w:szCs w:val="20"/>
          <w:lang w:val="es-BO"/>
        </w:rPr>
      </w:pPr>
      <w:r w:rsidRPr="005E4456">
        <w:rPr>
          <w:rFonts w:ascii="Arial" w:hAnsi="Arial" w:cs="Arial"/>
          <w:sz w:val="18"/>
          <w:szCs w:val="20"/>
          <w:lang w:val="es-BO"/>
        </w:rPr>
        <w:t>L</w:t>
      </w:r>
      <w:r w:rsidRPr="005E4456">
        <w:rPr>
          <w:rFonts w:ascii="Arial" w:hAnsi="Arial" w:cs="Arial"/>
          <w:sz w:val="18"/>
          <w:szCs w:val="20"/>
        </w:rPr>
        <w:t xml:space="preserve">a </w:t>
      </w:r>
      <w:r w:rsidRPr="005E4456">
        <w:rPr>
          <w:rFonts w:ascii="Arial" w:hAnsi="Arial" w:cs="Arial"/>
          <w:b/>
          <w:sz w:val="18"/>
          <w:szCs w:val="20"/>
        </w:rPr>
        <w:t>ENTIDAD</w:t>
      </w:r>
      <w:r w:rsidRPr="005E4456">
        <w:rPr>
          <w:rFonts w:ascii="Arial" w:hAnsi="Arial" w:cs="Arial"/>
          <w:sz w:val="18"/>
          <w:szCs w:val="20"/>
          <w:lang w:val="es-BO"/>
        </w:rPr>
        <w:t xml:space="preserve">, a solicitud del </w:t>
      </w:r>
      <w:r w:rsidRPr="005E4456">
        <w:rPr>
          <w:rFonts w:ascii="Arial" w:hAnsi="Arial" w:cs="Arial"/>
          <w:b/>
          <w:sz w:val="18"/>
          <w:szCs w:val="20"/>
          <w:lang w:val="es-BO"/>
        </w:rPr>
        <w:t>PROVEEDOR</w:t>
      </w:r>
      <w:r w:rsidRPr="005E4456">
        <w:rPr>
          <w:rFonts w:ascii="Arial" w:hAnsi="Arial" w:cs="Arial"/>
          <w:sz w:val="18"/>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E4456">
        <w:rPr>
          <w:rFonts w:ascii="Arial" w:hAnsi="Arial" w:cs="Arial"/>
          <w:bCs/>
          <w:iCs/>
          <w:sz w:val="18"/>
          <w:szCs w:val="20"/>
        </w:rPr>
        <w:t xml:space="preserve">, </w:t>
      </w:r>
      <w:r w:rsidRPr="005E4456">
        <w:rPr>
          <w:rFonts w:ascii="Arial" w:hAnsi="Arial" w:cs="Arial"/>
          <w:sz w:val="18"/>
          <w:szCs w:val="20"/>
          <w:lang w:val="es-BO"/>
        </w:rPr>
        <w:t xml:space="preserve">caso contrario se entenderá por anticipo no solicitado; dicho anticipo podrá ser desembolsado por </w:t>
      </w:r>
      <w:r w:rsidRPr="005E4456">
        <w:rPr>
          <w:rFonts w:ascii="Arial" w:hAnsi="Arial" w:cs="Arial"/>
          <w:sz w:val="18"/>
          <w:szCs w:val="20"/>
        </w:rPr>
        <w:t xml:space="preserve">la </w:t>
      </w:r>
      <w:r w:rsidRPr="005E4456">
        <w:rPr>
          <w:rFonts w:ascii="Arial" w:hAnsi="Arial" w:cs="Arial"/>
          <w:b/>
          <w:sz w:val="18"/>
          <w:szCs w:val="20"/>
        </w:rPr>
        <w:t>ENTIDAD</w:t>
      </w:r>
      <w:r w:rsidRPr="005E4456">
        <w:rPr>
          <w:rFonts w:ascii="Arial" w:hAnsi="Arial" w:cs="Arial"/>
          <w:sz w:val="18"/>
          <w:szCs w:val="20"/>
          <w:lang w:val="es-BO"/>
        </w:rPr>
        <w:t xml:space="preserve"> en uno o más desembolsos.</w:t>
      </w:r>
    </w:p>
    <w:p w:rsidR="002C2234" w:rsidRPr="005E4456" w:rsidRDefault="002C2234" w:rsidP="002C2234">
      <w:pPr>
        <w:spacing w:before="120" w:after="120"/>
        <w:jc w:val="both"/>
        <w:rPr>
          <w:rFonts w:ascii="Arial" w:hAnsi="Arial" w:cs="Arial"/>
          <w:sz w:val="18"/>
          <w:lang w:val="es-BO"/>
        </w:rPr>
      </w:pPr>
      <w:r w:rsidRPr="005E4456">
        <w:rPr>
          <w:noProof/>
          <w:sz w:val="14"/>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 w:val="18"/>
          <w:lang w:val="es-BO"/>
        </w:rPr>
        <w:t xml:space="preserve">El importe del anticipo será descontado en cada pago parcial y en un porcentaje proporcional al monto del anticipo, valor porcentual que podrá ser incrementado por la Unidad Solicitante previo conocimiento del </w:t>
      </w:r>
      <w:r w:rsidRPr="005E4456">
        <w:rPr>
          <w:rFonts w:ascii="Arial" w:hAnsi="Arial" w:cs="Arial"/>
          <w:b/>
          <w:sz w:val="18"/>
          <w:lang w:val="es-BO"/>
        </w:rPr>
        <w:t>PROVEEDOR</w:t>
      </w:r>
      <w:r w:rsidRPr="005E4456">
        <w:rPr>
          <w:rFonts w:ascii="Arial" w:hAnsi="Arial" w:cs="Arial"/>
          <w:sz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C2234" w:rsidRPr="005E4456" w:rsidRDefault="002C2234" w:rsidP="002C2234">
      <w:pPr>
        <w:spacing w:before="120" w:after="120"/>
        <w:jc w:val="both"/>
        <w:rPr>
          <w:rFonts w:ascii="Arial" w:hAnsi="Arial" w:cs="Arial"/>
          <w:b/>
          <w:bCs/>
          <w:sz w:val="18"/>
          <w:lang w:val="es-BO"/>
        </w:rPr>
      </w:pPr>
      <w:r w:rsidRPr="005E4456">
        <w:rPr>
          <w:rFonts w:ascii="Arial" w:hAnsi="Arial" w:cs="Arial"/>
          <w:sz w:val="18"/>
          <w:lang w:val="es-BO"/>
        </w:rPr>
        <w:t xml:space="preserve">El importe de la garantía podrá ser cobrado por </w:t>
      </w:r>
      <w:r w:rsidRPr="005E4456">
        <w:rPr>
          <w:rFonts w:ascii="Arial" w:hAnsi="Arial" w:cs="Arial"/>
          <w:sz w:val="18"/>
        </w:rPr>
        <w:t xml:space="preserve">la </w:t>
      </w:r>
      <w:r w:rsidRPr="005E4456">
        <w:rPr>
          <w:rFonts w:ascii="Arial" w:hAnsi="Arial" w:cs="Arial"/>
          <w:b/>
          <w:sz w:val="18"/>
        </w:rPr>
        <w:t>ENTIDAD</w:t>
      </w:r>
      <w:r w:rsidRPr="005E4456">
        <w:rPr>
          <w:rFonts w:ascii="Arial" w:hAnsi="Arial" w:cs="Arial"/>
          <w:sz w:val="18"/>
          <w:lang w:val="es-BO"/>
        </w:rPr>
        <w:t xml:space="preserve"> en caso de que el </w:t>
      </w:r>
      <w:r w:rsidRPr="005E4456">
        <w:rPr>
          <w:rFonts w:ascii="Arial" w:hAnsi="Arial" w:cs="Arial"/>
          <w:b/>
          <w:sz w:val="18"/>
          <w:lang w:val="es-BO"/>
        </w:rPr>
        <w:t>PROVEEDOR</w:t>
      </w:r>
      <w:r w:rsidRPr="005E4456">
        <w:rPr>
          <w:rFonts w:ascii="Arial" w:hAnsi="Arial" w:cs="Arial"/>
          <w:bCs/>
          <w:sz w:val="18"/>
          <w:lang w:val="es-BO"/>
        </w:rPr>
        <w:t>:</w:t>
      </w:r>
    </w:p>
    <w:p w:rsidR="002C2234" w:rsidRPr="005E4456" w:rsidRDefault="002C2234" w:rsidP="002C2234">
      <w:pPr>
        <w:spacing w:after="120"/>
        <w:ind w:left="1134" w:hanging="272"/>
        <w:jc w:val="both"/>
        <w:rPr>
          <w:rFonts w:ascii="Arial" w:hAnsi="Arial" w:cs="Arial"/>
          <w:sz w:val="18"/>
          <w:lang w:val="es-BO"/>
        </w:rPr>
      </w:pPr>
      <w:r w:rsidRPr="005E4456">
        <w:rPr>
          <w:rFonts w:ascii="Arial" w:hAnsi="Arial" w:cs="Arial"/>
          <w:b/>
          <w:sz w:val="18"/>
        </w:rPr>
        <w:t>a)</w:t>
      </w:r>
      <w:r w:rsidRPr="005E4456">
        <w:rPr>
          <w:rFonts w:ascii="Arial" w:hAnsi="Arial" w:cs="Arial"/>
          <w:sz w:val="18"/>
        </w:rPr>
        <w:t xml:space="preserve"> No pudiese justificar la correcta inversión del anticipo otorgado antes de haberse deducido la totalidad del mismo en los tiempos y porcentajes convenidos entre las Partes.</w:t>
      </w:r>
    </w:p>
    <w:p w:rsidR="002C2234" w:rsidRPr="005E4456" w:rsidRDefault="002C2234" w:rsidP="002C2234">
      <w:pPr>
        <w:spacing w:after="120"/>
        <w:ind w:left="1134" w:hanging="272"/>
        <w:jc w:val="both"/>
        <w:rPr>
          <w:rFonts w:ascii="Arial" w:hAnsi="Arial" w:cs="Arial"/>
          <w:sz w:val="18"/>
          <w:lang w:val="es-BO"/>
        </w:rPr>
      </w:pPr>
      <w:r w:rsidRPr="005E4456">
        <w:rPr>
          <w:rFonts w:ascii="Arial" w:hAnsi="Arial" w:cs="Arial"/>
          <w:b/>
          <w:sz w:val="18"/>
          <w:lang w:val="es-BO"/>
        </w:rPr>
        <w:t>b)</w:t>
      </w:r>
      <w:r w:rsidRPr="005E4456">
        <w:rPr>
          <w:rFonts w:ascii="Arial" w:hAnsi="Arial" w:cs="Arial"/>
          <w:sz w:val="18"/>
          <w:lang w:val="es-BO"/>
        </w:rPr>
        <w:t xml:space="preserve"> No haya iniciado la Adquisición de conformidad a lo determinado en el cronograma. </w:t>
      </w:r>
    </w:p>
    <w:p w:rsidR="002C2234" w:rsidRPr="005E4456" w:rsidRDefault="002C2234" w:rsidP="002C2234">
      <w:pPr>
        <w:spacing w:after="120"/>
        <w:ind w:left="1134" w:hanging="272"/>
        <w:jc w:val="both"/>
        <w:rPr>
          <w:rFonts w:ascii="Arial" w:hAnsi="Arial" w:cs="Arial"/>
          <w:sz w:val="18"/>
          <w:lang w:val="es-BO"/>
        </w:rPr>
      </w:pPr>
      <w:r w:rsidRPr="005E4456">
        <w:rPr>
          <w:rFonts w:ascii="Arial" w:hAnsi="Arial" w:cs="Arial"/>
          <w:b/>
          <w:sz w:val="18"/>
          <w:lang w:val="es-BO"/>
        </w:rPr>
        <w:t>c)</w:t>
      </w:r>
      <w:r w:rsidRPr="005E4456">
        <w:rPr>
          <w:rFonts w:ascii="Arial" w:hAnsi="Arial" w:cs="Arial"/>
          <w:sz w:val="18"/>
          <w:lang w:val="es-BO"/>
        </w:rPr>
        <w:t xml:space="preserve"> No realice o niegue la renovación de la boleta de garantía de correcta inversión de anticipo.  </w:t>
      </w:r>
    </w:p>
    <w:p w:rsidR="002C2234" w:rsidRPr="005E4456" w:rsidRDefault="002C2234" w:rsidP="002C2234">
      <w:pPr>
        <w:spacing w:after="120"/>
        <w:jc w:val="both"/>
        <w:rPr>
          <w:rFonts w:ascii="Arial" w:hAnsi="Arial" w:cs="Arial"/>
          <w:sz w:val="18"/>
          <w:lang w:val="es-BO"/>
        </w:rPr>
      </w:pPr>
      <w:r w:rsidRPr="005E4456">
        <w:rPr>
          <w:rFonts w:ascii="Arial" w:hAnsi="Arial" w:cs="Arial"/>
          <w:sz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C2234" w:rsidRPr="005E4456" w:rsidRDefault="002C2234" w:rsidP="002C2234">
      <w:pPr>
        <w:spacing w:before="120" w:after="120"/>
        <w:jc w:val="both"/>
        <w:rPr>
          <w:rFonts w:ascii="Arial" w:hAnsi="Arial" w:cs="Arial"/>
          <w:sz w:val="18"/>
          <w:lang w:val="es-BO"/>
        </w:rPr>
      </w:pPr>
      <w:r w:rsidRPr="005E4456">
        <w:rPr>
          <w:rFonts w:ascii="Arial" w:hAnsi="Arial" w:cs="Arial"/>
          <w:sz w:val="18"/>
          <w:lang w:val="es-BO"/>
        </w:rPr>
        <w:t xml:space="preserve">La Unidad Solicitante levará el control directo de la vigencia y validez de esta garantía, en cuanto al monto y plazo, a efectos de requerir su ampliación al </w:t>
      </w:r>
      <w:r w:rsidRPr="005E4456">
        <w:rPr>
          <w:rFonts w:ascii="Arial" w:hAnsi="Arial" w:cs="Arial"/>
          <w:b/>
          <w:sz w:val="18"/>
          <w:lang w:val="es-BO"/>
        </w:rPr>
        <w:t>PROVEEDOR</w:t>
      </w:r>
      <w:r w:rsidRPr="005E4456">
        <w:rPr>
          <w:rFonts w:ascii="Arial" w:hAnsi="Arial" w:cs="Arial"/>
          <w:sz w:val="18"/>
          <w:lang w:val="es-BO"/>
        </w:rPr>
        <w:t xml:space="preserve">, o solicitar a </w:t>
      </w:r>
      <w:r w:rsidRPr="005E4456">
        <w:rPr>
          <w:rFonts w:ascii="Arial" w:hAnsi="Arial" w:cs="Arial"/>
          <w:sz w:val="18"/>
        </w:rPr>
        <w:t xml:space="preserve">la </w:t>
      </w:r>
      <w:r w:rsidRPr="005E4456">
        <w:rPr>
          <w:rFonts w:ascii="Arial" w:hAnsi="Arial" w:cs="Arial"/>
          <w:b/>
          <w:sz w:val="18"/>
        </w:rPr>
        <w:t>ENTIDAD</w:t>
      </w:r>
      <w:r w:rsidRPr="005E4456">
        <w:rPr>
          <w:rFonts w:ascii="Arial" w:hAnsi="Arial" w:cs="Arial"/>
          <w:sz w:val="18"/>
          <w:lang w:val="es-BO"/>
        </w:rPr>
        <w:t xml:space="preserve"> su ejecución.</w:t>
      </w:r>
    </w:p>
    <w:p w:rsidR="002C2234" w:rsidRPr="005E4456" w:rsidRDefault="002C2234" w:rsidP="002C2234">
      <w:pPr>
        <w:spacing w:before="120" w:after="120"/>
        <w:jc w:val="both"/>
        <w:rPr>
          <w:rFonts w:ascii="Arial" w:hAnsi="Arial" w:cs="Arial"/>
          <w:b/>
          <w:sz w:val="18"/>
          <w:u w:val="single"/>
          <w:lang w:val="es-ES_tradnl"/>
        </w:rPr>
      </w:pPr>
      <w:r w:rsidRPr="005E4456">
        <w:rPr>
          <w:rFonts w:ascii="Arial" w:hAnsi="Arial" w:cs="Arial"/>
          <w:b/>
          <w:sz w:val="18"/>
          <w:u w:val="single"/>
          <w:lang w:val="es-BO"/>
        </w:rPr>
        <w:t>DÉCIMA CUARTA.- (CLÁUSULA DE SEGUROS)</w:t>
      </w:r>
      <w:r w:rsidRPr="005E4456">
        <w:rPr>
          <w:rFonts w:ascii="Arial" w:hAnsi="Arial" w:cs="Arial"/>
          <w:b/>
          <w:sz w:val="18"/>
          <w:lang w:val="es-BO"/>
        </w:rPr>
        <w:t xml:space="preserve"> </w:t>
      </w:r>
      <w:r w:rsidRPr="005E4456">
        <w:rPr>
          <w:rFonts w:ascii="Arial" w:hAnsi="Arial" w:cs="Arial"/>
          <w:b/>
          <w:i/>
          <w:sz w:val="18"/>
          <w:u w:val="single"/>
          <w:lang w:val="es-ES_tradnl"/>
        </w:rPr>
        <w:t>(de acuerdo a la validación de la Unidad de Seguros)</w:t>
      </w:r>
    </w:p>
    <w:p w:rsidR="002C2234" w:rsidRPr="005E4456" w:rsidRDefault="002C2234" w:rsidP="002C2234">
      <w:pPr>
        <w:spacing w:before="120" w:after="120"/>
        <w:jc w:val="both"/>
        <w:rPr>
          <w:rFonts w:ascii="Arial" w:hAnsi="Arial" w:cs="Arial"/>
          <w:sz w:val="18"/>
        </w:rPr>
      </w:pPr>
      <w:r w:rsidRPr="005E4456">
        <w:rPr>
          <w:rFonts w:ascii="Arial" w:hAnsi="Arial" w:cs="Arial"/>
          <w:sz w:val="18"/>
        </w:rPr>
        <w:t xml:space="preserve">El </w:t>
      </w:r>
      <w:r w:rsidRPr="005E4456">
        <w:rPr>
          <w:rFonts w:ascii="Arial" w:hAnsi="Arial" w:cs="Arial"/>
          <w:b/>
          <w:sz w:val="18"/>
        </w:rPr>
        <w:t>PROVEEDOR</w:t>
      </w:r>
      <w:r w:rsidRPr="005E4456">
        <w:rPr>
          <w:rFonts w:ascii="Arial" w:hAnsi="Arial" w:cs="Arial"/>
          <w:sz w:val="18"/>
        </w:rPr>
        <w:t>, deberá presentar y mantener vigente de forma ininterrumpida durante todo el periodo del Contrato la póliza de seguro especificada a continuación:</w:t>
      </w:r>
    </w:p>
    <w:p w:rsidR="002C2234" w:rsidRPr="005E4456" w:rsidRDefault="002C2234" w:rsidP="002C2234">
      <w:pPr>
        <w:spacing w:before="120" w:after="120"/>
        <w:ind w:left="567" w:hanging="567"/>
        <w:jc w:val="both"/>
        <w:rPr>
          <w:rFonts w:ascii="Arial" w:hAnsi="Arial" w:cs="Arial"/>
          <w:b/>
          <w:sz w:val="18"/>
        </w:rPr>
      </w:pPr>
      <w:r w:rsidRPr="005E4456">
        <w:rPr>
          <w:rFonts w:ascii="Arial" w:hAnsi="Arial" w:cs="Arial"/>
          <w:b/>
          <w:sz w:val="18"/>
        </w:rPr>
        <w:t>14.1  Póliza de accidentes personales.</w:t>
      </w:r>
    </w:p>
    <w:p w:rsidR="002C2234" w:rsidRPr="005E4456" w:rsidRDefault="002C2234" w:rsidP="002C2234">
      <w:pPr>
        <w:spacing w:before="120" w:after="120"/>
        <w:jc w:val="both"/>
        <w:rPr>
          <w:rFonts w:ascii="Arial" w:hAnsi="Arial" w:cs="Arial"/>
          <w:sz w:val="18"/>
        </w:rPr>
      </w:pPr>
      <w:r w:rsidRPr="005E4456">
        <w:rPr>
          <w:rFonts w:ascii="Arial" w:hAnsi="Arial" w:cs="Arial"/>
          <w:sz w:val="18"/>
        </w:rPr>
        <w:t xml:space="preserve">Los funcionarios del </w:t>
      </w:r>
      <w:r w:rsidRPr="005E4456">
        <w:rPr>
          <w:rFonts w:ascii="Arial" w:hAnsi="Arial" w:cs="Arial"/>
          <w:b/>
          <w:sz w:val="18"/>
        </w:rPr>
        <w:t>PROVEEDOR</w:t>
      </w:r>
      <w:r w:rsidRPr="005E4456">
        <w:rPr>
          <w:rFonts w:ascii="Arial" w:hAnsi="Arial" w:cs="Arial"/>
          <w:sz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C2234" w:rsidRPr="005E4456" w:rsidRDefault="002C2234" w:rsidP="006513FE">
      <w:pPr>
        <w:numPr>
          <w:ilvl w:val="1"/>
          <w:numId w:val="40"/>
        </w:numPr>
        <w:spacing w:before="120" w:after="120"/>
        <w:ind w:left="567" w:hanging="567"/>
        <w:jc w:val="both"/>
        <w:rPr>
          <w:rFonts w:ascii="Arial" w:hAnsi="Arial" w:cs="Arial"/>
          <w:b/>
          <w:sz w:val="18"/>
        </w:rPr>
      </w:pPr>
      <w:r w:rsidRPr="005E4456">
        <w:rPr>
          <w:rFonts w:ascii="Arial" w:hAnsi="Arial" w:cs="Arial"/>
          <w:b/>
          <w:sz w:val="18"/>
        </w:rPr>
        <w:t>Condiciones adicionales.</w:t>
      </w:r>
    </w:p>
    <w:p w:rsidR="002C2234" w:rsidRPr="005E4456" w:rsidRDefault="002C2234" w:rsidP="006513FE">
      <w:pPr>
        <w:numPr>
          <w:ilvl w:val="2"/>
          <w:numId w:val="41"/>
        </w:numPr>
        <w:spacing w:before="120" w:after="120"/>
        <w:ind w:left="1418"/>
        <w:jc w:val="both"/>
        <w:rPr>
          <w:rFonts w:ascii="Arial" w:hAnsi="Arial" w:cs="Arial"/>
          <w:sz w:val="18"/>
        </w:rPr>
      </w:pPr>
      <w:r w:rsidRPr="005E4456">
        <w:rPr>
          <w:rFonts w:ascii="Arial" w:hAnsi="Arial" w:cs="Arial"/>
          <w:sz w:val="18"/>
        </w:rPr>
        <w:t xml:space="preserve">De suspenderse por cualquier razón la vigencia o cobertura de la póliza nominada precedentemente, o bien se presente la existencia de eventos no cubiertos por la misma, el </w:t>
      </w:r>
      <w:r w:rsidRPr="005E4456">
        <w:rPr>
          <w:rFonts w:ascii="Arial" w:hAnsi="Arial" w:cs="Arial"/>
          <w:b/>
          <w:sz w:val="18"/>
        </w:rPr>
        <w:t>PROVEEDOR</w:t>
      </w:r>
      <w:r w:rsidRPr="005E4456">
        <w:rPr>
          <w:rFonts w:ascii="Arial" w:hAnsi="Arial" w:cs="Arial"/>
          <w:sz w:val="18"/>
        </w:rPr>
        <w:t xml:space="preserve"> se hace enteramente responsable frente a la </w:t>
      </w:r>
      <w:r w:rsidRPr="005E4456">
        <w:rPr>
          <w:rFonts w:ascii="Arial" w:hAnsi="Arial" w:cs="Arial"/>
          <w:b/>
          <w:sz w:val="18"/>
        </w:rPr>
        <w:t>ENTIDAD</w:t>
      </w:r>
      <w:r w:rsidRPr="005E4456">
        <w:rPr>
          <w:rFonts w:ascii="Arial" w:hAnsi="Arial" w:cs="Arial"/>
          <w:sz w:val="18"/>
        </w:rPr>
        <w:t xml:space="preserve"> por todos los accidentes que puedan sufrir y/o ocasionar en el desempleo de sus funciones.</w:t>
      </w:r>
    </w:p>
    <w:p w:rsidR="002C2234" w:rsidRPr="005E4456" w:rsidRDefault="002C2234" w:rsidP="002C2234">
      <w:pPr>
        <w:tabs>
          <w:tab w:val="left" w:pos="2127"/>
        </w:tabs>
        <w:spacing w:after="120"/>
        <w:ind w:left="1418"/>
        <w:jc w:val="both"/>
        <w:rPr>
          <w:rFonts w:ascii="Arial" w:hAnsi="Arial" w:cs="Arial"/>
          <w:sz w:val="18"/>
        </w:rPr>
      </w:pPr>
      <w:r w:rsidRPr="005E4456">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w:t>
      </w:r>
      <w:r w:rsidRPr="005E4456">
        <w:rPr>
          <w:rFonts w:ascii="Arial" w:hAnsi="Arial" w:cs="Arial"/>
          <w:sz w:val="18"/>
        </w:rPr>
        <w:lastRenderedPageBreak/>
        <w:t xml:space="preserve">en la obra o adyacentes a la misma hasta un valor de $us20.000.- dejando indemne a la </w:t>
      </w:r>
      <w:r w:rsidRPr="005E4456">
        <w:rPr>
          <w:rFonts w:ascii="Arial" w:hAnsi="Arial" w:cs="Arial"/>
          <w:b/>
          <w:sz w:val="18"/>
        </w:rPr>
        <w:t>ENTIDAD</w:t>
      </w:r>
      <w:r w:rsidRPr="005E4456">
        <w:rPr>
          <w:rFonts w:ascii="Arial" w:hAnsi="Arial" w:cs="Arial"/>
          <w:sz w:val="18"/>
        </w:rPr>
        <w:t xml:space="preserve"> por cualquier suceso.</w:t>
      </w:r>
    </w:p>
    <w:p w:rsidR="002C2234" w:rsidRPr="005E4456" w:rsidRDefault="002C2234" w:rsidP="006513FE">
      <w:pPr>
        <w:numPr>
          <w:ilvl w:val="2"/>
          <w:numId w:val="41"/>
        </w:numPr>
        <w:spacing w:after="120"/>
        <w:ind w:left="1418" w:hanging="851"/>
        <w:jc w:val="both"/>
        <w:rPr>
          <w:rFonts w:ascii="Arial" w:hAnsi="Arial" w:cs="Arial"/>
          <w:sz w:val="18"/>
        </w:rPr>
      </w:pPr>
      <w:r w:rsidRPr="005E4456">
        <w:rPr>
          <w:rFonts w:ascii="Arial" w:hAnsi="Arial" w:cs="Arial"/>
          <w:sz w:val="18"/>
        </w:rPr>
        <w:t xml:space="preserve">El </w:t>
      </w:r>
      <w:r w:rsidRPr="005E4456">
        <w:rPr>
          <w:rFonts w:ascii="Arial" w:hAnsi="Arial" w:cs="Arial"/>
          <w:b/>
          <w:sz w:val="18"/>
        </w:rPr>
        <w:t>PROVEEDOR</w:t>
      </w:r>
      <w:r w:rsidRPr="005E4456">
        <w:rPr>
          <w:rFonts w:ascii="Arial" w:hAnsi="Arial" w:cs="Arial"/>
          <w:sz w:val="18"/>
        </w:rPr>
        <w:t xml:space="preserve"> una vez adjudicado, deberá entregar una copia de la citada póliza a la </w:t>
      </w:r>
      <w:r w:rsidRPr="005E4456">
        <w:rPr>
          <w:rFonts w:ascii="Arial" w:hAnsi="Arial" w:cs="Arial"/>
          <w:b/>
          <w:sz w:val="18"/>
        </w:rPr>
        <w:t>ENTIDAD</w:t>
      </w:r>
      <w:r w:rsidRPr="005E4456">
        <w:rPr>
          <w:rFonts w:ascii="Arial" w:hAnsi="Arial" w:cs="Arial"/>
          <w:sz w:val="18"/>
        </w:rPr>
        <w:t xml:space="preserve"> antes de la suscripción del Contrato.</w:t>
      </w:r>
    </w:p>
    <w:p w:rsidR="002C2234" w:rsidRPr="005E4456" w:rsidRDefault="002C2234" w:rsidP="002C2234">
      <w:pPr>
        <w:spacing w:before="120" w:after="120"/>
        <w:jc w:val="both"/>
        <w:rPr>
          <w:rFonts w:ascii="Arial" w:hAnsi="Arial" w:cs="Arial"/>
          <w:b/>
          <w:sz w:val="18"/>
          <w:u w:val="single"/>
          <w:lang w:val="es-ES_tradnl"/>
        </w:rPr>
      </w:pPr>
      <w:r w:rsidRPr="005E4456">
        <w:rPr>
          <w:rFonts w:ascii="Arial" w:hAnsi="Arial" w:cs="Arial"/>
          <w:b/>
          <w:sz w:val="18"/>
          <w:u w:val="single"/>
          <w:lang w:val="es-ES_tradnl"/>
        </w:rPr>
        <w:t xml:space="preserve">DÉCIMA QUINTA.- (MOROSIDAD Y SUS PENALIDADES) </w:t>
      </w:r>
      <w:r w:rsidRPr="005E4456">
        <w:rPr>
          <w:rFonts w:ascii="Arial" w:hAnsi="Arial" w:cs="Arial"/>
          <w:b/>
          <w:i/>
          <w:sz w:val="18"/>
          <w:u w:val="single"/>
          <w:lang w:val="es-ES_tradnl"/>
        </w:rPr>
        <w:t>(de acuerdo a las especificaciones técnicas)</w:t>
      </w:r>
    </w:p>
    <w:p w:rsidR="002C2234" w:rsidRPr="005E4456" w:rsidRDefault="002C2234" w:rsidP="002C2234">
      <w:pPr>
        <w:spacing w:before="120" w:after="120"/>
        <w:jc w:val="both"/>
        <w:rPr>
          <w:rFonts w:ascii="Arial" w:hAnsi="Arial" w:cs="Arial"/>
          <w:sz w:val="18"/>
        </w:rPr>
      </w:pPr>
      <w:r w:rsidRPr="005E4456">
        <w:rPr>
          <w:rFonts w:ascii="Arial" w:hAnsi="Arial" w:cs="Arial"/>
          <w:sz w:val="18"/>
          <w:lang w:val="es-ES_tradnl"/>
        </w:rPr>
        <w:t xml:space="preserve">Queda convenido entre las Partes, que el </w:t>
      </w:r>
      <w:r w:rsidRPr="005E4456">
        <w:rPr>
          <w:rFonts w:ascii="Arial" w:hAnsi="Arial" w:cs="Arial"/>
          <w:b/>
          <w:sz w:val="18"/>
          <w:lang w:val="es-ES_tradnl"/>
        </w:rPr>
        <w:t xml:space="preserve">PROVEEDOR </w:t>
      </w:r>
      <w:r w:rsidRPr="005E4456">
        <w:rPr>
          <w:rFonts w:ascii="Arial" w:hAnsi="Arial" w:cs="Arial"/>
          <w:sz w:val="18"/>
          <w:lang w:val="es-ES_tradnl"/>
        </w:rPr>
        <w:t xml:space="preserve">se obliga a cumplir con lo estipulado en las especificaciones técnicas y en la cláusula (Vigencia y plazo del Contrato), caso contrario la </w:t>
      </w:r>
      <w:r w:rsidRPr="005E4456">
        <w:rPr>
          <w:rFonts w:ascii="Arial" w:hAnsi="Arial" w:cs="Arial"/>
          <w:b/>
          <w:sz w:val="18"/>
          <w:lang w:val="es-ES_tradnl"/>
        </w:rPr>
        <w:t>ENTIDAD</w:t>
      </w:r>
      <w:r w:rsidRPr="005E4456">
        <w:rPr>
          <w:rFonts w:ascii="Arial" w:hAnsi="Arial" w:cs="Arial"/>
          <w:sz w:val="18"/>
          <w:lang w:val="es-ES_tradnl"/>
        </w:rPr>
        <w:t xml:space="preserve"> aplicará las siguientes multas: (de acuerdo a especificaciones técnicas adecuadas al contexto del Contrato)</w:t>
      </w:r>
    </w:p>
    <w:p w:rsidR="002C2234" w:rsidRPr="005E4456" w:rsidRDefault="002C2234" w:rsidP="002C2234">
      <w:pPr>
        <w:spacing w:before="120" w:after="120"/>
        <w:jc w:val="both"/>
        <w:rPr>
          <w:rFonts w:ascii="Arial" w:hAnsi="Arial" w:cs="Arial"/>
          <w:sz w:val="18"/>
          <w:lang w:val="es-ES_tradnl"/>
        </w:rPr>
      </w:pPr>
      <w:r w:rsidRPr="005E4456">
        <w:rPr>
          <w:rFonts w:ascii="Arial" w:hAnsi="Arial" w:cs="Arial"/>
          <w:sz w:val="18"/>
          <w:lang w:val="es-ES_tradnl"/>
        </w:rPr>
        <w:t xml:space="preserve">De establecer la </w:t>
      </w:r>
      <w:r w:rsidRPr="005E4456">
        <w:rPr>
          <w:rFonts w:ascii="Arial" w:hAnsi="Arial" w:cs="Arial"/>
          <w:b/>
          <w:sz w:val="18"/>
          <w:lang w:val="es-ES_tradnl"/>
        </w:rPr>
        <w:t>ENTIDAD</w:t>
      </w:r>
      <w:r w:rsidRPr="005E4456">
        <w:rPr>
          <w:rFonts w:ascii="Arial" w:hAnsi="Arial" w:cs="Arial"/>
          <w:sz w:val="18"/>
          <w:lang w:val="es-ES_tradnl"/>
        </w:rPr>
        <w:t xml:space="preserve"> que por la aplicación de multas por mora se ha llegado al límite del 10% (diez por ciento) del monto total del Contrato, la </w:t>
      </w:r>
      <w:r w:rsidRPr="005E4456">
        <w:rPr>
          <w:rFonts w:ascii="Arial" w:hAnsi="Arial" w:cs="Arial"/>
          <w:b/>
          <w:sz w:val="18"/>
          <w:lang w:val="es-ES_tradnl"/>
        </w:rPr>
        <w:t>ENTIDAD</w:t>
      </w:r>
      <w:r w:rsidRPr="005E4456">
        <w:rPr>
          <w:rFonts w:ascii="Arial" w:hAnsi="Arial" w:cs="Arial"/>
          <w:sz w:val="18"/>
          <w:lang w:val="es-ES_tradnl"/>
        </w:rPr>
        <w:t xml:space="preserve"> podrá iniciar el proceso de resolución del Contrato, conforme a lo estipulado en la cláusula (Terminación del Contrato).</w:t>
      </w:r>
    </w:p>
    <w:p w:rsidR="002C2234" w:rsidRPr="005E4456" w:rsidRDefault="002C2234" w:rsidP="002C2234">
      <w:pPr>
        <w:spacing w:before="120" w:after="120"/>
        <w:jc w:val="both"/>
        <w:rPr>
          <w:rFonts w:ascii="Arial" w:hAnsi="Arial" w:cs="Arial"/>
          <w:sz w:val="18"/>
        </w:rPr>
      </w:pPr>
      <w:r w:rsidRPr="005E4456">
        <w:rPr>
          <w:rFonts w:ascii="Arial" w:hAnsi="Arial" w:cs="Arial"/>
          <w:sz w:val="18"/>
        </w:rPr>
        <w:t xml:space="preserve">De establecer </w:t>
      </w:r>
      <w:r w:rsidRPr="005E4456">
        <w:rPr>
          <w:rFonts w:ascii="Arial" w:hAnsi="Arial" w:cs="Arial"/>
          <w:sz w:val="18"/>
          <w:lang w:val="es-ES_tradnl"/>
        </w:rPr>
        <w:t xml:space="preserve">la </w:t>
      </w:r>
      <w:r w:rsidRPr="005E4456">
        <w:rPr>
          <w:rFonts w:ascii="Arial" w:hAnsi="Arial" w:cs="Arial"/>
          <w:b/>
          <w:sz w:val="18"/>
          <w:lang w:val="es-ES_tradnl"/>
        </w:rPr>
        <w:t>ENTIDAD</w:t>
      </w:r>
      <w:r w:rsidRPr="005E4456">
        <w:rPr>
          <w:rFonts w:ascii="Arial" w:hAnsi="Arial" w:cs="Arial"/>
          <w:sz w:val="18"/>
        </w:rPr>
        <w:t xml:space="preserve"> que por la aplicación de multas por mora se ha llegado al límite del 20% (veinte por ciento) del monto total del Contrato, la </w:t>
      </w:r>
      <w:r w:rsidRPr="005E4456">
        <w:rPr>
          <w:rFonts w:ascii="Arial" w:hAnsi="Arial" w:cs="Arial"/>
          <w:b/>
          <w:sz w:val="18"/>
        </w:rPr>
        <w:t>ENTIDAD</w:t>
      </w:r>
      <w:r w:rsidRPr="005E4456">
        <w:rPr>
          <w:rFonts w:ascii="Arial" w:hAnsi="Arial" w:cs="Arial"/>
          <w:sz w:val="18"/>
        </w:rPr>
        <w:t xml:space="preserve"> deberá iniciar el proceso de resolución del Contrato, conforme a lo estipulado en la cláusula (Terminación del Contrato).</w:t>
      </w:r>
    </w:p>
    <w:p w:rsidR="002C2234" w:rsidRPr="005E4456" w:rsidRDefault="002C2234" w:rsidP="002C2234">
      <w:pPr>
        <w:spacing w:before="120" w:after="120"/>
        <w:jc w:val="both"/>
        <w:rPr>
          <w:rFonts w:ascii="Arial" w:hAnsi="Arial" w:cs="Arial"/>
          <w:sz w:val="18"/>
        </w:rPr>
      </w:pPr>
      <w:r w:rsidRPr="005E4456">
        <w:rPr>
          <w:rFonts w:ascii="Arial" w:hAnsi="Arial" w:cs="Arial"/>
          <w:sz w:val="18"/>
        </w:rPr>
        <w:t xml:space="preserve">Las multas serán cobradas mediante descuentos establecidos expresamente por la </w:t>
      </w:r>
      <w:r w:rsidRPr="005E4456">
        <w:rPr>
          <w:rFonts w:ascii="Arial" w:hAnsi="Arial" w:cs="Arial"/>
          <w:b/>
          <w:bCs/>
          <w:sz w:val="18"/>
        </w:rPr>
        <w:t>ENTIDAD</w:t>
      </w:r>
      <w:r w:rsidRPr="005E4456">
        <w:rPr>
          <w:rFonts w:ascii="Arial" w:hAnsi="Arial" w:cs="Arial"/>
          <w:sz w:val="18"/>
        </w:rPr>
        <w:t>,</w:t>
      </w:r>
      <w:r w:rsidRPr="005E4456">
        <w:rPr>
          <w:rFonts w:ascii="Arial" w:hAnsi="Arial" w:cs="Arial"/>
          <w:sz w:val="18"/>
          <w:lang w:val="es-ES_tradnl"/>
        </w:rPr>
        <w:t xml:space="preserve"> con base en el Informe de Conformidad documentado</w:t>
      </w:r>
      <w:r w:rsidRPr="005E4456">
        <w:rPr>
          <w:rFonts w:ascii="Arial" w:hAnsi="Arial" w:cs="Arial"/>
          <w:sz w:val="18"/>
        </w:rPr>
        <w:t xml:space="preserve"> </w:t>
      </w:r>
      <w:r w:rsidRPr="005E4456">
        <w:rPr>
          <w:rFonts w:ascii="Arial" w:hAnsi="Arial" w:cs="Arial"/>
          <w:i/>
          <w:sz w:val="18"/>
        </w:rPr>
        <w:t>del pago único/de los pagos parciales</w:t>
      </w:r>
      <w:r w:rsidRPr="005E4456">
        <w:rPr>
          <w:rFonts w:ascii="Arial" w:hAnsi="Arial" w:cs="Arial"/>
          <w:sz w:val="18"/>
        </w:rPr>
        <w:t xml:space="preserve">, sin perjuicio de que </w:t>
      </w:r>
      <w:r w:rsidRPr="005E4456">
        <w:rPr>
          <w:rFonts w:ascii="Arial" w:hAnsi="Arial" w:cs="Arial"/>
          <w:sz w:val="18"/>
          <w:lang w:val="es-ES_tradnl"/>
        </w:rPr>
        <w:t xml:space="preserve">la </w:t>
      </w:r>
      <w:r w:rsidRPr="005E4456">
        <w:rPr>
          <w:rFonts w:ascii="Arial" w:hAnsi="Arial" w:cs="Arial"/>
          <w:b/>
          <w:sz w:val="18"/>
          <w:lang w:val="es-ES_tradnl"/>
        </w:rPr>
        <w:t xml:space="preserve">ENTIDAD </w:t>
      </w:r>
      <w:r w:rsidRPr="005E4456">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2C2234" w:rsidRPr="005E4456" w:rsidRDefault="002C2234" w:rsidP="002C2234">
      <w:pPr>
        <w:spacing w:before="120" w:after="120"/>
        <w:jc w:val="both"/>
        <w:rPr>
          <w:rFonts w:ascii="Arial" w:hAnsi="Arial" w:cs="Arial"/>
          <w:b/>
          <w:sz w:val="18"/>
          <w:u w:val="single"/>
          <w:lang w:val="es-ES_tradnl"/>
        </w:rPr>
      </w:pPr>
      <w:r w:rsidRPr="005E4456">
        <w:rPr>
          <w:rFonts w:ascii="Arial" w:hAnsi="Arial" w:cs="Arial"/>
          <w:b/>
          <w:sz w:val="18"/>
          <w:u w:val="single"/>
        </w:rPr>
        <w:t>DÉCIMA SEXTA.- (NOTIFICACIONES)</w:t>
      </w:r>
    </w:p>
    <w:p w:rsidR="002C2234" w:rsidRPr="005E4456" w:rsidRDefault="002C2234" w:rsidP="002C2234">
      <w:pPr>
        <w:widowControl w:val="0"/>
        <w:numPr>
          <w:ilvl w:val="1"/>
          <w:numId w:val="0"/>
        </w:numPr>
        <w:tabs>
          <w:tab w:val="num" w:pos="284"/>
        </w:tabs>
        <w:spacing w:before="120" w:after="120"/>
        <w:ind w:left="567" w:hanging="567"/>
        <w:jc w:val="both"/>
        <w:rPr>
          <w:rFonts w:ascii="Arial" w:hAnsi="Arial" w:cs="Arial"/>
          <w:sz w:val="18"/>
          <w:lang w:val="es-ES_tradnl"/>
        </w:rPr>
      </w:pPr>
      <w:r w:rsidRPr="005E4456">
        <w:rPr>
          <w:noProof/>
          <w:sz w:val="14"/>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b/>
          <w:sz w:val="18"/>
          <w:lang w:val="es-ES_tradnl"/>
        </w:rPr>
        <w:t>16.1</w:t>
      </w:r>
      <w:r w:rsidRPr="005E4456">
        <w:rPr>
          <w:rFonts w:ascii="Arial" w:hAnsi="Arial" w:cs="Arial"/>
          <w:sz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C2234" w:rsidRPr="005E4456" w:rsidTr="002C2234">
        <w:trPr>
          <w:trHeight w:val="237"/>
        </w:trPr>
        <w:tc>
          <w:tcPr>
            <w:tcW w:w="4511" w:type="dxa"/>
            <w:tcBorders>
              <w:top w:val="single" w:sz="4" w:space="0" w:color="auto"/>
              <w:left w:val="single" w:sz="4" w:space="0" w:color="auto"/>
              <w:bottom w:val="single" w:sz="4" w:space="0" w:color="auto"/>
              <w:right w:val="single" w:sz="4" w:space="0" w:color="auto"/>
            </w:tcBorders>
          </w:tcPr>
          <w:p w:rsidR="002C2234" w:rsidRPr="005E4456" w:rsidRDefault="002C2234" w:rsidP="002C2234">
            <w:pPr>
              <w:widowControl w:val="0"/>
              <w:ind w:left="180" w:hanging="180"/>
              <w:jc w:val="center"/>
              <w:rPr>
                <w:rFonts w:ascii="Arial" w:hAnsi="Arial" w:cs="Arial"/>
                <w:b/>
                <w:sz w:val="18"/>
                <w:lang w:val="es-ES_tradnl"/>
              </w:rPr>
            </w:pPr>
            <w:r w:rsidRPr="005E4456">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C2234" w:rsidRPr="005E4456" w:rsidRDefault="002C2234" w:rsidP="002C2234">
            <w:pPr>
              <w:widowControl w:val="0"/>
              <w:ind w:left="180" w:hanging="180"/>
              <w:jc w:val="center"/>
              <w:rPr>
                <w:rFonts w:ascii="Arial" w:hAnsi="Arial" w:cs="Arial"/>
                <w:b/>
                <w:sz w:val="18"/>
                <w:lang w:val="es-ES_tradnl"/>
              </w:rPr>
            </w:pPr>
            <w:r w:rsidRPr="005E4456">
              <w:rPr>
                <w:rFonts w:ascii="Arial" w:hAnsi="Arial" w:cs="Arial"/>
                <w:b/>
                <w:sz w:val="18"/>
                <w:lang w:val="es-ES_tradnl"/>
              </w:rPr>
              <w:t>PROVEEDOR</w:t>
            </w:r>
          </w:p>
        </w:tc>
      </w:tr>
      <w:tr w:rsidR="002C2234" w:rsidRPr="005E4456" w:rsidTr="002C2234">
        <w:trPr>
          <w:trHeight w:val="1505"/>
        </w:trPr>
        <w:tc>
          <w:tcPr>
            <w:tcW w:w="4511" w:type="dxa"/>
            <w:tcBorders>
              <w:top w:val="single" w:sz="4" w:space="0" w:color="auto"/>
              <w:left w:val="single" w:sz="4" w:space="0" w:color="auto"/>
              <w:bottom w:val="single" w:sz="4" w:space="0" w:color="auto"/>
              <w:right w:val="single" w:sz="4" w:space="0" w:color="auto"/>
            </w:tcBorders>
          </w:tcPr>
          <w:p w:rsidR="002C2234" w:rsidRPr="005E4456" w:rsidRDefault="002C2234" w:rsidP="002C2234">
            <w:pPr>
              <w:widowControl w:val="0"/>
              <w:jc w:val="both"/>
              <w:rPr>
                <w:rFonts w:ascii="Arial" w:hAnsi="Arial" w:cs="Arial"/>
                <w:sz w:val="18"/>
                <w:lang w:val="es-ES_tradnl"/>
              </w:rPr>
            </w:pPr>
            <w:r w:rsidRPr="005E4456">
              <w:rPr>
                <w:rFonts w:ascii="Arial" w:hAnsi="Arial" w:cs="Arial"/>
                <w:b/>
                <w:sz w:val="18"/>
                <w:lang w:val="es-ES_tradnl"/>
              </w:rPr>
              <w:t>Domicilio:</w:t>
            </w:r>
            <w:r w:rsidRPr="005E4456">
              <w:rPr>
                <w:rFonts w:ascii="Arial" w:hAnsi="Arial" w:cs="Arial"/>
                <w:sz w:val="18"/>
                <w:lang w:val="es-ES_tradnl"/>
              </w:rPr>
              <w:t xml:space="preserve"> </w:t>
            </w:r>
          </w:p>
          <w:p w:rsidR="002C2234" w:rsidRPr="005E4456" w:rsidRDefault="002C2234" w:rsidP="002C2234">
            <w:pPr>
              <w:widowControl w:val="0"/>
              <w:ind w:left="180" w:hanging="180"/>
              <w:jc w:val="both"/>
              <w:rPr>
                <w:rFonts w:ascii="Arial" w:hAnsi="Arial" w:cs="Arial"/>
                <w:sz w:val="18"/>
                <w:lang w:val="es-BO"/>
              </w:rPr>
            </w:pPr>
            <w:r w:rsidRPr="005E4456">
              <w:rPr>
                <w:rFonts w:ascii="Arial" w:hAnsi="Arial" w:cs="Arial"/>
                <w:b/>
                <w:sz w:val="18"/>
                <w:lang w:val="es-BO"/>
              </w:rPr>
              <w:t>N° Telf.:</w:t>
            </w:r>
            <w:r w:rsidRPr="005E4456">
              <w:rPr>
                <w:rFonts w:ascii="Arial" w:hAnsi="Arial" w:cs="Arial"/>
                <w:sz w:val="18"/>
                <w:lang w:val="es-BO"/>
              </w:rPr>
              <w:t xml:space="preserve"> (591 – ) </w:t>
            </w:r>
          </w:p>
          <w:p w:rsidR="002C2234" w:rsidRPr="005E4456" w:rsidRDefault="002C2234" w:rsidP="002C2234">
            <w:pPr>
              <w:widowControl w:val="0"/>
              <w:ind w:left="180" w:hanging="180"/>
              <w:jc w:val="both"/>
              <w:rPr>
                <w:rFonts w:ascii="Arial" w:hAnsi="Arial" w:cs="Arial"/>
                <w:b/>
                <w:sz w:val="18"/>
                <w:lang w:val="es-BO"/>
              </w:rPr>
            </w:pPr>
            <w:r w:rsidRPr="005E4456">
              <w:rPr>
                <w:rFonts w:ascii="Arial" w:hAnsi="Arial" w:cs="Arial"/>
                <w:b/>
                <w:sz w:val="18"/>
                <w:lang w:val="es-BO"/>
              </w:rPr>
              <w:t xml:space="preserve">E-mail: </w:t>
            </w:r>
          </w:p>
          <w:p w:rsidR="002C2234" w:rsidRPr="005E4456" w:rsidRDefault="002C2234" w:rsidP="002C2234">
            <w:pPr>
              <w:widowControl w:val="0"/>
              <w:jc w:val="both"/>
              <w:rPr>
                <w:rFonts w:ascii="Arial" w:hAnsi="Arial" w:cs="Arial"/>
                <w:sz w:val="18"/>
              </w:rPr>
            </w:pPr>
            <w:r w:rsidRPr="005E4456">
              <w:rPr>
                <w:rFonts w:ascii="Arial" w:hAnsi="Arial" w:cs="Arial"/>
                <w:b/>
                <w:sz w:val="18"/>
              </w:rPr>
              <w:t xml:space="preserve">Attn.: </w:t>
            </w:r>
          </w:p>
          <w:p w:rsidR="002C2234" w:rsidRPr="005E4456" w:rsidRDefault="002C2234" w:rsidP="002C2234">
            <w:pPr>
              <w:widowControl w:val="0"/>
              <w:jc w:val="both"/>
              <w:rPr>
                <w:rFonts w:ascii="Arial" w:hAnsi="Arial" w:cs="Arial"/>
                <w:sz w:val="18"/>
                <w:lang w:val="es-ES_tradnl"/>
              </w:rPr>
            </w:pPr>
            <w:r w:rsidRPr="005E4456">
              <w:rPr>
                <w:rFonts w:ascii="Arial" w:hAnsi="Arial" w:cs="Arial"/>
                <w:sz w:val="18"/>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2C2234" w:rsidRPr="005E4456" w:rsidRDefault="002C2234" w:rsidP="002C2234">
            <w:pPr>
              <w:widowControl w:val="0"/>
              <w:jc w:val="both"/>
              <w:rPr>
                <w:rFonts w:ascii="Arial" w:hAnsi="Arial" w:cs="Arial"/>
                <w:sz w:val="18"/>
                <w:lang w:val="es-ES_tradnl"/>
              </w:rPr>
            </w:pPr>
            <w:r w:rsidRPr="005E4456">
              <w:rPr>
                <w:rFonts w:ascii="Arial" w:hAnsi="Arial" w:cs="Arial"/>
                <w:b/>
                <w:sz w:val="18"/>
                <w:lang w:val="es-ES_tradnl"/>
              </w:rPr>
              <w:t>Domicilio:</w:t>
            </w:r>
            <w:r w:rsidRPr="005E4456">
              <w:rPr>
                <w:rFonts w:ascii="Arial" w:hAnsi="Arial" w:cs="Arial"/>
                <w:sz w:val="18"/>
                <w:lang w:val="es-ES_tradnl"/>
              </w:rPr>
              <w:t xml:space="preserve"> </w:t>
            </w:r>
          </w:p>
          <w:p w:rsidR="002C2234" w:rsidRPr="005E4456" w:rsidRDefault="002C2234" w:rsidP="002C2234">
            <w:pPr>
              <w:widowControl w:val="0"/>
              <w:jc w:val="both"/>
              <w:rPr>
                <w:rFonts w:ascii="Arial" w:hAnsi="Arial" w:cs="Arial"/>
                <w:sz w:val="18"/>
                <w:lang w:val="en-US"/>
              </w:rPr>
            </w:pPr>
            <w:r w:rsidRPr="005E4456">
              <w:rPr>
                <w:rFonts w:ascii="Arial" w:hAnsi="Arial" w:cs="Arial"/>
                <w:b/>
                <w:sz w:val="18"/>
                <w:lang w:val="en-US"/>
              </w:rPr>
              <w:t xml:space="preserve">N° Telf.: </w:t>
            </w:r>
            <w:r w:rsidRPr="005E4456">
              <w:rPr>
                <w:rFonts w:ascii="Arial" w:hAnsi="Arial" w:cs="Arial"/>
                <w:sz w:val="18"/>
                <w:lang w:val="en-US"/>
              </w:rPr>
              <w:t>(591 - )</w:t>
            </w:r>
          </w:p>
          <w:p w:rsidR="002C2234" w:rsidRPr="005E4456" w:rsidRDefault="002C2234" w:rsidP="002C2234">
            <w:pPr>
              <w:widowControl w:val="0"/>
              <w:jc w:val="both"/>
              <w:rPr>
                <w:rFonts w:ascii="Arial" w:hAnsi="Arial" w:cs="Arial"/>
                <w:sz w:val="18"/>
                <w:lang w:val="en-US"/>
              </w:rPr>
            </w:pPr>
            <w:r w:rsidRPr="005E4456">
              <w:rPr>
                <w:rFonts w:ascii="Arial" w:hAnsi="Arial" w:cs="Arial"/>
                <w:sz w:val="18"/>
                <w:lang w:val="en-US"/>
              </w:rPr>
              <w:t xml:space="preserve">               (591 - ) </w:t>
            </w:r>
          </w:p>
          <w:p w:rsidR="002C2234" w:rsidRPr="005E4456" w:rsidRDefault="002C2234" w:rsidP="002C2234">
            <w:pPr>
              <w:widowControl w:val="0"/>
              <w:jc w:val="both"/>
              <w:rPr>
                <w:rFonts w:ascii="Arial" w:hAnsi="Arial" w:cs="Arial"/>
                <w:b/>
                <w:sz w:val="18"/>
                <w:lang w:val="en-US"/>
              </w:rPr>
            </w:pPr>
            <w:r w:rsidRPr="005E4456">
              <w:rPr>
                <w:rFonts w:ascii="Arial" w:hAnsi="Arial" w:cs="Arial"/>
                <w:b/>
                <w:sz w:val="18"/>
                <w:lang w:val="en-US"/>
              </w:rPr>
              <w:t xml:space="preserve">Fax: </w:t>
            </w:r>
          </w:p>
          <w:p w:rsidR="002C2234" w:rsidRPr="005E4456" w:rsidRDefault="002C2234" w:rsidP="002C2234">
            <w:pPr>
              <w:autoSpaceDE w:val="0"/>
              <w:autoSpaceDN w:val="0"/>
              <w:adjustRightInd w:val="0"/>
              <w:ind w:left="180" w:hanging="180"/>
              <w:rPr>
                <w:rFonts w:ascii="Arial" w:hAnsi="Arial" w:cs="Arial"/>
                <w:sz w:val="18"/>
                <w:lang w:val="en-US"/>
              </w:rPr>
            </w:pPr>
            <w:r w:rsidRPr="005E4456">
              <w:rPr>
                <w:rFonts w:ascii="Arial" w:hAnsi="Arial" w:cs="Arial"/>
                <w:b/>
                <w:sz w:val="18"/>
                <w:lang w:val="en-US"/>
              </w:rPr>
              <w:t xml:space="preserve">N° Cel.: </w:t>
            </w:r>
          </w:p>
          <w:p w:rsidR="002C2234" w:rsidRPr="005E4456" w:rsidRDefault="002C2234" w:rsidP="002C2234">
            <w:pPr>
              <w:autoSpaceDE w:val="0"/>
              <w:autoSpaceDN w:val="0"/>
              <w:adjustRightInd w:val="0"/>
              <w:rPr>
                <w:rFonts w:ascii="Arial" w:hAnsi="Arial" w:cs="Arial"/>
                <w:sz w:val="18"/>
                <w:lang w:val="en-US"/>
              </w:rPr>
            </w:pPr>
            <w:r w:rsidRPr="005E4456">
              <w:rPr>
                <w:rFonts w:ascii="Arial" w:hAnsi="Arial" w:cs="Arial"/>
                <w:b/>
                <w:sz w:val="18"/>
                <w:lang w:val="en-US"/>
              </w:rPr>
              <w:t>E-mail:</w:t>
            </w:r>
            <w:r w:rsidRPr="005E4456">
              <w:rPr>
                <w:rFonts w:ascii="Arial" w:hAnsi="Arial" w:cs="Arial"/>
                <w:sz w:val="18"/>
                <w:lang w:val="en-US"/>
              </w:rPr>
              <w:t xml:space="preserve"> </w:t>
            </w:r>
          </w:p>
          <w:p w:rsidR="002C2234" w:rsidRPr="005E4456" w:rsidRDefault="002C2234" w:rsidP="002C2234">
            <w:pPr>
              <w:autoSpaceDE w:val="0"/>
              <w:autoSpaceDN w:val="0"/>
              <w:adjustRightInd w:val="0"/>
              <w:ind w:left="180" w:hanging="180"/>
              <w:rPr>
                <w:rFonts w:ascii="Arial" w:hAnsi="Arial" w:cs="Arial"/>
                <w:sz w:val="18"/>
                <w:lang w:val="en-US"/>
              </w:rPr>
            </w:pPr>
            <w:r w:rsidRPr="005E4456">
              <w:rPr>
                <w:rFonts w:ascii="Arial" w:hAnsi="Arial" w:cs="Arial"/>
                <w:b/>
                <w:sz w:val="18"/>
                <w:lang w:val="en-US"/>
              </w:rPr>
              <w:t>Attn.:</w:t>
            </w:r>
            <w:r w:rsidRPr="005E4456">
              <w:rPr>
                <w:rFonts w:ascii="Arial" w:hAnsi="Arial" w:cs="Arial"/>
                <w:sz w:val="18"/>
                <w:lang w:val="en-US"/>
              </w:rPr>
              <w:t xml:space="preserve"> </w:t>
            </w:r>
          </w:p>
          <w:p w:rsidR="002C2234" w:rsidRPr="005E4456" w:rsidRDefault="002C2234" w:rsidP="002C2234">
            <w:pPr>
              <w:autoSpaceDE w:val="0"/>
              <w:autoSpaceDN w:val="0"/>
              <w:adjustRightInd w:val="0"/>
              <w:ind w:left="180" w:hanging="180"/>
              <w:rPr>
                <w:rFonts w:ascii="Arial" w:hAnsi="Arial" w:cs="Arial"/>
                <w:sz w:val="18"/>
                <w:lang w:val="es-ES_tradnl"/>
              </w:rPr>
            </w:pPr>
            <w:r w:rsidRPr="005E4456">
              <w:rPr>
                <w:rFonts w:ascii="Arial" w:hAnsi="Arial" w:cs="Arial"/>
                <w:sz w:val="18"/>
                <w:lang w:val="es-ES_tradnl"/>
              </w:rPr>
              <w:t xml:space="preserve">           – Bolivia</w:t>
            </w:r>
          </w:p>
        </w:tc>
      </w:tr>
    </w:tbl>
    <w:p w:rsidR="002C2234" w:rsidRPr="005E4456" w:rsidRDefault="002C2234" w:rsidP="002C2234">
      <w:pPr>
        <w:widowControl w:val="0"/>
        <w:tabs>
          <w:tab w:val="num" w:pos="567"/>
        </w:tabs>
        <w:spacing w:before="120" w:after="120"/>
        <w:ind w:left="567" w:hanging="567"/>
        <w:jc w:val="both"/>
        <w:rPr>
          <w:rFonts w:ascii="Arial" w:hAnsi="Arial" w:cs="Arial"/>
          <w:sz w:val="18"/>
          <w:lang w:val="es-ES_tradnl"/>
        </w:rPr>
      </w:pPr>
      <w:r w:rsidRPr="005E4456">
        <w:rPr>
          <w:rFonts w:ascii="Arial" w:hAnsi="Arial" w:cs="Arial"/>
          <w:b/>
          <w:sz w:val="18"/>
          <w:lang w:val="es-ES_tradnl"/>
        </w:rPr>
        <w:t>16.2</w:t>
      </w:r>
      <w:r w:rsidRPr="005E4456">
        <w:rPr>
          <w:rFonts w:ascii="Arial" w:hAnsi="Arial" w:cs="Arial"/>
          <w:sz w:val="18"/>
          <w:lang w:val="es-ES_tradnl"/>
        </w:rPr>
        <w:tab/>
        <w:t>Se considerará recibida la notificación o comunicación en la fecha y hora en que se haya realizado la entrega.</w:t>
      </w:r>
    </w:p>
    <w:p w:rsidR="002C2234" w:rsidRPr="005E4456" w:rsidRDefault="002C2234" w:rsidP="002C2234">
      <w:pPr>
        <w:widowControl w:val="0"/>
        <w:tabs>
          <w:tab w:val="num" w:pos="567"/>
        </w:tabs>
        <w:spacing w:after="120"/>
        <w:ind w:left="567" w:hanging="567"/>
        <w:jc w:val="both"/>
        <w:rPr>
          <w:rFonts w:ascii="Arial" w:hAnsi="Arial" w:cs="Arial"/>
          <w:sz w:val="18"/>
          <w:lang w:val="es-ES_tradnl"/>
        </w:rPr>
      </w:pPr>
      <w:r w:rsidRPr="005E4456">
        <w:rPr>
          <w:rFonts w:ascii="Arial" w:hAnsi="Arial" w:cs="Arial"/>
          <w:b/>
          <w:sz w:val="18"/>
          <w:lang w:val="es-ES_tradnl"/>
        </w:rPr>
        <w:t>16.3</w:t>
      </w:r>
      <w:r w:rsidRPr="005E4456">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DÉCIMA SÉPTIMA.- (RECEPCIÓN Y VERIFICACIÓN)</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El Comité de Recepción conjuntamente con un representante debidamente acreditado del </w:t>
      </w:r>
      <w:r w:rsidRPr="005E4456">
        <w:rPr>
          <w:rFonts w:ascii="Arial" w:hAnsi="Arial" w:cs="Arial"/>
          <w:b/>
          <w:sz w:val="18"/>
          <w:lang w:val="es-ES_tradnl"/>
        </w:rPr>
        <w:t>PROVEEDOR</w:t>
      </w:r>
      <w:r w:rsidRPr="005E4456">
        <w:rPr>
          <w:rFonts w:ascii="Arial" w:hAnsi="Arial" w:cs="Arial"/>
          <w:sz w:val="18"/>
          <w:lang w:val="es-ES_tradnl"/>
        </w:rPr>
        <w:t xml:space="preserve">, tendrán la función de efectuar la recepción de la Adquisición, previa conformidad de la </w:t>
      </w:r>
      <w:r w:rsidRPr="005E4456">
        <w:rPr>
          <w:rFonts w:ascii="Arial" w:hAnsi="Arial" w:cs="Arial"/>
          <w:b/>
          <w:sz w:val="18"/>
          <w:lang w:val="es-ES_tradnl"/>
        </w:rPr>
        <w:t>ENTIDAD</w:t>
      </w:r>
      <w:r w:rsidRPr="005E4456">
        <w:rPr>
          <w:rFonts w:ascii="Arial" w:hAnsi="Arial" w:cs="Arial"/>
          <w:sz w:val="18"/>
          <w:lang w:val="es-ES_tradnl"/>
        </w:rPr>
        <w:t xml:space="preserve"> elaborándose un acta de recepción en la cual se identifique la cantidad recibida y el cumplimiento de las especificaciones técnicas.  </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Si se encontraran defectos o daños en la Adquisición no se procederá a la emisión del acta de recepción en tanto el </w:t>
      </w:r>
      <w:r w:rsidRPr="005E4456">
        <w:rPr>
          <w:rFonts w:ascii="Arial" w:hAnsi="Arial" w:cs="Arial"/>
          <w:b/>
          <w:sz w:val="18"/>
          <w:lang w:val="es-ES_tradnl"/>
        </w:rPr>
        <w:t xml:space="preserve">PROVEEDOR </w:t>
      </w:r>
      <w:r w:rsidRPr="005E4456">
        <w:rPr>
          <w:rFonts w:ascii="Arial" w:hAnsi="Arial" w:cs="Arial"/>
          <w:sz w:val="18"/>
          <w:lang w:val="es-ES_tradnl"/>
        </w:rPr>
        <w:t xml:space="preserve">no subsane lo observado. El </w:t>
      </w:r>
      <w:r w:rsidRPr="005E4456">
        <w:rPr>
          <w:rFonts w:ascii="Arial" w:hAnsi="Arial" w:cs="Arial"/>
          <w:b/>
          <w:sz w:val="18"/>
          <w:lang w:val="es-ES_tradnl"/>
        </w:rPr>
        <w:t>PROVEEDOR</w:t>
      </w:r>
      <w:r w:rsidRPr="005E4456">
        <w:rPr>
          <w:rFonts w:ascii="Arial" w:hAnsi="Arial" w:cs="Arial"/>
          <w:sz w:val="18"/>
          <w:lang w:val="es-ES_tradnl"/>
        </w:rPr>
        <w:t xml:space="preserve"> deberá reemplazar la Adquisición observada por otra de iguales o mejores características en un plazo máximo de </w:t>
      </w:r>
      <w:r w:rsidRPr="005E4456">
        <w:rPr>
          <w:rFonts w:ascii="Arial" w:hAnsi="Arial" w:cs="Arial"/>
          <w:i/>
          <w:sz w:val="18"/>
          <w:lang w:val="es-ES_tradnl"/>
        </w:rPr>
        <w:t>literal</w:t>
      </w:r>
      <w:r w:rsidRPr="005E4456">
        <w:rPr>
          <w:rFonts w:ascii="Arial" w:hAnsi="Arial" w:cs="Arial"/>
          <w:sz w:val="18"/>
          <w:lang w:val="es-ES_tradnl"/>
        </w:rPr>
        <w:t xml:space="preserve"> (</w:t>
      </w:r>
      <w:r w:rsidRPr="005E4456">
        <w:rPr>
          <w:rFonts w:ascii="Arial" w:hAnsi="Arial" w:cs="Arial"/>
          <w:i/>
          <w:sz w:val="18"/>
          <w:lang w:val="es-ES_tradnl"/>
        </w:rPr>
        <w:t>numeral</w:t>
      </w:r>
      <w:r w:rsidRPr="005E4456">
        <w:rPr>
          <w:rFonts w:ascii="Arial" w:hAnsi="Arial" w:cs="Arial"/>
          <w:sz w:val="18"/>
          <w:lang w:val="es-ES_tradnl"/>
        </w:rPr>
        <w:t xml:space="preserve">) días calendario, corriendo por su cuenta el transporte y lo que conlleve realizar el cambio. </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La entrega de la Adquisición se realizará en coordinación con el Comité de Recepción y representantes acreditados del </w:t>
      </w:r>
      <w:r w:rsidRPr="005E4456">
        <w:rPr>
          <w:rFonts w:ascii="Arial" w:hAnsi="Arial" w:cs="Arial"/>
          <w:b/>
          <w:sz w:val="18"/>
          <w:lang w:val="es-ES_tradnl"/>
        </w:rPr>
        <w:t xml:space="preserve">PROVEEDOR </w:t>
      </w:r>
      <w:r w:rsidRPr="005E4456">
        <w:rPr>
          <w:rFonts w:ascii="Arial" w:hAnsi="Arial" w:cs="Arial"/>
          <w:sz w:val="18"/>
          <w:lang w:val="es-ES_tradnl"/>
        </w:rPr>
        <w:t>de acuerdo</w:t>
      </w:r>
      <w:r w:rsidRPr="005E4456">
        <w:rPr>
          <w:rFonts w:ascii="Arial" w:hAnsi="Arial" w:cs="Arial"/>
          <w:b/>
          <w:sz w:val="18"/>
          <w:lang w:val="es-ES_tradnl"/>
        </w:rPr>
        <w:t xml:space="preserve"> </w:t>
      </w:r>
      <w:r w:rsidRPr="005E4456">
        <w:rPr>
          <w:rFonts w:ascii="Arial" w:hAnsi="Arial" w:cs="Arial"/>
          <w:sz w:val="18"/>
          <w:lang w:val="es-ES_tradnl"/>
        </w:rPr>
        <w:t>a los alcances de las especificaciones técnicas.</w:t>
      </w:r>
      <w:r w:rsidRPr="005E4456" w:rsidDel="008B4BCD">
        <w:rPr>
          <w:rFonts w:ascii="Arial" w:hAnsi="Arial" w:cs="Arial"/>
          <w:sz w:val="18"/>
          <w:lang w:val="es-ES_tradnl"/>
        </w:rPr>
        <w:t xml:space="preserve"> </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DÉCIMA OCTAVA.- (RESPONSABILIDADES Y OBLIGACIONES DEL PROVEEDOR)</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sz w:val="18"/>
          <w:lang w:val="es-ES_tradnl"/>
        </w:rPr>
        <w:t>PROVEEDOR</w:t>
      </w:r>
      <w:r w:rsidRPr="005E4456">
        <w:rPr>
          <w:rFonts w:ascii="Arial" w:hAnsi="Arial" w:cs="Arial"/>
          <w:sz w:val="18"/>
          <w:lang w:val="es-ES_tradnl"/>
        </w:rPr>
        <w:t xml:space="preserve"> se compromete a cumplir con las siguientes responsabilidades y obligaciones, que son de carácter enunciativo y no limitativo:</w:t>
      </w:r>
    </w:p>
    <w:p w:rsidR="002C2234" w:rsidRPr="005E4456" w:rsidRDefault="002C2234" w:rsidP="002C2234">
      <w:pPr>
        <w:widowControl w:val="0"/>
        <w:tabs>
          <w:tab w:val="num" w:pos="1134"/>
        </w:tabs>
        <w:spacing w:after="120"/>
        <w:ind w:left="1134" w:hanging="425"/>
        <w:jc w:val="both"/>
        <w:rPr>
          <w:rFonts w:ascii="Arial" w:hAnsi="Arial" w:cs="Arial"/>
          <w:sz w:val="18"/>
          <w:lang w:val="es-ES_tradnl"/>
        </w:rPr>
      </w:pPr>
      <w:r w:rsidRPr="005E4456">
        <w:rPr>
          <w:rFonts w:ascii="Arial" w:hAnsi="Arial" w:cs="Arial"/>
          <w:b/>
          <w:sz w:val="18"/>
          <w:lang w:val="es-ES_tradnl"/>
        </w:rPr>
        <w:t>a)</w:t>
      </w:r>
      <w:r w:rsidRPr="005E4456">
        <w:rPr>
          <w:rFonts w:ascii="Arial" w:hAnsi="Arial" w:cs="Arial"/>
          <w:sz w:val="18"/>
          <w:lang w:val="es-ES_tradnl"/>
        </w:rPr>
        <w:tab/>
        <w:t xml:space="preserve">Cumplir con el presente Contrato. </w:t>
      </w:r>
    </w:p>
    <w:p w:rsidR="002C2234" w:rsidRPr="005E4456" w:rsidRDefault="002C2234" w:rsidP="002C2234">
      <w:pPr>
        <w:widowControl w:val="0"/>
        <w:tabs>
          <w:tab w:val="num" w:pos="1134"/>
        </w:tabs>
        <w:spacing w:after="120"/>
        <w:ind w:left="1134" w:hanging="425"/>
        <w:jc w:val="both"/>
        <w:rPr>
          <w:rFonts w:ascii="Arial" w:hAnsi="Arial" w:cs="Arial"/>
          <w:sz w:val="18"/>
          <w:lang w:val="es-ES_tradnl"/>
        </w:rPr>
      </w:pPr>
      <w:r w:rsidRPr="005E4456">
        <w:rPr>
          <w:rFonts w:ascii="Arial" w:hAnsi="Arial" w:cs="Arial"/>
          <w:b/>
          <w:sz w:val="18"/>
          <w:lang w:val="es-ES_tradnl"/>
        </w:rPr>
        <w:t>b)</w:t>
      </w:r>
      <w:r w:rsidRPr="005E4456">
        <w:rPr>
          <w:rFonts w:ascii="Arial" w:hAnsi="Arial" w:cs="Arial"/>
          <w:sz w:val="18"/>
          <w:lang w:val="es-ES_tradnl"/>
        </w:rPr>
        <w:tab/>
        <w:t xml:space="preserve">No podrá entregar la Adquisición con bienes usados o defectuosos, debiendo en su caso ser sustituidos a su costo, dentro del plazo máximo de </w:t>
      </w:r>
      <w:r w:rsidRPr="005E4456">
        <w:rPr>
          <w:rFonts w:ascii="Arial" w:hAnsi="Arial" w:cs="Arial"/>
          <w:i/>
          <w:sz w:val="18"/>
          <w:lang w:val="es-ES_tradnl"/>
        </w:rPr>
        <w:t>literal</w:t>
      </w:r>
      <w:r w:rsidRPr="005E4456">
        <w:rPr>
          <w:rFonts w:ascii="Arial" w:hAnsi="Arial" w:cs="Arial"/>
          <w:sz w:val="18"/>
          <w:lang w:val="es-ES_tradnl"/>
        </w:rPr>
        <w:t xml:space="preserve"> (</w:t>
      </w:r>
      <w:r w:rsidRPr="005E4456">
        <w:rPr>
          <w:rFonts w:ascii="Arial" w:hAnsi="Arial" w:cs="Arial"/>
          <w:i/>
          <w:sz w:val="18"/>
          <w:lang w:val="es-ES_tradnl"/>
        </w:rPr>
        <w:t>numeral</w:t>
      </w:r>
      <w:r w:rsidRPr="005E4456">
        <w:rPr>
          <w:rFonts w:ascii="Arial" w:hAnsi="Arial" w:cs="Arial"/>
          <w:sz w:val="18"/>
          <w:lang w:val="es-ES_tradnl"/>
        </w:rPr>
        <w:t xml:space="preserve">) días calendario, </w:t>
      </w:r>
      <w:r w:rsidRPr="005E4456">
        <w:rPr>
          <w:rFonts w:ascii="Arial" w:hAnsi="Arial" w:cs="Arial"/>
          <w:sz w:val="18"/>
          <w:lang w:val="es-ES_tradnl"/>
        </w:rPr>
        <w:lastRenderedPageBreak/>
        <w:t xml:space="preserve">impostergablemente; siendo responsable de recoger la Adquisición observada del lugar de entrega descrito en la cláusula (Lugar de entrega) y asumir todos los costos y gastos por transporte, estibaje, exportación y otros directos e indirectos. </w:t>
      </w:r>
    </w:p>
    <w:p w:rsidR="002C2234" w:rsidRPr="005E4456" w:rsidRDefault="002C2234" w:rsidP="002C2234">
      <w:pPr>
        <w:widowControl w:val="0"/>
        <w:tabs>
          <w:tab w:val="num" w:pos="1134"/>
        </w:tabs>
        <w:spacing w:after="120"/>
        <w:ind w:left="1134" w:hanging="425"/>
        <w:jc w:val="both"/>
        <w:rPr>
          <w:rFonts w:ascii="Arial" w:hAnsi="Arial" w:cs="Arial"/>
          <w:b/>
          <w:sz w:val="18"/>
          <w:lang w:val="es-ES_tradnl"/>
        </w:rPr>
      </w:pPr>
      <w:r w:rsidRPr="005E4456">
        <w:rPr>
          <w:rFonts w:ascii="Arial" w:hAnsi="Arial" w:cs="Arial"/>
          <w:b/>
          <w:sz w:val="18"/>
          <w:lang w:val="es-ES_tradnl"/>
        </w:rPr>
        <w:t xml:space="preserve">c)  </w:t>
      </w:r>
      <w:r w:rsidRPr="005E4456">
        <w:rPr>
          <w:rFonts w:ascii="Arial" w:hAnsi="Arial" w:cs="Arial"/>
          <w:sz w:val="18"/>
          <w:lang w:val="es-ES_tradnl"/>
        </w:rPr>
        <w:t xml:space="preserve">Los retrasos por parte de sub-contratistas y/o sub-vendedores, si los hubiera, serán de responsabilidad única y exclusiva del </w:t>
      </w:r>
      <w:r w:rsidRPr="005E4456">
        <w:rPr>
          <w:rFonts w:ascii="Arial" w:hAnsi="Arial" w:cs="Arial"/>
          <w:b/>
          <w:sz w:val="18"/>
          <w:lang w:val="es-ES_tradnl"/>
        </w:rPr>
        <w:t>PROVEEDOR</w:t>
      </w:r>
      <w:r w:rsidRPr="005E4456">
        <w:rPr>
          <w:rFonts w:ascii="Arial" w:hAnsi="Arial" w:cs="Arial"/>
          <w:sz w:val="18"/>
          <w:lang w:val="es-ES_tradnl"/>
        </w:rPr>
        <w:t>.</w:t>
      </w:r>
    </w:p>
    <w:p w:rsidR="002C2234" w:rsidRPr="005E4456" w:rsidRDefault="002C2234" w:rsidP="002C2234">
      <w:pPr>
        <w:widowControl w:val="0"/>
        <w:tabs>
          <w:tab w:val="num" w:pos="1134"/>
        </w:tabs>
        <w:spacing w:after="120"/>
        <w:ind w:left="1134" w:hanging="425"/>
        <w:jc w:val="both"/>
        <w:rPr>
          <w:rFonts w:ascii="Arial" w:hAnsi="Arial" w:cs="Arial"/>
          <w:sz w:val="18"/>
          <w:lang w:val="es-ES_tradnl"/>
        </w:rPr>
      </w:pPr>
      <w:r w:rsidRPr="005E4456">
        <w:rPr>
          <w:rFonts w:ascii="Arial" w:hAnsi="Arial" w:cs="Arial"/>
          <w:b/>
          <w:sz w:val="18"/>
          <w:lang w:val="es-ES_tradnl"/>
        </w:rPr>
        <w:t>d)</w:t>
      </w:r>
      <w:r w:rsidRPr="005E4456">
        <w:rPr>
          <w:rFonts w:ascii="Arial" w:hAnsi="Arial" w:cs="Arial"/>
          <w:sz w:val="18"/>
          <w:lang w:val="es-ES_tradnl"/>
        </w:rPr>
        <w:tab/>
        <w:t xml:space="preserve">Mantener exonerada a la </w:t>
      </w:r>
      <w:r w:rsidRPr="005E4456">
        <w:rPr>
          <w:rFonts w:ascii="Arial" w:hAnsi="Arial" w:cs="Arial"/>
          <w:b/>
          <w:sz w:val="18"/>
          <w:lang w:val="es-ES_tradnl"/>
        </w:rPr>
        <w:t>ENTIDAD</w:t>
      </w:r>
      <w:r w:rsidRPr="005E4456">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2C2234" w:rsidRPr="005E4456" w:rsidRDefault="002C2234" w:rsidP="002C2234">
      <w:pPr>
        <w:widowControl w:val="0"/>
        <w:tabs>
          <w:tab w:val="num" w:pos="1134"/>
        </w:tabs>
        <w:spacing w:after="120"/>
        <w:ind w:left="1134" w:hanging="425"/>
        <w:jc w:val="both"/>
        <w:rPr>
          <w:rFonts w:ascii="Arial" w:hAnsi="Arial" w:cs="Arial"/>
          <w:sz w:val="18"/>
          <w:lang w:val="es-ES_tradnl"/>
        </w:rPr>
      </w:pPr>
      <w:r w:rsidRPr="005E4456">
        <w:rPr>
          <w:rFonts w:ascii="Arial" w:hAnsi="Arial" w:cs="Arial"/>
          <w:b/>
          <w:sz w:val="18"/>
          <w:lang w:val="es-ES_tradnl"/>
        </w:rPr>
        <w:t>e)</w:t>
      </w:r>
      <w:r w:rsidRPr="005E4456">
        <w:rPr>
          <w:rFonts w:ascii="Arial" w:hAnsi="Arial" w:cs="Arial"/>
          <w:sz w:val="18"/>
          <w:lang w:val="es-ES_tradnl"/>
        </w:rPr>
        <w:tab/>
        <w:t xml:space="preserve">Mantener indemne a la </w:t>
      </w:r>
      <w:r w:rsidRPr="005E4456">
        <w:rPr>
          <w:rFonts w:ascii="Arial" w:hAnsi="Arial" w:cs="Arial"/>
          <w:b/>
          <w:sz w:val="18"/>
          <w:lang w:val="es-ES_tradnl"/>
        </w:rPr>
        <w:t xml:space="preserve">ENTIDAD </w:t>
      </w:r>
      <w:r w:rsidRPr="005E4456">
        <w:rPr>
          <w:rFonts w:ascii="Arial" w:hAnsi="Arial" w:cs="Arial"/>
          <w:sz w:val="18"/>
          <w:lang w:val="es-ES_tradnl"/>
        </w:rPr>
        <w:t xml:space="preserve">contra cualquier hecho o acto originado por la ejecución del Contrato que tenga por efecto responsabilidad por vulneración de la legislación aplicable. </w:t>
      </w:r>
    </w:p>
    <w:p w:rsidR="002C2234" w:rsidRPr="005E4456" w:rsidRDefault="002C2234" w:rsidP="002C2234">
      <w:pPr>
        <w:widowControl w:val="0"/>
        <w:tabs>
          <w:tab w:val="num" w:pos="1134"/>
        </w:tabs>
        <w:spacing w:after="120"/>
        <w:ind w:left="1134" w:hanging="425"/>
        <w:jc w:val="both"/>
        <w:rPr>
          <w:rFonts w:ascii="Arial" w:hAnsi="Arial" w:cs="Arial"/>
          <w:sz w:val="18"/>
          <w:lang w:val="es-ES_tradnl"/>
        </w:rPr>
      </w:pPr>
      <w:r w:rsidRPr="005E4456">
        <w:rPr>
          <w:rFonts w:ascii="Arial" w:hAnsi="Arial" w:cs="Arial"/>
          <w:b/>
          <w:sz w:val="18"/>
          <w:lang w:val="es-ES_tradnl"/>
        </w:rPr>
        <w:t>f)</w:t>
      </w:r>
      <w:r w:rsidRPr="005E4456">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E4456">
        <w:rPr>
          <w:rFonts w:ascii="Arial" w:hAnsi="Arial" w:cs="Arial"/>
          <w:b/>
          <w:sz w:val="18"/>
          <w:lang w:val="es-ES_tradnl"/>
        </w:rPr>
        <w:t>ENTIDAD</w:t>
      </w:r>
      <w:r w:rsidRPr="005E4456">
        <w:rPr>
          <w:rFonts w:ascii="Arial" w:hAnsi="Arial" w:cs="Arial"/>
          <w:sz w:val="18"/>
          <w:lang w:val="es-ES_tradnl"/>
        </w:rPr>
        <w:t xml:space="preserve">, el respaldo correspondiente. </w:t>
      </w:r>
    </w:p>
    <w:p w:rsidR="002C2234" w:rsidRPr="005E4456" w:rsidRDefault="002C2234" w:rsidP="002C2234">
      <w:pPr>
        <w:numPr>
          <w:ilvl w:val="0"/>
          <w:numId w:val="27"/>
        </w:numPr>
        <w:tabs>
          <w:tab w:val="left" w:pos="1134"/>
        </w:tabs>
        <w:spacing w:after="120"/>
        <w:ind w:left="1134" w:hanging="425"/>
        <w:jc w:val="both"/>
        <w:rPr>
          <w:rFonts w:ascii="Arial" w:hAnsi="Arial" w:cs="Arial"/>
          <w:sz w:val="18"/>
        </w:rPr>
      </w:pPr>
      <w:r w:rsidRPr="005E4456">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la Adquisición.</w:t>
      </w:r>
    </w:p>
    <w:p w:rsidR="002C2234" w:rsidRPr="005E4456" w:rsidRDefault="002C2234" w:rsidP="002C2234">
      <w:pPr>
        <w:numPr>
          <w:ilvl w:val="0"/>
          <w:numId w:val="27"/>
        </w:numPr>
        <w:spacing w:after="120"/>
        <w:ind w:left="1134" w:hanging="425"/>
        <w:jc w:val="both"/>
        <w:rPr>
          <w:rFonts w:ascii="Arial" w:hAnsi="Arial" w:cs="Arial"/>
          <w:sz w:val="18"/>
        </w:rPr>
      </w:pPr>
      <w:r w:rsidRPr="005E4456">
        <w:rPr>
          <w:noProof/>
          <w:sz w:val="14"/>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 w:val="18"/>
        </w:rPr>
        <w:t xml:space="preserve">Realizar la Adquisición conforme a detalle y requerimiento realizado por la </w:t>
      </w:r>
      <w:r w:rsidRPr="005E4456">
        <w:rPr>
          <w:rFonts w:ascii="Arial" w:hAnsi="Arial" w:cs="Arial"/>
          <w:b/>
          <w:sz w:val="18"/>
        </w:rPr>
        <w:t>ENTIDAD</w:t>
      </w:r>
      <w:r w:rsidRPr="005E4456">
        <w:rPr>
          <w:rFonts w:ascii="Arial" w:hAnsi="Arial" w:cs="Arial"/>
          <w:sz w:val="18"/>
        </w:rPr>
        <w:t>.</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lang w:val="es-ES_tradnl"/>
        </w:rPr>
        <w:t>Queda establecido que los precios unitarios consignados en la propuesta adjudicada obligan a cumplir la Adquisición con bienes nuevos y de primera calidad, sin excepción.</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5E4456">
        <w:rPr>
          <w:rFonts w:ascii="Arial" w:hAnsi="Arial" w:cs="Arial"/>
          <w:b/>
          <w:noProof/>
          <w:sz w:val="18"/>
          <w:lang w:val="es-BO" w:eastAsia="es-BO"/>
        </w:rPr>
        <w:t xml:space="preserve"> </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E4456">
        <w:rPr>
          <w:rFonts w:ascii="Arial" w:hAnsi="Arial" w:cs="Arial"/>
          <w:b/>
          <w:sz w:val="18"/>
        </w:rPr>
        <w:t>PROVEEDOR</w:t>
      </w:r>
      <w:r w:rsidRPr="005E4456">
        <w:rPr>
          <w:rFonts w:ascii="Arial" w:hAnsi="Arial" w:cs="Arial"/>
          <w:sz w:val="18"/>
        </w:rPr>
        <w:t xml:space="preserve"> responsable por los efectos que se originaren de eventuales inobservancias, mencionando de manera enunciativa y no limitativa, lo siguiente: </w:t>
      </w:r>
    </w:p>
    <w:p w:rsidR="002C2234" w:rsidRPr="005E4456" w:rsidRDefault="002C2234" w:rsidP="006513FE">
      <w:pPr>
        <w:numPr>
          <w:ilvl w:val="0"/>
          <w:numId w:val="38"/>
        </w:numPr>
        <w:spacing w:after="120"/>
        <w:ind w:left="1134" w:hanging="141"/>
        <w:jc w:val="both"/>
        <w:rPr>
          <w:rFonts w:ascii="Arial" w:hAnsi="Arial" w:cs="Arial"/>
          <w:sz w:val="18"/>
        </w:rPr>
      </w:pPr>
      <w:r w:rsidRPr="005E4456">
        <w:rPr>
          <w:rFonts w:ascii="Arial" w:hAnsi="Arial" w:cs="Arial"/>
          <w:sz w:val="18"/>
        </w:rPr>
        <w:t xml:space="preserve">    Toda norma laboral, social, de pensiones, migratoria y la que sea aplicable para posibilitar el correcto, legal y oportuno desenvolvimiento de su personal en territorio boliviano. </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Planear, programar, dirigir y ejecutar la Adquisición con calidad y seguridad a fin de garantizar el pleno cumplimiento del Contrato.</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E4456">
        <w:rPr>
          <w:rFonts w:ascii="Arial" w:hAnsi="Arial" w:cs="Arial"/>
          <w:sz w:val="18"/>
        </w:rPr>
        <w:tab/>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Responder por la supervisión, dirección técnica y administrativa y mano de obra de su personal, necesarias para la Adquisición, siendo para todos los efectos, el </w:t>
      </w:r>
      <w:r w:rsidRPr="005E4456">
        <w:rPr>
          <w:rFonts w:ascii="Arial" w:hAnsi="Arial" w:cs="Arial"/>
          <w:b/>
          <w:sz w:val="18"/>
        </w:rPr>
        <w:t>PROVEEDOR</w:t>
      </w:r>
      <w:r w:rsidRPr="005E4456">
        <w:rPr>
          <w:rFonts w:ascii="Arial" w:hAnsi="Arial" w:cs="Arial"/>
          <w:sz w:val="18"/>
        </w:rPr>
        <w:t xml:space="preserve"> único y exclusivo responsable.</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Salvaguardar y liberar a la </w:t>
      </w:r>
      <w:r w:rsidRPr="005E4456">
        <w:rPr>
          <w:rFonts w:ascii="Arial" w:hAnsi="Arial" w:cs="Arial"/>
          <w:b/>
          <w:sz w:val="18"/>
        </w:rPr>
        <w:t>ENTIDAD</w:t>
      </w:r>
      <w:r w:rsidRPr="005E4456">
        <w:rPr>
          <w:rFonts w:ascii="Arial" w:hAnsi="Arial" w:cs="Arial"/>
          <w:sz w:val="18"/>
        </w:rPr>
        <w:t xml:space="preserve"> de la responsabilidad de todos los reclamos, representaciones y procesos judiciales de cualquier naturaleza, relacionados con la Adquisición. </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Responder por los daños o pérdidas causados a la </w:t>
      </w:r>
      <w:r w:rsidRPr="005E4456">
        <w:rPr>
          <w:rFonts w:ascii="Arial" w:hAnsi="Arial" w:cs="Arial"/>
          <w:b/>
          <w:sz w:val="18"/>
        </w:rPr>
        <w:t>ENTIDAD</w:t>
      </w:r>
      <w:r w:rsidRPr="005E4456">
        <w:rPr>
          <w:rFonts w:ascii="Arial" w:hAnsi="Arial" w:cs="Arial"/>
          <w:sz w:val="18"/>
        </w:rPr>
        <w:t xml:space="preserve"> o a terceros, resultantes de acción u omisión en la Adquisición.</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E4456">
        <w:rPr>
          <w:rFonts w:ascii="Arial" w:hAnsi="Arial" w:cs="Arial"/>
          <w:b/>
          <w:sz w:val="18"/>
        </w:rPr>
        <w:t>ENTIDAD</w:t>
      </w:r>
      <w:r w:rsidRPr="005E4456">
        <w:rPr>
          <w:rFonts w:ascii="Arial" w:hAnsi="Arial" w:cs="Arial"/>
          <w:sz w:val="18"/>
        </w:rPr>
        <w:t xml:space="preserve"> de cualquier reclamo. </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E4456">
        <w:rPr>
          <w:rFonts w:ascii="Arial" w:hAnsi="Arial" w:cs="Arial"/>
          <w:b/>
          <w:sz w:val="18"/>
        </w:rPr>
        <w:t>ENTIDAD</w:t>
      </w:r>
      <w:r w:rsidRPr="005E4456">
        <w:rPr>
          <w:rFonts w:ascii="Arial" w:hAnsi="Arial" w:cs="Arial"/>
          <w:sz w:val="18"/>
        </w:rPr>
        <w:t xml:space="preserve"> podrá pedir al </w:t>
      </w:r>
      <w:r w:rsidRPr="005E4456">
        <w:rPr>
          <w:rFonts w:ascii="Arial" w:hAnsi="Arial" w:cs="Arial"/>
          <w:b/>
          <w:sz w:val="18"/>
        </w:rPr>
        <w:t>PROVEEDOR</w:t>
      </w:r>
      <w:r w:rsidRPr="005E4456">
        <w:rPr>
          <w:rFonts w:ascii="Arial" w:hAnsi="Arial" w:cs="Arial"/>
          <w:sz w:val="18"/>
        </w:rPr>
        <w:t xml:space="preserve"> en cualquier momento, dentro de la vigencia del presente Contrato, una declaración que certifique el cumplimiento de la presente obligación.</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Cumplir las leyes vigentes y los padrones de la industria sobre el horario de trabajo. Todo servicio ejecutado en horas extras, debe ser remunerado o compensado, respetando las normas vigentes.</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Obedecer como mínimo, a lo establecido en la Ley Aplicable respecto a los sueldos pagados a los trabajadores.</w:t>
      </w:r>
      <w:r w:rsidRPr="005E4456">
        <w:rPr>
          <w:rFonts w:ascii="Arial" w:hAnsi="Arial" w:cs="Arial"/>
          <w:sz w:val="18"/>
        </w:rPr>
        <w:tab/>
      </w:r>
    </w:p>
    <w:p w:rsidR="002C2234" w:rsidRPr="005E4456" w:rsidRDefault="002C2234" w:rsidP="002C2234">
      <w:pPr>
        <w:numPr>
          <w:ilvl w:val="0"/>
          <w:numId w:val="27"/>
        </w:numPr>
        <w:spacing w:after="120"/>
        <w:ind w:left="1134" w:hanging="425"/>
        <w:jc w:val="both"/>
        <w:rPr>
          <w:rFonts w:ascii="Arial" w:hAnsi="Arial" w:cs="Arial"/>
          <w:sz w:val="18"/>
        </w:rPr>
      </w:pPr>
      <w:r w:rsidRPr="005E4456">
        <w:rPr>
          <w:noProof/>
          <w:sz w:val="14"/>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 w:val="18"/>
        </w:rPr>
        <w:t xml:space="preserve">Mantener a la </w:t>
      </w:r>
      <w:r w:rsidRPr="005E4456">
        <w:rPr>
          <w:rFonts w:ascii="Arial" w:hAnsi="Arial" w:cs="Arial"/>
          <w:b/>
          <w:sz w:val="18"/>
        </w:rPr>
        <w:t>ENTIDAD</w:t>
      </w:r>
      <w:r w:rsidRPr="005E4456">
        <w:rPr>
          <w:rFonts w:ascii="Arial" w:hAnsi="Arial" w:cs="Arial"/>
          <w:sz w:val="18"/>
        </w:rPr>
        <w:t xml:space="preserve"> exonerada contra cualquier multa o penalidad de cualquier tipo o naturaleza que fuera impuesta por causa de incumplimiento o infracción de la legislación laboral o social.</w:t>
      </w:r>
    </w:p>
    <w:p w:rsidR="002C2234" w:rsidRPr="005E4456" w:rsidRDefault="002C2234" w:rsidP="002C2234">
      <w:pPr>
        <w:numPr>
          <w:ilvl w:val="0"/>
          <w:numId w:val="27"/>
        </w:numPr>
        <w:spacing w:after="120"/>
        <w:ind w:left="1134" w:hanging="425"/>
        <w:jc w:val="both"/>
        <w:rPr>
          <w:rFonts w:ascii="Arial" w:hAnsi="Arial" w:cs="Arial"/>
          <w:sz w:val="14"/>
        </w:rPr>
      </w:pPr>
      <w:r w:rsidRPr="005E4456">
        <w:rPr>
          <w:rFonts w:ascii="Arial" w:hAnsi="Arial" w:cs="Arial"/>
          <w:sz w:val="18"/>
          <w:lang w:val="es-BO"/>
        </w:rPr>
        <w:t>Realizar todos los pagos, ante la autoridad que corresponda, respecto al almacenaje de la Adquisición en la Aduana Nacional de Bolivia.</w:t>
      </w:r>
    </w:p>
    <w:p w:rsidR="002C2234" w:rsidRPr="005E4456" w:rsidRDefault="002C2234" w:rsidP="002C2234">
      <w:pPr>
        <w:numPr>
          <w:ilvl w:val="0"/>
          <w:numId w:val="27"/>
        </w:numPr>
        <w:spacing w:after="120"/>
        <w:ind w:left="1134" w:hanging="425"/>
        <w:jc w:val="both"/>
        <w:rPr>
          <w:rFonts w:ascii="Arial" w:hAnsi="Arial" w:cs="Arial"/>
          <w:sz w:val="18"/>
          <w:lang w:val="es-BO"/>
        </w:rPr>
      </w:pPr>
      <w:r w:rsidRPr="005E4456">
        <w:rPr>
          <w:rFonts w:ascii="Arial" w:hAnsi="Arial" w:cs="Arial"/>
          <w:sz w:val="18"/>
        </w:rPr>
        <w:t xml:space="preserve">Autoriza a la </w:t>
      </w:r>
      <w:r w:rsidRPr="005E4456">
        <w:rPr>
          <w:rFonts w:ascii="Arial" w:hAnsi="Arial" w:cs="Arial"/>
          <w:b/>
          <w:sz w:val="18"/>
        </w:rPr>
        <w:t>ENTIDAD</w:t>
      </w:r>
      <w:r w:rsidRPr="005E4456">
        <w:rPr>
          <w:rFonts w:ascii="Arial" w:hAnsi="Arial" w:cs="Arial"/>
          <w:sz w:val="18"/>
        </w:rPr>
        <w:t xml:space="preserve"> </w:t>
      </w:r>
      <w:r w:rsidRPr="005E4456">
        <w:rPr>
          <w:rFonts w:ascii="Arial" w:hAnsi="Arial" w:cs="Arial"/>
          <w:sz w:val="18"/>
          <w:lang w:val="es-BO"/>
        </w:rPr>
        <w:t xml:space="preserve">realizar retenciones de parte o el total del pago para protegerse contra posibles perjuicios o multas causados por el </w:t>
      </w:r>
      <w:r w:rsidRPr="005E4456">
        <w:rPr>
          <w:rFonts w:ascii="Arial" w:hAnsi="Arial" w:cs="Arial"/>
          <w:b/>
          <w:sz w:val="18"/>
          <w:lang w:val="es-BO"/>
        </w:rPr>
        <w:t>PROVEEDOR</w:t>
      </w:r>
      <w:r w:rsidRPr="005E4456">
        <w:rPr>
          <w:rFonts w:ascii="Arial" w:hAnsi="Arial" w:cs="Arial"/>
          <w:sz w:val="18"/>
          <w:lang w:val="es-BO"/>
        </w:rPr>
        <w:t xml:space="preserve"> cuando incurra en negligencia durante la Adquisición, estas retenciones no crean derechos a favor del </w:t>
      </w:r>
      <w:r w:rsidRPr="005E4456">
        <w:rPr>
          <w:rFonts w:ascii="Arial" w:hAnsi="Arial" w:cs="Arial"/>
          <w:b/>
          <w:sz w:val="18"/>
          <w:lang w:val="es-BO"/>
        </w:rPr>
        <w:t>PROVEEDOR</w:t>
      </w:r>
      <w:r w:rsidRPr="005E4456">
        <w:rPr>
          <w:rFonts w:ascii="Arial" w:hAnsi="Arial" w:cs="Arial"/>
          <w:sz w:val="18"/>
          <w:lang w:val="es-BO"/>
        </w:rPr>
        <w:t xml:space="preserve"> para solicitar ampliación de plazos ni intereses.</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Custodiar la Adquisición hasta la recepción de esta por la </w:t>
      </w:r>
      <w:r w:rsidRPr="005E4456">
        <w:rPr>
          <w:rFonts w:ascii="Arial" w:hAnsi="Arial" w:cs="Arial"/>
          <w:b/>
          <w:sz w:val="18"/>
        </w:rPr>
        <w:t>ENTIDAD</w:t>
      </w:r>
      <w:r w:rsidRPr="005E4456">
        <w:rPr>
          <w:rFonts w:ascii="Arial" w:hAnsi="Arial" w:cs="Arial"/>
          <w:sz w:val="18"/>
        </w:rPr>
        <w:t>.</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Cumplir las normas de calidad aplicables a la Adquisición o a las normas de calidad existentes o cuya aplicación sea apropiada en el país de origen de la Adquisición.</w:t>
      </w:r>
    </w:p>
    <w:p w:rsidR="002C2234" w:rsidRPr="005E4456" w:rsidRDefault="002C2234" w:rsidP="002C2234">
      <w:pPr>
        <w:numPr>
          <w:ilvl w:val="0"/>
          <w:numId w:val="27"/>
        </w:numPr>
        <w:spacing w:after="120"/>
        <w:ind w:left="1134" w:hanging="425"/>
        <w:jc w:val="both"/>
        <w:rPr>
          <w:rFonts w:ascii="Arial" w:hAnsi="Arial" w:cs="Arial"/>
          <w:sz w:val="18"/>
        </w:rPr>
      </w:pPr>
      <w:r w:rsidRPr="005E4456">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5E4456">
        <w:rPr>
          <w:rFonts w:ascii="Arial" w:hAnsi="Arial" w:cs="Arial"/>
          <w:b/>
          <w:sz w:val="18"/>
        </w:rPr>
        <w:t>ENTIDAD</w:t>
      </w:r>
      <w:r w:rsidRPr="005E4456">
        <w:rPr>
          <w:rFonts w:ascii="Arial" w:hAnsi="Arial" w:cs="Arial"/>
          <w:sz w:val="18"/>
        </w:rPr>
        <w:t xml:space="preserve">. </w:t>
      </w:r>
      <w:r w:rsidRPr="005E4456">
        <w:rPr>
          <w:rFonts w:ascii="Arial" w:hAnsi="Arial" w:cs="Arial"/>
          <w:b/>
          <w:i/>
          <w:sz w:val="18"/>
        </w:rPr>
        <w:t>(insertar si la garantía técnica ha sido prevista en las especificaciones técnicas)</w:t>
      </w:r>
    </w:p>
    <w:p w:rsidR="002C2234" w:rsidRPr="005E4456" w:rsidRDefault="002C2234" w:rsidP="002C2234">
      <w:pPr>
        <w:spacing w:after="120"/>
        <w:jc w:val="both"/>
        <w:rPr>
          <w:rFonts w:ascii="Arial" w:hAnsi="Arial" w:cs="Arial"/>
          <w:sz w:val="18"/>
        </w:rPr>
      </w:pPr>
      <w:r w:rsidRPr="005E4456">
        <w:rPr>
          <w:rFonts w:ascii="Arial" w:hAnsi="Arial" w:cs="Arial"/>
          <w:sz w:val="18"/>
        </w:rPr>
        <w:t>Las demás obligaciones y responsabilidades a su cargo que sin estar expresamente mencionadas, emerjan del presente Contrato.</w:t>
      </w:r>
      <w:r w:rsidRPr="005E4456">
        <w:rPr>
          <w:rFonts w:ascii="Arial" w:hAnsi="Arial" w:cs="Arial"/>
          <w:b/>
          <w:noProof/>
          <w:sz w:val="18"/>
          <w:lang w:val="es-BO" w:eastAsia="es-BO"/>
        </w:rPr>
        <w:t xml:space="preserve"> </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DÉCIMA NOVENA.- (OBLIGACIONES DE LA ENTIDAD)</w:t>
      </w:r>
    </w:p>
    <w:p w:rsidR="002C2234" w:rsidRPr="005E4456" w:rsidRDefault="002C2234" w:rsidP="002C2234">
      <w:pPr>
        <w:spacing w:after="120"/>
        <w:ind w:left="709" w:hanging="708"/>
        <w:jc w:val="both"/>
        <w:rPr>
          <w:rFonts w:ascii="Arial" w:hAnsi="Arial" w:cs="Arial"/>
          <w:sz w:val="18"/>
        </w:rPr>
      </w:pPr>
      <w:r w:rsidRPr="005E4456">
        <w:rPr>
          <w:rFonts w:ascii="Arial" w:hAnsi="Arial" w:cs="Arial"/>
          <w:sz w:val="18"/>
        </w:rPr>
        <w:t xml:space="preserve">La </w:t>
      </w:r>
      <w:r w:rsidRPr="005E4456">
        <w:rPr>
          <w:rFonts w:ascii="Arial" w:hAnsi="Arial" w:cs="Arial"/>
          <w:b/>
          <w:sz w:val="18"/>
        </w:rPr>
        <w:t>ENTIDAD</w:t>
      </w:r>
      <w:r w:rsidRPr="005E4456">
        <w:rPr>
          <w:rFonts w:ascii="Arial" w:hAnsi="Arial" w:cs="Arial"/>
          <w:sz w:val="18"/>
        </w:rPr>
        <w:t xml:space="preserve"> se obliga en su sentido más amplio a cumplir con las siguientes obligaciones:</w:t>
      </w:r>
    </w:p>
    <w:p w:rsidR="002C2234" w:rsidRPr="005E4456" w:rsidRDefault="002C2234" w:rsidP="002C2234">
      <w:pPr>
        <w:spacing w:after="120"/>
        <w:ind w:left="567" w:hanging="567"/>
        <w:jc w:val="both"/>
        <w:rPr>
          <w:rFonts w:ascii="Arial" w:hAnsi="Arial" w:cs="Arial"/>
          <w:sz w:val="18"/>
        </w:rPr>
      </w:pPr>
      <w:r w:rsidRPr="005E4456">
        <w:rPr>
          <w:rFonts w:ascii="Arial" w:hAnsi="Arial" w:cs="Arial"/>
          <w:b/>
          <w:sz w:val="18"/>
        </w:rPr>
        <w:t xml:space="preserve">19.1 </w:t>
      </w:r>
      <w:r w:rsidRPr="005E4456">
        <w:rPr>
          <w:rFonts w:ascii="Arial" w:hAnsi="Arial" w:cs="Arial"/>
          <w:b/>
          <w:sz w:val="18"/>
        </w:rPr>
        <w:tab/>
      </w:r>
      <w:r w:rsidRPr="005E4456">
        <w:rPr>
          <w:rFonts w:ascii="Arial" w:hAnsi="Arial" w:cs="Arial"/>
          <w:sz w:val="18"/>
        </w:rPr>
        <w:t xml:space="preserve">Notificar al </w:t>
      </w:r>
      <w:r w:rsidRPr="005E4456">
        <w:rPr>
          <w:rFonts w:ascii="Arial" w:hAnsi="Arial" w:cs="Arial"/>
          <w:b/>
          <w:sz w:val="18"/>
        </w:rPr>
        <w:t>PROVEEDOR</w:t>
      </w:r>
      <w:r w:rsidRPr="005E4456">
        <w:rPr>
          <w:rFonts w:ascii="Arial" w:hAnsi="Arial" w:cs="Arial"/>
          <w:sz w:val="18"/>
        </w:rPr>
        <w:t xml:space="preserve"> los defectos e irregularidades encontradas en la Adquisición, fijando plazos para su corrección.</w:t>
      </w:r>
    </w:p>
    <w:p w:rsidR="002C2234" w:rsidRPr="005E4456" w:rsidRDefault="002C2234" w:rsidP="002C2234">
      <w:pPr>
        <w:spacing w:after="120"/>
        <w:ind w:left="567" w:hanging="567"/>
        <w:jc w:val="both"/>
        <w:rPr>
          <w:rFonts w:ascii="Arial" w:hAnsi="Arial" w:cs="Arial"/>
          <w:sz w:val="18"/>
        </w:rPr>
      </w:pPr>
      <w:r w:rsidRPr="005E4456">
        <w:rPr>
          <w:rFonts w:ascii="Arial" w:hAnsi="Arial" w:cs="Arial"/>
          <w:b/>
          <w:sz w:val="18"/>
        </w:rPr>
        <w:t>19.2</w:t>
      </w:r>
      <w:r w:rsidRPr="005E4456">
        <w:rPr>
          <w:rFonts w:ascii="Arial" w:hAnsi="Arial" w:cs="Arial"/>
          <w:sz w:val="18"/>
        </w:rPr>
        <w:tab/>
        <w:t xml:space="preserve">Proporcionar información y detalle para la Adquisición, comunicando al </w:t>
      </w:r>
      <w:r w:rsidRPr="005E4456">
        <w:rPr>
          <w:rFonts w:ascii="Arial" w:hAnsi="Arial" w:cs="Arial"/>
          <w:b/>
          <w:sz w:val="18"/>
        </w:rPr>
        <w:t>PROVEEDOR</w:t>
      </w:r>
      <w:r w:rsidRPr="005E4456">
        <w:rPr>
          <w:rFonts w:ascii="Arial" w:hAnsi="Arial" w:cs="Arial"/>
          <w:sz w:val="18"/>
        </w:rPr>
        <w:t xml:space="preserve"> eventuales cambios de normas y horarios de trabajo.</w:t>
      </w:r>
    </w:p>
    <w:p w:rsidR="002C2234" w:rsidRPr="005E4456" w:rsidRDefault="002C2234" w:rsidP="002C2234">
      <w:pPr>
        <w:spacing w:after="120"/>
        <w:jc w:val="both"/>
        <w:rPr>
          <w:rFonts w:ascii="Arial" w:hAnsi="Arial" w:cs="Arial"/>
          <w:sz w:val="18"/>
          <w:lang w:val="es-ES_tradnl"/>
        </w:rPr>
      </w:pPr>
      <w:r w:rsidRPr="005E4456">
        <w:rPr>
          <w:rFonts w:ascii="Arial" w:hAnsi="Arial" w:cs="Arial"/>
          <w:b/>
          <w:sz w:val="18"/>
          <w:u w:val="single"/>
          <w:lang w:val="es-ES_tradnl"/>
        </w:rPr>
        <w:t>VIGÉSIMA.- (INTRANSFERIBILIDAD DEL CONTRATO)</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sz w:val="18"/>
          <w:lang w:val="es-ES_tradnl"/>
        </w:rPr>
        <w:t>PROVEEDOR</w:t>
      </w:r>
      <w:r w:rsidRPr="005E4456">
        <w:rPr>
          <w:rFonts w:ascii="Arial" w:hAnsi="Arial" w:cs="Arial"/>
          <w:sz w:val="18"/>
          <w:lang w:val="es-ES_tradnl"/>
        </w:rPr>
        <w:t xml:space="preserve"> bajo ningún título podrá ceder, transferir, subrogar, total o parcialmente este Contrato.</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5E4456">
        <w:rPr>
          <w:rFonts w:ascii="Arial" w:hAnsi="Arial" w:cs="Arial"/>
          <w:sz w:val="18"/>
        </w:rPr>
        <w:t>y justificación técnica, económica y legal</w:t>
      </w:r>
      <w:r w:rsidRPr="005E4456">
        <w:rPr>
          <w:rFonts w:ascii="Arial" w:hAnsi="Arial" w:cs="Arial"/>
          <w:sz w:val="18"/>
          <w:lang w:val="es-ES_tradnl"/>
        </w:rPr>
        <w:t xml:space="preserve"> de la </w:t>
      </w:r>
      <w:r w:rsidRPr="005E4456">
        <w:rPr>
          <w:rFonts w:ascii="Arial" w:hAnsi="Arial" w:cs="Arial"/>
          <w:b/>
          <w:sz w:val="18"/>
          <w:lang w:val="es-ES_tradnl"/>
        </w:rPr>
        <w:t>ENTIDAD</w:t>
      </w:r>
      <w:r w:rsidRPr="005E4456">
        <w:rPr>
          <w:rFonts w:ascii="Arial" w:hAnsi="Arial" w:cs="Arial"/>
          <w:sz w:val="18"/>
          <w:lang w:val="es-ES_tradnl"/>
        </w:rPr>
        <w:t>, bajo los mismos términos y condiciones del presente Contrato.</w:t>
      </w:r>
    </w:p>
    <w:p w:rsidR="002C2234" w:rsidRPr="005E4456" w:rsidRDefault="002C2234" w:rsidP="002C2234">
      <w:pPr>
        <w:pStyle w:val="ss"/>
        <w:spacing w:after="120"/>
        <w:ind w:right="-7" w:firstLine="0"/>
        <w:rPr>
          <w:rFonts w:ascii="Arial" w:hAnsi="Arial" w:cs="Arial"/>
          <w:sz w:val="18"/>
          <w:lang w:val="es-ES_tradnl" w:eastAsia="es-ES"/>
        </w:rPr>
      </w:pPr>
      <w:r w:rsidRPr="005E4456">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C2234" w:rsidRPr="005E4456" w:rsidRDefault="002C2234" w:rsidP="002C2234">
      <w:pPr>
        <w:spacing w:after="120"/>
        <w:jc w:val="both"/>
        <w:rPr>
          <w:rFonts w:ascii="Arial" w:hAnsi="Arial" w:cs="Arial"/>
          <w:sz w:val="18"/>
          <w:u w:val="single"/>
          <w:lang w:val="es-ES_tradnl"/>
        </w:rPr>
      </w:pPr>
      <w:r w:rsidRPr="005E4456">
        <w:rPr>
          <w:rFonts w:ascii="Arial" w:hAnsi="Arial" w:cs="Arial"/>
          <w:b/>
          <w:sz w:val="18"/>
          <w:u w:val="single"/>
          <w:lang w:val="es-ES_tradnl"/>
        </w:rPr>
        <w:t xml:space="preserve">VIGÉSIMA PRIMERA.- (IMPUESTOS Y TRIBUTOS) </w:t>
      </w:r>
      <w:r w:rsidRPr="005E4456">
        <w:rPr>
          <w:rFonts w:ascii="Arial" w:hAnsi="Arial" w:cs="Arial"/>
          <w:b/>
          <w:i/>
          <w:sz w:val="18"/>
          <w:u w:val="single"/>
          <w:lang w:val="es-ES_tradnl"/>
        </w:rPr>
        <w:t>(de acuerdo a la validación de la Dirección de Tributos Corporativa)</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E4456">
        <w:rPr>
          <w:rFonts w:ascii="Arial" w:hAnsi="Arial" w:cs="Arial"/>
          <w:b/>
          <w:sz w:val="18"/>
          <w:lang w:val="es-ES_tradnl"/>
        </w:rPr>
        <w:t>PROVEEDOR</w:t>
      </w:r>
      <w:r w:rsidRPr="005E4456">
        <w:rPr>
          <w:rFonts w:ascii="Arial" w:hAnsi="Arial" w:cs="Arial"/>
          <w:sz w:val="18"/>
          <w:lang w:val="es-ES_tradnl"/>
        </w:rPr>
        <w:t xml:space="preserve"> conforme a lo previsto en la Ley Aplicable, sin derecho a reembolso. </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lastRenderedPageBreak/>
        <w:t xml:space="preserve">La </w:t>
      </w:r>
      <w:r w:rsidRPr="005E4456">
        <w:rPr>
          <w:rFonts w:ascii="Arial" w:hAnsi="Arial" w:cs="Arial"/>
          <w:b/>
          <w:sz w:val="18"/>
          <w:lang w:val="es-ES_tradnl"/>
        </w:rPr>
        <w:t>ENTIDAD</w:t>
      </w:r>
      <w:r w:rsidRPr="005E4456">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sz w:val="18"/>
          <w:lang w:val="es-ES_tradnl"/>
        </w:rPr>
        <w:t>PROVEEDOR</w:t>
      </w:r>
      <w:r w:rsidRPr="005E4456">
        <w:rPr>
          <w:rFonts w:ascii="Arial" w:hAnsi="Arial" w:cs="Arial"/>
          <w:sz w:val="18"/>
          <w:lang w:val="es-ES_tradnl"/>
        </w:rPr>
        <w:t xml:space="preserve"> declara haber considerado en su propuesta los impuestos y/o tributos que tengan incidencia en la </w:t>
      </w:r>
      <w:r w:rsidRPr="005E4456">
        <w:rPr>
          <w:rFonts w:ascii="Arial" w:hAnsi="Arial" w:cs="Arial"/>
          <w:sz w:val="18"/>
        </w:rPr>
        <w:t>Adquisición</w:t>
      </w:r>
      <w:r w:rsidRPr="005E4456">
        <w:rPr>
          <w:rFonts w:ascii="Arial" w:hAnsi="Arial" w:cs="Arial"/>
          <w:sz w:val="18"/>
          <w:lang w:val="es-ES_tradnl"/>
        </w:rPr>
        <w:t>, no correspondiendo ningún reclamo debido a error en la evaluación, ni solicitar una revisión del precio contractual.</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VIGÉSIMA SEGUNDA.- (CONFIDENCIALIDAD)</w:t>
      </w:r>
    </w:p>
    <w:p w:rsidR="002C2234" w:rsidRPr="005E4456" w:rsidRDefault="002C2234" w:rsidP="002C2234">
      <w:pPr>
        <w:shd w:val="clear" w:color="auto" w:fill="FFFFFF"/>
        <w:tabs>
          <w:tab w:val="left" w:pos="426"/>
        </w:tabs>
        <w:spacing w:after="120"/>
        <w:ind w:right="-6"/>
        <w:jc w:val="both"/>
        <w:rPr>
          <w:rFonts w:ascii="Arial" w:hAnsi="Arial" w:cs="Arial"/>
          <w:sz w:val="18"/>
          <w:lang w:val="es-BO"/>
        </w:rPr>
      </w:pPr>
      <w:r w:rsidRPr="005E4456">
        <w:rPr>
          <w:noProof/>
          <w:sz w:val="14"/>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 w:val="18"/>
          <w:lang w:val="es-BO"/>
        </w:rPr>
        <w:t xml:space="preserve">El </w:t>
      </w:r>
      <w:r w:rsidRPr="005E4456">
        <w:rPr>
          <w:rFonts w:ascii="Arial" w:hAnsi="Arial" w:cs="Arial"/>
          <w:b/>
          <w:bCs/>
          <w:sz w:val="18"/>
          <w:lang w:val="es-BO"/>
        </w:rPr>
        <w:t>PROVEEDOR</w:t>
      </w:r>
      <w:r w:rsidRPr="005E4456">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2234" w:rsidRPr="005E4456" w:rsidRDefault="002C2234" w:rsidP="002C2234">
      <w:pPr>
        <w:shd w:val="clear" w:color="auto" w:fill="FFFFFF"/>
        <w:tabs>
          <w:tab w:val="left" w:pos="426"/>
        </w:tabs>
        <w:spacing w:after="120"/>
        <w:ind w:right="-6"/>
        <w:jc w:val="both"/>
        <w:rPr>
          <w:rFonts w:ascii="Arial" w:hAnsi="Arial" w:cs="Arial"/>
          <w:sz w:val="18"/>
          <w:lang w:val="es-BO"/>
        </w:rPr>
      </w:pPr>
      <w:r w:rsidRPr="005E4456">
        <w:rPr>
          <w:rFonts w:ascii="Arial" w:hAnsi="Arial" w:cs="Arial"/>
          <w:sz w:val="18"/>
          <w:lang w:val="es-BO"/>
        </w:rPr>
        <w:t xml:space="preserve">Las obligaciones que el </w:t>
      </w:r>
      <w:r w:rsidRPr="005E4456">
        <w:rPr>
          <w:rFonts w:ascii="Arial" w:hAnsi="Arial" w:cs="Arial"/>
          <w:b/>
          <w:sz w:val="18"/>
          <w:lang w:val="es-BO"/>
        </w:rPr>
        <w:t>PROVEEDOR</w:t>
      </w:r>
      <w:r w:rsidRPr="005E4456">
        <w:rPr>
          <w:rFonts w:ascii="Arial" w:hAnsi="Arial" w:cs="Arial"/>
          <w:sz w:val="18"/>
          <w:lang w:val="es-BO"/>
        </w:rPr>
        <w:t xml:space="preserve"> asume bajo este Contrato con relación a la confidencialidad, subsistirán una vez finalizado el Contrato.</w:t>
      </w:r>
    </w:p>
    <w:p w:rsidR="002C2234" w:rsidRPr="005E4456" w:rsidRDefault="002C2234" w:rsidP="002C2234">
      <w:pPr>
        <w:shd w:val="clear" w:color="auto" w:fill="FFFFFF"/>
        <w:tabs>
          <w:tab w:val="left" w:pos="426"/>
        </w:tabs>
        <w:spacing w:after="120"/>
        <w:ind w:right="-6"/>
        <w:jc w:val="both"/>
        <w:rPr>
          <w:rFonts w:ascii="Arial" w:hAnsi="Arial" w:cs="Arial"/>
          <w:sz w:val="18"/>
          <w:lang w:val="es-BO"/>
        </w:rPr>
      </w:pPr>
      <w:r w:rsidRPr="005E4456">
        <w:rPr>
          <w:rFonts w:ascii="Arial" w:hAnsi="Arial" w:cs="Arial"/>
          <w:sz w:val="18"/>
          <w:lang w:val="es-BO"/>
        </w:rPr>
        <w:t xml:space="preserve">A la terminación del presente Contrato, por resolución o por su cumplimiento, el </w:t>
      </w:r>
      <w:r w:rsidRPr="005E4456">
        <w:rPr>
          <w:rFonts w:ascii="Arial" w:hAnsi="Arial" w:cs="Arial"/>
          <w:b/>
          <w:sz w:val="18"/>
          <w:lang w:val="es-BO"/>
        </w:rPr>
        <w:t xml:space="preserve">PROVEEDOR </w:t>
      </w:r>
      <w:r w:rsidRPr="005E4456">
        <w:rPr>
          <w:rFonts w:ascii="Arial" w:hAnsi="Arial" w:cs="Arial"/>
          <w:sz w:val="18"/>
          <w:lang w:val="es-BO"/>
        </w:rPr>
        <w:t xml:space="preserve">está en la obligación de entregar de manera inmediata a la </w:t>
      </w:r>
      <w:r w:rsidRPr="005E4456">
        <w:rPr>
          <w:rFonts w:ascii="Arial" w:hAnsi="Arial" w:cs="Arial"/>
          <w:b/>
          <w:sz w:val="18"/>
          <w:lang w:val="es-BO"/>
        </w:rPr>
        <w:t>ENTIDAD</w:t>
      </w:r>
      <w:r w:rsidRPr="005E4456">
        <w:rPr>
          <w:rFonts w:ascii="Arial" w:hAnsi="Arial" w:cs="Arial"/>
          <w:sz w:val="18"/>
          <w:lang w:val="es-BO"/>
        </w:rPr>
        <w:t xml:space="preserve"> todos los documentos, notas, datos, información, y otros que hubiera entrado en posesión del </w:t>
      </w:r>
      <w:r w:rsidRPr="005E4456">
        <w:rPr>
          <w:rFonts w:ascii="Arial" w:hAnsi="Arial" w:cs="Arial"/>
          <w:b/>
          <w:sz w:val="18"/>
          <w:lang w:val="es-BO"/>
        </w:rPr>
        <w:t>PROVEEDOR</w:t>
      </w:r>
      <w:r w:rsidRPr="005E4456">
        <w:rPr>
          <w:rFonts w:ascii="Arial" w:hAnsi="Arial" w:cs="Arial"/>
          <w:sz w:val="18"/>
          <w:lang w:val="es-BO"/>
        </w:rPr>
        <w:t xml:space="preserve"> en virtud a la ejecución del presente Contrato, no pudiendo retener el </w:t>
      </w:r>
      <w:r w:rsidRPr="005E4456">
        <w:rPr>
          <w:rFonts w:ascii="Arial" w:hAnsi="Arial" w:cs="Arial"/>
          <w:b/>
          <w:sz w:val="18"/>
          <w:lang w:val="es-BO"/>
        </w:rPr>
        <w:t>PROVEEDOR</w:t>
      </w:r>
      <w:r w:rsidRPr="005E4456">
        <w:rPr>
          <w:rFonts w:ascii="Arial" w:hAnsi="Arial" w:cs="Arial"/>
          <w:sz w:val="18"/>
          <w:lang w:val="es-BO"/>
        </w:rPr>
        <w:t xml:space="preserve"> ninguna copia de los mismos, ya sean en papel o en formato electrónico o digital.</w:t>
      </w:r>
    </w:p>
    <w:p w:rsidR="002C2234" w:rsidRPr="005E4456" w:rsidRDefault="002C2234" w:rsidP="002C2234">
      <w:pPr>
        <w:shd w:val="clear" w:color="auto" w:fill="FFFFFF"/>
        <w:tabs>
          <w:tab w:val="left" w:pos="426"/>
        </w:tabs>
        <w:spacing w:after="120"/>
        <w:ind w:right="-6"/>
        <w:jc w:val="both"/>
        <w:rPr>
          <w:rFonts w:ascii="Arial" w:hAnsi="Arial" w:cs="Arial"/>
          <w:sz w:val="18"/>
          <w:lang w:val="es-BO"/>
        </w:rPr>
      </w:pPr>
      <w:r w:rsidRPr="005E4456">
        <w:rPr>
          <w:rFonts w:ascii="Arial" w:hAnsi="Arial" w:cs="Arial"/>
          <w:sz w:val="18"/>
          <w:lang w:val="es-BO"/>
        </w:rPr>
        <w:t>El incumplimiento de la obligación de confidencialidad importara:</w:t>
      </w:r>
    </w:p>
    <w:p w:rsidR="002C2234" w:rsidRPr="005E4456" w:rsidRDefault="002C2234" w:rsidP="002C2234">
      <w:pPr>
        <w:pStyle w:val="Prrafodelista"/>
        <w:numPr>
          <w:ilvl w:val="0"/>
          <w:numId w:val="28"/>
        </w:numPr>
        <w:shd w:val="clear" w:color="auto" w:fill="FFFFFF"/>
        <w:tabs>
          <w:tab w:val="left" w:pos="426"/>
        </w:tabs>
        <w:spacing w:after="120"/>
        <w:ind w:left="714" w:right="-6" w:hanging="357"/>
        <w:jc w:val="both"/>
        <w:rPr>
          <w:rFonts w:ascii="Arial" w:hAnsi="Arial" w:cs="Arial"/>
          <w:sz w:val="18"/>
          <w:lang w:val="es-BO"/>
        </w:rPr>
      </w:pPr>
      <w:r w:rsidRPr="005E4456">
        <w:rPr>
          <w:rFonts w:ascii="Arial" w:hAnsi="Arial" w:cs="Arial"/>
          <w:sz w:val="18"/>
          <w:lang w:val="es-BO"/>
        </w:rPr>
        <w:t>La adopción de medidas judiciales y sanciones de acuerdo a normas pertinentes.</w:t>
      </w:r>
    </w:p>
    <w:p w:rsidR="002C2234" w:rsidRPr="005E4456" w:rsidRDefault="002C2234" w:rsidP="002C2234">
      <w:pPr>
        <w:numPr>
          <w:ilvl w:val="0"/>
          <w:numId w:val="28"/>
        </w:numPr>
        <w:shd w:val="clear" w:color="auto" w:fill="FFFFFF"/>
        <w:tabs>
          <w:tab w:val="left" w:pos="426"/>
        </w:tabs>
        <w:spacing w:after="120"/>
        <w:ind w:left="714" w:right="-6" w:hanging="357"/>
        <w:jc w:val="both"/>
        <w:rPr>
          <w:rFonts w:ascii="Arial" w:hAnsi="Arial" w:cs="Arial"/>
          <w:sz w:val="18"/>
          <w:lang w:val="es-BO"/>
        </w:rPr>
      </w:pPr>
      <w:r w:rsidRPr="005E4456">
        <w:rPr>
          <w:rFonts w:ascii="Arial" w:hAnsi="Arial" w:cs="Arial"/>
          <w:sz w:val="18"/>
          <w:lang w:val="es-BO"/>
        </w:rPr>
        <w:t>Responsabilidad por pérdida y daños.</w:t>
      </w:r>
      <w:r w:rsidRPr="005E4456">
        <w:rPr>
          <w:rFonts w:ascii="Arial" w:hAnsi="Arial" w:cs="Arial"/>
          <w:b/>
          <w:noProof/>
          <w:sz w:val="18"/>
          <w:lang w:val="es-BO" w:eastAsia="es-BO"/>
        </w:rPr>
        <w:t xml:space="preserve"> </w:t>
      </w:r>
    </w:p>
    <w:p w:rsidR="002C2234" w:rsidRPr="005E4456" w:rsidRDefault="002C2234" w:rsidP="002C2234">
      <w:pPr>
        <w:spacing w:after="120"/>
        <w:jc w:val="both"/>
        <w:rPr>
          <w:rFonts w:ascii="Arial" w:hAnsi="Arial" w:cs="Arial"/>
          <w:sz w:val="18"/>
          <w:u w:val="single"/>
          <w:lang w:val="es-ES_tradnl"/>
        </w:rPr>
      </w:pPr>
      <w:r w:rsidRPr="005E4456">
        <w:rPr>
          <w:rFonts w:ascii="Arial" w:hAnsi="Arial" w:cs="Arial"/>
          <w:b/>
          <w:sz w:val="18"/>
          <w:u w:val="single"/>
          <w:lang w:val="es-ES_tradnl"/>
        </w:rPr>
        <w:t>VIGÉSIMA TERCERA.- (CAUSAS DE FUERZA MAYOR Y/O CASO FORTUITO)</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Con el fin de exceptuar al </w:t>
      </w:r>
      <w:r w:rsidRPr="005E4456">
        <w:rPr>
          <w:rFonts w:ascii="Arial" w:hAnsi="Arial" w:cs="Arial"/>
          <w:b/>
          <w:sz w:val="18"/>
          <w:lang w:val="es-ES_tradnl"/>
        </w:rPr>
        <w:t xml:space="preserve">PROVEEDOR </w:t>
      </w:r>
      <w:r w:rsidRPr="005E4456">
        <w:rPr>
          <w:rFonts w:ascii="Arial" w:hAnsi="Arial" w:cs="Arial"/>
          <w:sz w:val="18"/>
          <w:lang w:val="es-ES_tradnl"/>
        </w:rPr>
        <w:t xml:space="preserve">de determinadas responsabilidades por mora durante la vigencia del presente Contrato, la </w:t>
      </w:r>
      <w:r w:rsidRPr="005E4456">
        <w:rPr>
          <w:rFonts w:ascii="Arial" w:hAnsi="Arial" w:cs="Arial"/>
          <w:b/>
          <w:sz w:val="18"/>
          <w:lang w:val="es-ES_tradnl"/>
        </w:rPr>
        <w:t>ENTIDAD</w:t>
      </w:r>
      <w:r w:rsidRPr="005E4456">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2234" w:rsidRPr="005E4456" w:rsidRDefault="002C2234" w:rsidP="002C2234">
      <w:pPr>
        <w:spacing w:after="120"/>
        <w:ind w:left="567" w:hanging="567"/>
        <w:jc w:val="both"/>
        <w:rPr>
          <w:rFonts w:ascii="Arial" w:hAnsi="Arial" w:cs="Arial"/>
          <w:b/>
          <w:sz w:val="18"/>
          <w:lang w:val="es-ES_tradnl"/>
        </w:rPr>
      </w:pPr>
      <w:r w:rsidRPr="005E4456">
        <w:rPr>
          <w:rFonts w:ascii="Arial" w:hAnsi="Arial" w:cs="Arial"/>
          <w:b/>
          <w:sz w:val="18"/>
          <w:lang w:val="es-ES_tradnl"/>
        </w:rPr>
        <w:t>23.1   Condiciones de validez:</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C2234" w:rsidRPr="005E4456" w:rsidRDefault="002C2234" w:rsidP="002C2234">
      <w:pPr>
        <w:numPr>
          <w:ilvl w:val="0"/>
          <w:numId w:val="26"/>
        </w:numPr>
        <w:spacing w:after="120"/>
        <w:ind w:left="1134" w:hanging="283"/>
        <w:jc w:val="both"/>
        <w:rPr>
          <w:rFonts w:ascii="Arial" w:hAnsi="Arial" w:cs="Arial"/>
          <w:sz w:val="18"/>
          <w:lang w:val="es-ES_tradnl"/>
        </w:rPr>
      </w:pPr>
      <w:r w:rsidRPr="005E4456">
        <w:rPr>
          <w:rFonts w:ascii="Arial" w:hAnsi="Arial" w:cs="Arial"/>
          <w:sz w:val="18"/>
          <w:lang w:val="es-ES_tradnl"/>
        </w:rPr>
        <w:t xml:space="preserve">Las circunstancias de la fuerza mayor o caso fortuito no hayan surgido por un incumplimiento, omisión o negligencia de la Parte invocante, o en el caso del </w:t>
      </w:r>
      <w:r w:rsidRPr="005E4456">
        <w:rPr>
          <w:rFonts w:ascii="Arial" w:hAnsi="Arial" w:cs="Arial"/>
          <w:b/>
          <w:sz w:val="18"/>
          <w:lang w:val="es-ES_tradnl"/>
        </w:rPr>
        <w:t>PROVEEDOR</w:t>
      </w:r>
      <w:r w:rsidRPr="005E4456">
        <w:rPr>
          <w:rFonts w:ascii="Arial" w:hAnsi="Arial" w:cs="Arial"/>
          <w:sz w:val="18"/>
          <w:lang w:val="es-ES_tradnl"/>
        </w:rPr>
        <w:t>, será aplicable también a cualquier subcontratista.</w:t>
      </w:r>
    </w:p>
    <w:p w:rsidR="002C2234" w:rsidRPr="005E4456" w:rsidRDefault="002C2234" w:rsidP="002C2234">
      <w:pPr>
        <w:numPr>
          <w:ilvl w:val="0"/>
          <w:numId w:val="26"/>
        </w:numPr>
        <w:spacing w:after="120"/>
        <w:ind w:left="1134" w:hanging="283"/>
        <w:jc w:val="both"/>
        <w:rPr>
          <w:rFonts w:ascii="Arial" w:hAnsi="Arial" w:cs="Arial"/>
          <w:sz w:val="18"/>
          <w:lang w:val="es-ES_tradnl"/>
        </w:rPr>
      </w:pPr>
      <w:r w:rsidRPr="005E4456">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E4456">
        <w:rPr>
          <w:rFonts w:ascii="Arial" w:hAnsi="Arial" w:cs="Arial"/>
          <w:sz w:val="18"/>
          <w:lang w:val="es-ES_tradnl"/>
        </w:rPr>
        <w:tab/>
      </w:r>
    </w:p>
    <w:p w:rsidR="002C2234" w:rsidRPr="005E4456" w:rsidRDefault="002C2234" w:rsidP="002C2234">
      <w:pPr>
        <w:numPr>
          <w:ilvl w:val="0"/>
          <w:numId w:val="26"/>
        </w:numPr>
        <w:tabs>
          <w:tab w:val="left" w:pos="1134"/>
        </w:tabs>
        <w:spacing w:after="120"/>
        <w:ind w:left="1134" w:right="-6" w:hanging="283"/>
        <w:jc w:val="both"/>
        <w:rPr>
          <w:rFonts w:ascii="Arial" w:hAnsi="Arial" w:cs="Arial"/>
          <w:sz w:val="18"/>
          <w:lang w:val="es-BO"/>
        </w:rPr>
      </w:pPr>
      <w:r w:rsidRPr="005E4456">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2C2234" w:rsidRPr="005E4456" w:rsidRDefault="002C2234" w:rsidP="002C2234">
      <w:pPr>
        <w:spacing w:after="120"/>
        <w:jc w:val="both"/>
        <w:rPr>
          <w:rFonts w:ascii="Arial" w:hAnsi="Arial" w:cs="Arial"/>
          <w:sz w:val="18"/>
          <w:lang w:val="es-ES_tradnl"/>
        </w:rPr>
      </w:pPr>
      <w:r w:rsidRPr="005E4456">
        <w:rPr>
          <w:noProof/>
          <w:sz w:val="14"/>
          <w:lang w:val="es-BO" w:eastAsia="es-BO"/>
        </w:rPr>
        <w:lastRenderedPageBreak/>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 w:val="18"/>
          <w:lang w:val="es-ES_tradnl"/>
        </w:rPr>
        <w:t xml:space="preserve">Previo cumplimiento por parte del </w:t>
      </w:r>
      <w:r w:rsidRPr="005E4456">
        <w:rPr>
          <w:rFonts w:ascii="Arial" w:hAnsi="Arial" w:cs="Arial"/>
          <w:b/>
          <w:sz w:val="18"/>
          <w:lang w:val="es-ES_tradnl"/>
        </w:rPr>
        <w:t>PROVEEDOR</w:t>
      </w:r>
      <w:r w:rsidRPr="005E4456">
        <w:rPr>
          <w:rFonts w:ascii="Arial" w:hAnsi="Arial" w:cs="Arial"/>
          <w:sz w:val="18"/>
          <w:lang w:val="es-ES_tradnl"/>
        </w:rPr>
        <w:t xml:space="preserve"> de lo establecido precedentemente dentro de los siete (7) días hábiles la </w:t>
      </w:r>
      <w:r w:rsidRPr="005E4456">
        <w:rPr>
          <w:rFonts w:ascii="Arial" w:hAnsi="Arial" w:cs="Arial"/>
          <w:b/>
          <w:sz w:val="18"/>
          <w:lang w:val="es-ES_tradnl"/>
        </w:rPr>
        <w:t>ENTIDAD</w:t>
      </w:r>
      <w:r w:rsidRPr="005E4456">
        <w:rPr>
          <w:rFonts w:ascii="Arial" w:hAnsi="Arial" w:cs="Arial"/>
          <w:sz w:val="18"/>
          <w:lang w:val="es-ES_tradnl"/>
        </w:rPr>
        <w:t xml:space="preserve"> previa evaluación aprobara si corresponde la existencia del impedimento, sin el cual, de ninguna manera y por ningún motivo podrá solicitar luego a la </w:t>
      </w:r>
      <w:r w:rsidRPr="005E4456">
        <w:rPr>
          <w:rFonts w:ascii="Arial" w:hAnsi="Arial" w:cs="Arial"/>
          <w:b/>
          <w:sz w:val="18"/>
          <w:lang w:val="es-ES_tradnl"/>
        </w:rPr>
        <w:t>ENTIDAD</w:t>
      </w:r>
      <w:r w:rsidRPr="005E4456">
        <w:rPr>
          <w:rFonts w:ascii="Arial" w:hAnsi="Arial" w:cs="Arial"/>
          <w:sz w:val="18"/>
          <w:lang w:val="es-ES_tradnl"/>
        </w:rPr>
        <w:t xml:space="preserve"> por escrito la ampliación del plazo del Contrato y no pago de multas.</w:t>
      </w:r>
    </w:p>
    <w:p w:rsidR="002C2234" w:rsidRPr="005E4456" w:rsidRDefault="002C2234" w:rsidP="002C2234">
      <w:pPr>
        <w:spacing w:after="120"/>
        <w:ind w:left="567" w:hanging="567"/>
        <w:jc w:val="both"/>
        <w:rPr>
          <w:rFonts w:ascii="Arial" w:hAnsi="Arial" w:cs="Arial"/>
          <w:b/>
          <w:sz w:val="18"/>
          <w:lang w:val="es-ES_tradnl"/>
        </w:rPr>
      </w:pPr>
      <w:r w:rsidRPr="005E4456">
        <w:rPr>
          <w:rFonts w:ascii="Arial" w:hAnsi="Arial" w:cs="Arial"/>
          <w:b/>
          <w:sz w:val="18"/>
          <w:lang w:val="es-ES_tradnl"/>
        </w:rPr>
        <w:t>23.2   Cumplimiento ininterrumpido:</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 xml:space="preserve">Cuando ocurra una fuerza mayor o caso fortuito, el </w:t>
      </w:r>
      <w:r w:rsidRPr="005E4456">
        <w:rPr>
          <w:rFonts w:ascii="Arial" w:hAnsi="Arial" w:cs="Arial"/>
          <w:b/>
          <w:sz w:val="18"/>
          <w:lang w:val="es-ES_tradnl"/>
        </w:rPr>
        <w:t xml:space="preserve">PROVEEDOR </w:t>
      </w:r>
      <w:r w:rsidRPr="005E4456">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E4456">
        <w:rPr>
          <w:rFonts w:ascii="Arial" w:hAnsi="Arial" w:cs="Arial"/>
          <w:sz w:val="18"/>
        </w:rPr>
        <w:t>Adquisición</w:t>
      </w:r>
      <w:r w:rsidRPr="005E4456">
        <w:rPr>
          <w:rFonts w:ascii="Arial" w:hAnsi="Arial" w:cs="Arial"/>
          <w:sz w:val="18"/>
          <w:lang w:val="es-ES_tradnl"/>
        </w:rPr>
        <w:t xml:space="preserve"> de la manera que lo solicite la </w:t>
      </w:r>
      <w:r w:rsidRPr="005E4456">
        <w:rPr>
          <w:rFonts w:ascii="Arial" w:hAnsi="Arial" w:cs="Arial"/>
          <w:b/>
          <w:sz w:val="18"/>
          <w:lang w:val="es-ES_tradnl"/>
        </w:rPr>
        <w:t>ENTIDAD</w:t>
      </w:r>
      <w:r w:rsidRPr="005E4456">
        <w:rPr>
          <w:rFonts w:ascii="Arial" w:hAnsi="Arial" w:cs="Arial"/>
          <w:sz w:val="18"/>
          <w:lang w:val="es-ES_tradnl"/>
        </w:rPr>
        <w:t xml:space="preserve">. </w:t>
      </w:r>
    </w:p>
    <w:p w:rsidR="002C2234" w:rsidRPr="005E4456" w:rsidRDefault="002C2234" w:rsidP="002C2234">
      <w:pPr>
        <w:spacing w:after="120"/>
        <w:ind w:left="567" w:hanging="567"/>
        <w:jc w:val="both"/>
        <w:rPr>
          <w:rFonts w:ascii="Arial" w:hAnsi="Arial" w:cs="Arial"/>
          <w:b/>
          <w:sz w:val="18"/>
          <w:lang w:val="es-ES_tradnl"/>
        </w:rPr>
      </w:pPr>
      <w:r w:rsidRPr="005E4456">
        <w:rPr>
          <w:rFonts w:ascii="Arial" w:hAnsi="Arial" w:cs="Arial"/>
          <w:b/>
          <w:sz w:val="18"/>
          <w:lang w:val="es-ES_tradnl"/>
        </w:rPr>
        <w:t>23.3   Prórrogas:</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2C2234" w:rsidRPr="005E4456" w:rsidRDefault="002C2234" w:rsidP="002C2234">
      <w:pPr>
        <w:autoSpaceDE w:val="0"/>
        <w:autoSpaceDN w:val="0"/>
        <w:spacing w:after="120"/>
        <w:jc w:val="both"/>
        <w:rPr>
          <w:rFonts w:ascii="Arial" w:hAnsi="Arial" w:cs="Arial"/>
          <w:sz w:val="18"/>
          <w:lang w:val="es-ES_tradnl"/>
        </w:rPr>
      </w:pPr>
      <w:r w:rsidRPr="005E4456">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2C2234" w:rsidRPr="005E4456" w:rsidRDefault="002C2234" w:rsidP="002C2234">
      <w:pPr>
        <w:spacing w:after="120"/>
        <w:jc w:val="both"/>
        <w:rPr>
          <w:rFonts w:ascii="Arial" w:hAnsi="Arial" w:cs="Arial"/>
          <w:sz w:val="18"/>
        </w:rPr>
      </w:pPr>
      <w:r w:rsidRPr="005E4456">
        <w:rPr>
          <w:rFonts w:ascii="Arial" w:hAnsi="Arial" w:cs="Arial"/>
          <w:sz w:val="18"/>
        </w:rPr>
        <w:t>Si la razón impeditiva o sus causas perduraren por más de treinta (30) días calendario consecutivos, cualquiera de las Partes  podrá notificar a la otra, por escrito, la resolución del Contrato de conformidad a la cláusula (Terminación del Contrato).</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VIGÉSIMA CUARTA.- (TERMINACIÓN DEL CONTRATO)</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El presente Contrato concluirá por una de las siguientes causas:</w:t>
      </w:r>
    </w:p>
    <w:p w:rsidR="002C2234" w:rsidRPr="005E4456" w:rsidRDefault="002C2234" w:rsidP="002C2234">
      <w:pPr>
        <w:tabs>
          <w:tab w:val="left" w:pos="851"/>
        </w:tabs>
        <w:spacing w:after="120"/>
        <w:ind w:left="851" w:hanging="851"/>
        <w:jc w:val="both"/>
        <w:rPr>
          <w:rFonts w:ascii="Arial" w:hAnsi="Arial" w:cs="Arial"/>
          <w:b/>
          <w:sz w:val="18"/>
          <w:lang w:val="es-ES_tradnl"/>
        </w:rPr>
      </w:pPr>
      <w:r w:rsidRPr="005E4456">
        <w:rPr>
          <w:rFonts w:ascii="Arial" w:hAnsi="Arial" w:cs="Arial"/>
          <w:b/>
          <w:sz w:val="18"/>
          <w:lang w:val="es-ES_tradnl"/>
        </w:rPr>
        <w:t xml:space="preserve">24.1   </w:t>
      </w:r>
      <w:r w:rsidRPr="005E4456">
        <w:rPr>
          <w:rFonts w:ascii="Arial" w:hAnsi="Arial" w:cs="Arial"/>
          <w:b/>
          <w:sz w:val="18"/>
          <w:lang w:val="es-ES_tradnl"/>
        </w:rPr>
        <w:tab/>
        <w:t xml:space="preserve">Por cumplimiento del Contrato: </w:t>
      </w:r>
    </w:p>
    <w:p w:rsidR="002C2234" w:rsidRPr="005E4456" w:rsidRDefault="002C2234" w:rsidP="002C2234">
      <w:pPr>
        <w:tabs>
          <w:tab w:val="left" w:pos="851"/>
        </w:tabs>
        <w:spacing w:after="120"/>
        <w:ind w:left="851" w:hanging="851"/>
        <w:jc w:val="both"/>
        <w:rPr>
          <w:rFonts w:ascii="Arial" w:hAnsi="Arial" w:cs="Arial"/>
          <w:sz w:val="18"/>
          <w:lang w:val="es-ES_tradnl"/>
        </w:rPr>
      </w:pPr>
      <w:r w:rsidRPr="005E4456">
        <w:rPr>
          <w:rFonts w:ascii="Arial" w:hAnsi="Arial" w:cs="Arial"/>
          <w:b/>
          <w:sz w:val="18"/>
          <w:lang w:val="es-ES_tradnl"/>
        </w:rPr>
        <w:tab/>
      </w:r>
      <w:r w:rsidRPr="005E4456">
        <w:rPr>
          <w:rFonts w:ascii="Arial" w:hAnsi="Arial" w:cs="Arial"/>
          <w:sz w:val="18"/>
          <w:lang w:val="es-ES_tradnl"/>
        </w:rPr>
        <w:t xml:space="preserve">De forma normal, tanto la </w:t>
      </w:r>
      <w:r w:rsidRPr="005E4456">
        <w:rPr>
          <w:rFonts w:ascii="Arial" w:hAnsi="Arial" w:cs="Arial"/>
          <w:b/>
          <w:sz w:val="18"/>
          <w:lang w:val="es-ES_tradnl"/>
        </w:rPr>
        <w:t xml:space="preserve">ENTIDAD </w:t>
      </w:r>
      <w:r w:rsidRPr="005E4456">
        <w:rPr>
          <w:rFonts w:ascii="Arial" w:hAnsi="Arial" w:cs="Arial"/>
          <w:sz w:val="18"/>
          <w:lang w:val="es-ES_tradnl"/>
        </w:rPr>
        <w:t xml:space="preserve">como el </w:t>
      </w:r>
      <w:r w:rsidRPr="005E4456">
        <w:rPr>
          <w:rFonts w:ascii="Arial" w:hAnsi="Arial" w:cs="Arial"/>
          <w:b/>
          <w:sz w:val="18"/>
          <w:lang w:val="es-ES_tradnl"/>
        </w:rPr>
        <w:t xml:space="preserve">PROVEEDOR </w:t>
      </w:r>
      <w:r w:rsidRPr="005E4456">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C2234" w:rsidRPr="005E4456" w:rsidRDefault="002C2234" w:rsidP="002C2234">
      <w:pPr>
        <w:tabs>
          <w:tab w:val="left" w:pos="851"/>
        </w:tabs>
        <w:spacing w:after="120"/>
        <w:ind w:left="851" w:hanging="851"/>
        <w:jc w:val="both"/>
        <w:rPr>
          <w:rFonts w:ascii="Arial" w:hAnsi="Arial" w:cs="Arial"/>
          <w:b/>
          <w:sz w:val="18"/>
          <w:lang w:val="es-ES_tradnl"/>
        </w:rPr>
      </w:pPr>
      <w:r w:rsidRPr="005E4456">
        <w:rPr>
          <w:rFonts w:ascii="Arial" w:hAnsi="Arial" w:cs="Arial"/>
          <w:b/>
          <w:sz w:val="18"/>
          <w:lang w:val="es-ES_tradnl"/>
        </w:rPr>
        <w:t xml:space="preserve">24.2    </w:t>
      </w:r>
      <w:r w:rsidRPr="005E4456">
        <w:rPr>
          <w:rFonts w:ascii="Arial" w:hAnsi="Arial" w:cs="Arial"/>
          <w:b/>
          <w:sz w:val="18"/>
          <w:lang w:val="es-ES_tradnl"/>
        </w:rPr>
        <w:tab/>
        <w:t xml:space="preserve">Por resolución del Contrato: </w:t>
      </w:r>
    </w:p>
    <w:p w:rsidR="002C2234" w:rsidRPr="005E4456" w:rsidRDefault="002C2234" w:rsidP="002C2234">
      <w:pPr>
        <w:spacing w:after="120"/>
        <w:ind w:left="851" w:hanging="1273"/>
        <w:jc w:val="both"/>
        <w:rPr>
          <w:rFonts w:ascii="Arial" w:hAnsi="Arial" w:cs="Arial"/>
          <w:sz w:val="18"/>
          <w:lang w:val="es-ES_tradnl"/>
        </w:rPr>
      </w:pPr>
      <w:r w:rsidRPr="005E4456">
        <w:rPr>
          <w:rFonts w:ascii="Arial" w:hAnsi="Arial" w:cs="Arial"/>
          <w:b/>
          <w:sz w:val="18"/>
          <w:lang w:val="es-ES_tradnl"/>
        </w:rPr>
        <w:tab/>
      </w:r>
      <w:r w:rsidRPr="005E4456">
        <w:rPr>
          <w:rFonts w:ascii="Arial" w:hAnsi="Arial" w:cs="Arial"/>
          <w:sz w:val="18"/>
          <w:lang w:val="es-ES_tradnl"/>
        </w:rPr>
        <w:t xml:space="preserve">Si se diera el caso y como una forma excepcional de terminar el Contrato, a los efectos legales correspondientes, la </w:t>
      </w:r>
      <w:r w:rsidRPr="005E4456">
        <w:rPr>
          <w:rFonts w:ascii="Arial" w:hAnsi="Arial" w:cs="Arial"/>
          <w:b/>
          <w:sz w:val="18"/>
          <w:lang w:val="es-ES_tradnl"/>
        </w:rPr>
        <w:t xml:space="preserve">ENTIDAD </w:t>
      </w:r>
      <w:r w:rsidRPr="005E4456">
        <w:rPr>
          <w:rFonts w:ascii="Arial" w:hAnsi="Arial" w:cs="Arial"/>
          <w:sz w:val="18"/>
          <w:lang w:val="es-ES_tradnl"/>
        </w:rPr>
        <w:t xml:space="preserve">y el </w:t>
      </w:r>
      <w:r w:rsidRPr="005E4456">
        <w:rPr>
          <w:rFonts w:ascii="Arial" w:hAnsi="Arial" w:cs="Arial"/>
          <w:b/>
          <w:sz w:val="18"/>
          <w:lang w:val="es-ES_tradnl"/>
        </w:rPr>
        <w:t xml:space="preserve">PROVEEDOR </w:t>
      </w:r>
      <w:r w:rsidRPr="005E4456">
        <w:rPr>
          <w:rFonts w:ascii="Arial" w:hAnsi="Arial" w:cs="Arial"/>
          <w:sz w:val="18"/>
          <w:lang w:val="es-ES_tradnl"/>
        </w:rPr>
        <w:t>acuerdan las siguientes causales para procesar la resolución del Contrato:</w:t>
      </w:r>
    </w:p>
    <w:p w:rsidR="002C2234" w:rsidRPr="005E4456" w:rsidRDefault="002C2234" w:rsidP="002C2234">
      <w:pPr>
        <w:spacing w:after="120"/>
        <w:ind w:left="2124" w:hanging="1273"/>
        <w:jc w:val="both"/>
        <w:rPr>
          <w:rFonts w:ascii="Arial" w:hAnsi="Arial" w:cs="Arial"/>
          <w:b/>
          <w:sz w:val="18"/>
          <w:lang w:val="es-ES_tradnl"/>
        </w:rPr>
      </w:pPr>
      <w:r w:rsidRPr="005E4456">
        <w:rPr>
          <w:noProof/>
          <w:sz w:val="14"/>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b/>
          <w:sz w:val="18"/>
          <w:lang w:val="es-ES_tradnl"/>
        </w:rPr>
        <w:t xml:space="preserve">24.2.1 </w:t>
      </w:r>
      <w:r w:rsidRPr="005E4456">
        <w:rPr>
          <w:rFonts w:ascii="Arial" w:hAnsi="Arial" w:cs="Arial"/>
          <w:b/>
          <w:sz w:val="18"/>
          <w:lang w:val="es-ES_tradnl"/>
        </w:rPr>
        <w:tab/>
        <w:t>Resolución a requerimiento de la ENTIDAD, por causales atribuibles al PROVEEDOR.</w:t>
      </w:r>
    </w:p>
    <w:p w:rsidR="002C2234" w:rsidRPr="005E4456" w:rsidRDefault="002C2234" w:rsidP="002C2234">
      <w:pPr>
        <w:spacing w:after="120"/>
        <w:ind w:left="2124"/>
        <w:jc w:val="both"/>
        <w:rPr>
          <w:rFonts w:ascii="Arial" w:hAnsi="Arial" w:cs="Arial"/>
          <w:sz w:val="18"/>
          <w:lang w:val="es-ES_tradnl"/>
        </w:rPr>
      </w:pPr>
      <w:r w:rsidRPr="005E4456">
        <w:rPr>
          <w:rFonts w:ascii="Arial" w:hAnsi="Arial" w:cs="Arial"/>
          <w:sz w:val="18"/>
          <w:lang w:val="es-ES_tradnl"/>
        </w:rPr>
        <w:t xml:space="preserve">La </w:t>
      </w:r>
      <w:r w:rsidRPr="005E4456">
        <w:rPr>
          <w:rFonts w:ascii="Arial" w:hAnsi="Arial" w:cs="Arial"/>
          <w:b/>
          <w:sz w:val="18"/>
          <w:lang w:val="es-ES_tradnl"/>
        </w:rPr>
        <w:t>ENTIDAD</w:t>
      </w:r>
      <w:r w:rsidRPr="005E4456">
        <w:rPr>
          <w:rFonts w:ascii="Arial" w:hAnsi="Arial" w:cs="Arial"/>
          <w:sz w:val="18"/>
          <w:lang w:val="es-ES_tradnl"/>
        </w:rPr>
        <w:t>,</w:t>
      </w:r>
      <w:r w:rsidRPr="005E4456">
        <w:rPr>
          <w:rFonts w:ascii="Arial" w:hAnsi="Arial" w:cs="Arial"/>
          <w:b/>
          <w:sz w:val="18"/>
          <w:lang w:val="es-ES_tradnl"/>
        </w:rPr>
        <w:t xml:space="preserve"> </w:t>
      </w:r>
      <w:r w:rsidRPr="005E4456">
        <w:rPr>
          <w:rFonts w:ascii="Arial" w:hAnsi="Arial" w:cs="Arial"/>
          <w:sz w:val="18"/>
          <w:lang w:val="es-ES_tradnl"/>
        </w:rPr>
        <w:t>podrá proceder al trámite de resolución del Contrato, en los siguientes casos:</w:t>
      </w:r>
    </w:p>
    <w:p w:rsidR="002C2234" w:rsidRPr="005E4456" w:rsidRDefault="002C2234" w:rsidP="002C2234">
      <w:pPr>
        <w:pStyle w:val="Prrafodelista"/>
        <w:numPr>
          <w:ilvl w:val="0"/>
          <w:numId w:val="25"/>
        </w:numPr>
        <w:spacing w:before="120" w:after="120"/>
        <w:ind w:left="2410" w:hanging="283"/>
        <w:contextualSpacing/>
        <w:jc w:val="both"/>
        <w:rPr>
          <w:rFonts w:ascii="Arial" w:hAnsi="Arial" w:cs="Arial"/>
          <w:sz w:val="18"/>
          <w:lang w:val="es-BO"/>
        </w:rPr>
      </w:pPr>
      <w:r w:rsidRPr="005E4456">
        <w:rPr>
          <w:rFonts w:ascii="Arial" w:hAnsi="Arial" w:cs="Arial"/>
          <w:sz w:val="18"/>
          <w:lang w:val="es-BO"/>
        </w:rPr>
        <w:t>Por incumplimiento total o parcial del Contrato o sus anexos</w:t>
      </w:r>
      <w:r w:rsidRPr="005E4456">
        <w:rPr>
          <w:rFonts w:ascii="Arial" w:hAnsi="Arial" w:cs="Arial"/>
          <w:sz w:val="18"/>
          <w:lang w:val="es-ES_tradnl"/>
        </w:rPr>
        <w:t xml:space="preserve"> por parte del </w:t>
      </w:r>
      <w:r w:rsidRPr="005E4456">
        <w:rPr>
          <w:rFonts w:ascii="Arial" w:hAnsi="Arial" w:cs="Arial"/>
          <w:b/>
          <w:sz w:val="18"/>
          <w:lang w:val="es-ES_tradnl"/>
        </w:rPr>
        <w:t>PROVEEDOR</w:t>
      </w:r>
      <w:r w:rsidRPr="005E4456">
        <w:rPr>
          <w:rFonts w:ascii="Arial" w:hAnsi="Arial" w:cs="Arial"/>
          <w:sz w:val="18"/>
          <w:lang w:val="es-BO"/>
        </w:rPr>
        <w:t xml:space="preserve">. </w:t>
      </w:r>
    </w:p>
    <w:p w:rsidR="002C2234" w:rsidRPr="005E4456" w:rsidRDefault="002C2234" w:rsidP="002C2234">
      <w:pPr>
        <w:numPr>
          <w:ilvl w:val="0"/>
          <w:numId w:val="25"/>
        </w:numPr>
        <w:tabs>
          <w:tab w:val="num" w:pos="2427"/>
        </w:tabs>
        <w:spacing w:after="120"/>
        <w:ind w:left="2427" w:hanging="303"/>
        <w:jc w:val="both"/>
        <w:rPr>
          <w:rFonts w:ascii="Arial" w:hAnsi="Arial" w:cs="Arial"/>
          <w:sz w:val="18"/>
          <w:lang w:val="es-ES_tradnl"/>
        </w:rPr>
      </w:pPr>
      <w:r w:rsidRPr="005E4456">
        <w:rPr>
          <w:rFonts w:ascii="Arial" w:hAnsi="Arial" w:cs="Arial"/>
          <w:sz w:val="18"/>
          <w:lang w:val="es-ES_tradnl"/>
        </w:rPr>
        <w:t xml:space="preserve">Por disolución del </w:t>
      </w:r>
      <w:r w:rsidRPr="005E4456">
        <w:rPr>
          <w:rFonts w:ascii="Arial" w:hAnsi="Arial" w:cs="Arial"/>
          <w:b/>
          <w:sz w:val="18"/>
          <w:lang w:val="es-ES_tradnl"/>
        </w:rPr>
        <w:t>PROVEEDOR</w:t>
      </w:r>
      <w:r w:rsidRPr="005E4456">
        <w:rPr>
          <w:rFonts w:ascii="Arial" w:hAnsi="Arial" w:cs="Arial"/>
          <w:sz w:val="18"/>
          <w:lang w:val="es-ES_tradnl"/>
        </w:rPr>
        <w:t xml:space="preserve">. </w:t>
      </w:r>
    </w:p>
    <w:p w:rsidR="002C2234" w:rsidRPr="005E4456" w:rsidRDefault="002C2234" w:rsidP="002C2234">
      <w:pPr>
        <w:numPr>
          <w:ilvl w:val="0"/>
          <w:numId w:val="25"/>
        </w:numPr>
        <w:tabs>
          <w:tab w:val="num" w:pos="2427"/>
        </w:tabs>
        <w:spacing w:after="120"/>
        <w:ind w:left="2427" w:hanging="303"/>
        <w:jc w:val="both"/>
        <w:rPr>
          <w:rFonts w:ascii="Arial" w:hAnsi="Arial" w:cs="Arial"/>
          <w:sz w:val="18"/>
          <w:lang w:val="es-ES_tradnl"/>
        </w:rPr>
      </w:pPr>
      <w:r w:rsidRPr="005E4456">
        <w:rPr>
          <w:rFonts w:ascii="Arial" w:hAnsi="Arial" w:cs="Arial"/>
          <w:sz w:val="18"/>
          <w:lang w:val="es-ES_tradnl"/>
        </w:rPr>
        <w:t xml:space="preserve">Por quiebra declarada del </w:t>
      </w:r>
      <w:r w:rsidRPr="005E4456">
        <w:rPr>
          <w:rFonts w:ascii="Arial" w:hAnsi="Arial" w:cs="Arial"/>
          <w:b/>
          <w:sz w:val="18"/>
          <w:lang w:val="es-ES_tradnl"/>
        </w:rPr>
        <w:t>PROVEEDOR</w:t>
      </w:r>
      <w:r w:rsidRPr="005E4456">
        <w:rPr>
          <w:rFonts w:ascii="Arial" w:hAnsi="Arial" w:cs="Arial"/>
          <w:sz w:val="18"/>
          <w:lang w:val="es-ES_tradnl"/>
        </w:rPr>
        <w:t>.</w:t>
      </w:r>
    </w:p>
    <w:p w:rsidR="002C2234" w:rsidRPr="005E4456" w:rsidRDefault="002C2234" w:rsidP="002C2234">
      <w:pPr>
        <w:numPr>
          <w:ilvl w:val="0"/>
          <w:numId w:val="25"/>
        </w:numPr>
        <w:tabs>
          <w:tab w:val="num" w:pos="2427"/>
        </w:tabs>
        <w:spacing w:after="120"/>
        <w:ind w:left="2427" w:hanging="303"/>
        <w:jc w:val="both"/>
        <w:rPr>
          <w:rFonts w:ascii="Arial" w:hAnsi="Arial" w:cs="Arial"/>
          <w:sz w:val="18"/>
          <w:lang w:val="es-ES_tradnl"/>
        </w:rPr>
      </w:pPr>
      <w:r w:rsidRPr="005E4456">
        <w:rPr>
          <w:rFonts w:ascii="Arial" w:hAnsi="Arial" w:cs="Arial"/>
          <w:sz w:val="18"/>
          <w:lang w:val="es-ES_tradnl"/>
        </w:rPr>
        <w:t xml:space="preserve">Por incumplimiento injustificado del plazo de entrega de la Adquisición sin que el </w:t>
      </w:r>
      <w:r w:rsidRPr="005E4456">
        <w:rPr>
          <w:rFonts w:ascii="Arial" w:hAnsi="Arial" w:cs="Arial"/>
          <w:b/>
          <w:sz w:val="18"/>
          <w:lang w:val="es-ES_tradnl"/>
        </w:rPr>
        <w:t xml:space="preserve">PROVEEDOR </w:t>
      </w:r>
      <w:r w:rsidRPr="005E4456">
        <w:rPr>
          <w:rFonts w:ascii="Arial" w:hAnsi="Arial" w:cs="Arial"/>
          <w:sz w:val="18"/>
          <w:lang w:val="es-ES_tradnl"/>
        </w:rPr>
        <w:t>adopte medidas necesarias y oportunas para recuperar su demora y asegurar la conclusión de la entrega dentro del plazo vigente.</w:t>
      </w:r>
    </w:p>
    <w:p w:rsidR="002C2234" w:rsidRPr="005E4456" w:rsidRDefault="002C2234" w:rsidP="002C2234">
      <w:pPr>
        <w:numPr>
          <w:ilvl w:val="0"/>
          <w:numId w:val="25"/>
        </w:numPr>
        <w:tabs>
          <w:tab w:val="num" w:pos="2427"/>
        </w:tabs>
        <w:spacing w:after="120"/>
        <w:ind w:left="2427" w:hanging="303"/>
        <w:jc w:val="both"/>
        <w:rPr>
          <w:rFonts w:ascii="Arial" w:hAnsi="Arial" w:cs="Arial"/>
          <w:sz w:val="18"/>
          <w:lang w:val="es-ES_tradnl"/>
        </w:rPr>
      </w:pPr>
      <w:r w:rsidRPr="005E4456">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2C2234" w:rsidRPr="005E4456" w:rsidRDefault="002C2234" w:rsidP="002C2234">
      <w:pPr>
        <w:numPr>
          <w:ilvl w:val="0"/>
          <w:numId w:val="25"/>
        </w:numPr>
        <w:tabs>
          <w:tab w:val="num" w:pos="2427"/>
        </w:tabs>
        <w:spacing w:after="120"/>
        <w:ind w:left="2427" w:hanging="303"/>
        <w:jc w:val="both"/>
        <w:rPr>
          <w:rFonts w:ascii="Arial" w:hAnsi="Arial" w:cs="Arial"/>
          <w:sz w:val="18"/>
          <w:lang w:val="es-ES_tradnl"/>
        </w:rPr>
      </w:pPr>
      <w:r w:rsidRPr="005E4456">
        <w:rPr>
          <w:rFonts w:ascii="Arial" w:hAnsi="Arial" w:cs="Arial"/>
          <w:sz w:val="18"/>
          <w:lang w:val="es-ES_tradnl"/>
        </w:rPr>
        <w:t xml:space="preserve">Por incumplimiento de la cláusula (Anticorrupción). </w:t>
      </w:r>
    </w:p>
    <w:p w:rsidR="002C2234" w:rsidRPr="005E4456" w:rsidRDefault="002C2234" w:rsidP="002C2234">
      <w:pPr>
        <w:tabs>
          <w:tab w:val="left" w:pos="851"/>
        </w:tabs>
        <w:spacing w:after="120"/>
        <w:ind w:left="2127" w:hanging="2127"/>
        <w:jc w:val="both"/>
        <w:rPr>
          <w:rFonts w:ascii="Arial" w:hAnsi="Arial" w:cs="Arial"/>
          <w:b/>
          <w:sz w:val="18"/>
          <w:lang w:val="es-ES_tradnl"/>
        </w:rPr>
      </w:pPr>
      <w:r w:rsidRPr="005E4456">
        <w:rPr>
          <w:rFonts w:ascii="Arial" w:hAnsi="Arial" w:cs="Arial"/>
          <w:b/>
          <w:sz w:val="18"/>
          <w:lang w:val="es-ES_tradnl"/>
        </w:rPr>
        <w:tab/>
        <w:t xml:space="preserve">24.2.2   </w:t>
      </w:r>
      <w:r w:rsidRPr="005E4456">
        <w:rPr>
          <w:rFonts w:ascii="Arial" w:hAnsi="Arial" w:cs="Arial"/>
          <w:b/>
          <w:sz w:val="18"/>
          <w:lang w:val="es-ES_tradnl"/>
        </w:rPr>
        <w:tab/>
        <w:t>Resolución a requerimiento del PROVEEDOR, por causales atribuibles a la ENTIDAD.</w:t>
      </w:r>
    </w:p>
    <w:p w:rsidR="002C2234" w:rsidRPr="005E4456" w:rsidRDefault="002C2234" w:rsidP="002C2234">
      <w:pPr>
        <w:spacing w:after="120"/>
        <w:ind w:left="2127"/>
        <w:jc w:val="both"/>
        <w:rPr>
          <w:rFonts w:ascii="Arial" w:hAnsi="Arial" w:cs="Arial"/>
          <w:sz w:val="18"/>
          <w:lang w:val="es-ES_tradnl"/>
        </w:rPr>
      </w:pPr>
      <w:r w:rsidRPr="005E4456">
        <w:rPr>
          <w:rFonts w:ascii="Arial" w:hAnsi="Arial" w:cs="Arial"/>
          <w:sz w:val="18"/>
          <w:lang w:val="es-ES_tradnl"/>
        </w:rPr>
        <w:t xml:space="preserve">El </w:t>
      </w:r>
      <w:r w:rsidRPr="005E4456">
        <w:rPr>
          <w:rFonts w:ascii="Arial" w:hAnsi="Arial" w:cs="Arial"/>
          <w:b/>
          <w:sz w:val="18"/>
          <w:lang w:val="es-ES_tradnl"/>
        </w:rPr>
        <w:t xml:space="preserve">PROVEEDOR </w:t>
      </w:r>
      <w:r w:rsidRPr="005E4456">
        <w:rPr>
          <w:rFonts w:ascii="Arial" w:hAnsi="Arial" w:cs="Arial"/>
          <w:sz w:val="18"/>
          <w:lang w:val="es-ES_tradnl"/>
        </w:rPr>
        <w:t>podrá proceder al trámite de resolución del Contrato, en los siguientes casos:</w:t>
      </w:r>
    </w:p>
    <w:p w:rsidR="002C2234" w:rsidRPr="005E4456" w:rsidRDefault="002C2234" w:rsidP="002C2234">
      <w:pPr>
        <w:pStyle w:val="Prrafodelista"/>
        <w:numPr>
          <w:ilvl w:val="0"/>
          <w:numId w:val="29"/>
        </w:numPr>
        <w:spacing w:after="120"/>
        <w:jc w:val="both"/>
        <w:rPr>
          <w:rFonts w:ascii="Arial" w:hAnsi="Arial" w:cs="Arial"/>
          <w:sz w:val="18"/>
          <w:lang w:val="es-ES_tradnl"/>
        </w:rPr>
      </w:pPr>
      <w:r w:rsidRPr="005E4456">
        <w:rPr>
          <w:rFonts w:ascii="Arial" w:hAnsi="Arial" w:cs="Arial"/>
          <w:sz w:val="18"/>
          <w:lang w:val="es-ES_tradnl"/>
        </w:rPr>
        <w:t xml:space="preserve">Por instrucciones injustificadas emanadas de la </w:t>
      </w:r>
      <w:r w:rsidRPr="005E4456">
        <w:rPr>
          <w:rFonts w:ascii="Arial" w:hAnsi="Arial" w:cs="Arial"/>
          <w:b/>
          <w:sz w:val="18"/>
          <w:lang w:val="es-ES_tradnl"/>
        </w:rPr>
        <w:t>ENTIDAD</w:t>
      </w:r>
      <w:r w:rsidRPr="005E4456">
        <w:rPr>
          <w:rFonts w:ascii="Arial" w:hAnsi="Arial" w:cs="Arial"/>
          <w:sz w:val="18"/>
          <w:lang w:val="es-ES_tradnl"/>
        </w:rPr>
        <w:t xml:space="preserve"> para la suspensión de la </w:t>
      </w:r>
      <w:r w:rsidRPr="005E4456">
        <w:rPr>
          <w:rFonts w:ascii="Arial" w:hAnsi="Arial" w:cs="Arial"/>
          <w:sz w:val="18"/>
        </w:rPr>
        <w:t>Adquisición</w:t>
      </w:r>
      <w:r w:rsidRPr="005E4456">
        <w:rPr>
          <w:rFonts w:ascii="Arial" w:hAnsi="Arial" w:cs="Arial"/>
          <w:sz w:val="18"/>
          <w:lang w:val="es-ES_tradnl"/>
        </w:rPr>
        <w:t xml:space="preserve"> por más de treinta (30) días calendario.</w:t>
      </w:r>
    </w:p>
    <w:p w:rsidR="002C2234" w:rsidRPr="005E4456" w:rsidRDefault="002C2234" w:rsidP="002C2234">
      <w:pPr>
        <w:pStyle w:val="Prrafodelista"/>
        <w:numPr>
          <w:ilvl w:val="0"/>
          <w:numId w:val="29"/>
        </w:numPr>
        <w:spacing w:after="120"/>
        <w:jc w:val="both"/>
        <w:rPr>
          <w:rFonts w:ascii="Arial" w:hAnsi="Arial" w:cs="Arial"/>
          <w:b/>
          <w:sz w:val="18"/>
          <w:lang w:val="es-ES_tradnl"/>
        </w:rPr>
      </w:pPr>
      <w:r w:rsidRPr="005E4456">
        <w:rPr>
          <w:rFonts w:ascii="Arial" w:hAnsi="Arial" w:cs="Arial"/>
          <w:sz w:val="18"/>
          <w:lang w:val="es-ES_tradnl"/>
        </w:rPr>
        <w:t xml:space="preserve">Si apartándose de los términos del Contrato, la </w:t>
      </w:r>
      <w:r w:rsidRPr="005E4456">
        <w:rPr>
          <w:rFonts w:ascii="Arial" w:hAnsi="Arial" w:cs="Arial"/>
          <w:b/>
          <w:sz w:val="18"/>
          <w:lang w:val="es-ES_tradnl"/>
        </w:rPr>
        <w:t xml:space="preserve">ENTIDAD </w:t>
      </w:r>
      <w:r w:rsidRPr="005E4456">
        <w:rPr>
          <w:rFonts w:ascii="Arial" w:hAnsi="Arial" w:cs="Arial"/>
          <w:sz w:val="18"/>
          <w:lang w:val="es-ES_tradnl"/>
        </w:rPr>
        <w:t>pretende efectuar aumento o disminución en las cantidades de la Adquisición, sin la emisión del contrato modificatorio correspondiente.</w:t>
      </w:r>
    </w:p>
    <w:p w:rsidR="002C2234" w:rsidRPr="005E4456" w:rsidRDefault="002C2234" w:rsidP="002C2234">
      <w:pPr>
        <w:pStyle w:val="Prrafodelista"/>
        <w:spacing w:after="120"/>
        <w:ind w:left="1996" w:hanging="1145"/>
        <w:jc w:val="both"/>
        <w:rPr>
          <w:rFonts w:ascii="Arial" w:hAnsi="Arial" w:cs="Arial"/>
          <w:color w:val="000000"/>
          <w:sz w:val="18"/>
        </w:rPr>
      </w:pPr>
      <w:r w:rsidRPr="005E4456">
        <w:rPr>
          <w:rFonts w:ascii="Arial" w:hAnsi="Arial" w:cs="Arial"/>
          <w:b/>
          <w:color w:val="000000"/>
          <w:sz w:val="18"/>
        </w:rPr>
        <w:lastRenderedPageBreak/>
        <w:t>24.2.3</w:t>
      </w:r>
      <w:r w:rsidRPr="005E4456">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C2234" w:rsidRPr="005E4456" w:rsidRDefault="002C2234" w:rsidP="002C2234">
      <w:pPr>
        <w:pStyle w:val="Prrafodelista"/>
        <w:spacing w:after="120"/>
        <w:ind w:left="1996" w:hanging="1145"/>
        <w:jc w:val="both"/>
        <w:rPr>
          <w:rFonts w:ascii="Arial" w:hAnsi="Arial" w:cs="Arial"/>
          <w:sz w:val="18"/>
        </w:rPr>
      </w:pPr>
      <w:r w:rsidRPr="005E4456">
        <w:rPr>
          <w:rFonts w:ascii="Arial" w:hAnsi="Arial" w:cs="Arial"/>
          <w:b/>
          <w:color w:val="000000"/>
          <w:sz w:val="18"/>
        </w:rPr>
        <w:t>24.2.4</w:t>
      </w:r>
      <w:r w:rsidRPr="005E4456">
        <w:rPr>
          <w:rFonts w:ascii="Arial" w:hAnsi="Arial" w:cs="Arial"/>
          <w:b/>
          <w:color w:val="000000"/>
          <w:sz w:val="18"/>
        </w:rPr>
        <w:tab/>
      </w:r>
      <w:r w:rsidRPr="005E4456">
        <w:rPr>
          <w:rFonts w:ascii="Arial" w:hAnsi="Arial" w:cs="Arial"/>
          <w:sz w:val="18"/>
        </w:rPr>
        <w:t xml:space="preserve">La </w:t>
      </w:r>
      <w:r w:rsidRPr="005E4456">
        <w:rPr>
          <w:rFonts w:ascii="Arial" w:hAnsi="Arial" w:cs="Arial"/>
          <w:b/>
          <w:sz w:val="18"/>
        </w:rPr>
        <w:t xml:space="preserve">ENTIDAD </w:t>
      </w:r>
      <w:r w:rsidRPr="005E4456">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E4456">
        <w:rPr>
          <w:rFonts w:ascii="Arial" w:hAnsi="Arial" w:cs="Arial"/>
          <w:b/>
          <w:sz w:val="18"/>
        </w:rPr>
        <w:t>PROVEEDOR</w:t>
      </w:r>
      <w:r w:rsidRPr="005E4456">
        <w:rPr>
          <w:rFonts w:ascii="Arial" w:hAnsi="Arial" w:cs="Arial"/>
          <w:sz w:val="18"/>
        </w:rPr>
        <w:t>, sin lugar a ningún tipo de resarcimiento por parte de la</w:t>
      </w:r>
      <w:r w:rsidRPr="005E4456">
        <w:rPr>
          <w:rFonts w:ascii="Arial" w:hAnsi="Arial" w:cs="Arial"/>
          <w:b/>
          <w:sz w:val="18"/>
        </w:rPr>
        <w:t xml:space="preserve"> ENTIDAD </w:t>
      </w:r>
      <w:r w:rsidRPr="005E4456">
        <w:rPr>
          <w:rFonts w:ascii="Arial" w:hAnsi="Arial" w:cs="Arial"/>
          <w:sz w:val="18"/>
        </w:rPr>
        <w:t>a</w:t>
      </w:r>
      <w:r w:rsidRPr="005E4456">
        <w:rPr>
          <w:rFonts w:ascii="Arial" w:hAnsi="Arial" w:cs="Arial"/>
          <w:b/>
          <w:sz w:val="18"/>
        </w:rPr>
        <w:t xml:space="preserve"> </w:t>
      </w:r>
      <w:r w:rsidRPr="005E4456">
        <w:rPr>
          <w:rFonts w:ascii="Arial" w:hAnsi="Arial" w:cs="Arial"/>
          <w:sz w:val="18"/>
        </w:rPr>
        <w:t>favor del</w:t>
      </w:r>
      <w:r w:rsidRPr="005E4456">
        <w:rPr>
          <w:rFonts w:ascii="Arial" w:hAnsi="Arial" w:cs="Arial"/>
          <w:b/>
          <w:sz w:val="18"/>
        </w:rPr>
        <w:t xml:space="preserve"> PROVEEDOR</w:t>
      </w:r>
      <w:r w:rsidRPr="005E4456">
        <w:rPr>
          <w:rFonts w:ascii="Arial" w:hAnsi="Arial" w:cs="Arial"/>
          <w:sz w:val="18"/>
        </w:rPr>
        <w:t>.</w:t>
      </w:r>
    </w:p>
    <w:p w:rsidR="002C2234" w:rsidRPr="005E4456" w:rsidRDefault="002C2234" w:rsidP="006513FE">
      <w:pPr>
        <w:pStyle w:val="Prrafodelista"/>
        <w:numPr>
          <w:ilvl w:val="2"/>
          <w:numId w:val="42"/>
        </w:numPr>
        <w:tabs>
          <w:tab w:val="left" w:pos="1985"/>
        </w:tabs>
        <w:spacing w:after="120"/>
        <w:ind w:left="1985" w:hanging="1134"/>
        <w:jc w:val="both"/>
        <w:rPr>
          <w:rFonts w:ascii="Arial" w:hAnsi="Arial" w:cs="Arial"/>
          <w:sz w:val="18"/>
          <w:lang w:val="es-ES_tradnl"/>
        </w:rPr>
      </w:pPr>
      <w:r w:rsidRPr="005E4456">
        <w:rPr>
          <w:rFonts w:ascii="Arial" w:hAnsi="Arial" w:cs="Arial"/>
          <w:b/>
          <w:sz w:val="18"/>
          <w:lang w:val="es-ES_tradnl"/>
        </w:rPr>
        <w:t xml:space="preserve">Reglas aplicables a la resolución: </w:t>
      </w:r>
    </w:p>
    <w:p w:rsidR="002C2234" w:rsidRPr="005E4456" w:rsidRDefault="002C2234" w:rsidP="002C2234">
      <w:pPr>
        <w:spacing w:after="120"/>
        <w:ind w:left="1996"/>
        <w:jc w:val="both"/>
        <w:rPr>
          <w:rFonts w:ascii="Arial" w:hAnsi="Arial" w:cs="Arial"/>
          <w:sz w:val="18"/>
          <w:lang w:val="es-ES_tradnl"/>
        </w:rPr>
      </w:pPr>
      <w:r w:rsidRPr="005E4456">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C2234" w:rsidRPr="005E4456" w:rsidRDefault="002C2234" w:rsidP="002C2234">
      <w:pPr>
        <w:spacing w:after="120"/>
        <w:ind w:left="1996"/>
        <w:jc w:val="both"/>
        <w:rPr>
          <w:rFonts w:ascii="Arial" w:hAnsi="Arial" w:cs="Arial"/>
          <w:sz w:val="18"/>
          <w:lang w:val="es-ES_tradnl"/>
        </w:rPr>
      </w:pPr>
      <w:r w:rsidRPr="005E4456">
        <w:rPr>
          <w:rFonts w:ascii="Arial" w:hAnsi="Arial" w:cs="Arial"/>
          <w:sz w:val="18"/>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C2234" w:rsidRPr="005E4456" w:rsidRDefault="002C2234" w:rsidP="002C2234">
      <w:pPr>
        <w:spacing w:after="120"/>
        <w:ind w:left="1996"/>
        <w:jc w:val="both"/>
        <w:rPr>
          <w:rFonts w:ascii="Arial" w:hAnsi="Arial" w:cs="Arial"/>
          <w:sz w:val="18"/>
          <w:lang w:val="es-ES_tradnl"/>
        </w:rPr>
      </w:pPr>
      <w:r w:rsidRPr="005E4456">
        <w:rPr>
          <w:rFonts w:ascii="Arial" w:hAnsi="Arial" w:cs="Arial"/>
          <w:sz w:val="18"/>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2C2234" w:rsidRPr="005E4456" w:rsidRDefault="002C2234" w:rsidP="002C2234">
      <w:pPr>
        <w:spacing w:after="120"/>
        <w:ind w:left="1996"/>
        <w:jc w:val="both"/>
        <w:rPr>
          <w:rFonts w:ascii="Arial" w:hAnsi="Arial" w:cs="Arial"/>
          <w:sz w:val="18"/>
          <w:lang w:val="es-ES_tradnl"/>
        </w:rPr>
      </w:pPr>
      <w:r w:rsidRPr="005E4456">
        <w:rPr>
          <w:rFonts w:ascii="Arial" w:hAnsi="Arial" w:cs="Arial"/>
          <w:sz w:val="18"/>
          <w:lang w:val="es-ES_tradnl"/>
        </w:rPr>
        <w:t xml:space="preserve">En caso que el monto de la multa por atraso en la entrega alcance al 20% (veinte por ciento) del monto total del Contrato, la </w:t>
      </w:r>
      <w:r w:rsidRPr="005E4456">
        <w:rPr>
          <w:rFonts w:ascii="Arial" w:hAnsi="Arial" w:cs="Arial"/>
          <w:b/>
          <w:sz w:val="18"/>
          <w:lang w:val="es-ES_tradnl"/>
        </w:rPr>
        <w:t>ENTIDAD</w:t>
      </w:r>
      <w:r w:rsidRPr="005E4456">
        <w:rPr>
          <w:rFonts w:ascii="Arial" w:hAnsi="Arial" w:cs="Arial"/>
          <w:sz w:val="18"/>
          <w:lang w:val="es-ES_tradnl"/>
        </w:rPr>
        <w:t xml:space="preserve"> deberá notificar mediante carta notariada que la resolución de Contrato se ha hecho efectiva. </w:t>
      </w:r>
    </w:p>
    <w:p w:rsidR="002C2234" w:rsidRPr="005E4456" w:rsidRDefault="002C2234" w:rsidP="002C2234">
      <w:pPr>
        <w:tabs>
          <w:tab w:val="left" w:pos="567"/>
        </w:tabs>
        <w:spacing w:after="120"/>
        <w:ind w:left="1985"/>
        <w:jc w:val="both"/>
        <w:rPr>
          <w:rFonts w:ascii="Arial" w:hAnsi="Arial" w:cs="Arial"/>
          <w:sz w:val="18"/>
          <w:lang w:val="es-ES_tradnl"/>
        </w:rPr>
      </w:pPr>
      <w:r w:rsidRPr="005E4456">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E4456">
        <w:rPr>
          <w:rFonts w:ascii="Arial" w:hAnsi="Arial" w:cs="Arial"/>
          <w:color w:val="000000"/>
          <w:sz w:val="18"/>
        </w:rPr>
        <w:t>incluir los montos a reconocer por las prestaciones ejecutadas por las Partes.</w:t>
      </w:r>
    </w:p>
    <w:p w:rsidR="002C2234" w:rsidRPr="005E4456" w:rsidRDefault="002C2234" w:rsidP="002C2234">
      <w:pPr>
        <w:tabs>
          <w:tab w:val="left" w:pos="567"/>
        </w:tabs>
        <w:spacing w:after="120"/>
        <w:jc w:val="both"/>
        <w:rPr>
          <w:rFonts w:ascii="Arial" w:hAnsi="Arial" w:cs="Arial"/>
          <w:bCs/>
          <w:sz w:val="18"/>
        </w:rPr>
      </w:pPr>
      <w:r w:rsidRPr="005E4456">
        <w:rPr>
          <w:rFonts w:ascii="Arial" w:hAnsi="Arial" w:cs="Arial"/>
          <w:sz w:val="18"/>
          <w:lang w:val="es-ES_tradnl"/>
        </w:rPr>
        <w:t xml:space="preserve">En caso que se proceda a la resolución del Contrato, por razones atribuibles al </w:t>
      </w:r>
      <w:r w:rsidRPr="005E4456">
        <w:rPr>
          <w:rFonts w:ascii="Arial" w:hAnsi="Arial" w:cs="Arial"/>
          <w:b/>
          <w:sz w:val="18"/>
          <w:lang w:val="es-ES_tradnl"/>
        </w:rPr>
        <w:t>PROVEEDOR</w:t>
      </w:r>
      <w:r w:rsidRPr="005E4456">
        <w:rPr>
          <w:rFonts w:ascii="Arial" w:hAnsi="Arial" w:cs="Arial"/>
          <w:sz w:val="18"/>
          <w:lang w:val="es-ES_tradnl"/>
        </w:rPr>
        <w:t>,</w:t>
      </w:r>
      <w:r w:rsidRPr="005E4456">
        <w:rPr>
          <w:rFonts w:ascii="Arial" w:hAnsi="Arial" w:cs="Arial"/>
          <w:b/>
          <w:sz w:val="18"/>
          <w:lang w:val="es-ES_tradnl"/>
        </w:rPr>
        <w:t xml:space="preserve"> </w:t>
      </w:r>
      <w:r w:rsidRPr="005E4456">
        <w:rPr>
          <w:rFonts w:ascii="Arial" w:hAnsi="Arial" w:cs="Arial"/>
          <w:sz w:val="18"/>
        </w:rPr>
        <w:t xml:space="preserve">se ejecutará en favor de la </w:t>
      </w:r>
      <w:r w:rsidRPr="005E4456">
        <w:rPr>
          <w:rFonts w:ascii="Arial" w:hAnsi="Arial" w:cs="Arial"/>
          <w:b/>
          <w:sz w:val="18"/>
        </w:rPr>
        <w:t>ENTIDAD</w:t>
      </w:r>
      <w:r w:rsidRPr="005E4456">
        <w:rPr>
          <w:rFonts w:ascii="Arial" w:hAnsi="Arial" w:cs="Arial"/>
          <w:sz w:val="18"/>
        </w:rPr>
        <w:t xml:space="preserve"> la garantía de cumplimiento de Contrato. Por otro lado, también se consolidan a favor de la </w:t>
      </w:r>
      <w:r w:rsidRPr="005E4456">
        <w:rPr>
          <w:rFonts w:ascii="Arial" w:hAnsi="Arial" w:cs="Arial"/>
          <w:b/>
          <w:sz w:val="18"/>
        </w:rPr>
        <w:t>ENTIDAD</w:t>
      </w:r>
      <w:r w:rsidRPr="005E4456">
        <w:rPr>
          <w:rFonts w:ascii="Arial" w:hAnsi="Arial" w:cs="Arial"/>
          <w:sz w:val="18"/>
        </w:rPr>
        <w:t xml:space="preserve"> las multas o penalidades;</w:t>
      </w:r>
      <w:r w:rsidRPr="005E4456">
        <w:rPr>
          <w:rFonts w:ascii="Arial" w:hAnsi="Arial" w:cs="Arial"/>
          <w:bCs/>
          <w:sz w:val="18"/>
        </w:rPr>
        <w:t xml:space="preserve"> debiendo el </w:t>
      </w:r>
      <w:r w:rsidRPr="005E4456">
        <w:rPr>
          <w:rFonts w:ascii="Arial" w:hAnsi="Arial" w:cs="Arial"/>
          <w:b/>
          <w:bCs/>
          <w:sz w:val="18"/>
        </w:rPr>
        <w:t>PROVEEDOR</w:t>
      </w:r>
      <w:r w:rsidRPr="005E4456">
        <w:rPr>
          <w:rFonts w:ascii="Arial" w:hAnsi="Arial" w:cs="Arial"/>
          <w:bCs/>
          <w:sz w:val="18"/>
        </w:rPr>
        <w:t xml:space="preserve"> recoger a su cuenta y cargo toda la Adquisición observada del lugar de entrega descrito en la cláusula (Lugar de entrega) dentro del plazo establecido por la </w:t>
      </w:r>
      <w:r w:rsidRPr="005E4456">
        <w:rPr>
          <w:rFonts w:ascii="Arial" w:hAnsi="Arial" w:cs="Arial"/>
          <w:b/>
          <w:bCs/>
          <w:sz w:val="18"/>
        </w:rPr>
        <w:t>ENTIDAD</w:t>
      </w:r>
      <w:r w:rsidRPr="005E4456">
        <w:rPr>
          <w:rFonts w:ascii="Arial" w:hAnsi="Arial" w:cs="Arial"/>
          <w:bCs/>
          <w:sz w:val="18"/>
        </w:rPr>
        <w:t xml:space="preserve"> computables a partir de la notificación de resolución del Contrato, </w:t>
      </w:r>
      <w:r w:rsidRPr="005E4456">
        <w:rPr>
          <w:rFonts w:ascii="Arial" w:hAnsi="Arial" w:cs="Arial"/>
          <w:bCs/>
          <w:sz w:val="18"/>
          <w:lang w:val="es-ES_tradnl"/>
        </w:rPr>
        <w:t>y asumir todos los costos y gastos por transporte, estibaje, exportación y otros directos e indirectos;</w:t>
      </w:r>
      <w:r w:rsidRPr="005E4456">
        <w:rPr>
          <w:rFonts w:ascii="Arial" w:hAnsi="Arial" w:cs="Arial"/>
          <w:bCs/>
          <w:sz w:val="18"/>
        </w:rPr>
        <w:t xml:space="preserve"> caso contrario la </w:t>
      </w:r>
      <w:r w:rsidRPr="005E4456">
        <w:rPr>
          <w:rFonts w:ascii="Arial" w:hAnsi="Arial" w:cs="Arial"/>
          <w:b/>
          <w:bCs/>
          <w:sz w:val="18"/>
        </w:rPr>
        <w:t>ENTIDAD</w:t>
      </w:r>
      <w:r w:rsidRPr="005E4456">
        <w:rPr>
          <w:rFonts w:ascii="Arial" w:hAnsi="Arial" w:cs="Arial"/>
          <w:bCs/>
          <w:sz w:val="18"/>
        </w:rPr>
        <w:t xml:space="preserve"> dispondrá lo que corresponda, sin lugar a ningún tipo de reclamo o reembolso posterior por el </w:t>
      </w:r>
      <w:r w:rsidRPr="005E4456">
        <w:rPr>
          <w:rFonts w:ascii="Arial" w:hAnsi="Arial" w:cs="Arial"/>
          <w:b/>
          <w:bCs/>
          <w:sz w:val="18"/>
        </w:rPr>
        <w:t>PROVEEDOR</w:t>
      </w:r>
      <w:r w:rsidRPr="005E4456">
        <w:rPr>
          <w:rFonts w:ascii="Arial" w:hAnsi="Arial" w:cs="Arial"/>
          <w:bCs/>
          <w:sz w:val="18"/>
        </w:rPr>
        <w:t xml:space="preserve">.  </w:t>
      </w:r>
    </w:p>
    <w:p w:rsidR="002C2234" w:rsidRPr="005E4456" w:rsidRDefault="002C2234" w:rsidP="002C2234">
      <w:pPr>
        <w:spacing w:after="120"/>
        <w:jc w:val="both"/>
        <w:rPr>
          <w:rFonts w:ascii="Arial" w:hAnsi="Arial" w:cs="Arial"/>
          <w:b/>
          <w:sz w:val="18"/>
          <w:u w:val="single"/>
        </w:rPr>
      </w:pPr>
      <w:r w:rsidRPr="005E4456">
        <w:rPr>
          <w:rFonts w:ascii="Arial" w:hAnsi="Arial" w:cs="Arial"/>
          <w:b/>
          <w:sz w:val="18"/>
          <w:u w:val="single"/>
        </w:rPr>
        <w:t>VIGÉSIMA QUINTA.- (CIERRE DE CONTRATO)</w:t>
      </w:r>
    </w:p>
    <w:p w:rsidR="002C2234" w:rsidRPr="005E4456" w:rsidRDefault="002C2234" w:rsidP="002C2234">
      <w:pPr>
        <w:widowControl w:val="0"/>
        <w:spacing w:after="120"/>
        <w:jc w:val="both"/>
        <w:rPr>
          <w:rFonts w:ascii="Arial" w:hAnsi="Arial" w:cs="Arial"/>
          <w:sz w:val="18"/>
        </w:rPr>
      </w:pPr>
      <w:r w:rsidRPr="005E4456">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2C2234" w:rsidRPr="005E4456" w:rsidRDefault="002C2234" w:rsidP="002C2234">
      <w:pPr>
        <w:widowControl w:val="0"/>
        <w:spacing w:after="120"/>
        <w:jc w:val="both"/>
        <w:rPr>
          <w:rFonts w:ascii="Arial" w:hAnsi="Arial" w:cs="Arial"/>
          <w:sz w:val="18"/>
        </w:rPr>
      </w:pPr>
      <w:r w:rsidRPr="005E4456">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5E4456">
        <w:rPr>
          <w:rFonts w:ascii="Arial" w:hAnsi="Arial" w:cs="Arial"/>
          <w:b/>
          <w:sz w:val="18"/>
        </w:rPr>
        <w:t>ENTIDAD</w:t>
      </w:r>
      <w:r w:rsidRPr="005E4456">
        <w:rPr>
          <w:rFonts w:ascii="Arial" w:hAnsi="Arial" w:cs="Arial"/>
          <w:sz w:val="18"/>
        </w:rPr>
        <w:t xml:space="preserve"> un acta de cierre del Contrato.</w:t>
      </w:r>
    </w:p>
    <w:p w:rsidR="002C2234" w:rsidRPr="005E4456" w:rsidRDefault="002C2234" w:rsidP="002C2234">
      <w:pPr>
        <w:widowControl w:val="0"/>
        <w:spacing w:after="120"/>
        <w:jc w:val="both"/>
        <w:rPr>
          <w:rFonts w:ascii="Arial" w:hAnsi="Arial" w:cs="Arial"/>
          <w:sz w:val="18"/>
        </w:rPr>
      </w:pPr>
      <w:r w:rsidRPr="005E4456">
        <w:rPr>
          <w:rFonts w:ascii="Arial" w:hAnsi="Arial" w:cs="Arial"/>
          <w:sz w:val="18"/>
        </w:rPr>
        <w:t xml:space="preserve">El acta de cierre de Contrato no libera de responsabilidades al </w:t>
      </w:r>
      <w:r w:rsidRPr="005E4456">
        <w:rPr>
          <w:rFonts w:ascii="Arial" w:hAnsi="Arial" w:cs="Arial"/>
          <w:b/>
          <w:sz w:val="18"/>
        </w:rPr>
        <w:t>PROVEEDOR</w:t>
      </w:r>
      <w:r w:rsidRPr="005E4456">
        <w:rPr>
          <w:rFonts w:ascii="Arial" w:hAnsi="Arial" w:cs="Arial"/>
          <w:sz w:val="18"/>
        </w:rPr>
        <w:t>, por negligencia o impericia que ocasionasen daños posteriores sobre el objeto de la contratación.</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 xml:space="preserve">VIGÉSIMA SEXTA.- (SOLUCIÓN DE CONTROVERSIAS) </w:t>
      </w:r>
    </w:p>
    <w:p w:rsidR="002C2234" w:rsidRPr="005E4456" w:rsidRDefault="002C2234" w:rsidP="002C2234">
      <w:pPr>
        <w:spacing w:after="120"/>
        <w:jc w:val="both"/>
        <w:rPr>
          <w:rFonts w:ascii="Arial" w:hAnsi="Arial" w:cs="Arial"/>
          <w:sz w:val="18"/>
          <w:lang w:val="es-ES_tradnl"/>
        </w:rPr>
      </w:pPr>
      <w:r w:rsidRPr="005E4456">
        <w:rPr>
          <w:noProof/>
          <w:sz w:val="14"/>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2C2234" w:rsidRPr="005E4456" w:rsidRDefault="002C2234" w:rsidP="002C2234">
      <w:pPr>
        <w:spacing w:after="120"/>
        <w:jc w:val="both"/>
        <w:rPr>
          <w:rFonts w:ascii="Arial" w:hAnsi="Arial" w:cs="Arial"/>
          <w:b/>
          <w:sz w:val="18"/>
          <w:u w:val="single"/>
          <w:lang w:val="es-ES_tradnl"/>
        </w:rPr>
      </w:pPr>
      <w:r w:rsidRPr="005E4456">
        <w:rPr>
          <w:rFonts w:ascii="Arial" w:hAnsi="Arial" w:cs="Arial"/>
          <w:b/>
          <w:sz w:val="18"/>
          <w:u w:val="single"/>
          <w:lang w:val="es-ES_tradnl"/>
        </w:rPr>
        <w:t xml:space="preserve">VIGÉSIMA SÉPTIMA.- (MODIFICACIÓN AL CONTRATO) </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5E4456">
        <w:rPr>
          <w:rFonts w:ascii="Arial" w:hAnsi="Arial" w:cs="Arial"/>
          <w:sz w:val="18"/>
        </w:rPr>
        <w:t xml:space="preserve"> de forma excepcional y ante una necesidad emergente;</w:t>
      </w:r>
      <w:r w:rsidRPr="005E4456">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2C2234" w:rsidRPr="005E4456" w:rsidRDefault="002C2234" w:rsidP="002C2234">
      <w:pPr>
        <w:spacing w:after="120"/>
        <w:rPr>
          <w:rFonts w:ascii="Arial" w:hAnsi="Arial" w:cs="Arial"/>
          <w:sz w:val="18"/>
          <w:lang w:val="es-ES_tradnl"/>
        </w:rPr>
      </w:pPr>
      <w:r w:rsidRPr="005E4456">
        <w:rPr>
          <w:rFonts w:ascii="Arial" w:hAnsi="Arial" w:cs="Arial"/>
          <w:sz w:val="18"/>
        </w:rPr>
        <w:lastRenderedPageBreak/>
        <w:t>Las referidas modificaciones se realizarán a través de uno o varios contratos modificatorios, que sumados no deberán exceder el 10% (diez por ciento) del monto del Contrato principal.</w:t>
      </w:r>
      <w:r w:rsidRPr="005E4456" w:rsidDel="00B87F23">
        <w:rPr>
          <w:rFonts w:ascii="Arial" w:hAnsi="Arial" w:cs="Arial"/>
          <w:sz w:val="18"/>
          <w:lang w:val="es-ES_tradnl"/>
        </w:rPr>
        <w:t xml:space="preserve"> </w:t>
      </w:r>
    </w:p>
    <w:p w:rsidR="002C2234" w:rsidRPr="005E4456" w:rsidRDefault="002C2234" w:rsidP="002C2234">
      <w:pPr>
        <w:spacing w:after="120"/>
        <w:rPr>
          <w:rFonts w:ascii="Arial" w:hAnsi="Arial" w:cs="Arial"/>
          <w:i/>
          <w:sz w:val="18"/>
          <w:u w:val="single"/>
          <w:lang w:val="es-ES_tradnl"/>
        </w:rPr>
      </w:pPr>
      <w:r w:rsidRPr="005E4456">
        <w:rPr>
          <w:rFonts w:ascii="Arial" w:hAnsi="Arial" w:cs="Arial"/>
          <w:b/>
          <w:sz w:val="18"/>
          <w:u w:val="single"/>
          <w:lang w:val="es-ES_tradnl"/>
        </w:rPr>
        <w:t xml:space="preserve">VIGÉSIMA OCTAVA.- (EMBALAJE)  </w:t>
      </w:r>
    </w:p>
    <w:p w:rsidR="002C2234" w:rsidRPr="005E4456" w:rsidRDefault="002C2234" w:rsidP="002C2234">
      <w:pPr>
        <w:spacing w:after="120"/>
        <w:jc w:val="both"/>
        <w:rPr>
          <w:rFonts w:ascii="Arial" w:hAnsi="Arial" w:cs="Arial"/>
          <w:b/>
          <w:sz w:val="18"/>
          <w:lang w:val="es-ES_tradnl"/>
        </w:rPr>
      </w:pPr>
      <w:r w:rsidRPr="005E4456">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E4456">
        <w:rPr>
          <w:rFonts w:ascii="Arial" w:hAnsi="Arial" w:cs="Arial"/>
          <w:b/>
          <w:sz w:val="18"/>
          <w:lang w:val="es-ES_tradnl"/>
        </w:rPr>
        <w:t>ENTIDAD</w:t>
      </w:r>
      <w:r w:rsidRPr="005E4456">
        <w:rPr>
          <w:rFonts w:ascii="Arial" w:hAnsi="Arial" w:cs="Arial"/>
          <w:sz w:val="18"/>
          <w:lang w:val="es-ES_tradnl"/>
        </w:rPr>
        <w:t>.</w:t>
      </w:r>
    </w:p>
    <w:p w:rsidR="002C2234" w:rsidRPr="005E4456" w:rsidRDefault="002C2234" w:rsidP="002C2234">
      <w:pPr>
        <w:spacing w:before="120" w:after="120"/>
        <w:jc w:val="both"/>
        <w:rPr>
          <w:rFonts w:ascii="Arial" w:hAnsi="Arial" w:cs="Arial"/>
          <w:sz w:val="18"/>
          <w:lang w:val="es-ES_tradnl"/>
        </w:rPr>
      </w:pPr>
      <w:r w:rsidRPr="005E4456">
        <w:rPr>
          <w:rFonts w:ascii="Arial" w:hAnsi="Arial" w:cs="Arial"/>
          <w:sz w:val="18"/>
          <w:lang w:val="es-ES_tradnl"/>
        </w:rPr>
        <w:t>El embalaje deberá ser adecuado para resistir su almacenamiento y manipulación brusca evitando el daño de la Adquisición.</w:t>
      </w:r>
    </w:p>
    <w:p w:rsidR="002C2234" w:rsidRPr="005E4456" w:rsidRDefault="002C2234" w:rsidP="002C2234">
      <w:pPr>
        <w:spacing w:before="120" w:after="120"/>
        <w:jc w:val="both"/>
        <w:rPr>
          <w:rFonts w:ascii="Arial" w:hAnsi="Arial" w:cs="Arial"/>
          <w:b/>
          <w:sz w:val="18"/>
          <w:u w:val="single"/>
          <w:lang w:val="es-ES_tradnl"/>
        </w:rPr>
      </w:pPr>
      <w:r w:rsidRPr="005E4456">
        <w:rPr>
          <w:noProof/>
          <w:sz w:val="18"/>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b/>
          <w:sz w:val="18"/>
          <w:u w:val="single"/>
          <w:lang w:val="es-ES_tradnl"/>
        </w:rPr>
        <w:t>VIGÉSIMA NOVENA.- (INSPECCIÓN Y PRUEBAS)</w:t>
      </w:r>
    </w:p>
    <w:p w:rsidR="002C2234" w:rsidRPr="005E4456" w:rsidRDefault="002C2234" w:rsidP="002C2234">
      <w:pPr>
        <w:spacing w:before="120" w:after="120"/>
        <w:ind w:left="567" w:hanging="567"/>
        <w:jc w:val="both"/>
        <w:rPr>
          <w:rFonts w:ascii="Arial" w:hAnsi="Arial" w:cs="Arial"/>
          <w:sz w:val="18"/>
          <w:lang w:val="es-ES_tradnl"/>
        </w:rPr>
      </w:pPr>
      <w:r w:rsidRPr="005E4456">
        <w:rPr>
          <w:rFonts w:ascii="Arial" w:hAnsi="Arial" w:cs="Arial"/>
          <w:b/>
          <w:sz w:val="18"/>
          <w:lang w:val="es-ES_tradnl"/>
        </w:rPr>
        <w:t>29.1</w:t>
      </w:r>
      <w:r w:rsidRPr="005E4456">
        <w:rPr>
          <w:rFonts w:ascii="Arial" w:hAnsi="Arial" w:cs="Arial"/>
          <w:sz w:val="18"/>
          <w:lang w:val="es-ES_tradnl"/>
        </w:rPr>
        <w:t>.</w:t>
      </w:r>
      <w:r w:rsidRPr="005E4456">
        <w:rPr>
          <w:rFonts w:ascii="Arial" w:hAnsi="Arial" w:cs="Arial"/>
          <w:sz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E4456">
        <w:rPr>
          <w:rFonts w:ascii="Arial" w:hAnsi="Arial" w:cs="Arial"/>
          <w:b/>
          <w:sz w:val="18"/>
          <w:lang w:val="es-ES_tradnl"/>
        </w:rPr>
        <w:t>ENTIDAD</w:t>
      </w:r>
      <w:r w:rsidRPr="005E4456">
        <w:rPr>
          <w:rFonts w:ascii="Arial" w:hAnsi="Arial" w:cs="Arial"/>
          <w:sz w:val="18"/>
          <w:lang w:val="es-ES_tradnl"/>
        </w:rPr>
        <w:t>, a fin de verificar su conformidad con las especificaciones técnicas.</w:t>
      </w:r>
    </w:p>
    <w:p w:rsidR="002C2234" w:rsidRPr="005E4456" w:rsidRDefault="002C2234" w:rsidP="002C2234">
      <w:pPr>
        <w:spacing w:before="120" w:after="120"/>
        <w:ind w:left="567" w:hanging="567"/>
        <w:jc w:val="both"/>
        <w:rPr>
          <w:rFonts w:ascii="Arial" w:hAnsi="Arial" w:cs="Arial"/>
          <w:sz w:val="18"/>
          <w:lang w:val="es-ES_tradnl"/>
        </w:rPr>
      </w:pPr>
      <w:r w:rsidRPr="005E4456">
        <w:rPr>
          <w:rFonts w:ascii="Arial" w:hAnsi="Arial" w:cs="Arial"/>
          <w:b/>
          <w:sz w:val="18"/>
          <w:lang w:val="es-ES_tradnl"/>
        </w:rPr>
        <w:t>29.2.</w:t>
      </w:r>
      <w:r w:rsidRPr="005E4456">
        <w:rPr>
          <w:rFonts w:ascii="Arial" w:hAnsi="Arial" w:cs="Arial"/>
          <w:sz w:val="18"/>
          <w:lang w:val="es-ES_tradnl"/>
        </w:rPr>
        <w:tab/>
        <w:t xml:space="preserve">Si la Adquisición una vez inspeccionada o probada no se ajusta a las especificaciones técnicas, el Comité de Recepción podrá rechazarla y el </w:t>
      </w:r>
      <w:r w:rsidRPr="005E4456">
        <w:rPr>
          <w:rFonts w:ascii="Arial" w:hAnsi="Arial" w:cs="Arial"/>
          <w:b/>
          <w:sz w:val="18"/>
          <w:lang w:val="es-ES_tradnl"/>
        </w:rPr>
        <w:t>PROVEEDOR</w:t>
      </w:r>
      <w:r w:rsidRPr="005E4456">
        <w:rPr>
          <w:rFonts w:ascii="Arial" w:hAnsi="Arial" w:cs="Arial"/>
          <w:sz w:val="18"/>
          <w:lang w:val="es-ES_tradnl"/>
        </w:rPr>
        <w:t xml:space="preserve"> deberá, sin cargo para la </w:t>
      </w:r>
      <w:r w:rsidRPr="005E4456">
        <w:rPr>
          <w:rFonts w:ascii="Arial" w:hAnsi="Arial" w:cs="Arial"/>
          <w:b/>
          <w:sz w:val="18"/>
          <w:lang w:val="es-ES_tradnl"/>
        </w:rPr>
        <w:t>ENTIDAD</w:t>
      </w:r>
      <w:r w:rsidRPr="005E4456">
        <w:rPr>
          <w:rFonts w:ascii="Arial" w:hAnsi="Arial" w:cs="Arial"/>
          <w:sz w:val="18"/>
          <w:lang w:val="es-ES_tradnl"/>
        </w:rPr>
        <w:t>, reemplazarlos para que cumplan con tales especificaciones técnicas.</w:t>
      </w:r>
    </w:p>
    <w:p w:rsidR="002C2234" w:rsidRPr="005E4456" w:rsidRDefault="002C2234" w:rsidP="002C2234">
      <w:pPr>
        <w:spacing w:before="120" w:after="120"/>
        <w:ind w:left="567" w:hanging="567"/>
        <w:jc w:val="both"/>
        <w:rPr>
          <w:rFonts w:ascii="Arial" w:hAnsi="Arial" w:cs="Arial"/>
          <w:sz w:val="18"/>
          <w:lang w:val="es-ES_tradnl"/>
        </w:rPr>
      </w:pPr>
      <w:r w:rsidRPr="005E4456">
        <w:rPr>
          <w:rFonts w:ascii="Arial" w:hAnsi="Arial" w:cs="Arial"/>
          <w:b/>
          <w:sz w:val="18"/>
          <w:lang w:val="es-ES_tradnl"/>
        </w:rPr>
        <w:tab/>
      </w:r>
      <w:r w:rsidRPr="005E4456">
        <w:rPr>
          <w:rFonts w:ascii="Arial" w:hAnsi="Arial" w:cs="Arial"/>
          <w:sz w:val="18"/>
          <w:lang w:val="es-ES_tradnl"/>
        </w:rPr>
        <w:t xml:space="preserve">El plazo máximo para reemplazar la Adquisición es de </w:t>
      </w:r>
      <w:r w:rsidRPr="005E4456">
        <w:rPr>
          <w:rFonts w:ascii="Arial" w:hAnsi="Arial" w:cs="Arial"/>
          <w:i/>
          <w:sz w:val="18"/>
          <w:lang w:val="es-ES_tradnl"/>
        </w:rPr>
        <w:t>literal</w:t>
      </w:r>
      <w:r w:rsidRPr="005E4456">
        <w:rPr>
          <w:rFonts w:ascii="Arial" w:hAnsi="Arial" w:cs="Arial"/>
          <w:sz w:val="18"/>
          <w:lang w:val="es-ES_tradnl"/>
        </w:rPr>
        <w:t xml:space="preserve"> (</w:t>
      </w:r>
      <w:r w:rsidRPr="005E4456">
        <w:rPr>
          <w:rFonts w:ascii="Arial" w:hAnsi="Arial" w:cs="Arial"/>
          <w:i/>
          <w:sz w:val="18"/>
          <w:lang w:val="es-ES_tradnl"/>
        </w:rPr>
        <w:t>numeral</w:t>
      </w:r>
      <w:r w:rsidRPr="005E4456">
        <w:rPr>
          <w:rFonts w:ascii="Arial" w:hAnsi="Arial" w:cs="Arial"/>
          <w:sz w:val="18"/>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2C2234" w:rsidRPr="005E4456" w:rsidRDefault="002C2234" w:rsidP="002C2234">
      <w:pPr>
        <w:spacing w:before="120" w:after="120"/>
        <w:ind w:left="567" w:hanging="567"/>
        <w:jc w:val="both"/>
        <w:rPr>
          <w:rFonts w:ascii="Arial" w:hAnsi="Arial" w:cs="Arial"/>
          <w:b/>
          <w:sz w:val="18"/>
          <w:lang w:val="es-ES_tradnl"/>
        </w:rPr>
      </w:pPr>
      <w:r w:rsidRPr="005E4456">
        <w:rPr>
          <w:rFonts w:ascii="Arial" w:hAnsi="Arial" w:cs="Arial"/>
          <w:b/>
          <w:sz w:val="18"/>
          <w:lang w:val="es-ES_tradnl"/>
        </w:rPr>
        <w:t>29.3.</w:t>
      </w:r>
      <w:r w:rsidRPr="005E4456">
        <w:rPr>
          <w:rFonts w:ascii="Arial" w:hAnsi="Arial" w:cs="Arial"/>
          <w:sz w:val="18"/>
          <w:lang w:val="es-ES_tradnl"/>
        </w:rPr>
        <w:tab/>
        <w:t>El</w:t>
      </w:r>
      <w:r w:rsidRPr="005E4456">
        <w:rPr>
          <w:rFonts w:ascii="Arial" w:hAnsi="Arial" w:cs="Arial"/>
          <w:b/>
          <w:sz w:val="18"/>
          <w:lang w:val="es-ES_tradnl"/>
        </w:rPr>
        <w:t xml:space="preserve"> PROVEEDOR </w:t>
      </w:r>
      <w:r w:rsidRPr="005E4456">
        <w:rPr>
          <w:rFonts w:ascii="Arial" w:hAnsi="Arial" w:cs="Arial"/>
          <w:sz w:val="18"/>
          <w:lang w:val="es-ES_tradnl"/>
        </w:rPr>
        <w:t>entregará al</w:t>
      </w:r>
      <w:r w:rsidRPr="005E4456">
        <w:rPr>
          <w:rFonts w:ascii="Arial" w:hAnsi="Arial" w:cs="Arial"/>
          <w:b/>
          <w:sz w:val="18"/>
          <w:lang w:val="es-ES_tradnl"/>
        </w:rPr>
        <w:t xml:space="preserve"> </w:t>
      </w:r>
      <w:r w:rsidRPr="005E4456">
        <w:rPr>
          <w:rFonts w:ascii="Arial" w:hAnsi="Arial" w:cs="Arial"/>
          <w:sz w:val="18"/>
          <w:lang w:val="es-ES_tradnl"/>
        </w:rPr>
        <w:t>Comité de Recepción</w:t>
      </w:r>
      <w:r w:rsidRPr="005E4456">
        <w:rPr>
          <w:rFonts w:ascii="Arial" w:hAnsi="Arial" w:cs="Arial"/>
          <w:b/>
          <w:sz w:val="18"/>
          <w:lang w:val="es-ES_tradnl"/>
        </w:rPr>
        <w:t xml:space="preserve"> </w:t>
      </w:r>
      <w:r w:rsidRPr="005E4456">
        <w:rPr>
          <w:rFonts w:ascii="Arial" w:hAnsi="Arial" w:cs="Arial"/>
          <w:sz w:val="18"/>
          <w:lang w:val="es-ES_tradnl"/>
        </w:rPr>
        <w:t xml:space="preserve">los certificados de las pruebas realizadas en la institución señalada por el segundo.  </w:t>
      </w:r>
    </w:p>
    <w:p w:rsidR="002C2234" w:rsidRPr="005E4456" w:rsidRDefault="002C2234" w:rsidP="002C2234">
      <w:pPr>
        <w:spacing w:after="120"/>
        <w:jc w:val="both"/>
        <w:rPr>
          <w:rFonts w:ascii="Arial" w:hAnsi="Arial" w:cs="Arial"/>
          <w:b/>
          <w:sz w:val="18"/>
          <w:u w:val="single"/>
          <w:lang w:val="es-BO"/>
        </w:rPr>
      </w:pPr>
      <w:r w:rsidRPr="005E4456">
        <w:rPr>
          <w:noProof/>
          <w:sz w:val="14"/>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noProof/>
          <w:sz w:val="14"/>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b/>
          <w:sz w:val="18"/>
          <w:u w:val="single"/>
        </w:rPr>
        <w:t>TR</w:t>
      </w:r>
      <w:r w:rsidRPr="005E4456">
        <w:rPr>
          <w:rFonts w:ascii="Arial" w:hAnsi="Arial" w:cs="Arial"/>
          <w:b/>
          <w:sz w:val="18"/>
          <w:u w:val="single"/>
          <w:lang w:val="es-ES_tradnl"/>
        </w:rPr>
        <w:t xml:space="preserve">IGÉSIMA.- </w:t>
      </w:r>
      <w:r w:rsidRPr="005E4456">
        <w:rPr>
          <w:rFonts w:ascii="Arial" w:hAnsi="Arial" w:cs="Arial"/>
          <w:b/>
          <w:sz w:val="18"/>
          <w:u w:val="single"/>
          <w:lang w:val="es-BO"/>
        </w:rPr>
        <w:t>(SUBSISTENCIA DE OBLIGACIONES)</w:t>
      </w:r>
    </w:p>
    <w:p w:rsidR="002C2234" w:rsidRPr="005E4456" w:rsidRDefault="002C2234" w:rsidP="002C2234">
      <w:pPr>
        <w:shd w:val="clear" w:color="auto" w:fill="FFFFFF"/>
        <w:tabs>
          <w:tab w:val="left" w:pos="426"/>
        </w:tabs>
        <w:spacing w:after="120"/>
        <w:ind w:right="-6"/>
        <w:jc w:val="both"/>
        <w:rPr>
          <w:rFonts w:ascii="Arial" w:hAnsi="Arial" w:cs="Arial"/>
          <w:sz w:val="18"/>
          <w:lang w:val="es-BO"/>
        </w:rPr>
      </w:pPr>
      <w:r w:rsidRPr="005E4456">
        <w:rPr>
          <w:rFonts w:ascii="Arial" w:hAnsi="Arial" w:cs="Arial"/>
          <w:sz w:val="18"/>
          <w:lang w:val="es-BO"/>
        </w:rPr>
        <w:t xml:space="preserve">A la terminación del presente Contrato, por resolución o por su cumplimiento, habiendo o no suscrito el acta de cierre, el </w:t>
      </w:r>
      <w:r w:rsidRPr="005E4456">
        <w:rPr>
          <w:rFonts w:ascii="Arial" w:hAnsi="Arial" w:cs="Arial"/>
          <w:b/>
          <w:sz w:val="18"/>
          <w:lang w:val="es-BO"/>
        </w:rPr>
        <w:t xml:space="preserve">PROVEEDOR </w:t>
      </w:r>
      <w:r w:rsidRPr="005E4456">
        <w:rPr>
          <w:rFonts w:ascii="Arial" w:hAnsi="Arial" w:cs="Arial"/>
          <w:sz w:val="18"/>
          <w:lang w:val="es-BO"/>
        </w:rPr>
        <w:t xml:space="preserve">mantiene subsistente la obligación de proveer o elaborar de manera inmediata y a simple requerimiento de la </w:t>
      </w:r>
      <w:r w:rsidRPr="005E4456">
        <w:rPr>
          <w:rFonts w:ascii="Arial" w:hAnsi="Arial" w:cs="Arial"/>
          <w:b/>
          <w:sz w:val="18"/>
          <w:lang w:val="es-BO"/>
        </w:rPr>
        <w:t>ENTIDAD</w:t>
      </w:r>
      <w:r w:rsidRPr="005E4456">
        <w:rPr>
          <w:rFonts w:ascii="Arial" w:hAnsi="Arial" w:cs="Arial"/>
          <w:sz w:val="18"/>
          <w:lang w:val="es-BO"/>
        </w:rPr>
        <w:t xml:space="preserve"> todos los informes técnicos, documentos, datos, información y otros emergentes o no previsibles; así como la atención inmediata </w:t>
      </w:r>
      <w:r w:rsidRPr="005E4456">
        <w:rPr>
          <w:rFonts w:ascii="Arial" w:hAnsi="Arial" w:cs="Arial"/>
          <w:sz w:val="18"/>
        </w:rPr>
        <w:t xml:space="preserve">a su cuenta y cargo por los costos que resulten </w:t>
      </w:r>
      <w:r w:rsidRPr="005E4456">
        <w:rPr>
          <w:rFonts w:ascii="Arial" w:hAnsi="Arial" w:cs="Arial"/>
          <w:sz w:val="18"/>
          <w:lang w:val="es-BO"/>
        </w:rPr>
        <w:t xml:space="preserve">de vicios ocultos o defectos emergentes en la Adquisición de acuerdo a los alcances y condiciones establecidos en el presente Contrato.  </w:t>
      </w:r>
    </w:p>
    <w:p w:rsidR="002C2234" w:rsidRPr="005E4456" w:rsidRDefault="002C2234" w:rsidP="002C2234">
      <w:pPr>
        <w:spacing w:after="120"/>
        <w:jc w:val="both"/>
        <w:rPr>
          <w:rFonts w:ascii="Arial" w:hAnsi="Arial" w:cs="Arial"/>
          <w:sz w:val="18"/>
        </w:rPr>
      </w:pPr>
      <w:r w:rsidRPr="005E4456">
        <w:rPr>
          <w:rFonts w:ascii="Arial" w:hAnsi="Arial" w:cs="Arial"/>
          <w:sz w:val="18"/>
          <w:lang w:val="es-BO"/>
        </w:rPr>
        <w:t xml:space="preserve">El incumplimiento de la presente cláusula significará para el </w:t>
      </w:r>
      <w:r w:rsidRPr="005E4456">
        <w:rPr>
          <w:rFonts w:ascii="Arial" w:hAnsi="Arial" w:cs="Arial"/>
          <w:b/>
          <w:sz w:val="18"/>
          <w:lang w:val="es-BO"/>
        </w:rPr>
        <w:t>PROVEEDOR</w:t>
      </w:r>
      <w:r w:rsidRPr="005E4456">
        <w:rPr>
          <w:rFonts w:ascii="Arial" w:hAnsi="Arial" w:cs="Arial"/>
          <w:sz w:val="18"/>
          <w:lang w:val="es-BO"/>
        </w:rPr>
        <w:t xml:space="preserve"> la aplicación de la sanción de </w:t>
      </w:r>
      <w:r w:rsidRPr="005E4456">
        <w:rPr>
          <w:rFonts w:ascii="Arial" w:hAnsi="Arial" w:cs="Arial"/>
          <w:sz w:val="18"/>
        </w:rPr>
        <w:t xml:space="preserve">reparación del daño y la indemnización de perjuicios determinados por la </w:t>
      </w:r>
      <w:r w:rsidRPr="005E4456">
        <w:rPr>
          <w:rFonts w:ascii="Arial" w:hAnsi="Arial" w:cs="Arial"/>
          <w:b/>
          <w:sz w:val="18"/>
        </w:rPr>
        <w:t xml:space="preserve">ENTIDAD </w:t>
      </w:r>
      <w:r w:rsidRPr="005E4456">
        <w:rPr>
          <w:rFonts w:ascii="Arial" w:hAnsi="Arial" w:cs="Arial"/>
          <w:sz w:val="18"/>
        </w:rPr>
        <w:t>y/o el inicio de las acciones legales que correspondan.</w:t>
      </w:r>
    </w:p>
    <w:p w:rsidR="002C2234" w:rsidRPr="005E4456" w:rsidRDefault="002C2234" w:rsidP="002C2234">
      <w:pPr>
        <w:spacing w:before="120" w:after="120"/>
        <w:jc w:val="both"/>
        <w:rPr>
          <w:rFonts w:ascii="Arial" w:hAnsi="Arial" w:cs="Arial"/>
          <w:b/>
          <w:bCs/>
          <w:color w:val="000000"/>
          <w:sz w:val="18"/>
          <w:u w:val="single"/>
          <w:lang w:val="es-BO"/>
        </w:rPr>
      </w:pPr>
      <w:r w:rsidRPr="005E4456">
        <w:rPr>
          <w:rFonts w:ascii="Arial" w:hAnsi="Arial" w:cs="Arial"/>
          <w:b/>
          <w:sz w:val="18"/>
          <w:u w:val="single"/>
          <w:lang w:val="es-ES_tradnl"/>
        </w:rPr>
        <w:t xml:space="preserve">TRIGÉSIMA PRIMERA.- </w:t>
      </w:r>
      <w:r w:rsidRPr="005E4456">
        <w:rPr>
          <w:rFonts w:ascii="Arial" w:hAnsi="Arial" w:cs="Arial"/>
          <w:b/>
          <w:bCs/>
          <w:color w:val="000000"/>
          <w:sz w:val="18"/>
          <w:u w:val="single"/>
          <w:lang w:val="es-ES_tradnl"/>
        </w:rPr>
        <w:t>ADMINISTRACIÓN DEL CONTRATO</w:t>
      </w:r>
    </w:p>
    <w:p w:rsidR="002C2234" w:rsidRPr="005E4456" w:rsidRDefault="002C2234" w:rsidP="002C2234">
      <w:pPr>
        <w:spacing w:before="120" w:after="120"/>
        <w:jc w:val="both"/>
        <w:rPr>
          <w:rFonts w:ascii="Arial" w:hAnsi="Arial" w:cs="Arial"/>
          <w:color w:val="000000"/>
          <w:sz w:val="18"/>
          <w:lang w:val="es-BO"/>
        </w:rPr>
      </w:pPr>
      <w:r w:rsidRPr="005E4456">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2C2234" w:rsidRPr="005E4456" w:rsidRDefault="002C2234" w:rsidP="002C2234">
      <w:pPr>
        <w:spacing w:before="120" w:after="120"/>
        <w:jc w:val="both"/>
        <w:rPr>
          <w:rFonts w:ascii="Arial" w:hAnsi="Arial" w:cs="Arial"/>
          <w:b/>
          <w:sz w:val="18"/>
          <w:u w:val="single"/>
          <w:lang w:val="es-ES_tradnl"/>
        </w:rPr>
      </w:pPr>
      <w:r w:rsidRPr="005E4456">
        <w:rPr>
          <w:rFonts w:ascii="Arial" w:hAnsi="Arial" w:cs="Arial"/>
          <w:b/>
          <w:sz w:val="18"/>
          <w:u w:val="single"/>
          <w:lang w:val="es-ES_tradnl"/>
        </w:rPr>
        <w:t>TRIGÉSIMA SEGUNDA.-</w:t>
      </w:r>
      <w:r w:rsidRPr="005E4456">
        <w:rPr>
          <w:rFonts w:ascii="Arial" w:hAnsi="Arial" w:cs="Arial"/>
          <w:b/>
          <w:sz w:val="18"/>
          <w:u w:val="single"/>
          <w:lang w:val="es-BO"/>
        </w:rPr>
        <w:t xml:space="preserve"> </w:t>
      </w:r>
      <w:r w:rsidRPr="005E4456">
        <w:rPr>
          <w:rFonts w:ascii="Arial" w:hAnsi="Arial" w:cs="Arial"/>
          <w:b/>
          <w:sz w:val="18"/>
          <w:u w:val="single"/>
          <w:lang w:val="es-ES_tradnl"/>
        </w:rPr>
        <w:t>(ANTICORRUPCIÓN)</w:t>
      </w:r>
    </w:p>
    <w:p w:rsidR="002C2234" w:rsidRPr="005E4456" w:rsidRDefault="002C2234" w:rsidP="002C2234">
      <w:pPr>
        <w:spacing w:before="120" w:after="120"/>
        <w:jc w:val="both"/>
        <w:rPr>
          <w:rFonts w:ascii="Arial" w:hAnsi="Arial" w:cs="Arial"/>
          <w:bCs/>
          <w:sz w:val="18"/>
        </w:rPr>
      </w:pPr>
      <w:r w:rsidRPr="005E4456">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E4456">
        <w:rPr>
          <w:rFonts w:ascii="Arial" w:hAnsi="Arial" w:cs="Arial"/>
          <w:bCs/>
          <w:sz w:val="18"/>
        </w:rPr>
        <w:t xml:space="preserve">, sin perjuicio de que la </w:t>
      </w:r>
      <w:r w:rsidRPr="005E4456">
        <w:rPr>
          <w:rFonts w:ascii="Arial" w:hAnsi="Arial" w:cs="Arial"/>
          <w:b/>
          <w:bCs/>
          <w:sz w:val="18"/>
        </w:rPr>
        <w:t>ENTIDAD</w:t>
      </w:r>
      <w:r w:rsidRPr="005E4456">
        <w:rPr>
          <w:rFonts w:ascii="Arial" w:hAnsi="Arial" w:cs="Arial"/>
          <w:bCs/>
          <w:sz w:val="18"/>
        </w:rPr>
        <w:t xml:space="preserve"> resuelva el presente Contrato y se ejecuten las garantías que se encuentren vigentes al momento de la resolución.  </w:t>
      </w:r>
    </w:p>
    <w:p w:rsidR="002C2234" w:rsidRPr="005E4456" w:rsidRDefault="002C2234" w:rsidP="002C2234">
      <w:pPr>
        <w:spacing w:after="120"/>
        <w:jc w:val="both"/>
        <w:rPr>
          <w:rFonts w:ascii="Arial" w:hAnsi="Arial" w:cs="Arial"/>
          <w:b/>
          <w:sz w:val="18"/>
          <w:u w:val="single"/>
          <w:lang w:val="es-BO"/>
        </w:rPr>
      </w:pPr>
      <w:r w:rsidRPr="005E4456">
        <w:rPr>
          <w:rFonts w:ascii="Arial" w:hAnsi="Arial" w:cs="Arial"/>
          <w:b/>
          <w:sz w:val="18"/>
          <w:u w:val="single"/>
          <w:lang w:val="es-ES_tradnl"/>
        </w:rPr>
        <w:t xml:space="preserve">TRIGÉSIMA TERCERA.- </w:t>
      </w:r>
      <w:r w:rsidRPr="005E4456">
        <w:rPr>
          <w:rFonts w:ascii="Arial" w:hAnsi="Arial" w:cs="Arial"/>
          <w:b/>
          <w:sz w:val="18"/>
          <w:u w:val="single"/>
          <w:lang w:val="es-BO"/>
        </w:rPr>
        <w:t>(PROTOCOLIZACIÓN DEL CONTRATO)</w:t>
      </w:r>
    </w:p>
    <w:p w:rsidR="002C2234" w:rsidRPr="005E4456" w:rsidRDefault="002C2234" w:rsidP="002C2234">
      <w:pPr>
        <w:spacing w:after="120"/>
        <w:jc w:val="both"/>
        <w:rPr>
          <w:rFonts w:ascii="Arial" w:hAnsi="Arial" w:cs="Arial"/>
          <w:szCs w:val="21"/>
          <w:lang w:val="es-BO"/>
        </w:rPr>
      </w:pPr>
      <w:r w:rsidRPr="005E4456">
        <w:rPr>
          <w:rFonts w:ascii="Arial" w:hAnsi="Arial" w:cs="Arial"/>
          <w:szCs w:val="21"/>
          <w:lang w:val="es-BO"/>
        </w:rPr>
        <w:t xml:space="preserve">El presente Contrato será protocolizado con todas las formalidades de Ley por la </w:t>
      </w:r>
      <w:r w:rsidRPr="005E4456">
        <w:rPr>
          <w:rFonts w:ascii="Arial" w:hAnsi="Arial" w:cs="Arial"/>
          <w:b/>
          <w:szCs w:val="21"/>
          <w:lang w:val="es-BO"/>
        </w:rPr>
        <w:t>ENTIDAD</w:t>
      </w:r>
      <w:r w:rsidRPr="005E4456">
        <w:rPr>
          <w:rFonts w:ascii="Arial" w:hAnsi="Arial" w:cs="Arial"/>
          <w:szCs w:val="21"/>
          <w:lang w:val="es-BO"/>
        </w:rPr>
        <w:t xml:space="preserve"> en el distrito administrativo correspondiente. </w:t>
      </w:r>
      <w:r w:rsidRPr="005E4456">
        <w:rPr>
          <w:rFonts w:ascii="Arial" w:hAnsi="Arial" w:cs="Arial"/>
          <w:iCs/>
          <w:sz w:val="18"/>
        </w:rPr>
        <w:t xml:space="preserve">El importe que por concepto de protocolización, orden de impresión y la francatura del testimonio debe ser pagado por el </w:t>
      </w:r>
      <w:r w:rsidRPr="005E4456">
        <w:rPr>
          <w:rFonts w:ascii="Arial" w:hAnsi="Arial" w:cs="Arial"/>
          <w:b/>
          <w:sz w:val="18"/>
          <w:lang w:val="es-BO"/>
        </w:rPr>
        <w:t>PROVEEDOR</w:t>
      </w:r>
      <w:r w:rsidRPr="005E4456">
        <w:rPr>
          <w:rFonts w:ascii="Arial" w:hAnsi="Arial" w:cs="Arial"/>
          <w:szCs w:val="21"/>
          <w:lang w:val="es-BO"/>
        </w:rPr>
        <w:t xml:space="preserve">. En caso que este importe no sea cancelado por el </w:t>
      </w:r>
      <w:r w:rsidRPr="005E4456">
        <w:rPr>
          <w:rFonts w:ascii="Arial" w:hAnsi="Arial" w:cs="Arial"/>
          <w:b/>
          <w:sz w:val="18"/>
          <w:lang w:val="es-BO"/>
        </w:rPr>
        <w:t>PROVEEDOR</w:t>
      </w:r>
      <w:r w:rsidRPr="005E4456">
        <w:rPr>
          <w:rFonts w:ascii="Arial" w:hAnsi="Arial" w:cs="Arial"/>
          <w:szCs w:val="21"/>
          <w:lang w:val="es-BO"/>
        </w:rPr>
        <w:t xml:space="preserve"> podrá ser descontado por la </w:t>
      </w:r>
      <w:r w:rsidRPr="005E4456">
        <w:rPr>
          <w:rFonts w:ascii="Arial" w:hAnsi="Arial" w:cs="Arial"/>
          <w:b/>
          <w:szCs w:val="21"/>
          <w:lang w:val="es-BO"/>
        </w:rPr>
        <w:t>ENTIDAD</w:t>
      </w:r>
      <w:r w:rsidRPr="005E4456">
        <w:rPr>
          <w:rFonts w:ascii="Arial" w:hAnsi="Arial" w:cs="Arial"/>
          <w:szCs w:val="21"/>
          <w:lang w:val="es-BO"/>
        </w:rPr>
        <w:t xml:space="preserve"> a tiempo de hacer efectivo el pago parcial o el pago único del Contrato. </w:t>
      </w:r>
    </w:p>
    <w:p w:rsidR="002C2234" w:rsidRPr="005E4456" w:rsidRDefault="002C2234" w:rsidP="002C2234">
      <w:pPr>
        <w:spacing w:after="120"/>
        <w:jc w:val="both"/>
        <w:rPr>
          <w:rFonts w:ascii="Arial" w:hAnsi="Arial" w:cs="Arial"/>
          <w:szCs w:val="21"/>
          <w:lang w:val="es-BO"/>
        </w:rPr>
      </w:pPr>
      <w:r w:rsidRPr="005E4456">
        <w:rPr>
          <w:noProof/>
          <w:sz w:val="14"/>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56">
        <w:rPr>
          <w:rFonts w:ascii="Arial" w:hAnsi="Arial" w:cs="Arial"/>
          <w:szCs w:val="21"/>
          <w:lang w:val="es-BO"/>
        </w:rPr>
        <w:t>Esta protocolización contendrá los siguientes documentos:</w:t>
      </w:r>
    </w:p>
    <w:p w:rsidR="002C2234" w:rsidRPr="005E4456" w:rsidRDefault="002C2234" w:rsidP="002C2234">
      <w:pPr>
        <w:spacing w:after="120"/>
        <w:jc w:val="both"/>
        <w:rPr>
          <w:rFonts w:ascii="Arial" w:hAnsi="Arial" w:cs="Arial"/>
          <w:szCs w:val="21"/>
        </w:rPr>
      </w:pPr>
      <w:r w:rsidRPr="005E4456">
        <w:rPr>
          <w:rFonts w:ascii="Arial" w:hAnsi="Arial" w:cs="Arial"/>
          <w:szCs w:val="21"/>
        </w:rPr>
        <w:lastRenderedPageBreak/>
        <w:t>Originales o fotocopias legalizadas de:</w:t>
      </w:r>
    </w:p>
    <w:p w:rsidR="002C2234" w:rsidRPr="005E4456" w:rsidRDefault="002C2234" w:rsidP="006513FE">
      <w:pPr>
        <w:numPr>
          <w:ilvl w:val="0"/>
          <w:numId w:val="39"/>
        </w:numPr>
        <w:ind w:left="1134" w:hanging="283"/>
        <w:jc w:val="both"/>
        <w:rPr>
          <w:rFonts w:ascii="Arial" w:hAnsi="Arial" w:cs="Arial"/>
          <w:szCs w:val="21"/>
        </w:rPr>
      </w:pPr>
      <w:r w:rsidRPr="005E4456">
        <w:rPr>
          <w:rFonts w:ascii="Arial" w:hAnsi="Arial" w:cs="Arial"/>
          <w:szCs w:val="21"/>
        </w:rPr>
        <w:t xml:space="preserve">Escritura  de constitución de la empresa.  </w:t>
      </w:r>
    </w:p>
    <w:p w:rsidR="002C2234" w:rsidRPr="005E4456" w:rsidRDefault="002C2234" w:rsidP="006513FE">
      <w:pPr>
        <w:numPr>
          <w:ilvl w:val="0"/>
          <w:numId w:val="39"/>
        </w:numPr>
        <w:ind w:left="1134" w:hanging="283"/>
        <w:jc w:val="both"/>
        <w:rPr>
          <w:rFonts w:ascii="Arial" w:hAnsi="Arial" w:cs="Arial"/>
          <w:szCs w:val="21"/>
        </w:rPr>
      </w:pPr>
      <w:r w:rsidRPr="005E4456">
        <w:rPr>
          <w:rFonts w:ascii="Arial" w:hAnsi="Arial" w:cs="Arial"/>
          <w:szCs w:val="21"/>
        </w:rPr>
        <w:t xml:space="preserve">Testimonio del poder del representante legal referido en el Contrato. </w:t>
      </w:r>
    </w:p>
    <w:p w:rsidR="002C2234" w:rsidRPr="005E4456" w:rsidRDefault="002C2234" w:rsidP="006513FE">
      <w:pPr>
        <w:numPr>
          <w:ilvl w:val="0"/>
          <w:numId w:val="39"/>
        </w:numPr>
        <w:ind w:left="1134" w:hanging="283"/>
        <w:jc w:val="both"/>
        <w:rPr>
          <w:rFonts w:ascii="Arial" w:hAnsi="Arial" w:cs="Arial"/>
          <w:szCs w:val="21"/>
        </w:rPr>
      </w:pPr>
      <w:r w:rsidRPr="005E4456">
        <w:rPr>
          <w:rFonts w:ascii="Arial" w:hAnsi="Arial" w:cs="Arial"/>
          <w:szCs w:val="21"/>
        </w:rPr>
        <w:t>Certificado de  matrícula de inscripción en FUNDEMPRESA.</w:t>
      </w:r>
    </w:p>
    <w:p w:rsidR="002C2234" w:rsidRPr="005E4456" w:rsidRDefault="002C2234" w:rsidP="006513FE">
      <w:pPr>
        <w:numPr>
          <w:ilvl w:val="0"/>
          <w:numId w:val="39"/>
        </w:numPr>
        <w:ind w:left="1134" w:hanging="283"/>
        <w:jc w:val="both"/>
        <w:rPr>
          <w:rFonts w:ascii="Arial" w:hAnsi="Arial" w:cs="Arial"/>
          <w:szCs w:val="21"/>
        </w:rPr>
      </w:pPr>
      <w:r w:rsidRPr="005E4456">
        <w:rPr>
          <w:rFonts w:ascii="Arial" w:hAnsi="Arial" w:cs="Arial"/>
          <w:szCs w:val="21"/>
        </w:rPr>
        <w:t>Minuta del Contrato.</w:t>
      </w:r>
    </w:p>
    <w:p w:rsidR="002C2234" w:rsidRPr="005E4456" w:rsidRDefault="002C2234" w:rsidP="002C2234">
      <w:pPr>
        <w:jc w:val="both"/>
        <w:rPr>
          <w:rFonts w:ascii="Arial" w:hAnsi="Arial" w:cs="Arial"/>
          <w:szCs w:val="21"/>
        </w:rPr>
      </w:pPr>
      <w:r w:rsidRPr="005E4456">
        <w:rPr>
          <w:rFonts w:ascii="Arial" w:hAnsi="Arial" w:cs="Arial"/>
          <w:szCs w:val="21"/>
        </w:rPr>
        <w:t>Fotocopias simples de:</w:t>
      </w:r>
    </w:p>
    <w:p w:rsidR="002C2234" w:rsidRPr="005E4456" w:rsidRDefault="002C2234" w:rsidP="006513FE">
      <w:pPr>
        <w:numPr>
          <w:ilvl w:val="0"/>
          <w:numId w:val="39"/>
        </w:numPr>
        <w:ind w:left="1134" w:hanging="283"/>
        <w:jc w:val="both"/>
        <w:rPr>
          <w:rFonts w:ascii="Arial" w:hAnsi="Arial" w:cs="Arial"/>
          <w:szCs w:val="21"/>
        </w:rPr>
      </w:pPr>
      <w:r w:rsidRPr="005E4456">
        <w:rPr>
          <w:rFonts w:ascii="Arial" w:hAnsi="Arial" w:cs="Arial"/>
          <w:szCs w:val="21"/>
        </w:rPr>
        <w:t>Cédula de identidad del representante legal.  </w:t>
      </w:r>
    </w:p>
    <w:p w:rsidR="002C2234" w:rsidRPr="005E4456" w:rsidRDefault="002C2234" w:rsidP="006513FE">
      <w:pPr>
        <w:numPr>
          <w:ilvl w:val="0"/>
          <w:numId w:val="39"/>
        </w:numPr>
        <w:spacing w:after="120"/>
        <w:ind w:left="1134" w:hanging="283"/>
        <w:jc w:val="both"/>
        <w:rPr>
          <w:rFonts w:ascii="Arial" w:hAnsi="Arial" w:cs="Arial"/>
          <w:szCs w:val="21"/>
        </w:rPr>
      </w:pPr>
      <w:r w:rsidRPr="005E4456">
        <w:rPr>
          <w:rFonts w:ascii="Arial" w:hAnsi="Arial" w:cs="Arial"/>
          <w:szCs w:val="21"/>
        </w:rPr>
        <w:t xml:space="preserve">Garantía de cumplimiento de contrato. </w:t>
      </w:r>
    </w:p>
    <w:p w:rsidR="002C2234" w:rsidRPr="005E4456" w:rsidRDefault="002C2234" w:rsidP="002C2234">
      <w:pPr>
        <w:spacing w:after="120"/>
        <w:jc w:val="both"/>
        <w:rPr>
          <w:rFonts w:ascii="Arial" w:hAnsi="Arial" w:cs="Arial"/>
          <w:szCs w:val="21"/>
          <w:lang w:val="es-BO"/>
        </w:rPr>
      </w:pPr>
      <w:r w:rsidRPr="005E4456">
        <w:rPr>
          <w:rFonts w:ascii="Arial" w:hAnsi="Arial" w:cs="Arial"/>
          <w:szCs w:val="21"/>
          <w:lang w:val="es-BO"/>
        </w:rPr>
        <w:t>En caso de que por cualquier circunstancia, el presente documento no fuese protocolizado, servirá a los efectos de Ley y de su cumplimiento, como documento suficiente a las Partes.</w:t>
      </w:r>
    </w:p>
    <w:p w:rsidR="002C2234" w:rsidRPr="005E4456" w:rsidRDefault="002C2234" w:rsidP="002C2234">
      <w:pPr>
        <w:spacing w:before="120" w:after="120" w:line="276" w:lineRule="auto"/>
        <w:ind w:left="708" w:hanging="708"/>
        <w:jc w:val="both"/>
        <w:rPr>
          <w:rFonts w:ascii="Arial" w:hAnsi="Arial" w:cs="Arial"/>
          <w:b/>
          <w:sz w:val="18"/>
          <w:u w:val="single"/>
          <w:lang w:val="es-ES_tradnl"/>
        </w:rPr>
      </w:pPr>
      <w:r w:rsidRPr="005E4456">
        <w:rPr>
          <w:rFonts w:ascii="Arial" w:hAnsi="Arial" w:cs="Arial"/>
          <w:b/>
          <w:sz w:val="18"/>
          <w:u w:val="single"/>
        </w:rPr>
        <w:t>TRIGÉSIMA CUARTA</w:t>
      </w:r>
      <w:r w:rsidRPr="005E4456">
        <w:rPr>
          <w:rFonts w:ascii="Arial" w:hAnsi="Arial" w:cs="Arial"/>
          <w:b/>
          <w:sz w:val="18"/>
          <w:u w:val="single"/>
          <w:lang w:val="es-ES_tradnl"/>
        </w:rPr>
        <w:t>.- (CONFORMIDAD)</w:t>
      </w:r>
    </w:p>
    <w:p w:rsidR="002C2234" w:rsidRPr="005E4456" w:rsidRDefault="002C2234" w:rsidP="002C2234">
      <w:pPr>
        <w:spacing w:before="120" w:after="120"/>
        <w:jc w:val="both"/>
        <w:rPr>
          <w:rFonts w:ascii="Arial" w:hAnsi="Arial" w:cs="Arial"/>
          <w:sz w:val="18"/>
          <w:lang w:val="es-ES_tradnl"/>
        </w:rPr>
      </w:pPr>
      <w:r w:rsidRPr="005E4456">
        <w:rPr>
          <w:rFonts w:ascii="Arial" w:hAnsi="Arial" w:cs="Arial"/>
          <w:sz w:val="18"/>
          <w:lang w:val="es-ES_tradnl"/>
        </w:rPr>
        <w:t xml:space="preserve">En señal de aceptación y conformidad y para su fiel  y estricto cumplimiento firman el presente Contrato en cuatro (4) ejemplares de un mismo tenor y validez la </w:t>
      </w:r>
      <w:r w:rsidRPr="005E4456">
        <w:rPr>
          <w:rFonts w:ascii="Arial" w:hAnsi="Arial" w:cs="Arial"/>
          <w:sz w:val="18"/>
          <w:lang w:val="es-BO"/>
        </w:rPr>
        <w:t>Lic. ________</w:t>
      </w:r>
      <w:r w:rsidRPr="005E4456">
        <w:rPr>
          <w:rFonts w:ascii="Arial" w:hAnsi="Arial" w:cs="Arial"/>
          <w:sz w:val="18"/>
        </w:rPr>
        <w:t xml:space="preserve"> </w:t>
      </w:r>
      <w:r w:rsidRPr="005E4456">
        <w:rPr>
          <w:rFonts w:ascii="Arial" w:hAnsi="Arial" w:cs="Arial"/>
          <w:sz w:val="18"/>
          <w:lang w:val="es-ES_tradnl"/>
        </w:rPr>
        <w:t xml:space="preserve">en representación legal de la </w:t>
      </w:r>
      <w:r w:rsidRPr="005E4456">
        <w:rPr>
          <w:rFonts w:ascii="Arial" w:hAnsi="Arial" w:cs="Arial"/>
          <w:b/>
          <w:sz w:val="18"/>
          <w:lang w:val="es-ES_tradnl"/>
        </w:rPr>
        <w:t>ENTIDAD</w:t>
      </w:r>
      <w:r w:rsidRPr="005E4456">
        <w:rPr>
          <w:rFonts w:ascii="Arial" w:hAnsi="Arial" w:cs="Arial"/>
          <w:sz w:val="18"/>
          <w:lang w:val="es-ES_tradnl"/>
        </w:rPr>
        <w:t xml:space="preserve">, y el señor ___________ en representación legal del </w:t>
      </w:r>
      <w:r w:rsidRPr="005E4456">
        <w:rPr>
          <w:rFonts w:ascii="Arial" w:hAnsi="Arial" w:cs="Arial"/>
          <w:b/>
          <w:sz w:val="18"/>
          <w:lang w:val="es-ES_tradnl"/>
        </w:rPr>
        <w:t>PROVEEDOR</w:t>
      </w:r>
      <w:r w:rsidRPr="005E4456">
        <w:rPr>
          <w:rFonts w:ascii="Arial" w:hAnsi="Arial" w:cs="Arial"/>
          <w:sz w:val="18"/>
          <w:lang w:val="es-ES_tradnl"/>
        </w:rPr>
        <w:t>.</w:t>
      </w:r>
    </w:p>
    <w:p w:rsidR="002C2234" w:rsidRPr="005E4456" w:rsidRDefault="002C2234" w:rsidP="002C2234">
      <w:pPr>
        <w:spacing w:before="120" w:after="120"/>
        <w:jc w:val="both"/>
        <w:rPr>
          <w:rFonts w:ascii="Arial" w:hAnsi="Arial" w:cs="Arial"/>
          <w:sz w:val="18"/>
          <w:lang w:val="es-ES_tradnl"/>
        </w:rPr>
      </w:pPr>
      <w:r w:rsidRPr="005E4456">
        <w:rPr>
          <w:rFonts w:ascii="Arial" w:hAnsi="Arial" w:cs="Arial"/>
          <w:sz w:val="18"/>
          <w:lang w:val="es-ES_tradnl"/>
        </w:rPr>
        <w:t>Este documento, conforme a disposiciones legales de control fiscal vigentes, será registrado ante la Contraloría General del Estado.</w:t>
      </w:r>
    </w:p>
    <w:p w:rsidR="002C2234" w:rsidRPr="005E4456" w:rsidRDefault="002C2234" w:rsidP="002C2234">
      <w:pPr>
        <w:spacing w:after="120"/>
        <w:jc w:val="both"/>
        <w:rPr>
          <w:rFonts w:ascii="Arial" w:hAnsi="Arial" w:cs="Arial"/>
          <w:sz w:val="18"/>
          <w:lang w:val="es-ES_tradnl"/>
        </w:rPr>
      </w:pPr>
      <w:r w:rsidRPr="005E4456">
        <w:rPr>
          <w:rFonts w:ascii="Arial" w:hAnsi="Arial" w:cs="Arial"/>
          <w:sz w:val="18"/>
          <w:lang w:val="es-ES_tradnl"/>
        </w:rPr>
        <w:t>Usted Señor Notario se servirá insertar todas las demás cláusulas que fuesen de estilo y seguridad.</w:t>
      </w:r>
    </w:p>
    <w:p w:rsidR="002C2234" w:rsidRPr="005E4456" w:rsidRDefault="002C2234" w:rsidP="002C2234">
      <w:pPr>
        <w:spacing w:before="120" w:after="120"/>
        <w:jc w:val="both"/>
        <w:rPr>
          <w:rFonts w:ascii="Arial" w:hAnsi="Arial" w:cs="Arial"/>
          <w:sz w:val="18"/>
          <w:lang w:val="es-ES_tradnl"/>
        </w:rPr>
      </w:pPr>
    </w:p>
    <w:p w:rsidR="002C2234" w:rsidRPr="005E4456" w:rsidRDefault="002C2234" w:rsidP="002C2234">
      <w:pPr>
        <w:spacing w:before="120" w:after="120"/>
        <w:jc w:val="both"/>
        <w:rPr>
          <w:rFonts w:ascii="Arial" w:hAnsi="Arial" w:cs="Arial"/>
          <w:sz w:val="18"/>
          <w:lang w:val="es-ES_tradnl"/>
        </w:rPr>
      </w:pPr>
    </w:p>
    <w:p w:rsidR="002C2234" w:rsidRPr="005E4456" w:rsidRDefault="002C2234" w:rsidP="002C2234">
      <w:pPr>
        <w:spacing w:before="120" w:after="120"/>
        <w:jc w:val="both"/>
        <w:rPr>
          <w:rFonts w:ascii="Arial" w:hAnsi="Arial" w:cs="Arial"/>
          <w:sz w:val="18"/>
          <w:lang w:val="es-ES_tradnl"/>
        </w:rPr>
      </w:pPr>
    </w:p>
    <w:p w:rsidR="002C2234" w:rsidRPr="005E4456" w:rsidRDefault="002C2234" w:rsidP="002C2234">
      <w:pPr>
        <w:jc w:val="both"/>
        <w:rPr>
          <w:rFonts w:ascii="Arial" w:hAnsi="Arial" w:cs="Arial"/>
          <w:sz w:val="14"/>
          <w:lang w:val="es-BO"/>
        </w:rPr>
      </w:pPr>
      <w:r w:rsidRPr="005E4456">
        <w:rPr>
          <w:rFonts w:ascii="Arial" w:hAnsi="Arial" w:cs="Arial"/>
          <w:sz w:val="14"/>
          <w:lang w:val="es-BO"/>
        </w:rPr>
        <w:t xml:space="preserve">                        ____________________________                                           _______________________________</w:t>
      </w:r>
    </w:p>
    <w:p w:rsidR="002C2234" w:rsidRPr="005E4456" w:rsidRDefault="002C2234" w:rsidP="002C2234">
      <w:pPr>
        <w:jc w:val="both"/>
        <w:rPr>
          <w:rFonts w:ascii="Arial" w:hAnsi="Arial" w:cs="Arial"/>
          <w:sz w:val="14"/>
          <w:lang w:val="en-US"/>
        </w:rPr>
      </w:pPr>
      <w:r w:rsidRPr="005E4456">
        <w:rPr>
          <w:rFonts w:ascii="Arial" w:hAnsi="Arial" w:cs="Arial"/>
          <w:sz w:val="16"/>
          <w:szCs w:val="18"/>
          <w:lang w:val="es-BO"/>
        </w:rPr>
        <w:t xml:space="preserve">                     </w:t>
      </w:r>
      <w:r w:rsidRPr="005E4456">
        <w:rPr>
          <w:rFonts w:ascii="Arial" w:hAnsi="Arial" w:cs="Arial"/>
          <w:sz w:val="16"/>
          <w:szCs w:val="18"/>
          <w:lang w:val="en-US"/>
        </w:rPr>
        <w:t xml:space="preserve">Lic. _____________________  </w:t>
      </w:r>
      <w:r w:rsidRPr="005E4456">
        <w:rPr>
          <w:rFonts w:ascii="Arial" w:hAnsi="Arial" w:cs="Arial"/>
          <w:sz w:val="14"/>
          <w:lang w:val="en-US"/>
        </w:rPr>
        <w:t xml:space="preserve">                                           </w:t>
      </w:r>
      <w:r w:rsidRPr="005E4456">
        <w:rPr>
          <w:rFonts w:ascii="Arial" w:hAnsi="Arial" w:cs="Arial"/>
          <w:sz w:val="16"/>
          <w:szCs w:val="18"/>
          <w:lang w:val="en-US"/>
        </w:rPr>
        <w:t>Sr. _________________________</w:t>
      </w:r>
    </w:p>
    <w:p w:rsidR="002C2234" w:rsidRPr="005E4456" w:rsidRDefault="002C2234" w:rsidP="002C2234">
      <w:pPr>
        <w:jc w:val="both"/>
        <w:rPr>
          <w:rFonts w:ascii="Arial" w:hAnsi="Arial" w:cs="Arial"/>
          <w:b/>
          <w:sz w:val="14"/>
        </w:rPr>
      </w:pPr>
      <w:r w:rsidRPr="005E4456">
        <w:rPr>
          <w:rFonts w:ascii="Arial" w:hAnsi="Arial" w:cs="Arial"/>
          <w:sz w:val="14"/>
          <w:lang w:val="en-US"/>
        </w:rPr>
        <w:t xml:space="preserve">          </w:t>
      </w:r>
      <w:r w:rsidRPr="005E4456">
        <w:rPr>
          <w:rFonts w:ascii="Arial" w:hAnsi="Arial" w:cs="Arial"/>
          <w:b/>
          <w:sz w:val="14"/>
        </w:rPr>
        <w:t xml:space="preserve">___________________________________________                               </w:t>
      </w:r>
      <w:r w:rsidRPr="005E4456">
        <w:rPr>
          <w:rFonts w:ascii="Arial" w:hAnsi="Arial" w:cs="Arial"/>
          <w:sz w:val="14"/>
        </w:rPr>
        <w:t xml:space="preserve">   </w:t>
      </w:r>
      <w:r w:rsidRPr="005E4456">
        <w:rPr>
          <w:rFonts w:ascii="Arial" w:hAnsi="Arial" w:cs="Arial"/>
          <w:b/>
          <w:sz w:val="14"/>
        </w:rPr>
        <w:t>REPRESENTANTE LEGAL</w:t>
      </w:r>
    </w:p>
    <w:p w:rsidR="002C2234" w:rsidRPr="005E4456" w:rsidRDefault="002C2234" w:rsidP="002C2234">
      <w:pPr>
        <w:ind w:left="5220" w:hanging="5220"/>
        <w:jc w:val="both"/>
        <w:rPr>
          <w:rFonts w:ascii="Arial" w:hAnsi="Arial" w:cs="Arial"/>
          <w:b/>
          <w:sz w:val="14"/>
          <w:lang w:val="en-US"/>
        </w:rPr>
      </w:pPr>
      <w:r w:rsidRPr="005E4456">
        <w:rPr>
          <w:rFonts w:ascii="Arial" w:hAnsi="Arial" w:cs="Arial"/>
          <w:b/>
          <w:sz w:val="14"/>
          <w:lang w:val="es-BO"/>
        </w:rPr>
        <w:t xml:space="preserve">                                </w:t>
      </w:r>
      <w:r w:rsidRPr="005E4456">
        <w:rPr>
          <w:rFonts w:ascii="Arial" w:hAnsi="Arial" w:cs="Arial"/>
          <w:b/>
          <w:sz w:val="14"/>
          <w:lang w:val="en-US"/>
        </w:rPr>
        <w:t>YPFB - ENTIDAD                                                                               _______________</w:t>
      </w:r>
    </w:p>
    <w:p w:rsidR="002C2234" w:rsidRPr="005E4456" w:rsidRDefault="002C2234" w:rsidP="002C2234">
      <w:pPr>
        <w:ind w:left="5220" w:hanging="3804"/>
        <w:jc w:val="both"/>
        <w:rPr>
          <w:rFonts w:ascii="Arial" w:hAnsi="Arial" w:cs="Arial"/>
          <w:b/>
          <w:sz w:val="14"/>
          <w:lang w:val="en-US"/>
        </w:rPr>
      </w:pPr>
    </w:p>
    <w:p w:rsidR="002C2234" w:rsidRPr="005E4456" w:rsidRDefault="002C2234" w:rsidP="002C2234">
      <w:pPr>
        <w:ind w:left="5220" w:hanging="3804"/>
        <w:jc w:val="both"/>
        <w:rPr>
          <w:rFonts w:ascii="Arial" w:hAnsi="Arial" w:cs="Arial"/>
          <w:b/>
          <w:sz w:val="14"/>
          <w:lang w:val="es-ES_tradnl"/>
        </w:rPr>
      </w:pPr>
      <w:r w:rsidRPr="005E4456">
        <w:rPr>
          <w:rFonts w:ascii="Arial" w:hAnsi="Arial" w:cs="Arial"/>
          <w:b/>
          <w:sz w:val="14"/>
          <w:lang w:val="en-US"/>
        </w:rPr>
        <w:t xml:space="preserve">                                                                                                               </w:t>
      </w:r>
      <w:r w:rsidRPr="005E4456">
        <w:rPr>
          <w:rFonts w:ascii="Arial" w:hAnsi="Arial" w:cs="Arial"/>
          <w:b/>
          <w:sz w:val="14"/>
          <w:lang w:val="es-ES_tradnl"/>
        </w:rPr>
        <w:t>PROVEEDOR</w:t>
      </w:r>
    </w:p>
    <w:p w:rsidR="002C2234" w:rsidRPr="005E4456" w:rsidRDefault="002C2234" w:rsidP="002C2234">
      <w:pPr>
        <w:ind w:left="1276"/>
        <w:jc w:val="both"/>
        <w:rPr>
          <w:rFonts w:ascii="Arial" w:hAnsi="Arial" w:cs="Arial"/>
          <w:b/>
          <w:sz w:val="14"/>
          <w:lang w:val="es-ES_tradnl"/>
        </w:rPr>
      </w:pPr>
    </w:p>
    <w:p w:rsidR="002C2234" w:rsidRPr="005E4456" w:rsidRDefault="002C2234" w:rsidP="002C2234">
      <w:pPr>
        <w:ind w:left="1276"/>
        <w:jc w:val="both"/>
        <w:rPr>
          <w:rFonts w:ascii="Arial" w:hAnsi="Arial" w:cs="Arial"/>
          <w:b/>
          <w:sz w:val="14"/>
          <w:lang w:val="es-ES_tradnl"/>
        </w:rPr>
      </w:pPr>
    </w:p>
    <w:p w:rsidR="002C2234" w:rsidRDefault="002C2234" w:rsidP="00933E4A">
      <w:pPr>
        <w:jc w:val="center"/>
        <w:rPr>
          <w:rFonts w:ascii="Calibri" w:hAnsi="Calibri" w:cs="Calibri"/>
          <w:b/>
          <w:bCs/>
          <w:sz w:val="18"/>
          <w:szCs w:val="18"/>
        </w:rPr>
      </w:pPr>
    </w:p>
    <w:sectPr w:rsidR="002C2234"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E09" w:rsidRDefault="00064E09">
      <w:r>
        <w:separator/>
      </w:r>
    </w:p>
  </w:endnote>
  <w:endnote w:type="continuationSeparator" w:id="0">
    <w:p w:rsidR="00064E09" w:rsidRDefault="0006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E09" w:rsidRDefault="00064E09">
      <w:r>
        <w:separator/>
      </w:r>
    </w:p>
  </w:footnote>
  <w:footnote w:type="continuationSeparator" w:id="0">
    <w:p w:rsidR="00064E09" w:rsidRDefault="00064E09">
      <w:r>
        <w:continuationSeparator/>
      </w:r>
    </w:p>
  </w:footnote>
  <w:footnote w:id="1">
    <w:p w:rsidR="00B43671" w:rsidRPr="00E3662E" w:rsidRDefault="00B43671" w:rsidP="00420FB0">
      <w:pPr>
        <w:pStyle w:val="Textonotapie"/>
        <w:jc w:val="both"/>
        <w:rPr>
          <w:rFonts w:asciiTheme="minorHAnsi" w:hAnsiTheme="minorHAnsi"/>
        </w:rPr>
      </w:pPr>
      <w:r w:rsidRPr="00E3662E">
        <w:rPr>
          <w:rStyle w:val="Refdenotaalpie"/>
          <w:rFonts w:asciiTheme="minorHAnsi" w:hAnsiTheme="minorHAnsi"/>
          <w:sz w:val="16"/>
        </w:rPr>
        <w:footnoteRef/>
      </w:r>
      <w:r w:rsidRPr="00E3662E">
        <w:rPr>
          <w:rFonts w:asciiTheme="minorHAnsi" w:hAnsiTheme="minorHAnsi"/>
          <w:sz w:val="16"/>
        </w:rPr>
        <w:t xml:space="preserve"> “</w:t>
      </w:r>
      <w:r w:rsidRPr="00E3662E">
        <w:rPr>
          <w:rFonts w:asciiTheme="minorHAnsi" w:hAnsiTheme="minorHAnsi"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EA90EAF"/>
    <w:multiLevelType w:val="hybridMultilevel"/>
    <w:tmpl w:val="17963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EF203AB"/>
    <w:multiLevelType w:val="hybridMultilevel"/>
    <w:tmpl w:val="CAF6C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5064DCF"/>
    <w:multiLevelType w:val="hybridMultilevel"/>
    <w:tmpl w:val="97425F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A085718"/>
    <w:multiLevelType w:val="hybridMultilevel"/>
    <w:tmpl w:val="5EA0A820"/>
    <w:lvl w:ilvl="0" w:tplc="400A000F">
      <w:start w:val="2"/>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A543DA8"/>
    <w:multiLevelType w:val="hybridMultilevel"/>
    <w:tmpl w:val="1B8A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57E1EF0"/>
    <w:multiLevelType w:val="multilevel"/>
    <w:tmpl w:val="D1845A0E"/>
    <w:lvl w:ilvl="0">
      <w:start w:val="1"/>
      <w:numFmt w:val="upperRoman"/>
      <w:lvlText w:val="%1."/>
      <w:lvlJc w:val="right"/>
      <w:pPr>
        <w:ind w:left="360" w:hanging="360"/>
      </w:pPr>
      <w:rPr>
        <w:rFonts w:hint="default"/>
        <w:color w:val="auto"/>
      </w:rPr>
    </w:lvl>
    <w:lvl w:ilvl="1">
      <w:start w:val="1"/>
      <w:numFmt w:val="decimal"/>
      <w:lvlText w:val="%1.%2."/>
      <w:lvlJc w:val="left"/>
      <w:pPr>
        <w:ind w:left="720" w:hanging="360"/>
      </w:pPr>
      <w:rPr>
        <w:rFonts w:hint="default"/>
        <w:color w:val="auto"/>
        <w:sz w:val="2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2B9E0766"/>
    <w:multiLevelType w:val="hybridMultilevel"/>
    <w:tmpl w:val="8AC4FD72"/>
    <w:lvl w:ilvl="0" w:tplc="08F02C1A">
      <w:start w:val="2"/>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7E4F4F"/>
    <w:multiLevelType w:val="hybridMultilevel"/>
    <w:tmpl w:val="BAFCF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686B01"/>
    <w:multiLevelType w:val="multilevel"/>
    <w:tmpl w:val="5526E82C"/>
    <w:lvl w:ilvl="0">
      <w:start w:val="1"/>
      <w:numFmt w:val="decimal"/>
      <w:lvlText w:val="%1"/>
      <w:lvlJc w:val="left"/>
      <w:pPr>
        <w:ind w:left="360" w:hanging="360"/>
      </w:pPr>
      <w:rPr>
        <w:rFonts w:hint="default"/>
        <w:sz w:val="22"/>
      </w:rPr>
    </w:lvl>
    <w:lvl w:ilvl="1">
      <w:start w:val="3"/>
      <w:numFmt w:val="decimal"/>
      <w:lvlText w:val="%1.%2"/>
      <w:lvlJc w:val="left"/>
      <w:pPr>
        <w:ind w:left="720" w:hanging="360"/>
      </w:pPr>
      <w:rPr>
        <w:rFonts w:hint="default"/>
        <w:sz w:val="18"/>
        <w:szCs w:val="18"/>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160" w:hanging="72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600" w:hanging="1080"/>
      </w:pPr>
      <w:rPr>
        <w:rFonts w:hint="default"/>
        <w:sz w:val="22"/>
      </w:rPr>
    </w:lvl>
    <w:lvl w:ilvl="8">
      <w:start w:val="1"/>
      <w:numFmt w:val="decimal"/>
      <w:lvlText w:val="%1.%2.%3.%4.%5.%6.%7.%8.%9"/>
      <w:lvlJc w:val="left"/>
      <w:pPr>
        <w:ind w:left="4320" w:hanging="1440"/>
      </w:pPr>
      <w:rPr>
        <w:rFonts w:hint="default"/>
        <w:sz w:val="22"/>
      </w:rPr>
    </w:lvl>
  </w:abstractNum>
  <w:abstractNum w:abstractNumId="28" w15:restartNumberingAfterBreak="0">
    <w:nsid w:val="336616C2"/>
    <w:multiLevelType w:val="multilevel"/>
    <w:tmpl w:val="7BA0259C"/>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9"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9762707"/>
    <w:multiLevelType w:val="hybridMultilevel"/>
    <w:tmpl w:val="D3502B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AF93050"/>
    <w:multiLevelType w:val="multilevel"/>
    <w:tmpl w:val="844A854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3" w15:restartNumberingAfterBreak="0">
    <w:nsid w:val="3BED22E5"/>
    <w:multiLevelType w:val="hybridMultilevel"/>
    <w:tmpl w:val="3286A0FA"/>
    <w:lvl w:ilvl="0" w:tplc="400A000F">
      <w:start w:val="1"/>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DD83E70"/>
    <w:multiLevelType w:val="hybridMultilevel"/>
    <w:tmpl w:val="15C45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43747760"/>
    <w:multiLevelType w:val="hybridMultilevel"/>
    <w:tmpl w:val="C51405B8"/>
    <w:lvl w:ilvl="0" w:tplc="0C0A0009">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48028F4"/>
    <w:multiLevelType w:val="hybridMultilevel"/>
    <w:tmpl w:val="AB6CE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4DAB5897"/>
    <w:multiLevelType w:val="hybridMultilevel"/>
    <w:tmpl w:val="AF4C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2B12894"/>
    <w:multiLevelType w:val="multilevel"/>
    <w:tmpl w:val="E678413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15:restartNumberingAfterBreak="0">
    <w:nsid w:val="60E02DA5"/>
    <w:multiLevelType w:val="hybridMultilevel"/>
    <w:tmpl w:val="448057C6"/>
    <w:lvl w:ilvl="0" w:tplc="CD282336">
      <w:start w:val="1"/>
      <w:numFmt w:val="bullet"/>
      <w:lvlText w:val="-"/>
      <w:lvlJc w:val="left"/>
      <w:pPr>
        <w:ind w:left="360" w:hanging="360"/>
      </w:pPr>
      <w:rPr>
        <w:rFonts w:ascii="Calibri" w:eastAsia="Times New Roman" w:hAnsi="Calibri"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2"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644B55F7"/>
    <w:multiLevelType w:val="multilevel"/>
    <w:tmpl w:val="40926CD4"/>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sz w:val="2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78F0B5C"/>
    <w:multiLevelType w:val="multilevel"/>
    <w:tmpl w:val="DFF0BBC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94656FA"/>
    <w:multiLevelType w:val="hybridMultilevel"/>
    <w:tmpl w:val="1AA0CF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BCC228C"/>
    <w:multiLevelType w:val="hybridMultilevel"/>
    <w:tmpl w:val="9B4E79AE"/>
    <w:lvl w:ilvl="0" w:tplc="1D4E78E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D6856B0"/>
    <w:multiLevelType w:val="hybridMultilevel"/>
    <w:tmpl w:val="D2BA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8"/>
  </w:num>
  <w:num w:numId="3">
    <w:abstractNumId w:val="6"/>
  </w:num>
  <w:num w:numId="4">
    <w:abstractNumId w:val="40"/>
  </w:num>
  <w:num w:numId="5">
    <w:abstractNumId w:val="21"/>
  </w:num>
  <w:num w:numId="6">
    <w:abstractNumId w:val="63"/>
  </w:num>
  <w:num w:numId="7">
    <w:abstractNumId w:val="58"/>
  </w:num>
  <w:num w:numId="8">
    <w:abstractNumId w:val="57"/>
  </w:num>
  <w:num w:numId="9">
    <w:abstractNumId w:val="18"/>
  </w:num>
  <w:num w:numId="10">
    <w:abstractNumId w:val="15"/>
  </w:num>
  <w:num w:numId="11">
    <w:abstractNumId w:val="17"/>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44"/>
  </w:num>
  <w:num w:numId="17">
    <w:abstractNumId w:val="45"/>
  </w:num>
  <w:num w:numId="18">
    <w:abstractNumId w:val="24"/>
  </w:num>
  <w:num w:numId="19">
    <w:abstractNumId w:val="5"/>
  </w:num>
  <w:num w:numId="20">
    <w:abstractNumId w:val="25"/>
  </w:num>
  <w:num w:numId="21">
    <w:abstractNumId w:val="47"/>
  </w:num>
  <w:num w:numId="22">
    <w:abstractNumId w:val="22"/>
  </w:num>
  <w:num w:numId="23">
    <w:abstractNumId w:val="12"/>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59"/>
  </w:num>
  <w:num w:numId="29">
    <w:abstractNumId w:val="1"/>
  </w:num>
  <w:num w:numId="30">
    <w:abstractNumId w:val="39"/>
  </w:num>
  <w:num w:numId="31">
    <w:abstractNumId w:val="41"/>
  </w:num>
  <w:num w:numId="32">
    <w:abstractNumId w:val="56"/>
  </w:num>
  <w:num w:numId="33">
    <w:abstractNumId w:val="55"/>
  </w:num>
  <w:num w:numId="34">
    <w:abstractNumId w:val="8"/>
  </w:num>
  <w:num w:numId="35">
    <w:abstractNumId w:val="30"/>
  </w:num>
  <w:num w:numId="36">
    <w:abstractNumId w:val="3"/>
  </w:num>
  <w:num w:numId="37">
    <w:abstractNumId w:val="61"/>
  </w:num>
  <w:num w:numId="38">
    <w:abstractNumId w:val="53"/>
  </w:num>
  <w:num w:numId="39">
    <w:abstractNumId w:val="49"/>
  </w:num>
  <w:num w:numId="40">
    <w:abstractNumId w:val="29"/>
  </w:num>
  <w:num w:numId="41">
    <w:abstractNumId w:val="36"/>
  </w:num>
  <w:num w:numId="42">
    <w:abstractNumId w:val="43"/>
  </w:num>
  <w:num w:numId="43">
    <w:abstractNumId w:val="35"/>
  </w:num>
  <w:num w:numId="44">
    <w:abstractNumId w:val="51"/>
  </w:num>
  <w:num w:numId="45">
    <w:abstractNumId w:val="52"/>
  </w:num>
  <w:num w:numId="46">
    <w:abstractNumId w:val="7"/>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32"/>
  </w:num>
  <w:num w:numId="51">
    <w:abstractNumId w:val="62"/>
  </w:num>
  <w:num w:numId="52">
    <w:abstractNumId w:val="4"/>
  </w:num>
  <w:num w:numId="53">
    <w:abstractNumId w:val="38"/>
  </w:num>
  <w:num w:numId="54">
    <w:abstractNumId w:val="42"/>
  </w:num>
  <w:num w:numId="55">
    <w:abstractNumId w:val="64"/>
  </w:num>
  <w:num w:numId="56">
    <w:abstractNumId w:val="11"/>
  </w:num>
  <w:num w:numId="57">
    <w:abstractNumId w:val="23"/>
  </w:num>
  <w:num w:numId="58">
    <w:abstractNumId w:val="54"/>
  </w:num>
  <w:num w:numId="59">
    <w:abstractNumId w:val="10"/>
  </w:num>
  <w:num w:numId="60">
    <w:abstractNumId w:val="33"/>
  </w:num>
  <w:num w:numId="61">
    <w:abstractNumId w:val="20"/>
  </w:num>
  <w:num w:numId="62">
    <w:abstractNumId w:val="60"/>
  </w:num>
  <w:num w:numId="63">
    <w:abstractNumId w:val="27"/>
  </w:num>
  <w:num w:numId="64">
    <w:abstractNumId w:val="31"/>
  </w:num>
  <w:num w:numId="65">
    <w:abstractNumId w:val="13"/>
  </w:num>
  <w:num w:numId="66">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4F2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E8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B1A"/>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82F"/>
    <w:rsid w:val="00062CCF"/>
    <w:rsid w:val="000634A4"/>
    <w:rsid w:val="0006452E"/>
    <w:rsid w:val="00064E09"/>
    <w:rsid w:val="00064E1C"/>
    <w:rsid w:val="00065557"/>
    <w:rsid w:val="0006601F"/>
    <w:rsid w:val="00066290"/>
    <w:rsid w:val="00066E0A"/>
    <w:rsid w:val="00067AB6"/>
    <w:rsid w:val="00071241"/>
    <w:rsid w:val="0007181D"/>
    <w:rsid w:val="0007199E"/>
    <w:rsid w:val="000719CC"/>
    <w:rsid w:val="00071D78"/>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10E5"/>
    <w:rsid w:val="0008211A"/>
    <w:rsid w:val="00082223"/>
    <w:rsid w:val="00082898"/>
    <w:rsid w:val="00082959"/>
    <w:rsid w:val="00082982"/>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3E7"/>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5874"/>
    <w:rsid w:val="0012661E"/>
    <w:rsid w:val="00126D1B"/>
    <w:rsid w:val="00130120"/>
    <w:rsid w:val="001301EC"/>
    <w:rsid w:val="001319C4"/>
    <w:rsid w:val="00131DE2"/>
    <w:rsid w:val="00131EFC"/>
    <w:rsid w:val="0013277F"/>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79E"/>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2FD7"/>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287"/>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0AC"/>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234"/>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280"/>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6AA"/>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BF"/>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A1E"/>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0FB0"/>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87A31"/>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3576"/>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4A7"/>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450"/>
    <w:rsid w:val="005675C2"/>
    <w:rsid w:val="00567A64"/>
    <w:rsid w:val="00567DA0"/>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555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5ED0"/>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BA1"/>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3FE"/>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5DD"/>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7C7"/>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7B7"/>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3A8"/>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3CB"/>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87F13"/>
    <w:rsid w:val="009909D0"/>
    <w:rsid w:val="009925AF"/>
    <w:rsid w:val="009927D3"/>
    <w:rsid w:val="00992977"/>
    <w:rsid w:val="00992E3F"/>
    <w:rsid w:val="00992EA7"/>
    <w:rsid w:val="009935BB"/>
    <w:rsid w:val="00993917"/>
    <w:rsid w:val="00993EE5"/>
    <w:rsid w:val="009942F3"/>
    <w:rsid w:val="00994D66"/>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DB"/>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B1C"/>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27E3E"/>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050C"/>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671"/>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B70"/>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ADA"/>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4F1B"/>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6BFC"/>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441"/>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070"/>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2C2"/>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C7B41"/>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3CB"/>
    <w:rsid w:val="00D20406"/>
    <w:rsid w:val="00D20F83"/>
    <w:rsid w:val="00D2114A"/>
    <w:rsid w:val="00D21246"/>
    <w:rsid w:val="00D21ABA"/>
    <w:rsid w:val="00D21AF5"/>
    <w:rsid w:val="00D233FD"/>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C83"/>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9E7"/>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9"/>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713"/>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0F0D"/>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33"/>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2A8"/>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B59"/>
    <w:rsid w:val="00F30052"/>
    <w:rsid w:val="00F30076"/>
    <w:rsid w:val="00F30255"/>
    <w:rsid w:val="00F303D1"/>
    <w:rsid w:val="00F30638"/>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0D"/>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8D7"/>
    <w:rsid w:val="00F87B33"/>
    <w:rsid w:val="00F905D2"/>
    <w:rsid w:val="00F915FE"/>
    <w:rsid w:val="00F91642"/>
    <w:rsid w:val="00F918F5"/>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97"/>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A0"/>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A445C"/>
  <w15:chartTrackingRefBased/>
  <w15:docId w15:val="{875CFBAD-8894-43AC-A526-C928FA9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A1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qFormat/>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qFormat/>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87F13"/>
    <w:pPr>
      <w:spacing w:after="240"/>
      <w:ind w:firstLine="720"/>
      <w:jc w:val="both"/>
    </w:pPr>
    <w:rPr>
      <w:rFonts w:ascii="Times New Roman" w:hAnsi="Times New Roman"/>
      <w:sz w:val="24"/>
    </w:rPr>
  </w:style>
  <w:style w:type="character" w:customStyle="1" w:styleId="Ancladenotaalpie">
    <w:name w:val="Ancla de nota al pie"/>
    <w:qFormat/>
    <w:rsid w:val="008A03A8"/>
    <w:rPr>
      <w:vertAlign w:val="superscript"/>
    </w:rPr>
  </w:style>
  <w:style w:type="character" w:customStyle="1" w:styleId="Caracteresdenotaalpie">
    <w:name w:val="Caracteres de nota al pie"/>
    <w:qFormat/>
    <w:rsid w:val="008A03A8"/>
    <w:rPr>
      <w:vertAlign w:val="superscript"/>
    </w:rPr>
  </w:style>
  <w:style w:type="paragraph" w:customStyle="1" w:styleId="Default">
    <w:name w:val="Default"/>
    <w:qFormat/>
    <w:rsid w:val="008A03A8"/>
    <w:pPr>
      <w:widowControl w:val="0"/>
      <w:suppressAutoHyphens/>
    </w:pPr>
    <w:rPr>
      <w:rFonts w:ascii="Verdana" w:hAnsi="Verdana"/>
      <w:color w:val="000000"/>
      <w:sz w:val="24"/>
      <w:szCs w:val="24"/>
      <w:lang w:val="es-ES" w:eastAsia="zh-CN"/>
    </w:rPr>
  </w:style>
  <w:style w:type="paragraph" w:customStyle="1" w:styleId="Contenidodelatabla">
    <w:name w:val="Contenido de la tabla"/>
    <w:basedOn w:val="Normal"/>
    <w:qFormat/>
    <w:rsid w:val="008A03A8"/>
    <w:pPr>
      <w:suppressLineNumbers/>
      <w:suppressAutoHyphens/>
    </w:pPr>
    <w:rPr>
      <w:sz w:val="24"/>
      <w:szCs w:val="24"/>
      <w:lang w:eastAsia="zh-CN"/>
    </w:rPr>
  </w:style>
  <w:style w:type="character" w:customStyle="1" w:styleId="SangradetextonormalCar">
    <w:name w:val="Sangría de texto normal Car"/>
    <w:basedOn w:val="Fuentedeprrafopredeter"/>
    <w:link w:val="Sangradetextonormal"/>
    <w:rsid w:val="002120AC"/>
    <w:rPr>
      <w:lang w:val="es-ES" w:eastAsia="en-US"/>
    </w:rPr>
  </w:style>
  <w:style w:type="character" w:styleId="nfasis">
    <w:name w:val="Emphasis"/>
    <w:basedOn w:val="Fuentedeprrafopredeter"/>
    <w:uiPriority w:val="20"/>
    <w:qFormat/>
    <w:rsid w:val="00420FB0"/>
    <w:rPr>
      <w:i/>
      <w:iCs/>
    </w:rPr>
  </w:style>
  <w:style w:type="paragraph" w:customStyle="1" w:styleId="default0">
    <w:name w:val="default"/>
    <w:basedOn w:val="Normal"/>
    <w:rsid w:val="002C2234"/>
    <w:rPr>
      <w:rFonts w:eastAsia="Calibri"/>
      <w:sz w:val="24"/>
      <w:szCs w:val="24"/>
      <w:lang w:eastAsia="es-ES"/>
    </w:rPr>
  </w:style>
  <w:style w:type="character" w:styleId="Textoennegrita">
    <w:name w:val="Strong"/>
    <w:qFormat/>
    <w:rsid w:val="002C22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009">
      <w:bodyDiv w:val="1"/>
      <w:marLeft w:val="0"/>
      <w:marRight w:val="0"/>
      <w:marTop w:val="0"/>
      <w:marBottom w:val="0"/>
      <w:divBdr>
        <w:top w:val="none" w:sz="0" w:space="0" w:color="auto"/>
        <w:left w:val="none" w:sz="0" w:space="0" w:color="auto"/>
        <w:bottom w:val="none" w:sz="0" w:space="0" w:color="auto"/>
        <w:right w:val="none" w:sz="0" w:space="0" w:color="auto"/>
      </w:divBdr>
    </w:div>
    <w:div w:id="8134138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646937">
      <w:bodyDiv w:val="1"/>
      <w:marLeft w:val="0"/>
      <w:marRight w:val="0"/>
      <w:marTop w:val="0"/>
      <w:marBottom w:val="0"/>
      <w:divBdr>
        <w:top w:val="none" w:sz="0" w:space="0" w:color="auto"/>
        <w:left w:val="none" w:sz="0" w:space="0" w:color="auto"/>
        <w:bottom w:val="none" w:sz="0" w:space="0" w:color="auto"/>
        <w:right w:val="none" w:sz="0" w:space="0" w:color="auto"/>
      </w:divBdr>
    </w:div>
    <w:div w:id="172309077">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32787234">
      <w:bodyDiv w:val="1"/>
      <w:marLeft w:val="0"/>
      <w:marRight w:val="0"/>
      <w:marTop w:val="0"/>
      <w:marBottom w:val="0"/>
      <w:divBdr>
        <w:top w:val="none" w:sz="0" w:space="0" w:color="auto"/>
        <w:left w:val="none" w:sz="0" w:space="0" w:color="auto"/>
        <w:bottom w:val="none" w:sz="0" w:space="0" w:color="auto"/>
        <w:right w:val="none" w:sz="0" w:space="0" w:color="auto"/>
      </w:divBdr>
    </w:div>
    <w:div w:id="33576522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634923">
      <w:bodyDiv w:val="1"/>
      <w:marLeft w:val="0"/>
      <w:marRight w:val="0"/>
      <w:marTop w:val="0"/>
      <w:marBottom w:val="0"/>
      <w:divBdr>
        <w:top w:val="none" w:sz="0" w:space="0" w:color="auto"/>
        <w:left w:val="none" w:sz="0" w:space="0" w:color="auto"/>
        <w:bottom w:val="none" w:sz="0" w:space="0" w:color="auto"/>
        <w:right w:val="none" w:sz="0" w:space="0" w:color="auto"/>
      </w:divBdr>
    </w:div>
    <w:div w:id="518084067">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7628545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9461882">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81737099">
      <w:bodyDiv w:val="1"/>
      <w:marLeft w:val="0"/>
      <w:marRight w:val="0"/>
      <w:marTop w:val="0"/>
      <w:marBottom w:val="0"/>
      <w:divBdr>
        <w:top w:val="none" w:sz="0" w:space="0" w:color="auto"/>
        <w:left w:val="none" w:sz="0" w:space="0" w:color="auto"/>
        <w:bottom w:val="none" w:sz="0" w:space="0" w:color="auto"/>
        <w:right w:val="none" w:sz="0" w:space="0" w:color="auto"/>
      </w:divBdr>
    </w:div>
    <w:div w:id="776103809">
      <w:bodyDiv w:val="1"/>
      <w:marLeft w:val="0"/>
      <w:marRight w:val="0"/>
      <w:marTop w:val="0"/>
      <w:marBottom w:val="0"/>
      <w:divBdr>
        <w:top w:val="none" w:sz="0" w:space="0" w:color="auto"/>
        <w:left w:val="none" w:sz="0" w:space="0" w:color="auto"/>
        <w:bottom w:val="none" w:sz="0" w:space="0" w:color="auto"/>
        <w:right w:val="none" w:sz="0" w:space="0" w:color="auto"/>
      </w:divBdr>
    </w:div>
    <w:div w:id="850341561">
      <w:bodyDiv w:val="1"/>
      <w:marLeft w:val="0"/>
      <w:marRight w:val="0"/>
      <w:marTop w:val="0"/>
      <w:marBottom w:val="0"/>
      <w:divBdr>
        <w:top w:val="none" w:sz="0" w:space="0" w:color="auto"/>
        <w:left w:val="none" w:sz="0" w:space="0" w:color="auto"/>
        <w:bottom w:val="none" w:sz="0" w:space="0" w:color="auto"/>
        <w:right w:val="none" w:sz="0" w:space="0" w:color="auto"/>
      </w:divBdr>
    </w:div>
    <w:div w:id="857619518">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696226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03501663">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986814">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2331635">
      <w:bodyDiv w:val="1"/>
      <w:marLeft w:val="0"/>
      <w:marRight w:val="0"/>
      <w:marTop w:val="0"/>
      <w:marBottom w:val="0"/>
      <w:divBdr>
        <w:top w:val="none" w:sz="0" w:space="0" w:color="auto"/>
        <w:left w:val="none" w:sz="0" w:space="0" w:color="auto"/>
        <w:bottom w:val="none" w:sz="0" w:space="0" w:color="auto"/>
        <w:right w:val="none" w:sz="0" w:space="0" w:color="auto"/>
      </w:divBdr>
    </w:div>
    <w:div w:id="1153764201">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1693296">
      <w:bodyDiv w:val="1"/>
      <w:marLeft w:val="0"/>
      <w:marRight w:val="0"/>
      <w:marTop w:val="0"/>
      <w:marBottom w:val="0"/>
      <w:divBdr>
        <w:top w:val="none" w:sz="0" w:space="0" w:color="auto"/>
        <w:left w:val="none" w:sz="0" w:space="0" w:color="auto"/>
        <w:bottom w:val="none" w:sz="0" w:space="0" w:color="auto"/>
        <w:right w:val="none" w:sz="0" w:space="0" w:color="auto"/>
      </w:divBdr>
    </w:div>
    <w:div w:id="13245504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6374638">
      <w:bodyDiv w:val="1"/>
      <w:marLeft w:val="0"/>
      <w:marRight w:val="0"/>
      <w:marTop w:val="0"/>
      <w:marBottom w:val="0"/>
      <w:divBdr>
        <w:top w:val="none" w:sz="0" w:space="0" w:color="auto"/>
        <w:left w:val="none" w:sz="0" w:space="0" w:color="auto"/>
        <w:bottom w:val="none" w:sz="0" w:space="0" w:color="auto"/>
        <w:right w:val="none" w:sz="0" w:space="0" w:color="auto"/>
      </w:divBdr>
    </w:div>
    <w:div w:id="147609802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19889306">
      <w:bodyDiv w:val="1"/>
      <w:marLeft w:val="0"/>
      <w:marRight w:val="0"/>
      <w:marTop w:val="0"/>
      <w:marBottom w:val="0"/>
      <w:divBdr>
        <w:top w:val="none" w:sz="0" w:space="0" w:color="auto"/>
        <w:left w:val="none" w:sz="0" w:space="0" w:color="auto"/>
        <w:bottom w:val="none" w:sz="0" w:space="0" w:color="auto"/>
        <w:right w:val="none" w:sz="0" w:space="0" w:color="auto"/>
      </w:divBdr>
    </w:div>
    <w:div w:id="1799764263">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43799784">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7952754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BA4E9-FAFF-41A8-A602-B1E547F31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62</Pages>
  <Words>22605</Words>
  <Characters>124332</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146644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8</cp:revision>
  <cp:lastPrinted>2019-06-27T15:21:00Z</cp:lastPrinted>
  <dcterms:created xsi:type="dcterms:W3CDTF">2019-06-11T22:00:00Z</dcterms:created>
  <dcterms:modified xsi:type="dcterms:W3CDTF">2019-06-27T15:22:00Z</dcterms:modified>
</cp:coreProperties>
</file>