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9F5" w:rsidRPr="00CC3073" w:rsidRDefault="008549F5" w:rsidP="008549F5">
      <w:pPr>
        <w:pStyle w:val="Default"/>
        <w:jc w:val="center"/>
        <w:rPr>
          <w:rFonts w:asciiTheme="majorHAnsi" w:hAnsiTheme="majorHAnsi"/>
          <w:sz w:val="18"/>
          <w:szCs w:val="18"/>
        </w:rPr>
      </w:pPr>
      <w:r w:rsidRPr="00CC3073">
        <w:rPr>
          <w:rFonts w:asciiTheme="majorHAnsi" w:hAnsiTheme="majorHAnsi"/>
          <w:b/>
          <w:bCs/>
          <w:sz w:val="18"/>
          <w:szCs w:val="18"/>
        </w:rPr>
        <w:t>REQUISITOS DE SEGURIDAD INDUSTRIAL PARA CONTRATISTAS</w:t>
      </w:r>
    </w:p>
    <w:p w:rsidR="008549F5" w:rsidRPr="00CC3073" w:rsidRDefault="008549F5" w:rsidP="008549F5">
      <w:pPr>
        <w:pStyle w:val="Default"/>
        <w:jc w:val="center"/>
        <w:rPr>
          <w:rFonts w:asciiTheme="majorHAnsi" w:hAnsiTheme="majorHAnsi"/>
          <w:sz w:val="18"/>
          <w:szCs w:val="18"/>
        </w:rPr>
      </w:pPr>
      <w:r w:rsidRPr="00CC3073">
        <w:rPr>
          <w:rFonts w:asciiTheme="majorHAnsi" w:hAnsiTheme="majorHAnsi"/>
          <w:b/>
          <w:bCs/>
          <w:sz w:val="18"/>
          <w:szCs w:val="18"/>
        </w:rPr>
        <w:t>DIRECCIÓN NACIONAL DE SEGURIDAD INDUSTRIAL</w:t>
      </w:r>
    </w:p>
    <w:p w:rsidR="008549F5" w:rsidRPr="00CC3073" w:rsidRDefault="008549F5" w:rsidP="008549F5">
      <w:pPr>
        <w:pStyle w:val="Default"/>
        <w:jc w:val="center"/>
        <w:rPr>
          <w:rFonts w:asciiTheme="majorHAnsi" w:hAnsiTheme="majorHAnsi"/>
          <w:sz w:val="18"/>
          <w:szCs w:val="18"/>
        </w:rPr>
        <w:sectPr w:rsidR="008549F5" w:rsidRPr="00CC3073">
          <w:headerReference w:type="default" r:id="rId7"/>
          <w:footerReference w:type="default" r:id="rId8"/>
          <w:pgSz w:w="12240" w:h="15840"/>
          <w:pgMar w:top="1417" w:right="1701" w:bottom="1417" w:left="1701" w:header="720" w:footer="720" w:gutter="0"/>
          <w:cols w:space="720"/>
          <w:noEndnote/>
        </w:sectPr>
      </w:pPr>
      <w:r w:rsidRPr="00CC3073">
        <w:rPr>
          <w:rFonts w:asciiTheme="majorHAnsi" w:hAnsiTheme="majorHAnsi"/>
          <w:b/>
          <w:bCs/>
          <w:sz w:val="18"/>
          <w:szCs w:val="18"/>
        </w:rPr>
        <w:t xml:space="preserve">Y SALUD OCUPACIONAL </w:t>
      </w:r>
    </w:p>
    <w:p w:rsidR="008549F5" w:rsidRPr="00CC3073" w:rsidRDefault="008549F5" w:rsidP="008549F5">
      <w:pPr>
        <w:pStyle w:val="Default"/>
        <w:jc w:val="both"/>
        <w:rPr>
          <w:rFonts w:asciiTheme="majorHAnsi" w:hAnsiTheme="majorHAnsi"/>
          <w:sz w:val="18"/>
          <w:szCs w:val="18"/>
        </w:rPr>
      </w:pPr>
    </w:p>
    <w:p w:rsidR="00397230" w:rsidRDefault="00397230" w:rsidP="008549F5">
      <w:pPr>
        <w:pStyle w:val="Default"/>
        <w:jc w:val="both"/>
        <w:rPr>
          <w:rFonts w:asciiTheme="majorHAnsi" w:hAnsiTheme="majorHAnsi"/>
          <w:b/>
          <w:bCs/>
          <w:sz w:val="18"/>
          <w:szCs w:val="18"/>
        </w:rPr>
      </w:pPr>
    </w:p>
    <w:p w:rsidR="008549F5" w:rsidRPr="00397230" w:rsidRDefault="008549F5" w:rsidP="008549F5">
      <w:pPr>
        <w:pStyle w:val="Default"/>
        <w:jc w:val="both"/>
        <w:rPr>
          <w:rFonts w:asciiTheme="majorHAnsi" w:hAnsiTheme="majorHAnsi"/>
          <w:b/>
          <w:bCs/>
          <w:sz w:val="22"/>
          <w:szCs w:val="18"/>
        </w:rPr>
      </w:pPr>
      <w:r w:rsidRPr="00397230">
        <w:rPr>
          <w:rFonts w:asciiTheme="majorHAnsi" w:hAnsiTheme="majorHAnsi"/>
          <w:b/>
          <w:bCs/>
          <w:sz w:val="22"/>
          <w:szCs w:val="18"/>
        </w:rPr>
        <w:t>INDICE</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Contenido</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Introducción</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Sección I</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Políticas de YPFB</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integrada de seguridad, salud, ambiente y social de YPFB</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de cero alcohol, cero drogas, cero fumadores</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vial</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Uso obligatorio de cinturón de seguridad</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xml:space="preserve">- Circulación en vehículos a velocidad máxima de 80 km/hr en carreteras </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xml:space="preserve">- Prohibición de viajes nocturnos </w:t>
      </w:r>
    </w:p>
    <w:p w:rsidR="008549F5" w:rsidRPr="00397230" w:rsidRDefault="008549F5"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Requisitos de seguridad industrial para contratistas</w:t>
      </w:r>
    </w:p>
    <w:p w:rsidR="008549F5" w:rsidRPr="00397230" w:rsidRDefault="008549F5" w:rsidP="008549F5">
      <w:pPr>
        <w:pStyle w:val="Default"/>
        <w:ind w:left="851"/>
        <w:jc w:val="both"/>
        <w:rPr>
          <w:rFonts w:asciiTheme="majorHAnsi" w:hAnsiTheme="majorHAnsi"/>
          <w:b/>
          <w:bCs/>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III</w:t>
      </w:r>
    </w:p>
    <w:p w:rsidR="008549F5" w:rsidRPr="00397230" w:rsidRDefault="008549F5" w:rsidP="008549F5">
      <w:pPr>
        <w:pStyle w:val="Default"/>
        <w:ind w:left="851"/>
        <w:jc w:val="both"/>
        <w:rPr>
          <w:rFonts w:asciiTheme="majorHAnsi" w:hAnsiTheme="majorHAnsi"/>
          <w:b/>
          <w:bCs/>
          <w:sz w:val="22"/>
          <w:szCs w:val="18"/>
        </w:rPr>
      </w:pPr>
    </w:p>
    <w:tbl>
      <w:tblPr>
        <w:tblW w:w="0" w:type="auto"/>
        <w:tblInd w:w="-108" w:type="dxa"/>
        <w:tblBorders>
          <w:top w:val="nil"/>
          <w:left w:val="nil"/>
          <w:bottom w:val="nil"/>
          <w:right w:val="nil"/>
        </w:tblBorders>
        <w:tblLook w:val="0000" w:firstRow="0" w:lastRow="0" w:firstColumn="0" w:lastColumn="0" w:noHBand="0" w:noVBand="0"/>
      </w:tblPr>
      <w:tblGrid>
        <w:gridCol w:w="1510"/>
        <w:gridCol w:w="7436"/>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Medidas generales de prevención </w:t>
            </w:r>
          </w:p>
        </w:tc>
      </w:tr>
      <w:tr w:rsidR="008549F5" w:rsidRPr="00397230" w:rsidTr="00397230">
        <w:trPr>
          <w:trHeight w:val="490"/>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Procedimientos y reglas generales para el desarrollo de actividades seguras del trabajador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Caídas (A mismo nivel o diferente nivel)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Escaleras y Andamios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Extintores Portátiles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Protección Personal (EPP)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ojos y cara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 cabeza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las manos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Pies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oídos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respiratoria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Ropa de Trabajo y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Otros Equipos de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Espacios Confinados </w:t>
            </w:r>
            <w:bookmarkStart w:id="0" w:name="_GoBack"/>
            <w:bookmarkEnd w:id="0"/>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Excavaciones y Zanjas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2.7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Cierre y Etiquetado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en Caliente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con utilización de explosivos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Tareas con Arenado Abrasivo </w:t>
            </w:r>
          </w:p>
        </w:tc>
      </w:tr>
    </w:tbl>
    <w:p w:rsidR="008549F5" w:rsidRPr="00397230" w:rsidRDefault="008549F5" w:rsidP="008549F5">
      <w:pPr>
        <w:pStyle w:val="Default"/>
        <w:ind w:left="851"/>
        <w:jc w:val="both"/>
        <w:rPr>
          <w:rFonts w:asciiTheme="majorHAnsi" w:hAnsiTheme="majorHAnsi" w:cstheme="minorBidi"/>
          <w:color w:val="auto"/>
          <w:sz w:val="22"/>
          <w:szCs w:val="18"/>
        </w:rPr>
        <w:sectPr w:rsidR="008549F5" w:rsidRPr="00397230">
          <w:type w:val="continuous"/>
          <w:pgSz w:w="12240" w:h="15840"/>
          <w:pgMar w:top="1417" w:right="1701" w:bottom="1417" w:left="1701" w:header="720" w:footer="720" w:gutter="0"/>
          <w:cols w:space="720"/>
          <w:noEndnote/>
        </w:sectPr>
      </w:pPr>
    </w:p>
    <w:tbl>
      <w:tblPr>
        <w:tblW w:w="0" w:type="auto"/>
        <w:tblInd w:w="-108" w:type="dxa"/>
        <w:tblBorders>
          <w:top w:val="nil"/>
          <w:left w:val="nil"/>
          <w:bottom w:val="nil"/>
          <w:right w:val="nil"/>
        </w:tblBorders>
        <w:tblLook w:val="0000" w:firstRow="0" w:lastRow="0" w:firstColumn="0" w:lastColumn="0" w:noHBand="0" w:noVBand="0"/>
      </w:tblPr>
      <w:tblGrid>
        <w:gridCol w:w="1344"/>
        <w:gridCol w:w="7602"/>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Vehículos y seguridad vial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Uso de helicópteros y avionetas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Peligros eléctricos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y herramientas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soldadura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Señales y letreros (comunicación de los peligros)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Almacenamiento de líquidos inflamables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10.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Permisos de trabajo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Cilindros de gases comprimido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Productos químicos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Operación con grúas y equipo pesado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Manipulación de materiales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Plan de emergencia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Entrenamiento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Reporte de incidentes (accidente, casi accidente y enfermedades ocupacionales) </w:t>
            </w:r>
          </w:p>
        </w:tc>
      </w:tr>
    </w:tbl>
    <w:p w:rsidR="008549F5" w:rsidRPr="00CC3073" w:rsidRDefault="008549F5" w:rsidP="008549F5">
      <w:pPr>
        <w:pStyle w:val="Default"/>
        <w:ind w:left="851"/>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0D54B8" w:rsidRDefault="000D54B8"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Pr="00CC3073" w:rsidRDefault="008549F5" w:rsidP="008549F5">
      <w:pPr>
        <w:pStyle w:val="Default"/>
        <w:spacing w:after="240"/>
        <w:rPr>
          <w:rFonts w:asciiTheme="majorHAnsi" w:hAnsiTheme="majorHAnsi"/>
          <w:color w:val="auto"/>
          <w:sz w:val="18"/>
          <w:szCs w:val="18"/>
        </w:rPr>
      </w:pPr>
      <w:r w:rsidRPr="00CC3073">
        <w:rPr>
          <w:rFonts w:asciiTheme="majorHAnsi" w:hAnsiTheme="majorHAnsi"/>
          <w:b/>
          <w:bCs/>
          <w:sz w:val="18"/>
          <w:szCs w:val="18"/>
        </w:rPr>
        <w:lastRenderedPageBreak/>
        <w:t>INTRODUCCIÓN</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Un entorno de trabajo seguro, en el que nadie corra riesgos innecesarios, solo puede ser concebido cuando cada uno de los componentes de la empresa aporta para lograr un ambiente libre de peligros y riesgos.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seguridad industrial, en el desarrollo de cualquier operación, depende de personas competentes y de una cultura activa en las áreas de Seguridad y Salud.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Ningún trabajo será tan importante que no pueda realizarse con seguridad.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A este efecto, el presente documento, establece los requisitos de seguridad industrial, que todo trabajador debe cumplir, para un desempeño seguro en el desarrollo de sus actividades. </w:t>
      </w:r>
    </w:p>
    <w:p w:rsidR="008549F5" w:rsidRPr="00CC3073" w:rsidRDefault="008549F5" w:rsidP="008549F5">
      <w:pPr>
        <w:pStyle w:val="Default"/>
        <w:jc w:val="both"/>
        <w:rPr>
          <w:rFonts w:asciiTheme="majorHAnsi" w:hAnsiTheme="majorHAnsi"/>
          <w:color w:val="auto"/>
          <w:sz w:val="18"/>
          <w:szCs w:val="18"/>
        </w:rPr>
      </w:pPr>
    </w:p>
    <w:p w:rsidR="008549F5" w:rsidRPr="008549F5" w:rsidRDefault="008549F5" w:rsidP="008549F5">
      <w:pPr>
        <w:pStyle w:val="Default"/>
        <w:jc w:val="center"/>
        <w:rPr>
          <w:rFonts w:asciiTheme="majorHAnsi" w:hAnsiTheme="majorHAnsi"/>
          <w:b/>
          <w:bCs/>
          <w:sz w:val="20"/>
          <w:szCs w:val="18"/>
        </w:rPr>
      </w:pPr>
      <w:r w:rsidRPr="008549F5">
        <w:rPr>
          <w:rFonts w:asciiTheme="majorHAnsi" w:hAnsiTheme="majorHAnsi"/>
          <w:b/>
          <w:bCs/>
          <w:sz w:val="20"/>
          <w:szCs w:val="18"/>
        </w:rPr>
        <w:t>SECCIÓN I  POLÍTICAS DE YPFB</w:t>
      </w:r>
    </w:p>
    <w:p w:rsidR="008549F5" w:rsidRPr="00CC3073" w:rsidRDefault="008549F5" w:rsidP="008549F5">
      <w:pPr>
        <w:pStyle w:val="Default"/>
        <w:jc w:val="center"/>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mantiene un ambiente de trabajo libre de riesgos, razón por la cual establece políticas orientadas a preservar la integridad, la salud y bienestar de los trabajadores de YPFB, contratistas, visitantes y la protección de los bienes de la empresa. </w:t>
      </w:r>
    </w:p>
    <w:p w:rsidR="008549F5" w:rsidRPr="00CC3073" w:rsidRDefault="008549F5" w:rsidP="008549F5">
      <w:pPr>
        <w:pStyle w:val="Default"/>
        <w:ind w:left="284"/>
        <w:jc w:val="both"/>
        <w:rPr>
          <w:rFonts w:asciiTheme="majorHAnsi" w:hAnsiTheme="majorHAnsi"/>
          <w:b/>
          <w:bCs/>
          <w:sz w:val="18"/>
          <w:szCs w:val="18"/>
        </w:rPr>
      </w:pPr>
      <w:r w:rsidRPr="00CC3073">
        <w:rPr>
          <w:rFonts w:asciiTheme="majorHAnsi" w:hAnsiTheme="majorHAnsi"/>
          <w:b/>
          <w:bCs/>
          <w:sz w:val="18"/>
          <w:szCs w:val="18"/>
        </w:rPr>
        <w:t>POLÍTICA INTEGRADA DE SEGURIDAD, SALUD, AMBIENTE Y SOCIAL DE YPFB</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Yacimientos Petrolíferos Fiscales Bolivianos Corporación es una empresa dedicada a la exploración, explotación, refinación, industrialización, transporte, distribución, venta de hidrocarburos y productos derivados, para el beneficio de las bolivianas y bolivianos.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Estamos comprometidos con el cuidado del medioambiente, la seguridad y salud ocupacional de nuestros trabajadores y contratistas, con responsabilidad social y cumpliendo con la legislación vigente; realizamos nuestras actividades en armonía con la Madre Tierra y la sociedad, en el marco el desarrollo integral, sustentable y equitativo del sector que permita garantizar la soberanía energética de Bolivia para el “vivir bien”.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Con nuestro compromiso: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1. Identificamos los aspectos ambientales significativos y los peligros de seguridad y salud ocupacional; analizamos y evaluamos los riesgos e implementamos las medidas de prevención y control asociadas a nuestras actividades. Desarrollamos y mantenemos planes de respuesta ante emergencias.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2. Establecemos objetivos y metas de calidad, seguridad, salud ocupacional y medio ambiente, de revisión periódica que permiten evaluar la evolución del desempeño y que estén acordes con el compromiso de la mejora continua.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3. Optimizamos y manejamos eficientemente los recursos naturales durante el desarrollo de las actividades de la cadena hidrocarburífera a través de la implementación de buenas prácticas ambientales.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4. Promovemos una cultura en la cual los trabajadores se comprometen con los valores de seguridad, salud en el trabajo, conciencia ambiental y social.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5. Trabajamos con responsabilidad social, coadyuvando en la mejora de la calidad de vida de nuestros trabajadores y las comunidades que se encuentran dentro del área de influencia donde operamos, a través de la concienciación, la acción e inversión social y negocios inclusivos, respetando y fortaleciendo la identidad nacional. </w:t>
      </w:r>
    </w:p>
    <w:p w:rsidR="008549F5"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6. Requerimos que nuestros contratistas gerencien la seguridad y salud ocupacional dentro de las buenas prácticas, el cuidado del medioambiente con responsabilidad social, en línea con la presente política</w:t>
      </w:r>
    </w:p>
    <w:p w:rsidR="00397230" w:rsidRDefault="00397230" w:rsidP="008549F5">
      <w:pPr>
        <w:pStyle w:val="Default"/>
        <w:ind w:left="284"/>
        <w:jc w:val="both"/>
        <w:rPr>
          <w:rFonts w:asciiTheme="majorHAnsi" w:hAnsiTheme="majorHAnsi"/>
          <w:sz w:val="18"/>
          <w:szCs w:val="18"/>
        </w:rPr>
      </w:pPr>
    </w:p>
    <w:p w:rsidR="008549F5" w:rsidRPr="00CC3073" w:rsidRDefault="008549F5" w:rsidP="008549F5">
      <w:pPr>
        <w:pStyle w:val="Default"/>
        <w:ind w:left="142"/>
        <w:jc w:val="both"/>
        <w:rPr>
          <w:rFonts w:asciiTheme="majorHAnsi" w:hAnsiTheme="majorHAnsi" w:cstheme="minorBidi"/>
          <w:b/>
          <w:bCs/>
          <w:color w:val="auto"/>
          <w:sz w:val="18"/>
          <w:szCs w:val="18"/>
        </w:rPr>
      </w:pPr>
      <w:r w:rsidRPr="00CC3073">
        <w:rPr>
          <w:rFonts w:asciiTheme="majorHAnsi" w:hAnsiTheme="majorHAnsi"/>
          <w:b/>
          <w:bCs/>
          <w:sz w:val="18"/>
          <w:szCs w:val="18"/>
        </w:rPr>
        <w:t>POLÍTICA DE CERO ALCOHOL, CERO DROGAS, CERO FUMADORES</w:t>
      </w:r>
    </w:p>
    <w:p w:rsidR="008549F5" w:rsidRDefault="008549F5" w:rsidP="008549F5">
      <w:pPr>
        <w:pStyle w:val="Default"/>
        <w:jc w:val="center"/>
        <w:rPr>
          <w:rFonts w:asciiTheme="majorHAnsi" w:hAnsiTheme="majorHAnsi" w:cstheme="minorBidi"/>
          <w:b/>
          <w:bCs/>
          <w:color w:val="auto"/>
          <w:sz w:val="18"/>
          <w:szCs w:val="18"/>
        </w:rPr>
      </w:pPr>
      <w:r w:rsidRPr="00CC3073">
        <w:rPr>
          <w:rFonts w:asciiTheme="majorHAnsi" w:hAnsiTheme="majorHAnsi" w:cstheme="minorBidi"/>
          <w:b/>
          <w:bCs/>
          <w:noProof/>
          <w:color w:val="auto"/>
          <w:sz w:val="18"/>
          <w:szCs w:val="18"/>
          <w:lang w:val="es-ES" w:eastAsia="es-ES"/>
        </w:rPr>
        <w:drawing>
          <wp:inline distT="0" distB="0" distL="0" distR="0" wp14:anchorId="0BEB9107" wp14:editId="6727818C">
            <wp:extent cx="3156668" cy="117063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3008" cy="1176690"/>
                    </a:xfrm>
                    <a:prstGeom prst="rect">
                      <a:avLst/>
                    </a:prstGeom>
                    <a:noFill/>
                    <a:ln>
                      <a:noFill/>
                    </a:ln>
                  </pic:spPr>
                </pic:pic>
              </a:graphicData>
            </a:graphic>
          </wp:inline>
        </w:drawing>
      </w:r>
    </w:p>
    <w:p w:rsidR="000D54B8" w:rsidRDefault="000D54B8" w:rsidP="008549F5">
      <w:pPr>
        <w:pStyle w:val="Default"/>
        <w:ind w:left="426"/>
        <w:jc w:val="both"/>
        <w:rPr>
          <w:rFonts w:asciiTheme="majorHAnsi" w:hAnsiTheme="majorHAnsi" w:cstheme="minorBidi"/>
          <w:b/>
          <w:bCs/>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lastRenderedPageBreak/>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un ambiente de trabajo libre de consumo de alcohol, drogas, tabaco, que vaya en beneficio de la salud y bienestar de los trabajadores de YPFB, contratistas, visitantes y en la protección de los bienes de la empresa.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uso, posesión y/o comercialización de drogas ilícitas, bebidas con contenido de alcohol, tabaco al igual que el uso inapropiado de fármacos psicotrópicos, sustancias químicas controladas, tanto en las instalaciones de YPFB, o en actividades de trabajo fuera de la misma, en cuyo caso, el cargo de mayor jerarquía será responsable del cumplimiento de esta política.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a todos los empleados presentarse al sitio de trabajo bajo la influencia del alcohol, estupefacientes o sustancias psicotrópicas (Drogas que tienen la habilidad de alterar los sentimientos, percepciones o humor del individuo, produciendo excitación o descoordinación psicomotora), así como consumirlas y/o incitar a consumirlas en las áreas de trabajo.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igualmente prohibido el uso de cualquier sustancia que atente contra la seguridad propia o la de otros empleados en el normal desempeño laboral.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política aplica a todos los trabajadores de YPFB, contratistas y visitantes a las instalaciones, operaciones y proyectos de la empresa. </w:t>
      </w:r>
    </w:p>
    <w:p w:rsidR="008549F5" w:rsidRPr="00CC3073" w:rsidRDefault="008549F5" w:rsidP="008549F5">
      <w:pPr>
        <w:pStyle w:val="Default"/>
        <w:ind w:left="426"/>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Para los efectos de la presente política, se entienden por instalaciones todos los edificios, vehículos y terrenos, que sean propiedad de YPFB o se encuentren ocupados por esta.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POLÍTICA VIAL</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USO OBLIGATORIO DE CINTURÓN DE SEGURIDAD</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center"/>
        <w:rPr>
          <w:rFonts w:asciiTheme="majorHAnsi" w:hAnsiTheme="majorHAnsi" w:cstheme="minorBidi"/>
          <w:b/>
          <w:bCs/>
          <w:color w:val="auto"/>
          <w:sz w:val="18"/>
          <w:szCs w:val="18"/>
        </w:rPr>
      </w:pPr>
      <w:r w:rsidRPr="003F3A7F">
        <w:rPr>
          <w:rFonts w:asciiTheme="majorHAnsi" w:hAnsiTheme="majorHAnsi" w:cstheme="minorBidi"/>
          <w:b/>
          <w:bCs/>
          <w:noProof/>
          <w:color w:val="auto"/>
          <w:sz w:val="18"/>
          <w:szCs w:val="18"/>
          <w:lang w:val="es-ES" w:eastAsia="es-ES"/>
        </w:rPr>
        <w:drawing>
          <wp:inline distT="0" distB="0" distL="0" distR="0" wp14:anchorId="71A1C70D" wp14:editId="665E2CD7">
            <wp:extent cx="1031443" cy="10314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7096" cy="1037096"/>
                    </a:xfrm>
                    <a:prstGeom prst="rect">
                      <a:avLst/>
                    </a:prstGeom>
                    <a:noFill/>
                    <a:ln>
                      <a:noFill/>
                    </a:ln>
                  </pic:spPr>
                </pic:pic>
              </a:graphicData>
            </a:graphic>
          </wp:inline>
        </w:drawing>
      </w: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los deberes y obligaciones que tienen los trabajadores de YPFB, contratistas y terceros, de utilizar y mantener en condiciones operables los cinturones de seguridad en los vehículos, dentro de las áreas bajo la responsabilidad de YPFB o en misiones oficiales.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sz w:val="18"/>
          <w:szCs w:val="18"/>
        </w:rPr>
        <w:t>CIRCULACIÓN EN VEHÍCULOS A VELOCIDAD MÁXIMA DE 80 Km/hr EN CARRETERAS</w:t>
      </w:r>
    </w:p>
    <w:p w:rsidR="008549F5" w:rsidRPr="00CC3073" w:rsidRDefault="008549F5" w:rsidP="008549F5">
      <w:pPr>
        <w:pStyle w:val="Default"/>
        <w:jc w:val="both"/>
        <w:rPr>
          <w:rFonts w:asciiTheme="majorHAnsi" w:hAnsiTheme="majorHAnsi" w:cstheme="minorBidi"/>
          <w:color w:val="auto"/>
          <w:sz w:val="18"/>
          <w:szCs w:val="18"/>
        </w:rPr>
      </w:pPr>
    </w:p>
    <w:p w:rsidR="00BC14BE" w:rsidRDefault="00BC14BE" w:rsidP="008549F5">
      <w:pPr>
        <w:pStyle w:val="Default"/>
        <w:jc w:val="center"/>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drawing>
          <wp:inline distT="0" distB="0" distL="0" distR="0" wp14:anchorId="45EB1C55" wp14:editId="67AAB5C1">
            <wp:extent cx="1104181" cy="1039873"/>
            <wp:effectExtent l="0" t="0" r="127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7757" cy="1062076"/>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stheme="minorBidi"/>
          <w:color w:val="auto"/>
          <w:sz w:val="18"/>
          <w:szCs w:val="18"/>
        </w:rPr>
      </w:pPr>
    </w:p>
    <w:p w:rsidR="00BC14BE" w:rsidRDefault="00BC14BE" w:rsidP="008549F5">
      <w:pPr>
        <w:pStyle w:val="Default"/>
        <w:ind w:left="426"/>
        <w:jc w:val="both"/>
        <w:rPr>
          <w:rFonts w:asciiTheme="majorHAnsi" w:hAnsiTheme="majorHAnsi" w:cstheme="minorBidi"/>
          <w:b/>
          <w:bCs/>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la velocidad máxima que puede alcanzar un vehículo al momento de circular por una carretera, con la finalidad de velar por la integridad física del conductor y acompañantes.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397230" w:rsidRDefault="00397230" w:rsidP="008549F5">
      <w:pPr>
        <w:pStyle w:val="Default"/>
        <w:ind w:left="426"/>
        <w:jc w:val="both"/>
        <w:rPr>
          <w:rFonts w:asciiTheme="majorHAnsi" w:hAnsiTheme="majorHAnsi"/>
          <w:color w:val="auto"/>
          <w:sz w:val="18"/>
          <w:szCs w:val="18"/>
        </w:rPr>
      </w:pPr>
    </w:p>
    <w:p w:rsidR="00397230" w:rsidRDefault="00397230" w:rsidP="008549F5">
      <w:pPr>
        <w:pStyle w:val="Default"/>
        <w:ind w:left="426"/>
        <w:jc w:val="both"/>
        <w:rPr>
          <w:rFonts w:asciiTheme="majorHAnsi" w:hAnsiTheme="majorHAnsi"/>
          <w:color w:val="auto"/>
          <w:sz w:val="18"/>
          <w:szCs w:val="18"/>
        </w:rPr>
      </w:pPr>
    </w:p>
    <w:p w:rsidR="00397230" w:rsidRPr="00CC3073" w:rsidRDefault="00397230" w:rsidP="008549F5">
      <w:pPr>
        <w:pStyle w:val="Default"/>
        <w:ind w:left="426"/>
        <w:jc w:val="both"/>
        <w:rPr>
          <w:rFonts w:asciiTheme="majorHAnsi" w:hAnsiTheme="majorHAnsi"/>
          <w:color w:val="auto"/>
          <w:sz w:val="18"/>
          <w:szCs w:val="18"/>
        </w:rPr>
        <w:sectPr w:rsidR="00397230"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PROHIBICIÓN DE VIAJES NOCTURNOS</w:t>
      </w: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drawing>
          <wp:inline distT="0" distB="0" distL="0" distR="0" wp14:anchorId="1B0B94E4" wp14:editId="265BB842">
            <wp:extent cx="892455" cy="784141"/>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0357" cy="808656"/>
                    </a:xfrm>
                    <a:prstGeom prst="rect">
                      <a:avLst/>
                    </a:prstGeom>
                    <a:noFill/>
                    <a:ln>
                      <a:noFill/>
                    </a:ln>
                  </pic:spPr>
                </pic:pic>
              </a:graphicData>
            </a:graphic>
          </wp:inline>
        </w:drawing>
      </w:r>
    </w:p>
    <w:p w:rsidR="008549F5" w:rsidRDefault="008549F5" w:rsidP="008549F5">
      <w:pPr>
        <w:pStyle w:val="Default"/>
        <w:jc w:val="both"/>
        <w:rPr>
          <w:rFonts w:asciiTheme="majorHAnsi" w:hAnsiTheme="majorHAnsi" w:cstheme="minorBidi"/>
          <w:b/>
          <w:bCs/>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Velar por la integridad física del conductor y acompañantes, y reducir el riesgo al que están expuestos los empleados de YPFB, al momento de circular en un vehículo por carretera.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conductores de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En casos de emergencia, los conductores designados para tal fin, deberán contar con autorización de la máxima autoridad de la Unidad Organizacional, para realizar el viaje nocturno.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0D54B8" w:rsidRDefault="000D54B8" w:rsidP="008549F5">
      <w:pPr>
        <w:pStyle w:val="Default"/>
        <w:jc w:val="center"/>
        <w:rPr>
          <w:rFonts w:asciiTheme="majorHAnsi" w:hAnsiTheme="majorHAnsi"/>
          <w:b/>
          <w:bCs/>
          <w:sz w:val="18"/>
          <w:szCs w:val="18"/>
        </w:rPr>
      </w:pPr>
    </w:p>
    <w:p w:rsidR="008549F5" w:rsidRPr="00397230" w:rsidRDefault="008549F5" w:rsidP="008549F5">
      <w:pPr>
        <w:pStyle w:val="Default"/>
        <w:jc w:val="center"/>
        <w:rPr>
          <w:rFonts w:asciiTheme="majorHAnsi" w:hAnsiTheme="majorHAnsi"/>
          <w:b/>
          <w:bCs/>
          <w:sz w:val="18"/>
          <w:szCs w:val="18"/>
        </w:rPr>
      </w:pPr>
      <w:r w:rsidRPr="00397230">
        <w:rPr>
          <w:rFonts w:asciiTheme="majorHAnsi" w:hAnsiTheme="majorHAnsi"/>
          <w:b/>
          <w:bCs/>
          <w:sz w:val="18"/>
          <w:szCs w:val="18"/>
        </w:rPr>
        <w:lastRenderedPageBreak/>
        <w:t>SECCIÓN II</w:t>
      </w:r>
    </w:p>
    <w:p w:rsidR="008549F5" w:rsidRPr="00397230" w:rsidRDefault="008549F5" w:rsidP="008549F5">
      <w:pPr>
        <w:pStyle w:val="Default"/>
        <w:jc w:val="center"/>
        <w:rPr>
          <w:rFonts w:asciiTheme="majorHAnsi" w:hAnsiTheme="majorHAnsi"/>
          <w:color w:val="auto"/>
          <w:sz w:val="18"/>
          <w:szCs w:val="18"/>
        </w:rPr>
      </w:pPr>
      <w:r w:rsidRPr="00397230">
        <w:rPr>
          <w:rFonts w:asciiTheme="majorHAnsi" w:hAnsiTheme="majorHAnsi"/>
          <w:b/>
          <w:bCs/>
          <w:sz w:val="18"/>
          <w:szCs w:val="18"/>
        </w:rPr>
        <w:t>RECOMENDACIONES GENERALES PARA INGRESO A INSTALACIONES / PROYECTOS DE YPFB</w:t>
      </w:r>
    </w:p>
    <w:p w:rsidR="008549F5" w:rsidRPr="00397230" w:rsidRDefault="008549F5" w:rsidP="008549F5">
      <w:pPr>
        <w:pStyle w:val="Default"/>
        <w:jc w:val="both"/>
        <w:rPr>
          <w:rFonts w:asciiTheme="majorHAnsi" w:hAnsiTheme="majorHAnsi"/>
          <w:color w:val="auto"/>
          <w:sz w:val="10"/>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lastRenderedPageBreak/>
        <w:drawing>
          <wp:anchor distT="0" distB="0" distL="114300" distR="114300" simplePos="0" relativeHeight="251659264" behindDoc="0" locked="0" layoutInCell="1" allowOverlap="1" wp14:anchorId="27B8961E" wp14:editId="6F63C414">
            <wp:simplePos x="0" y="0"/>
            <wp:positionH relativeFrom="margin">
              <wp:posOffset>4025265</wp:posOffset>
            </wp:positionH>
            <wp:positionV relativeFrom="paragraph">
              <wp:posOffset>51435</wp:posOffset>
            </wp:positionV>
            <wp:extent cx="1585595" cy="52006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85595"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073">
        <w:rPr>
          <w:rFonts w:asciiTheme="majorHAnsi" w:hAnsiTheme="majorHAnsi" w:cstheme="minorBidi"/>
          <w:b/>
          <w:bCs/>
          <w:color w:val="auto"/>
          <w:sz w:val="18"/>
          <w:szCs w:val="18"/>
        </w:rPr>
        <w:t xml:space="preserve">RECOMENDACIONES </w:t>
      </w:r>
    </w:p>
    <w:p w:rsidR="00397230" w:rsidRDefault="00397230"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Con la finalidad de resguardar la integridad física de las personas y de la infraestructura, a continuación encontrará recomendaciones para su permanencia en las instalaciones de YPFB.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Registrarse al ingreso a planta (vigilancia) portando su identificación personal.</w:t>
      </w:r>
    </w:p>
    <w:p w:rsidR="00397230"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Para el ingreso a obras/proyectos/plantas, la persona debe contar con su ropa de trabajo (camisa jean manga larga y pantalón jean) y equipo de protección personal básico (casco, gafas de seguridad y botines de seguridad).</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Se prohíbe el ingreso a zonas restringidas dentro de la planta, solo circular por las áreas autorizadas.</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En estas i</w:t>
      </w:r>
      <w:r w:rsidRPr="003F3A7F">
        <w:rPr>
          <w:rFonts w:asciiTheme="majorHAnsi" w:hAnsiTheme="majorHAnsi"/>
          <w:b/>
          <w:sz w:val="18"/>
          <w:szCs w:val="18"/>
        </w:rPr>
        <w:t>n</w:t>
      </w:r>
      <w:r w:rsidRPr="00CC3073">
        <w:rPr>
          <w:rFonts w:asciiTheme="majorHAnsi" w:hAnsiTheme="majorHAnsi"/>
          <w:sz w:val="18"/>
          <w:szCs w:val="18"/>
        </w:rPr>
        <w:t>stalaciones existen riesgos mecánicos, eléctricos y químicos. Se recomienda mantener distancia de seguridad a todos los equipos y materiales en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correr en el interior de la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el uso de cámaras fotográficas, celulares dentro de las instalaciones.</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fumar en la planta, y/o generar cualquier forma de fuego o chispas en el interior de las instalaciones y/o en los caminos de acceso.</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se permite introducir alimentos o bebidas alcohólicas a las instalaciones de la planta. Está prohibido el consumo de bebidas alcohólicas, en todas sus formas, en el interior de la planta.</w:t>
      </w: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Los vehículos dentro de planta deben circular con las luces encendidas y a una velocidad máxima de 15 km/hr.</w:t>
      </w:r>
    </w:p>
    <w:p w:rsidR="00397230" w:rsidRDefault="00397230" w:rsidP="008549F5">
      <w:pPr>
        <w:pStyle w:val="Default"/>
        <w:ind w:right="3309"/>
        <w:jc w:val="both"/>
        <w:rPr>
          <w:rFonts w:asciiTheme="majorHAnsi" w:hAnsiTheme="majorHAnsi"/>
          <w:sz w:val="18"/>
          <w:szCs w:val="18"/>
        </w:rPr>
      </w:pPr>
    </w:p>
    <w:p w:rsidR="00397230" w:rsidRPr="00CC3073" w:rsidRDefault="00397230" w:rsidP="008549F5">
      <w:pPr>
        <w:pStyle w:val="Default"/>
        <w:ind w:right="3309"/>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color w:val="auto"/>
          <w:sz w:val="18"/>
          <w:szCs w:val="18"/>
        </w:rPr>
      </w:pPr>
      <w:r w:rsidRPr="00CC3073">
        <w:rPr>
          <w:rFonts w:asciiTheme="majorHAnsi" w:hAnsiTheme="majorHAnsi"/>
          <w:sz w:val="18"/>
          <w:szCs w:val="18"/>
        </w:rPr>
        <w:t>Está prohibido cualquier acción o condición violenta que atente contra la integridad de las personas y/o que trasgredan las Leyes del Estado Plurinacional de Bolivia.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0D54B8" w:rsidRDefault="000D54B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8549F5">
        <w:rPr>
          <w:rFonts w:asciiTheme="majorHAnsi" w:hAnsiTheme="majorHAnsi"/>
          <w:b/>
          <w:bCs/>
          <w:sz w:val="20"/>
          <w:szCs w:val="18"/>
        </w:rPr>
        <w:lastRenderedPageBreak/>
        <w:t>SECCIÓN III - REQUISITOS DE SEGURIDAD INDUSTRIAL PARA CONTRATISTAS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1. MEDIDAS GENERALES DE PREVENCIÓN</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durante el desarrollo de sus actividades prioriza aquellos aspectos relacionados a la Seguridad, Salud, Ambiente y Social (SSAS) que involucra a sus trabajadores, contratistas y la comunidad en general, razón por la que se obliga a las empresas contratistas a cumplir con las normas y estándares de YPFB CORPORACIÓN. </w:t>
      </w:r>
    </w:p>
    <w:p w:rsidR="00397230" w:rsidRPr="00CC3073" w:rsidRDefault="00397230"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ese contexto y de manera general las empresas y personas que realicen trabajos en instalaciones de YPFB CORPORACIÓN deben cumplir los siguientes puntos: </w:t>
      </w:r>
    </w:p>
    <w:p w:rsidR="00397230" w:rsidRPr="00CC3073" w:rsidRDefault="00397230"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debe ejecutar sus labores de acuerdo con los presentes requisitos y los procedimientos e instructivos específicos del trabajo a realizar. Los procedimientos deben ser revisados, entendidos y consultados por lo menos un (1) día antes de la ejecución de los trabajos.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que no disponga de procedimientos y/o instructivos para la ejecución de una tarea deben ser solicitados a YPFB. De no contar con estos documentos, a empresa contratista no iniciará actividad alguna. Si la contratista cuenta con procedimientos o instructivos, se aplicarán aquellos que sean más estrictos en cuanto a medidas de SSAS se refiere, previa validación por la Unidad de SSAS del proyecto, para ello cada procedimiento o documento a ser utilizados en la actividad / proyecto debe ser sellada y rubricada.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asignar un Supervisor de SSAS como encargado del seguimiento y cumplimiento de normas y prácticas recomendadas, debiendo, para el efecto, recorrer diariamente el área de trabajo, supervisar la no ocurrencia de condiciones o actos inseguros, llenar, revisar y aprobar, en caso que sean aplicables los Permisos Específicos de Trabajo; además de validar las prácticas de trabajo del personal. Asimismo, el Supervisor de SSAS debe haber cumplido con la inducción de seguridad de YPFB Corporación para asegurar el cumplimiento de requisitos de SSAS en el sitio de trabajo. La experiencia y conocimientos del Supervisor SSAS de la contratista será evaluada y analizada por parte de la Unidad de SSAS del proyecto, en coordinación con la Gerencia de Proyecto/Dirección, previo a su inclusión en la obra o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 la misma manera, los Supervisores de las empresas contratistas están en la obligación de dar a conocer el contenido del presente manual y aplicar sus normas y recomendaciones hacia el resto de los trabajadores. Los trabajadores contratistas deben tener presente las normas de conductas que rigen en los lugares de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los procedimientos e instructivos de YPFB CORPORACIÓN difunda durante la ejecución de los trabajos velando por la Seguridad y Salud.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la empresa contratista toda vez que actualice un documento comunique su disponibilidad a YPFB CORPORACIÓN y solicite le aprobación del mismo por el Supervisores del Sitio de YPFB CORPORACIÓN.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Reportar las horas-hombres trabajadas al mes, número de trabajadores, cantidad de kilómetros recorridos y el resumen de incidentes registrables del mes, así como también, una descripción básica del desarrollo de la Seguridad y Salud de las actividades que se ejecuten. Esta información, debe ser entregada al responsable del contrato o Gerente de Proyecto hasta el 5 de cada mes, indefectiblemente. Adicionalmente, el Supervisor de SSAS en campo de la contratista debe elaborar un reporte semanal con la información estadística y este debe ser entregado al supervisor SSAS de YPFB Corporación en sitio.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Deben asegurarse que sus trabajadores estén capacitados para realizar el trabajo aplicando normativas de seguridad y los procedimientos respectivos para cada tarea de manera planificada, evitando improvisaciones.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y/o equipo deberá ser aprobado por un Supervisor de YPFB Corporación (Supervisor de SSAS preferentemente) antes de ingresar a obra.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Cuando el trabajador se sienta enfermo, indispuesto o inseguro de las condiciones de trabajo, debe comunicar inmediatamente a su supervisor inmediato, para que sea reemplazado o para que se suspenda la ejecución del trabajo hasta disponer de las condiciones de seguridad para el desempeño de la actividad.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Los supervisores y empleados de empresas contratistas no deben hacer cambios en instalaciones o procesos que puedan generar condiciones peligrosas.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trabajos que se realizan en YPFB CORPORACIÓN involucran actividades críticas, las cuales requieren obligatoriamente de una planificación, coordinación y comunicación con los Supervisores del Sitio de YPFB Corporación. Algunas de estas actividades SSAS críticas son: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Conducción de vehículos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caliente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Espacios confinados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excavaciones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equipo pesado e izaje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y manipulación de químicos y productos inflamables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altura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Arenado abrasivo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con electricidad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Limpieza de ductos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herramientas manuales y automáticas (corte en frío)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realizar la identificación de peligros y evaluación de riesgos de SSAS para cada actividad rutinaria y/o no rutinaria y utilizar la metodología de sus propios Sistemas de Gestión para la generación de medidas de control y contingencia, siempre y cuando éstos estén alineados con los requisitos del presente procedimiento, y se encuentren aprobados por YPFB Casa Matriz - caso contrario, los contratistas deben aplicar la metodología descrita en el procedimiento: Gestión de Riesgos de SSAS: PG-1-GSSASC/DSISOC-4-B.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o proyecto debe obligatoriamente disponer de un Permiso de Trabajo. Todo trabajo o proyecto que no disponga de este permiso de trabajo general será interrumpido hasta la regularización del mismo, siendo única y exclusiva responsabilidad del contratista los días de interrupción del trabajo.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accidente que involucre daños a las personas, bienes, medio ambiente deben reportarse a de forma obligatoria. Si el incidente tiene características de alto riesgo (incluidos casi accidentes potenciales), en un lapso no mayor a las 6 horas posteriores al evento, la empresa contratista debe enviar una Alerta de Seguridad con referencia al mismo, dando información básica de lo ocurrido y las recomendaciones para evitar que se repita en operaciones similares. La lección aprendida con todas las recomendaciones debe ser circulada posterior a la conclusión de las investigaciones respectivas.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Está terminantemente </w:t>
      </w:r>
      <w:r w:rsidRPr="00CC3073">
        <w:rPr>
          <w:rFonts w:asciiTheme="majorHAnsi" w:hAnsiTheme="majorHAnsi"/>
          <w:b/>
          <w:bCs/>
          <w:i/>
          <w:iCs/>
          <w:color w:val="auto"/>
          <w:sz w:val="18"/>
          <w:szCs w:val="18"/>
        </w:rPr>
        <w:t xml:space="preserve">prohibido </w:t>
      </w:r>
      <w:r w:rsidRPr="00CC3073">
        <w:rPr>
          <w:rFonts w:asciiTheme="majorHAnsi" w:hAnsiTheme="majorHAnsi"/>
          <w:color w:val="auto"/>
          <w:sz w:val="18"/>
          <w:szCs w:val="18"/>
        </w:rPr>
        <w:t xml:space="preserve">asistir al trabajo en estado de ebriedad y/o bajo la influencia de drogas o alcohol. El trabajador que concurra a las estaciones, campamentos, oficinas o a cualquier área de trabajo de YPFB Corporación con signos de haber consumido drogas y/o alcohol, no será admitido. La empresa contratista debe contar con el equipo para realizar las pruebas de alcoholemia.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fumar en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w:t>
      </w:r>
      <w:r w:rsidRPr="00CC3073">
        <w:rPr>
          <w:rFonts w:asciiTheme="majorHAnsi" w:hAnsiTheme="majorHAnsi"/>
          <w:b/>
          <w:bCs/>
          <w:i/>
          <w:iCs/>
          <w:color w:val="auto"/>
          <w:sz w:val="18"/>
          <w:szCs w:val="18"/>
        </w:rPr>
        <w:t xml:space="preserve">prohíbe </w:t>
      </w:r>
      <w:r w:rsidRPr="00CC3073">
        <w:rPr>
          <w:rFonts w:asciiTheme="majorHAnsi" w:hAnsiTheme="majorHAnsi"/>
          <w:color w:val="auto"/>
          <w:sz w:val="18"/>
          <w:szCs w:val="18"/>
        </w:rPr>
        <w:t xml:space="preserve">portar armas de fuego u objetos punzo cortantes que puedan dañar a las personas.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prohíbe introducir bebidas alcohólicas en todas sus formas a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u operación aprobada debe ejecutarse entre las 06:00 hrs. y terminar a las 18:30 hrs. siempre y cuando existan las condiciones de iluminación en esos horarios. Cualquier incremento de horas de trabajo en los turnos o modificación debe ser aplicado en condiciones de iluminación, equipos, permiso de trabajo específico y reemplazo de personal, debiendo contar, además, con la aprobación del Supervisor de YPFB Corporación.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empleados de empresas contratistas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limpia y segura el área de trabajo, especialmente cuando las condiciones climatológicas crean o agravan las condiciones de riesgo. Este concepto aplica para todos los días de trabajo, es decir, cuando se termina la jornada laboral, debiendo dedicarle un tiempo razonable (se sugiere 1/2 hora) al ordenamiento y limpieza de final de jornada del área de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Asimismo,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actitudes de respeto hacia terceras personas, costumbres, comunidades y todo lo propio de aquellos lugares donde desarrollen sus labores y actividades. Es requisito tener un perfil bajo en lo que se refiere a relacionamiento social, debiendo entender el trabajador que su presencia en el sitio es única y exclusivamente para ejecutar un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Considerar que la buena salud depende de un balance de los trabajos a realizar, descanso adecuado, alimentación apropiada y no consumo de alcohol y drogas. Una recomendación básica es disponer que en cada sitio de trabajo luego de 2 horas continuas de trabajo ininterrumpido, el trabajador pueda tener, por lo menos cinco (5) minutos de descanso.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campamentos deben ser inspeccionados de manera periódica. Los campamentos deben contar con: </w:t>
      </w:r>
    </w:p>
    <w:p w:rsidR="008549F5" w:rsidRPr="00CC3073" w:rsidRDefault="008549F5" w:rsidP="001756B9">
      <w:pPr>
        <w:pStyle w:val="Default"/>
        <w:numPr>
          <w:ilvl w:val="0"/>
          <w:numId w:val="1"/>
        </w:numPr>
        <w:tabs>
          <w:tab w:val="left" w:pos="993"/>
        </w:tabs>
        <w:ind w:left="567"/>
        <w:jc w:val="both"/>
        <w:rPr>
          <w:rFonts w:asciiTheme="majorHAnsi" w:hAnsiTheme="majorHAnsi"/>
          <w:color w:val="auto"/>
          <w:sz w:val="18"/>
          <w:szCs w:val="18"/>
        </w:rPr>
      </w:pPr>
      <w:r w:rsidRPr="00CC3073">
        <w:rPr>
          <w:rFonts w:asciiTheme="majorHAnsi" w:hAnsiTheme="majorHAnsi"/>
          <w:color w:val="auto"/>
          <w:sz w:val="18"/>
          <w:szCs w:val="18"/>
        </w:rPr>
        <w:t xml:space="preserve">a) Provisión de agua potable. </w:t>
      </w:r>
    </w:p>
    <w:p w:rsidR="00397230"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b) Baños en la cantidad suficiente para satisfacer los requerimientos de todo el personal. </w:t>
      </w:r>
    </w:p>
    <w:p w:rsidR="008549F5" w:rsidRPr="00CC3073" w:rsidRDefault="008549F5" w:rsidP="001756B9">
      <w:pPr>
        <w:pStyle w:val="Default"/>
        <w:numPr>
          <w:ilvl w:val="1"/>
          <w:numId w:val="1"/>
        </w:numPr>
        <w:tabs>
          <w:tab w:val="left" w:pos="1134"/>
        </w:tabs>
        <w:jc w:val="both"/>
        <w:rPr>
          <w:rFonts w:asciiTheme="majorHAnsi" w:hAnsiTheme="majorHAnsi"/>
          <w:color w:val="auto"/>
          <w:sz w:val="18"/>
          <w:szCs w:val="18"/>
        </w:rPr>
      </w:pPr>
      <w:r w:rsidRPr="00CC3073">
        <w:rPr>
          <w:rFonts w:asciiTheme="majorHAnsi" w:hAnsiTheme="majorHAnsi"/>
          <w:color w:val="auto"/>
          <w:sz w:val="18"/>
          <w:szCs w:val="18"/>
        </w:rPr>
        <w:t xml:space="preserve">Se determina 1 baño y lavamanos para cada 11 funcionarios. </w:t>
      </w:r>
    </w:p>
    <w:p w:rsidR="008549F5" w:rsidRPr="00CC3073" w:rsidRDefault="008549F5" w:rsidP="001756B9">
      <w:pPr>
        <w:pStyle w:val="Default"/>
        <w:numPr>
          <w:ilvl w:val="0"/>
          <w:numId w:val="18"/>
        </w:numPr>
        <w:ind w:left="1069"/>
        <w:jc w:val="both"/>
        <w:rPr>
          <w:rFonts w:asciiTheme="majorHAnsi" w:hAnsiTheme="majorHAnsi"/>
          <w:color w:val="auto"/>
          <w:sz w:val="18"/>
          <w:szCs w:val="18"/>
        </w:rPr>
      </w:pPr>
      <w:r w:rsidRPr="00CC3073">
        <w:rPr>
          <w:rFonts w:asciiTheme="majorHAnsi" w:hAnsiTheme="majorHAnsi"/>
          <w:color w:val="auto"/>
          <w:sz w:val="18"/>
          <w:szCs w:val="18"/>
        </w:rPr>
        <w:t xml:space="preserve">Cuartos, barracas, porta camps de dormir. </w:t>
      </w:r>
    </w:p>
    <w:p w:rsidR="008549F5" w:rsidRPr="00CC3073"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c) Cocina y dependencias: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Todos estos ambientes deben estar fumigados y con tratamiento continuo para efecto de evitar la presencia de insectos, ratas u otro tipo de vectores.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las cocinas y dependencias deben ser de acuerdo a normas, debiendo contar con reguladores de presión de flujo de GLP o gas natural, abrazaderas aprobadas; además, la instalación de las garrafas debe realizarse en ambientes situados fuera de la cocina en un sector suficientemente aireado y de fácil acceso en caso de incendio. En lo posible se recomienda poner una válvula intermedia de corte de suministro también.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cocinas deben tener extintores adecuadamente dispuestos en función a las características de las mismas.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instalaciones deben ser ambientes acondicionados (ventiladores y aeración natural) para evitar fatiga por calor.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 cocina y lugares donde se almacenan alimentos deben tener medios de protección contra el ingreso de insectos y roedores.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las instalaciones deben tener por lo menos 2 vías de escape para facilitar una evacuación en caso de emergencia. En aquellos lugares donde no se pueda aplicar este criterio medidas sustitutivas deberán ser aplicadas.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estas instalaciones deben tener los letreros comunicativos de no fumar, no dejar equipos eléctricos encendidos, vías de evacuación, existencia de linternas portátiles de evacuación en los pasillos y equipo básico de emergencia y primeros auxilios. </w:t>
      </w:r>
    </w:p>
    <w:p w:rsidR="008549F5"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En el reverso de las puertas de todos estos lugares (cocina, habitaciones, baños, etc.) deben existir mensajes comunicativos (reglas) en los que se restrinja fumar, consumir bebidas alcohólicas, ensuciar, etc. </w:t>
      </w:r>
    </w:p>
    <w:p w:rsidR="00562CE3" w:rsidRPr="00CC3073" w:rsidRDefault="00562CE3" w:rsidP="00562CE3">
      <w:pPr>
        <w:pStyle w:val="Default"/>
        <w:ind w:left="1134"/>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 exposición a los aceites minerales puede causar daños a la salud, por lo cual es requisito la utilización del respectivo EPP al manipular estos productos.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campamento, obra, proyecto, oficina o lugar donde esté el personal debe siempre contar con un punto de encuentro o reunión identificado y de conocimiento en caso de emergencia, el cual debe estar ubicado en relación de los posibles eventos que se presenten. El elemento de comunicación de la emergencia debe ser una bocina, sirena, campana u otro medio para alertar al personal.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estacionarse con dirección hacia delante para una evacuación rápida (parte delantera del vehículo en dirección de la salida).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Para la movilización o uso de vehículos debe necesariamente disponer de la autorización respectiva (Gerente y/o Supervisor de sitio) y el plan de viajes realizado para cada viaje fuera de las ciudades o de los proyectos.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realice actividades para YPFB CORPORACIÓN debe tener los 4 cursos básicos requeridos (Equipos de protección personal, Comunicación de peligros, Uso de extintores, Primeros Auxilios). Adicionalmente debe disponer de los cursos/ capacitaciones en función del tipo de actividades a ejecutar y los conductores deben disponer del curso de Conducción Defensiva. El curso de primeros auxilios debe ser dictado mínimamente por un médico o institución acreditada. El curso de uso de extintores debe contar necesariamente con una práctica de utilización de equipos. YPFB CORPORACIÓN evaluará la aplicabilidad o necesidad de un nuevo curso en función al contenido de los mismos. </w:t>
      </w:r>
    </w:p>
    <w:p w:rsidR="008549F5" w:rsidRPr="00CC3073" w:rsidRDefault="008549F5" w:rsidP="00562CE3">
      <w:pPr>
        <w:pStyle w:val="Default"/>
        <w:ind w:left="709" w:hanging="425"/>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562CE3">
      <w:pPr>
        <w:pStyle w:val="Default"/>
        <w:ind w:left="709" w:hanging="425"/>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El contratista tiene la obligación de enviar de manera mensual la información de Salud y Seguridad del mes (Hrs. trabajadas, Km. recorridos, etc.) de los trabajos ejecutados para YPFB CORPORACIÓN según el Formulario para Salud y Seguridad. Esta información debe ser enviada al Supervisor del Trabajo (Jefe/ Gerente de Proyecto y a la Jefatura de Seguridad YPFB CORPORACIÓN). Adicionalmente, el Supervisor de SSAS en campo de la contratista debe elaborar un reporte semanal con la información estadística y ésta debe ser entregada al supervisor SSAS de YPFB CORPORACIÓN en el sitio.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Mensualmente se llevan a cabo reuniones SSAS entre YPFB CORPORACIÓN y sus contratistas, por lo cual es requisito que un representante de la contratista asista a estas reuniones para informarse e informar y/o consultar de las acciones, planes, capacitaciones y otros temas a ser efectuados para la mejora de la SSAS. En caso de ser requerido, YPFB CORPORACIÓN y el Contratista llevarán a cabo reuniones específicas por proyecto, con los participantes designados por cada empresa, para tratar temas puntuales de obra.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2. PROCEDIMIENTOS Y REGLAS GENERALES PARA EL DESARROLLO DE ACTIVIDADES SEGURAS DEL TRABAJADOR</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establecimiento de reglas promueve la Seguridad y Salud, Medio Ambiente y Social sin importar el sitio de trabajo y la tarea específica de trabajo. Estas incluyen pasos o procedimientos para evitar caídas, fuego, pérdida de visión, audición y otras que tienen que ver con la protección personal, de los equipos y el medio ambiente.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observar las prácticas y recomendaciones de seguridad en el trabajo y cumplir los procedimientos e instructivos de YPFB CORPORACIÓN.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2.1 Caídas (A mismo nivel o diferente nivel)</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Normalmente son el resultado de un resbalón o un tropiezo que pueden ser a nivel o en altura. Prevenir los resbalones y tropiezos es fundamentalmente un asunto de sentido común y buen mantenimiento, que básicamente responden al cumplimiento de las siguientes obligaciones: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es responsable de mantener bien iluminados, señalizados y despejados los pasillos, lugares de trabajo y salidas de emergencia. Caídas de un nivel a otro pueden ser muy serias, por ello, los empleados deben tener especial cuidado y poner de su parte como medida preventiva para evitar las mismas.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Para evitar caer dentro los espacios vacíos, se debe estar consciente del sitio donde uno se encuentra en cada momento. Se debe tener cuidado de huecos y boquetes en las cubiertas, pisos y suelos, además se debe señalizar previamente el lugar en donde se realizará el trabajo, utilizando cinta demarcatoria u otro tipo de señalización que comunique los peligros.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Los lugares donde se presenten derrames y/o filtraciones que pudiesen ocasionar caídas, deben ser inmediatamente limpiados. Debe evitarse pisos y superficies de tránsito mojadas, con presencia de aceites o grasas, escaleras mal apoyadas, etc. Las áreas temporalmente húmedas deben ser marcadas con letreros portátiles que indiquen </w:t>
      </w:r>
      <w:r w:rsidRPr="00CC3073">
        <w:rPr>
          <w:rFonts w:asciiTheme="majorHAnsi" w:hAnsiTheme="majorHAnsi"/>
          <w:b/>
          <w:bCs/>
          <w:color w:val="auto"/>
          <w:sz w:val="18"/>
          <w:szCs w:val="18"/>
        </w:rPr>
        <w:t>“PRECAUCIÓN PISO HUMEDO”</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Observar y entender las señales de advertencia y las barreras.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los pisos libres de obstáculos. Deben guardarse o almacenarse los equipos y herramientas en áreas específicas. Para este fin, cada equipo una vez terminada la jornada de trabajo debe ser guardado.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Colocar desperdicios y basura en recipientes adecuados según recomendaciones de medio ambiente (ver disposiciones medio ambientales).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cables eléctricos, mangueras, sogas, extensiones provisorias, tablones, tubos, recipientes, etc. fuera de pasillos y áreas de circulación; además, evitar que equipos o maquinaria estén sobre estos cables. Para este fin, se debe disponer de protectores de cables, tubos, canales u otro tipo de protección de estos dispositivos.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Debe asegurarse que los zapatos de seguridad estén provistos de suela antideslizante y aplicable para el tipo de superficie.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se realicen esfuerzos manuales, se debe asegurar que la posición (equilibrio) del trabajador esté acorde al mismo a efectos de evitar resbalar. Es importante entender que el hombre no es un elemento de carga (ningún trabajador podrá levantar más de 23 Kg. por si sólo) y existen métodos seguros para el movimiento de cargas.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a más de 1,80 metros de altura pero menos de los 4,5 metros, se debe utilizar arneses para el cuerpo y cabo de vida fijo, así como líneas de seguridad si el caso aplicara. Los cabos de vida y líneas de seguridad serán asegurados en estructuras fijas.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En cambio, si se trabajara en alturas superiores de los 4,5 metros, se deberá utilizar obligatoriamente arneses para el cuerpo entero y cabo de vida con dispositivo retráctil, así como líneas de seguridad. </w:t>
      </w:r>
    </w:p>
    <w:p w:rsidR="008549F5" w:rsidRPr="00CC3073" w:rsidRDefault="008549F5" w:rsidP="001756B9">
      <w:pPr>
        <w:pStyle w:val="Default"/>
        <w:numPr>
          <w:ilvl w:val="0"/>
          <w:numId w:val="2"/>
        </w:numPr>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Los cinturones de seguridad (sólo cintura) no están permitidos en YPFB CORPORACIÓN. Todo equipo de protección de caídas se debe regir por estándares internacionales. Este tipo de trabajos requieren de un Permiso de Trabajo en Altura (andamio o escalera).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en cualquier ambiente, superficie plana o plataforma de costados abiertos mayores a un (1,80) metros por encima del suelo adyacente, se debe colocar baranda o pasamanos de una altura no inferior a 0,95 metros.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Cualquier tramo de escaleras fijas con cuatro o más escalones debe estar protegido con una baranda o pasamanos.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El piso o superficie en lugares donde se encuentre la posibilidad de caída debe tener un papel u otro dispositivo antideslizante para evitar caídas o tropiezos además de la señalización comunicando el peligro.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Las barandas no deben ser de menos de 2” (2 pulgadas) de diámetro si son de madera y de 1.1/2” si son de cañería.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2.2 Escaleras y Andamios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adecuada de escaleras y andamios evita incidentes que pudiesen ocasionarse por caídas, distensiones o por objetos que caen. Para el efecto se debe dar estricto cumplimiento a lo siguiente: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Escaleras caseras de madera no están permitidas por YPFB CORPORACIÓN, sólo escaleras certificadas y elaboradas en fábricas (aluminio, madera tratada o fibra de vidrio).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use una escalera de extensión se debe asegurar que ambos, rieles o barandillas estén apoyados sobre una superficie (piso) sólida y nivelada.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tope de la escalera debe extenderse por lo menos 90 cm. por encima de la superficie que se desee alcanzar.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 inclinación de la escalera debe establecerse usando una relación de cuatro a uno.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Al alcanzar el tope o altura deseada se debe amarrar o anclar la escalera a un objeto fijo.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Se debe tener cuidado con los cables eléctricos sobre la cabeza, tratar de mantenerse por lo menos a 3 metros alejado de las líneas eléctricas que pasan sobre la cabeza del trabajador.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No utilizar escaleras metálicas en un radio inferior a los 3 metros de líneas eléctricas energizadas.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Todas las escaleras fijas deben tener dispositivos “de protección” (tipo jaula).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portátiles deben guardarse correctamente y en buenas condiciones. El almacenamiento de una escalera debe ser en sentido horizontal a una altura máxima de 0,50 metros en función del piso, en función al tipo de escalera, se debe disponer de puntos de sustentación del peso de la escalera para evitar su deformación.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 madera certificadas no deben ser superiores a los 3 metros. No se aceptan escaleras de una altura superior a ésta. Las uniones de los peldaños con los largueros deben ser sólidos.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en mal estado deben descartarse o etiquetar con letreros de </w:t>
      </w:r>
      <w:r w:rsidRPr="00CC3073">
        <w:rPr>
          <w:rFonts w:asciiTheme="majorHAnsi" w:hAnsiTheme="majorHAnsi"/>
          <w:b/>
          <w:bCs/>
          <w:color w:val="auto"/>
          <w:sz w:val="18"/>
          <w:szCs w:val="18"/>
        </w:rPr>
        <w:t xml:space="preserve">“PELIGRO – NO USAR”.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deben tener soporte o pies antideslizantes. Se prohíbe la utilización de escaleras o extensiones que no tengan los apoyos antideslizantes.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Supervisores de la empresa contratista deben realizar inspecciones previas al uso de las escaleras. Las inspecciones de escaleras deben registrarse previo al uso, en el reverso del permiso de trabajo respectivo.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no deben pintarse, pues estas podrían esconder los defectos. Si se requiere proteger una escalera se debe utilizar un barniz incoloro.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 estar en una escalera tipo tijera, no se debe llegar hasta el tope pues la persona podría desbalancearse y caerse.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Sólo andamios tubulares pre-fabricados serán aceptados, con conexiones y acoplamientos aprobados. Este andamio debe disponer, además, el registro del peso máximo permitido por nivel según la capacidad. No está permitido utilizar andamios con soportes de madera.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Todo andamiaje que sea tres veces más alto que el área de su base, debe estar asegurado a una estructura fija. Si no hubiera una estructura fija, se deben instalar anclajes en las paredes, o abrazaderas que actuarán como puntos fijos de anclaje.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Alternativamente se pueden usar anclajes a través de ventanas o espacios de puertas.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se utilizan para labores donde resulta peligroso el uso de escaleras y deben ser de construcción sólida con dispositivos de protección como pasamanos, barandas y deben tener la resistencia suficiente para soportar al trabajador y los materiales que emplee.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son prácticos cuando la actividad y el trabajo involucra movilidad, soporte de materiales y desplazamiento, a diferencia de </w:t>
      </w:r>
      <w:r w:rsidRPr="00CC3073">
        <w:rPr>
          <w:rFonts w:asciiTheme="majorHAnsi" w:hAnsiTheme="majorHAnsi"/>
          <w:b/>
          <w:bCs/>
          <w:color w:val="auto"/>
          <w:sz w:val="18"/>
          <w:szCs w:val="18"/>
        </w:rPr>
        <w:t>las escaleras que solo son aplicables para acceder a superficies o estadías cortas de trabajo o supervisión</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niveles de trabajo del andamio deben contar con tablas colocadas a todo lo ancho y largo del andamio, sin espacios entre tablas y deben ser aseguradas firmemente. Las plataformas de los andamios deben ser robustas, estar unidas y libres de cualquier estorbo. Los tablones de madera utilizados para el efecto deben tener un espesor mínimo de 5 cm., sobrepasar el largo del andamio en 15 cm. a cada lado. De la misma manera todo andamio debe tener pretiles o esquineros para evitar la caída de objetos, cuando así sea requerido.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Sólo se permite el uso de andamios prefabricados metálicos con plataformas que cumplan lo indicado en el punto anterior y convenientemente provistas de barandas. La disposición de los tubos debe ser entrelazada con nudos capaces de aplicar en todas las posiciones y ángulos y estar sujetados con pernos de acero con arandelas y tuercas de acuerdo al diámetro del tubo utilizado. El diámetro mínimo requerido es de 1½ pulgada.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y andamios que serán usados en obra deben inspeccionarse y contar con la aprobación del Supervisor del Sitio de YPFB CORPORACIÓN antes que se inicien los trabajos.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asegurar que los andamios puedan resistir su propio peso más cuatro veces.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Nunca deberá usarse una escalera sobre la plataforma de un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personal que trabajará en andamios debe pasar el curso seguridad en andamios antes de realizar la actividad.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platos o patas de nivelación tipo tornillo y/o utilizar tablas debajo de las patas cuando la superficie no sea estable.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entender que la estiba o izaje de material pesado debe estar independiente del andamio (no sujetado al cuerpo del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una vez ensamblados y levantados, deben contar con el visto bueno del Supervisor de SSAS, antes de ser utilizados.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2.3 Extintores Portátiles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fuego puede ser un serio peligro en muchos lugares de trabajo. Antes de comenzar a trabajar se deben localizar adecuadamente los extintores de incendio y otros equipos de emergencia en el área de trabajo. La empresa contratista debe cumplir las siguientes obligaciones: </w:t>
      </w:r>
    </w:p>
    <w:p w:rsidR="008549F5" w:rsidRPr="00CC3073" w:rsidRDefault="008549F5" w:rsidP="001756B9">
      <w:pPr>
        <w:pStyle w:val="Default"/>
        <w:numPr>
          <w:ilvl w:val="0"/>
          <w:numId w:val="24"/>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 Disponer y ubicar los extintores de fuego dentro de un radio de: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23 metros de cualquier riesgo de fuego en sitios de clase “A”.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15 metros de cualquier riesgo de fuego en sitios de clase “B”.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8 metros de cualquier riesgo de fuego tipo “C”.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Además, es recomendable tener un extintor a 5 metros como máximo de cada punto donde exista almacenamiento, manipulación de productos inflamables y lubricantes.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contener el agente extintor adecuado: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A: Efectivos para combustibles comunes tales como papel, madera, telas.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B: Utilizado para gases y líquidos inflamables tales como gasolina, diesel, pinturas, disolventes.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C: Los extintores de clase C son usados para incendios causados por electricidad.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Las ubicaciones de los extintores portátiles deben ser fácilmente accesibles y estar correctamente marcadas con el pictograma y un letrero con la palabra “extintor”. Asimismo, se debe elaborar un plano que muestre la ubicación de estos equipos y que estén disponibles para todos los trabajadores en la inducción.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extintores deben inspeccionarse mensualmente para determinar que estén en sus lugares asignados, que no hayan sido activados y que no hay ningún daño físico o corrosión aparente. Cada extintor debe llevar una tarjeta con el registro (no es aceptable los autoadhesivos) de la fecha de inspección. Esta tarjeta debe llevar la firma del inspector que revise el equipo.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colocarse a una altura no mayor de 1,20 metros medidos desde el piso hasta el agarrador o válvula del extintor, además, nunca podrán ser ubicados sobre el piso sino a una altura no inferior de los 0,10 metros, aceptándose soportes o bases metálicas inclusive.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vehículo liviano debe tener un extintor de 1 Kg. tipo ABC mínimamente, que sea accesible y lo más cercano al conductor (debajo del asiento, por ejemplo). Si en el vehículo se tiene un extintor de polvo químico se debe ubicar el mismo en posición horizontal y no vertical (parado) pues las vibraciones podrían compactar el polvo y trancar cuando se quiera utilizar (apelmazamiento). Para vehículos más pesados y dependiendo el tipo de carga a transportar, deben disponer de extintores de mayor capacidad (desde 2 Kg. hasta 10 Kg.).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Es requisito que los equipos extintores estén en función de lo estipulado en el instructivo Extintores de Fuego Portátiles y las normas respectivas (NFPA 10) en lo que a su mantenimiento y conservación se refiere.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 Equipos de Protección Personal (EPP)</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Antes de comenzar a trabajar se debe verificar que el equipo de seguridad a utilizar por el personal esté acorde a las características de las labores a desarrollar y el área específica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equipo de protección personal está diseñado para proteger al trabajador de peligros a la salud y seguridad personal en diferentes partes de su cuerpo incluyendo los ojos, la cara, la cabeza, las manos, los pies y los oídos.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obligadas a proporcionar a sus trabajadores el equipo de protección personal aplicable para cada tarea según la norma o práctica recomendada (ropa de trabajo, botas o botines de seguridad, casco de seguridad, guantes, arneses, respiradores, mandiles, protectores visuales, sacones corporales, protectores auditivos, etc.) y todo el equipo necesario que sea requerido para la realización segura de la tarea como medida preventiva a la exposición de los peligros en sus labores y de acuerdo a las características de éstas. De la misma manera las empresas contratistas deben inducir y obligar a sus subcontratistas el uso del Equipo de Protección Personal específico para cada tarea y al cumplimiento de los presentes Requisitos de SSAS. La cantidad de EPP para la dotación al personal se debe basar de acuerdo al siguiente listado: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casco y sujetador (barbiquejo)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botines/botas de seguridad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botas de seguridad de goma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2 pantalones de trabajo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3 camisas de trabajo manga larga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2 gafas (clara y oscura)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guantes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poncho impermeable de PVC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tapones (oídos) de goma o caucho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overall (si aplicara)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chamarra para el frío (si aplicara)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anterior, es un listado básico referencial que debe ser repuesto cuando se requiera por efecto del uso o daño en las actividades que se ejecutan. No usar el EPP asociado a cada tarea involucrará el paro de la actividad que dicho personal esté ejecutando.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trabajadores </w:t>
      </w:r>
      <w:r w:rsidRPr="00CC3073">
        <w:rPr>
          <w:rFonts w:asciiTheme="majorHAnsi" w:hAnsiTheme="majorHAnsi"/>
          <w:b/>
          <w:bCs/>
          <w:color w:val="auto"/>
          <w:sz w:val="18"/>
          <w:szCs w:val="18"/>
        </w:rPr>
        <w:t xml:space="preserve">quedan obligados </w:t>
      </w:r>
      <w:r w:rsidRPr="00CC3073">
        <w:rPr>
          <w:rFonts w:asciiTheme="majorHAnsi" w:hAnsiTheme="majorHAnsi"/>
          <w:color w:val="auto"/>
          <w:sz w:val="18"/>
          <w:szCs w:val="18"/>
        </w:rPr>
        <w:t xml:space="preserve">a usar durante la ejecución de sus labores el equipo de protección personal que les sea proporcionado por la empresa que los contrate en función de la actividad que realicen.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Respecto a la señalización y colocación de pictogramas de seguridad relativos a los EPP, el contratista debe desplegar los mismos en los sitios así requeridos a efecto de comunicar la obligación de uso.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serán reemplazados cuando se encuentren en malas condiciones o presenten fallas.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selección y dotación de los EPP específicos debe ser ejecutada por la empresa contratista en función a: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peligros del lugar de trabajo asociados con trabajos específicos (operaciones normales, actividades de mantenimiento y emergencias).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riesgos ocupacionales al que se someten las personas al realizar esos trabajos.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Después de haber realizado una identificación de los peligros y la evaluación de los riesgos, la empresa contratista debe entrenar o capacitar a sus trabajadores en los siguientes aspectos: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es necesario utilizar los equipos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Qué clase de equipo de protección personal se debe utilizar.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limitaciones del equipo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cuidado apropiado, mantenimiento, vida útil y desecho del equipo de protección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resaltar que algunos trabajos necesitan de doble protección o equipo especializado para lo cual el contratista debe utilizar el equipo que aplique a la norma o práctica recomendada. En función de esta recomendación, los EPP deben disponer de certificaciones o aprobaciones de las unidades competentes (ANSI, NIOSH, MSHA, IRAM, etc.).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2.4.1 Protección de ojos y cara</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lentes o gafas de seguridad constituyen la forma más básica de proteger los ojos y </w:t>
      </w:r>
      <w:r w:rsidRPr="00CC3073">
        <w:rPr>
          <w:rFonts w:asciiTheme="majorHAnsi" w:hAnsiTheme="majorHAnsi"/>
          <w:b/>
          <w:bCs/>
          <w:color w:val="auto"/>
          <w:sz w:val="18"/>
          <w:szCs w:val="18"/>
        </w:rPr>
        <w:t xml:space="preserve">deben </w:t>
      </w:r>
      <w:r w:rsidRPr="00CC3073">
        <w:rPr>
          <w:rFonts w:asciiTheme="majorHAnsi" w:hAnsiTheme="majorHAnsi"/>
          <w:color w:val="auto"/>
          <w:sz w:val="18"/>
          <w:szCs w:val="18"/>
        </w:rPr>
        <w:t xml:space="preserve">ser utilizados por los empleados de la empresa contratista en todas las actividades donde se trabaje con: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Metales fundidos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Químicos en estado líquido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Gases peligrosos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suspensión de todo tipo presentes en el medio ambiente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Energía radiante peligrosa (reflejo solar intenso, nieve)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Elementos bajo presión (hidráulica, neumática, etc.)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general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Si el trabajo requiere equipo especializado, como ser gafas para soldar, el contratista está obligado a proveer los mismos así como también, verificar su eficiencia, enseñar y supervisar el correcto uso. Se debe capacitar a cada trabajador en la inspección y mantenimiento de su equipo de protección que se le haya entregado así como también el compromiso a cuidarlo y darle el mantenimiento adecuado.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debe dotar del siguiente equipo: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clara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oscura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Cuerda o tira portagafa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Bolso o portagafa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Puede utilizarse también las gafas para todo ambiente (fotocromática) con su respectiva tira y bolsito porta gafa. Personas que utilicen lentes medicados deben cumplir el requisito según norma (lentes medicados de seguridad o cubre lentes).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toda vez que se utilice un equipo rotativo, como ser, amoladoras, cepillos, rebanadoras, sierras circulares, motosierras, esmeriles y en general equipo con movimiento y rotación que generen partículas el trabajador utilice doble protección necesariamente, vale decir gafas y protección de la cara (máscara facial) la cual debe tener un marco metálico o de fibra resistente a los impactos.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Importante</w:t>
      </w:r>
      <w:r w:rsidRPr="00CC3073">
        <w:rPr>
          <w:rFonts w:asciiTheme="majorHAnsi" w:hAnsiTheme="majorHAnsi"/>
          <w:color w:val="auto"/>
          <w:sz w:val="18"/>
          <w:szCs w:val="18"/>
        </w:rPr>
        <w:t xml:space="preserve">: Todo trabajador que utilice lentes con prescripción médica debe considerar que éstos no están diseñados para resistir impactos u otro tipo de daños.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Personal que utiliza lentes con prescripción médica de estas características, debe usar lentes según la norma ANSI Z-87 o protección encima de las mismas antiparras (goggles).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La utilización de lentes de contacto independiente del tipo, está prohibida por no tener características de seguridad y presentar condición insegura para la vista.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2.4.2 Protección de la cabeza</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utilizarse casco siempre que el trabajador esté ejecutando labores donde exista peligro u exposición a ser lastimado por objetos que puedan caer, equipo pesado, objetos bajo presión o si se trabaja cerca de conductores eléctricos que estén expuestos y que puedan entrar en contacto con su cabeza. De esta manera estará protegido contra los impactos y penetraciones de objetos, asimismo de quemaduras y choques eléctricos.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 selección del casco apropiado (Clase A – B – C) de acuerdo a la necesidad del trabajo es responsabilidad de la empresa contratista. Los cascos deben seguir el formato de la norma ANSI Z-89. El casco recomendado por YPFB CORPORACIÓN es del tipo B (protección amplia).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saber que los cascos tienen un tiempo de vida y cualquier defecto, rotura, pintado o perforado lo inhabilita para su uso. El tiempo de vida del casco no debe superar los 3 años. El arnés interno o badana del casco debe ser cambiado en un lapso no mayor del año o toda vez que presente defectos.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cascos no deben ser perforados, raspados o sometidos a condiciones extremas que puedan afectar su característica, cualquier defecto inhabilita su utilización. De la misma manera, está terminantemente prohibido tener más de 2 autoadhesivos en el casco pues éstos ocultan los defectos. Estos autoadhesivos deben tener preferentemente, el logo de la empresa a la que pertenece y el nombre y tipo de sangre del trabajador.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Adicionalmente, podrá usarse protector lateral de casco para proteger del sol, pero éste debe estar validado respectivamente por el Supervisor del Sitio.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la utilización de un barbiquejo para sujetar el casco y evitar su caída, cuando se realicen trabajos en altura o donde exista condiciones de viento. Adicionalmente, también se recomienda la dotación de cobertores de casco (gorros cubre-casco) para climas fríos para poder evitar que los trabajadores utilicen por debajo su casco gorras u otro tipo de cobertores que presentan condiciones inseguras en el uso del casco. </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2.4.3 Protección de las manos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dedos, las manos y los brazos son lastimados más frecuentemente que cualquier otra parte del cuerpo. En ese entendido, el trabajador debe utilizar protección adecuada para sus manos (guantes) cuando esté expuesto a daños, como los que se presentan por la absorción de sustancias peligrosas, cortaduras, raspaduras severas, perforaciones, quemaduras químicas y térmicas. La selección del tipo de guantes debe estar en función al tipo de trabajo a ejecutarse.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deben utilizar guantes con refuerzo metálico al trabajar con equipos eléctricos.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se debe utilizar guantes con holgura cuando se trabaje con maquinaria en movimiento. Las partes móviles pueden enredarse fácilmente con los guantes y atrapar las manos y los brazos.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se debe utilizar guantes de goma o nitrilo (impermeables).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guantes resistentes a los cortes para tareas de manipulación de objetos punzo cortantes (cuchillos de cocina o fileteadores-catering) a efecto de evitar corte de los dedos.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manipular equipo manual como ser machetes o equipos que requieran de un agarre adecuado es recomendable usar guantes de algodón con pigmento por ergonomía del trabajo.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actividades que requieran de trabajos con electricidad es mandatorio el uso de guantes dieléctricos certificados por el fabricante con su respectivo recubrimiento protector.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tarea debe ser realizada siempre utilizando el guante apropiado para la actividad, el no hacerlo involucrará el registro de una condición insegura con una tarjeta de casi accidente y la respectiva parada del trabajo del personal involucrado. Los tipos de guantes a utilizar deben cumplir la norma ANSI Z-81.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Default="008549F5" w:rsidP="008549F5">
      <w:pPr>
        <w:pStyle w:val="Default"/>
        <w:jc w:val="both"/>
        <w:rPr>
          <w:rFonts w:asciiTheme="majorHAnsi" w:hAnsiTheme="majorHAnsi"/>
          <w:color w:val="FF0000"/>
          <w:sz w:val="18"/>
          <w:szCs w:val="18"/>
        </w:rPr>
      </w:pPr>
      <w:r w:rsidRPr="00CC3073">
        <w:rPr>
          <w:rFonts w:asciiTheme="majorHAnsi" w:hAnsiTheme="majorHAnsi"/>
          <w:sz w:val="18"/>
          <w:szCs w:val="18"/>
        </w:rPr>
        <w:t>Está totalmente prohibido utilizar anillos, relojes u otro tipo de aplicación en las manos cuando se trabaja con equipo, maquinaria o con electricidad</w:t>
      </w:r>
      <w:r w:rsidRPr="00CC3073">
        <w:rPr>
          <w:rFonts w:asciiTheme="majorHAnsi" w:hAnsiTheme="majorHAnsi"/>
          <w:color w:val="FF0000"/>
          <w:sz w:val="18"/>
          <w:szCs w:val="18"/>
        </w:rPr>
        <w:t>.</w:t>
      </w:r>
    </w:p>
    <w:p w:rsidR="00932E94" w:rsidRDefault="00932E94" w:rsidP="008549F5">
      <w:pPr>
        <w:pStyle w:val="Default"/>
        <w:jc w:val="both"/>
        <w:rPr>
          <w:rFonts w:asciiTheme="majorHAnsi" w:hAnsiTheme="majorHAnsi"/>
          <w:color w:val="FF0000"/>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2.4.4 Protección de los Pies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y botas de seguridad para protección de los pies deben ser seleccionados de acuerdo al tipo de trabajo que se deba ejecutar y usarse constantemente en áreas de trabajo donde existan riesgos donde: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Caigan y/o rueden objetos pesados o agudos.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objetos agudos en el piso que provoque perforación de la suela del zapato.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derrames de líquidos (hidrocarburos, lubricantes, ácidos, agua,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lo indicado, los zapatos y botas de seguridad deben disponer de un reforzamiento en estructura de acero en la punta y con suelas resistentes a deslizamientos.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vez que se trabaje con y/o sobre químicos líquidos deben utilizarse zapatos de goma, caucho u otro tipo sintético (no poroso).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de cuero o material (poroso) están diseñados para trabajar en condiciones de ambiente seco y no con humedad, pues pierden sus características de uso. Cada zapato de seguridad debe ser usado en función de la actividad a desarrollar.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Existen por ejemplo, zapatos de seguridad para trabajos en ambientes fríos los cuales tienen una protección contra el frío (insulados).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área o sector donde existan riesgos para los pies deben estar claramente señalizados. Los zapatos de seguridad o botines deben cumplir con la norma ANSI Z I/95 o similar.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líquidos o hidrocarburos es requisito disponer del respectivo botín o bota para la actividad específica. </w:t>
      </w: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2.4.5 Protección de los oídos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 pérdida del sistema auditivo es una lesión muy común en el trabajo, muchas veces ignorada y de ocurrencia gradual debido a ruidos elevados que ocasionan daño sin causar dolor. Por lo indicado el trabajador debe disponer y usar el equipo de protección adecuado cuando se evidencie lo siguiente: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nivel de ruido sea igual o mayor a 85 dB.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sonidos en el área de trabajo sean irritantes.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señales que indiquen que se requiere protección de oídos.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de protectores auditivos para aislar ruidos dañinos puede estar al mismo tiempo aislando sonidos que se necesite escuchar como voces o alarmas, por lo que en áreas de trabajo donde se requiera el uso de estos implementos de protección, las alarmas deben estar acompañadas de luces intermitentes.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proveer de la protección auditiva correcta en los diferentes casos y tipos de trabajo y el contratista es responsable de escoger ese tipo de protección. El equipamiento protector debe seguir la norma ANSI Z-84 o similar.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Algunas actividades requerirán de doble protección y el equipo específico para lo cual el Supervisor de SSAS de YPFB CORPORACIÓN debe verificar el cumplimiento del mismo.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sz w:val="18"/>
          <w:szCs w:val="18"/>
        </w:rPr>
        <w:t>Es importante recordar que los tapones de esponja sólo son para uso temporal por parte de personas que realizan una visita y que tienen las manos limpias, no se recomienda para el uso del personal que necesita protección a diario.</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2.4.6 Protección respiratoria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elementos de protección respiratoria están destinados a proteger las vías respiratorias de riesgos de inhalación de partículas sólidas, líquidas o gaseosas dispersas en el aire o en ambientes confinados.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en la obligación de dotar el equipo necesario a sus empleados dependiendo del trabajo a ejecutar y del medio ambiente en los casos siguientes: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Existencia de partículas sólidas y/o material graso en la atmósfera de trabajo.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Deficiencias de oxígeno.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Altas concentraciones de tóxicos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Contaminantes del aire desconocidos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Deben inspeccionarse los respiradores antes y después de cada vez que se usan verificando lo siguiente: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Ajuste de las conexiones.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Condición de la máscara, cinta, válvulas y tubos de conexión.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Flexibilidad y señas de deterioro en las partes de hule. </w:t>
      </w:r>
    </w:p>
    <w:p w:rsidR="008549F5" w:rsidRPr="00CC3073" w:rsidRDefault="008549F5" w:rsidP="001756B9">
      <w:pPr>
        <w:pStyle w:val="Default"/>
        <w:numPr>
          <w:ilvl w:val="3"/>
          <w:numId w:val="36"/>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Presión del aire adecuada y funcionamiento adecuado del regulador y aparato de advertencia o precaución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sonoro y visual para las unidades autónomas (independientes).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cilindros de equipos autónomos deben tener protección antifricción de poliuretano o similar.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debe limpiar y desinfectar el equipo después de cada uso, de acuerdo a las recomendaciones del fabricante.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respiradores de presión positiva (auto contenido o suministrado) deben ser reparados solamente por personas competentes usando partes diseñadas para este respirador particular.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la utilización de respiradores filtrantes (presión negativa) en ambientes donde se tengan contaminantes que se puedan filtrar de acuerdo a un código básico de colores (dependiendo del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respiradores deben almacenarse protegidos del polvo, luz del sol, calor, frío riguroso, humedad excesiva y sustancias químicas dañinas y con la máscara y válvula de exhalación en una posición normal para prevenir la deformación. No se deben almacenar en lugares tales como armarios o cajas de herramientas, al menos que sean estuches portadores o cajas de cartón proporcionadas por el fabricante.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se utilicen equipos que requieran la provisión de aire, los cilindros de aire o compresores deben estar identificados con un nombre común como "aire comprimido para respirar" o "aire para respirar". Este aire suministrado debe ser del Grado 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respiración deben ser utilizados por personal competente y con la debida capacitación registrada, con los certificados o documentación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en general deben estar sometidos a un buen mantenimiento, esto implica limpiar y desinfectar adecuadamente los mismos. De manera especial los tapones para los oídos que si bien aíslan ruidos, pueden causar infecciones si se insertan sucios.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las tareas de arenado abrasivo es requisito suministrar aire con la clasificación “grado D” no importando si el medio de suministro es asistido o auto contenido.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responsabilidad del contratista indicar al trabajador el correcto uso y disposición de los EPP. Se debe considerar que los zapatos, ropa, casco, tapones desechables son personales y no podrán ser utilizados por otros sino por el usuario inicial.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Nunca usar aire a presión u oxígeno para sopletearse el cuerpo. El aire usado para limpieza de equipos debe ser de una presión no mayor a las 20 libras por pulgada cuadrada.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deben cumplir la norma NIOSH- MSHA o similar.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Posterior al uso de los respiradores con filtros, éstos deben ubicarse en su respectiva bolsa o contenedor para así evitar el contacto mínimo con el aire pues éste degenera la capacidad filtrante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2.4.7 Ropa de Trabajo y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ropa de trabajo debe ser de característica de seguridad con una composición mínima de 80% de algodón y el restante de otras fibras. Se recomienda elegir fibras de algodón de bajo espesor (telas 7, 9, 11 onzas) para la confección de ropa de trabajadores que ejecuten trabajos en lugares con climas tropicales y con presencia de humedad.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Están prohibidas las camisas manga corta o con variación en las mismas, éstas deben ser de manga completa hasta la muñeca y con características de seguridad. No se aceptará otro tipo de ropa que no sea la descrita en el presente documento. Ningún trabajador podrá ejecutar trabajos sino dispone de la respectiva ropa de trabajos, así como también ropa muy desgastada, con aberturas o rota. Algunas actividades requerirán que la ropa o alguna prenda (chaleco) deban disponer de elementos reflectivos al momento de trabajar en áreas de circulación.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ropa usada por otros trabajadores ya que es considerada una prenda de uso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2.4.8 Otros Equipos de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Existen equipos alternativos de protección personal que pueden requerir para ciertas tareas o actividades.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realizar trabajos en y cerca de superficies de agua se debe usar chalecos salvavidas. El chaleco debe ser capaz de mantener a la persona en 60 grados en relación a la superficie del agua y cumplir las normas USCG (normas americanas), además, las uniones deben ser capaces de no permitir un balanceo de la persona por efecto de absorción de agua. Debe disponerse de franjas reflectivas en el chaleco para una localización rápida. Conforme al requisito del procedimiento y del permiso de trabajo respectivo, se considera el uso de chalecos toda vez que se trabaja cerca (hasta 1 mt. de distancia) o en fuentes donde el nivel de profundidad del agua (liquido) sea superior a 0,50 mts.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chalecos deben disponer de dispositivos de sujeción para una evacuación rápida, estos chalecos deben ser capaces de ponerse en no más de 30 segundos.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Polainas y protección corporal: Para realizar trabajos con equipo rotativo o en movimiento que pueda impactar al cuerpo se deben usar pecheras especiales y si es requerido también tener protección de las piernas. Los trajes de tyvek son utilizados para limpieza de derrames, ingreso a espacios confinados. En algunos casos se podrá requerir ropa con capacidad retardante de llama a ser usada por el personal expuesto.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1: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lastRenderedPageBreak/>
        <w:t>Es requisito que la empresa contratista cuente con el stock respectivo de EPP para la dotación inicial. Se recomienda mantener un stock mínimo de EPP equivalente al 30% del total de la cantidad de personas que están trabajando en el sitio. Esto también aplica para los EPP’s de mayor rotación utilizados en sitio: guantes, gafas, protectores auditivos y mascarillas.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2.5 Espacios Confinados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Son lugares que involucran diferentes peligros para trabajar en ellos, no tienen una buena circulación del aire, el espacio físico para moverse o trabajar puede ser limitado y como consecuencia carecen de suficiente cantidad de oxígeno o contienen contaminantes, pudiendo concentrarse en estos espacios gases inflamables o gases tóxicos.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YPFB CORPORACIÓN exige un </w:t>
      </w:r>
      <w:r w:rsidRPr="00CC3073">
        <w:rPr>
          <w:rFonts w:asciiTheme="majorHAnsi" w:hAnsiTheme="majorHAnsi"/>
          <w:b/>
          <w:bCs/>
          <w:color w:val="auto"/>
          <w:sz w:val="18"/>
          <w:szCs w:val="18"/>
        </w:rPr>
        <w:t xml:space="preserve">Permiso de Trabajo para Espacios Confinados </w:t>
      </w:r>
      <w:r w:rsidRPr="00CC3073">
        <w:rPr>
          <w:rFonts w:asciiTheme="majorHAnsi" w:hAnsiTheme="majorHAnsi"/>
          <w:color w:val="auto"/>
          <w:sz w:val="18"/>
          <w:szCs w:val="18"/>
        </w:rPr>
        <w:t xml:space="preserve">debidamente llenado previo a la entrada a espacios que pudieran contener serios riesgos para la seguridad o la salud. Entre otros, el permiso identifica los peligros del espacio confinado, el equipo y los procedimientos necesarios para controlarlos.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para efectos de elaborar su programa de trabajo y seleccionar el equipamiento necesario, recibirá del responsable de la Unidad de Origen toda la información pertinente sobre los siguientes aspectos: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de los espacios confinados en los cuales debe realizar trabajos.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formularios de permiso para ingreso a espacios confinados.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Cualquier otro peligro colateral en el lugar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 la empresa contratista antes de ingresar a cualquier espacio confinado debe cumplir los siguientes requisitos: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el Permiso de trabajo aprobado (concedido en las últimas 12 horas previas a la ejecución del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certificado de capacitación en “Trabajos en espacios Confinados”.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medidas y equipos de seguridad necesarias para su uso frente a cualquier contingencia.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y registrar las condiciones de la atmósfera (monitoreo del ambiente con detector de gas) antes de entrar y realiza supervisión constante durante el tiempo que dure 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Usar equipo respirador adecuado.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letreros y señales de prevención cerca de los espacios confinados donde se realicen trabajos, de tal manera de mantener alejadas a las personas que no intervienen en la operación.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un detector calibrado de gases (todo el tiempo de exposición).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que el lugar esté aislado de energía (eléctrica, neumática, mecánica, etc.). </w:t>
      </w:r>
    </w:p>
    <w:p w:rsidR="008549F5" w:rsidRPr="00CC3073" w:rsidRDefault="008549F5" w:rsidP="001756B9">
      <w:pPr>
        <w:pStyle w:val="Default"/>
        <w:numPr>
          <w:ilvl w:val="5"/>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personal de apoyo (ayudantes) fuera del espacio confinado mientras alguien esté adentro. Las obligaciones a cumplir por el ayudante son: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a) Observar las condiciones externas y comunicar a los trabajadores en el espacio confinado a salir si el peligro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aumenta.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b) Es requisito contar, además, con personal de rescate (2 personas) que deben estar entrenadas para poder evacuar y rescatar a personal que esté atrapado en el interior o tenga algún problema.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c) En caso de emergencia debe entrar en acción el personal de rescate desde afuera del espacio confinado y cancelar la operación.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d) No debe entrar al espacio confinado para conducir un rescate si es que no se dispone del equipo de respiración y entrenamiento respectivo.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dentro del ducto, es considerado como un ingreso a un espacio confinado. Por lo tanto, cualquier trabajo dentro del ducto que incluye inspección, alineamiento, limpieza, soldadura y esmerilado requieren un permiso para el ingreso a espacios confinados; además, del permiso en excavación y en caliente, dependiendo de la actividad a ser realizada dentro del espacio confinado. Antes de iniciar los trabajos en espacios confinados se requiere que el nivel de oxígeno sea medido.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Por lo tanto, cualquier contratista que realice un trabajo dentro de un ducto, debe tener en el lugar un detector de gas capaz de medir el contenido de oxígeno, CO y LEL como mínimo. Un explosímetro (medición de LEL) no es aplicable para esta actividad. Estos equipos deben contar con su certificado de calibración vigente.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Adicionalmente, para el ingreso a espacios confinados dentro del ducto, deben ser usadas plataformas rodantes con una cuerda para rescate, equipo de iluminación a prueba de explosión cuando se verifique atmósfera explosiva y si no fuera posible, ventilar el ducto adecuadamente. </w:t>
      </w:r>
    </w:p>
    <w:p w:rsidR="00BC14BE"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También, el contratista debe tener un procedimiento escrito para este tipo de trabajo, equipo de emergencia (sogas, tablas espinales, bocinas, equipo de primeros auxilios, arneses, etc.) y debe llenar un permiso de trabajo específico y realizar su respectivo análisis de peligros del trabajo aplicable en el sitio. Solo se puede utilizar máscaras respiradoras con filtros, única y exclusivamente si todo el espacio confinado fue ventilado, limpiado y adecuado a condiciones de trabajo (espacio confinado pasivo). De existir falta de oxígeno o elementos tóxicos, se deberá usar equipo de respiración autónoma.</w:t>
      </w:r>
    </w:p>
    <w:p w:rsidR="00F84B62"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2.6 Excavaciones y Zanjas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excavaciones pueden exponer a los trabajadores a algunos peligros muy serios como los siguientes: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enterrado por un hundimiento o deslizamiento de tierra.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atrapado y ahogado si la zanja se inunda.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Respirar gases tóxicos o tener asfixia por bajo contenido de oxígeno.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y su personal están en la obligación de cumplir los siguientes procedimientos y cerciorarse que el lugar de trabajo es un lugar seguro.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 suelo de todas las excavaciones debe ser clasificado por una persona competente previo a todo trabajo de excavación.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Estén convenientemente ejecutados los ángulos de inclinación, apuntalamientos ó resguardos de las paredes.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Deben existir medios apropiados de ingreso y egreso (escaleras) a un máximo de cada 8 metros. Estas escaleras o vías de acceso a la zanja deben tener gradas y/o peldaños construidos de 0,60 metros de ancho por 0,30 metros de profundidad y una distancia o altura entre peldaño y peldaño en función de la inclinación de la excavación. Los peldaños con un ángulo superior a los 60 grados deben tener pasamanos laterales temporales o fijos de acuerdo a la situación.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Si la zanja es de 1,20 metros de profundidad o más, se debe examinar interiormente usando un detector de gas por cualquier posible acumulación de vapores peligrosos o de atmósferas deficientes en oxígeno antes de entrar en ella. Asimismo, debe disponer de barreras cuando la situación del terreno así lo determine.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Dependiendo el tipo de suelo, el ángulo de acometida debe ser el establecido en las normas de excavaciones. En el caso de que por restricción de espacio o características del trabajo no se pueda realizar una excavación con un talud, se debe necesariamente proteger al personal en la excavación con entibados o barreras laterales.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Eliminar cualquier presencia de agua estancada en el foso utilizando motobombas.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Disponer necesariamente de barreras, señales de advertencia (cinta precautoria) y resguardo para evitar que caigan o se deslicen animales, vehículos o personas. </w:t>
      </w:r>
    </w:p>
    <w:p w:rsidR="008549F5" w:rsidRPr="00CC3073" w:rsidRDefault="008549F5" w:rsidP="00F84B62">
      <w:pPr>
        <w:pStyle w:val="Default"/>
        <w:ind w:left="567"/>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existiera personal alrededor de una zanja de profundidad superior a 1,80 mts se considerará como trabajo en o a diferente nivel, requiriendo que todo el personal cercano al borde de la zanja (radio de 1 mts) utilice arnés de cuerpo completo y estén unidos a una línea de vida fija </w:t>
      </w:r>
      <w:r w:rsidRPr="00CC3073">
        <w:rPr>
          <w:rFonts w:asciiTheme="majorHAnsi" w:hAnsiTheme="majorHAnsi"/>
          <w:b/>
          <w:bCs/>
          <w:color w:val="auto"/>
          <w:sz w:val="18"/>
          <w:szCs w:val="18"/>
        </w:rPr>
        <w:t xml:space="preserve">todo el tiempo que estén trabajando en el radio cercano </w:t>
      </w:r>
      <w:r w:rsidRPr="00CC3073">
        <w:rPr>
          <w:rFonts w:asciiTheme="majorHAnsi" w:hAnsiTheme="majorHAnsi"/>
          <w:color w:val="auto"/>
          <w:sz w:val="18"/>
          <w:szCs w:val="18"/>
        </w:rPr>
        <w:t xml:space="preserve">para evitar caídas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ADVERTENCIA: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Queda terminantemente prohibido el pararse o ubicarse en los bordes de zanjas o excavaciones pues existe el potencial de colapsamiento o caída a diferente nivel.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Acumular los materiales extraídos a no menos de 60 centímetros del borde de zanja. </w:t>
      </w:r>
    </w:p>
    <w:p w:rsidR="008549F5" w:rsidRPr="00CC3073" w:rsidRDefault="008549F5" w:rsidP="001756B9">
      <w:pPr>
        <w:pStyle w:val="Default"/>
        <w:numPr>
          <w:ilvl w:val="0"/>
          <w:numId w:val="41"/>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pasos peatonales a nivel o por encima de las zanjas deben ser diseñados e instalarse bajo la vigilancia de un supervisor de SSAS o personal aprobado por YPFB CORPORACIÓN </w:t>
      </w: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Deben mantenerse pasos a desnivel o puentes del tráfico peatonal. Estas estructuras deben: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Tener un factor de seguridad de 4;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Estar ajustada con barras normales; y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Extender un mínimo de 24 pulg. (0,60 metros) más allá del borde de la superficie de la zanja y pasamanos respectivamente. </w:t>
      </w:r>
    </w:p>
    <w:p w:rsidR="008549F5" w:rsidRPr="00CC3073" w:rsidRDefault="008549F5" w:rsidP="001756B9">
      <w:pPr>
        <w:pStyle w:val="Default"/>
        <w:numPr>
          <w:ilvl w:val="0"/>
          <w:numId w:val="42"/>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El ancho del puente dependerá de la cantidad de gente o equipos a circular siendo el ancho mínimo: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 de circulación de 1 hasta 7 personas, de 0,65 metros. </w:t>
      </w:r>
    </w:p>
    <w:p w:rsidR="008549F5" w:rsidRPr="00CC3073" w:rsidRDefault="008549F5" w:rsidP="003E2553">
      <w:pPr>
        <w:pStyle w:val="Default"/>
        <w:numPr>
          <w:ilvl w:val="0"/>
          <w:numId w:val="43"/>
        </w:numPr>
        <w:ind w:left="1418" w:hanging="567"/>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de 7 hasta 25 personas, el ancho del puente o paso peatonal deberá ser de un ancho mínimo de 1,65 mts.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superiores a las 25 personas, el ancho no deberá ser inferior a 2,50 mts.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Los pasamanos deberán ser de una altura entre 0,90 mts y 1,10 mts.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excavaciones deben ser supervisadas por personal aprobado en técnicas de operación y resguardo como también de monitoreo de gases.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utilicen apoyos para suspender la tubería encima o dentro la zanja, dichos soportes deben ser de materiales verificados por los Supervisores de la empresa contratista (tuberías de 2da condición, troncas de madera que puedan resistir la presión de la pared).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trabajador que requiera salir de una zanja o excavación y necesite sus manos para sujetarse, debe realizarlo sin cargar o transportar algún equipo que podría obstaculizar, para efecto de evitar caídas combinadas en la manipulación del equipo.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distancia máxima de seguridad desde un equipo pesado en movimiento al borde de una zanja o excavación abierta nunca podrá ser menor a 2 metros.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2.7 Cierre y Etiquetado</w:t>
      </w:r>
    </w:p>
    <w:p w:rsidR="00F84B62" w:rsidRPr="00CC3073" w:rsidRDefault="00F84B62"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cierre y etiquetado involucra específicamente el realizar un bloqueo físico con accionamiento manual de cualquier tipo de energía mediante válvulas, dispositivos, bloqueadores, switches, palancas, etc. (las válvulas check no se consideran dispositivos de bloqueo de accionamiento manual) debido a que la posibilidad de un escape inesperado de energía o materiales peligrosos puede ser la causa de muerte o lesiones serias.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prevenir este tipo de incidentes la empresa contratista debe disponer de dispositivos de seguridad (candados y etiquetas) y colocarlos para proteger al grupo de trabajo y otras personas contra operaciones no autorizadas del equipo, válvulas e interruptores eléctricos mientras se ejecuten las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o responsable de las instalaciones de YPFB CORPORACIÓN debe exigir al personal de la empresa contratista que usen sus propios programas de etiquetado y cierre en áreas de trabajo a su cargo o en su defecto lo debe realizar con el sistema que usan los empleados regulares de la instalación.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el personal contratado esté capacitado y conozca exactamente los procedimientos a usar. Además, de las siguientes obligaciones básicas para colocación de candados y etiquetas: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Si un trabajador debe poner un seguro y una etiqueta a una fuente de energía y encuentra que otra persona lo ha realizado previamente debe de todas maneras proceder a colocar sus propios dispositivos de bloqueo y registrar la acción en la etiqueta o formulario respectivo.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encargado de grupo o equipo de trabajo será la persona autorizada para la aplicación del procedimiento de seguridad y etiquetado.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y la etiqueta deben ser removidos solamente por los trabajadores o encargado de grupo que los puso.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debe estar identificado con las siglas del nombre del propietario y ser usado si el equipo o dispositivo permite ser bloqueado en posición de seguridad de acuerdo a la operación.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etiqueta debe llenarse con la fecha, hora, razón de etiquetamiento y nombre de la persona que está realizando el trabajo, y usarse cuando el dispositivo de seguridad no es capaz de ser bloqueado.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la reiniciación de trabajos se debe informar a todo personal involucrado en el área de trabajo que el seguro fue removido.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Toda actividad de trabajo en tableros eléctricos, limpieza de ductos (chancheo), pruebas hidrostáticas requerirán entre otras la aplicación del cierre y etiquetado en algunos componentes. El no cumplimiento de esta normativa puede ocasionar lesiones severas. </w:t>
      </w:r>
    </w:p>
    <w:p w:rsidR="008549F5"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trabajo de cierre y etiquetado necesariamente requiere de un plano o diagrama para identificar los dispositivos que requieren la acción de bloqueo o cierre. </w:t>
      </w:r>
    </w:p>
    <w:p w:rsidR="000D54B8" w:rsidRDefault="000D54B8" w:rsidP="000D54B8">
      <w:pPr>
        <w:pStyle w:val="Default"/>
        <w:jc w:val="both"/>
        <w:rPr>
          <w:rFonts w:asciiTheme="majorHAnsi" w:hAnsiTheme="majorHAnsi"/>
          <w:color w:val="auto"/>
          <w:sz w:val="18"/>
          <w:szCs w:val="18"/>
        </w:rPr>
      </w:pPr>
    </w:p>
    <w:p w:rsidR="000D54B8" w:rsidRDefault="000D54B8" w:rsidP="000D54B8">
      <w:pPr>
        <w:pStyle w:val="Default"/>
        <w:jc w:val="both"/>
        <w:rPr>
          <w:rFonts w:asciiTheme="majorHAnsi" w:hAnsiTheme="majorHAnsi"/>
          <w:color w:val="auto"/>
          <w:sz w:val="18"/>
          <w:szCs w:val="18"/>
        </w:rPr>
      </w:pPr>
    </w:p>
    <w:p w:rsidR="003E2553" w:rsidRPr="00CC3073" w:rsidRDefault="003E2553" w:rsidP="003E2553">
      <w:pPr>
        <w:pStyle w:val="Default"/>
        <w:ind w:left="567"/>
        <w:jc w:val="both"/>
        <w:rPr>
          <w:rFonts w:asciiTheme="majorHAnsi" w:hAnsiTheme="majorHAnsi"/>
          <w:color w:val="auto"/>
          <w:sz w:val="18"/>
          <w:szCs w:val="18"/>
        </w:rPr>
      </w:pPr>
    </w:p>
    <w:p w:rsidR="008549F5" w:rsidRPr="00CC3073" w:rsidRDefault="008549F5" w:rsidP="00F84B62">
      <w:pPr>
        <w:pStyle w:val="Default"/>
        <w:ind w:left="284"/>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lastRenderedPageBreak/>
        <w:t>2.8 Trabajos en Caliente</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Incluye trabajos de corte, soldadura, esmerilado, arenado o cualquier otra tarea que produzca una llama abierta o chispas. Por ello es necesario tomar medidas precautorias especiales para proteger contra los peligros creados por el trabajo con fuentes de calor y que deben ser cumplidas de acuerdo a las siguientes reglas: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ejecutar un trabajo en caliente sin el correspondiente </w:t>
      </w:r>
      <w:r w:rsidRPr="00CC3073">
        <w:rPr>
          <w:rFonts w:asciiTheme="majorHAnsi" w:hAnsiTheme="majorHAnsi"/>
          <w:b/>
          <w:bCs/>
          <w:color w:val="auto"/>
          <w:sz w:val="18"/>
          <w:szCs w:val="18"/>
        </w:rPr>
        <w:t xml:space="preserve">permiso de trabajo en caliente </w:t>
      </w:r>
      <w:r w:rsidRPr="00CC3073">
        <w:rPr>
          <w:rFonts w:asciiTheme="majorHAnsi" w:hAnsiTheme="majorHAnsi"/>
          <w:color w:val="auto"/>
          <w:sz w:val="18"/>
          <w:szCs w:val="18"/>
        </w:rPr>
        <w:t xml:space="preserve">de acuerdo al formulario Permiso de Trabajo en Caliente. Esto asegura que la persona responsable por el área de trabajo sabe que el trabajo en caliente será ejecutado y se ha aprobado las medidas de seguridad que están siendo usadas.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Realizar una </w:t>
      </w:r>
      <w:r w:rsidRPr="00CC3073">
        <w:rPr>
          <w:rFonts w:asciiTheme="majorHAnsi" w:hAnsiTheme="majorHAnsi"/>
          <w:b/>
          <w:bCs/>
          <w:color w:val="auto"/>
          <w:sz w:val="18"/>
          <w:szCs w:val="18"/>
        </w:rPr>
        <w:t xml:space="preserve">verificación exhaustiva con un detector de gas combustible/ explosímetro (con certificado de calibración vigente), </w:t>
      </w:r>
      <w:r w:rsidRPr="00CC3073">
        <w:rPr>
          <w:rFonts w:asciiTheme="majorHAnsi" w:hAnsiTheme="majorHAnsi"/>
          <w:color w:val="auto"/>
          <w:sz w:val="18"/>
          <w:szCs w:val="18"/>
        </w:rPr>
        <w:t xml:space="preserve">previo al corte, soldadura o uso de equipos eléctricos en o alrededor de una estructura o área que contenga instalaciones de gas para determinar la posible presencia de una mezcla combustible. Esta mezcla para trabajos pasivos (fuera del área Industrial) podrá ser aceptada teniendo un nivel </w:t>
      </w:r>
      <w:r w:rsidRPr="00CC3073">
        <w:rPr>
          <w:rFonts w:asciiTheme="majorHAnsi" w:hAnsiTheme="majorHAnsi"/>
          <w:b/>
          <w:bCs/>
          <w:color w:val="auto"/>
          <w:sz w:val="18"/>
          <w:szCs w:val="18"/>
        </w:rPr>
        <w:t xml:space="preserve">de LEL menor al 10% </w:t>
      </w:r>
      <w:r w:rsidRPr="00CC3073">
        <w:rPr>
          <w:rFonts w:asciiTheme="majorHAnsi" w:hAnsiTheme="majorHAnsi"/>
          <w:color w:val="auto"/>
          <w:sz w:val="18"/>
          <w:szCs w:val="18"/>
        </w:rPr>
        <w:t xml:space="preserve">y en caso de trabajos de </w:t>
      </w:r>
      <w:r w:rsidRPr="00CC3073">
        <w:rPr>
          <w:rFonts w:asciiTheme="majorHAnsi" w:hAnsiTheme="majorHAnsi"/>
          <w:b/>
          <w:bCs/>
          <w:color w:val="auto"/>
          <w:sz w:val="18"/>
          <w:szCs w:val="18"/>
        </w:rPr>
        <w:t>alto riesgo debe ser 0% de LEL</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cortar o soldar en lugares que contengan una mezcla de combustible conocida de gas y aire. Usar herramientas que no produzcan chispa (por Ej. de bronce).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Remover cualquier material inflamable o combustible del área de trabajo antes de empezar a trabajar con fuentes de calor.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extintores de fuego apropiados deben estar al alcance y listos para ser usados en todo momento durante las operaciones de corte y soldadura. Debe existir un operador del extintor (resguardo contra incendio) mientras se ejecuten los trabajos en caliente.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Humedecer o refrigerar con agua en lo posible el piso del lugar donde se aplicará este tipo de trabajos.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En cada sitio de trabajo en caliente debe existir una manta ignífuga.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Proteger áreas donde puedan llegar las chispas o temperatura de soldadura mediante la limitación del medio (humedecer), cortando, reubicando y/o protegiendo los elementos que podrían combustionar o arder.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2.8.1 Trabajos con utilización de explosivos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trabajos con utilización de </w:t>
      </w:r>
      <w:r w:rsidRPr="00CC3073">
        <w:rPr>
          <w:rFonts w:asciiTheme="majorHAnsi" w:hAnsiTheme="majorHAnsi"/>
          <w:b/>
          <w:bCs/>
          <w:color w:val="auto"/>
          <w:sz w:val="18"/>
          <w:szCs w:val="18"/>
        </w:rPr>
        <w:t xml:space="preserve">explosivos (dinamita) </w:t>
      </w:r>
      <w:r w:rsidRPr="00CC3073">
        <w:rPr>
          <w:rFonts w:asciiTheme="majorHAnsi" w:hAnsiTheme="majorHAnsi"/>
          <w:color w:val="auto"/>
          <w:sz w:val="18"/>
          <w:szCs w:val="18"/>
        </w:rPr>
        <w:t xml:space="preserve">son considerados trabajos en caliente y deben ser realizados por personal competente y aprobado por el Ministerio de Defensa y Fanexa. Los requisitos para este tipo de trabajo serán en función del “Reglamento de manejo de explosivos del Ministerio de Defensa Nacional” y la Ley 1333 en lo que respecta a la interactuación con los recursos que podrían ser afectados (aire, agua, suelo). Al ser una actividad crítica es mandatorio realizar un plan detallado y análisis de riesgos. Es requisito la realización de un plan realizado por el responsable del trabajo de la empresa contratista de manera previa. El listado del personal que manipulará los explosivos, así como también el plan de seguridad para esta actividad deberá ser de conocimiento de la GSSASC de YPFB CORPORACIÓN.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2.9 Tareas con Arenado Abrasivo</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Tomar todas las consideraciones respectivas en función del tipo de equipo de protección personal a utilizar y las protecciones que debe tener el equipo (filtro de carbón activado y pre-filtros).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aire suministrado para el operador de equipo de arenado deberá ser del tipo D necesariamente.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alrededor de la tarea (desde 6 metros) debe utilizar respiradores de polvo de dos vías para evitar respirar polvos o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operador utilice una capucha con casco duro de protección que cumpla la normativa ANSI. En caso de que el casco deba ser utilizado por otro personal (turno rotativo) se deberá disponer de medios que garanticen la correcta higienización y buenas prácticas de limpieza del equipamiento para evitar cualquier tipo de enfermedad.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Las actividades de arenado al aire libre deben realizarse tomando en cuenta la fatiga del operador (cansancio), por efecto del sol y por el uso del equipo. Es requisito que el operador tome descansos cada 45 minutos de operación (hidratarse y respiración normal), o en función del estado físico del operador, lapsos más cortos. Es requisito llenar el Permiso de Trabajo en Caliente previo esta actividad.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arenado abrasivo debe ser aterrado o existir aislamiento entre la boquilla de arenado y la superficie a arenar. Existen situaciones en las que chispas generadas por el rozamiento del material saltan desde la boquilla arenadora (goma) hasta objetos aterrados y aislados, por lo tanto se debe tener extremo cuidado que no exista una atmósfera inflamable en el sitio, asimismo, es mandatorio la utilización de un Control de Hombre Muerto “Death man control device”, el cual debe ser aprobado por el Supervisor </w:t>
      </w:r>
      <w:r w:rsidRPr="00CC3073">
        <w:rPr>
          <w:rFonts w:asciiTheme="majorHAnsi" w:hAnsiTheme="majorHAnsi"/>
          <w:b/>
          <w:bCs/>
          <w:color w:val="auto"/>
          <w:sz w:val="18"/>
          <w:szCs w:val="18"/>
        </w:rPr>
        <w:t xml:space="preserve">de SSAS. </w:t>
      </w:r>
      <w:r w:rsidRPr="00CC3073">
        <w:rPr>
          <w:rFonts w:asciiTheme="majorHAnsi" w:hAnsiTheme="majorHAnsi"/>
          <w:color w:val="auto"/>
          <w:sz w:val="18"/>
          <w:szCs w:val="18"/>
        </w:rPr>
        <w:t xml:space="preserve">Dentro de los controles rutinarios y de integridad de los equipamientos utilizados para el arenado abrasivo (compresor) se debe verificar que las diferentes válvulas de alivio del compresor y del recipiente de arenado dispongan de su certificado vigente donde se haga referencia al valor de activación.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3. VEHICULOS Y SEGURIDAD VIAL</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inspección de los vehículos de las empresas contratistas deberá ser realizada por personal de SSAS de YPFB CORPORACIÓN del proyecto, utilizando la lista de verificación. Esta verificación de vehículos es obligatoria previo al inicio del trabajo en los proyectos, trabajos de mantenimiento no rutinario y otros servicios. Previo al inicio de un viaje, el conductor del vehículo deberá realizar la inspección de los vehículos utilizando esta misma lista de verificación de tal manera de asegurar y garantizar que el vehículo y su equipamiento se encuentren en buenas condiciones mecánicas y técnicas de funcionamiento.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Supervisor de SSAS de YPFB CORPORACIÓN está facultado a suspender cualquier vehículo que presente condiciones deficientes conforme al formulario de Verificación de Vehículos.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El concepto de vehículo comprende: autos, camionetas, vagonetas, cisternas, buses, micros, trufis, camión simple o con acoplados, ambulancias y todo vehículo que sirva para transportar personal, herramientas o materiales. Se excluye de este concepto al e</w:t>
      </w:r>
      <w:r w:rsidR="00D72188">
        <w:rPr>
          <w:rFonts w:asciiTheme="majorHAnsi" w:hAnsiTheme="majorHAnsi"/>
          <w:color w:val="auto"/>
          <w:sz w:val="18"/>
          <w:szCs w:val="18"/>
        </w:rPr>
        <w:t>quipo pesado y maquinaria vial.</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 aceptable la utilización de vehículos del tipo “Transformer”, los cuales originalmente fueron diseñados con el volante ubicado a la derecha, debido a que los mismos no son considerados seguros por las modificaciones realizadas en su dirección y sistema de pedales durante su transformación (colocación del volante al lado izquierdo).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camionetas doble cabina deben contar con una barra antivuelco interna y externa asegurada a la carrocería, las camionetas cabina sencilla deberán contar solo con barra externa asegurada también a la carrocería del vehículo.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permiten vehículos de empresas contratistas que excedan los 5 años de antigüedad y/o sobrepasen los 250.000 km.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que utilicen carros con acoplamiento (moto soldadores, cisternas, carros, etc.) deben ser necesariamente de 2 ejes (cuatro ruedas) y un sistema de frenado y luces propias. Es mandatorio la aprobación del equipo en el sitio previo a la ejecución del trabajo por parte del Supervisor.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obligatoria la utilización de un Sistema Satelital de Monitoreo de Vehículos, para el control y monitoreo de velocidad con alarma y registro del desempeño del conductor a efecto de evitar velocidades superiores y conducción inapropiada y dar cumplimiento al Reglamento del Código Nacional de Tránsito.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Sistema Satelital de Monitoreo de Vehículos debe tener las características técnicas y de control que permitan realizar un monitoreo de los comportamientos de los conductores individualmente en la conducción de vehículos con la finalidad de evitar incidentes, debiendo registrar mínimamente las siguientes condiciones: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1) velocidades (máx. y min.)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2) distancias recorridas (Km.)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3) identificación del conductor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4) horarios de conducción (Incluye movimiento en las noches)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5) Frenadas o desaceleraciones bruscas.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6) Conducción </w:t>
      </w:r>
      <w:r w:rsidR="004126EA" w:rsidRPr="00CC3073">
        <w:rPr>
          <w:rFonts w:asciiTheme="majorHAnsi" w:hAnsiTheme="majorHAnsi"/>
          <w:color w:val="auto"/>
          <w:sz w:val="18"/>
          <w:szCs w:val="18"/>
        </w:rPr>
        <w:t>continúa</w:t>
      </w:r>
      <w:r w:rsidRPr="00CC3073">
        <w:rPr>
          <w:rFonts w:asciiTheme="majorHAnsi" w:hAnsiTheme="majorHAnsi"/>
          <w:color w:val="auto"/>
          <w:sz w:val="18"/>
          <w:szCs w:val="18"/>
        </w:rPr>
        <w:t xml:space="preserve"> por más de dos horas </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revisión y análisis de los indicadores resultantes del Sistema Satelital de Monitoreo de Vehículos debe ser realizada por la empresa contratista y presentada a YPFB CORPORACIÓN con una frecuencia mensual. La empresa contratista deberá enviar estos indicadores y el análisis realizado con información de todos aquellos conductores que hubieran estado conduciendo algún vehículo en los proyectos, trabajos de mantenimiento no rutinario y otros servicios prestados a YPFB CORPORACIÓN a los supervisores de SSAS de YPFB CORPORACIÓN máximo hasta el 05 de cada mes.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Todas las empresas contratistas deberán contar con programas para la reducción de índices altos de faltas en conducción vehicular. YPFB CORPORACIÓN requerirá un plan de acción inmediato o mejoras en cuanto a los hábitos de conducción, el cual deberá ser enviado mensualmente al Supervisor de SSAS de YPFB CORPORACIÓN.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obligatorio el uso de luces en los vehículos al momento de conducir. Este requisito se aplica inclusive en ciudades, caminos y carreteras.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Cuando las condiciones de seguridad así lo permitan, aplicando el mejor criterio, las velocidades máximas fuera del radio urbano son: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las carreteras asfaltadas 80 Km/Hr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los caminos y carreteras ripiadas 60 Km/Hr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los caminos de tierra 40 Km/Hr </w:t>
      </w:r>
    </w:p>
    <w:p w:rsidR="008549F5"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el Derecho de vía 30 Km/Hr </w:t>
      </w:r>
    </w:p>
    <w:p w:rsidR="00D72188" w:rsidRPr="00CC3073" w:rsidRDefault="00D72188" w:rsidP="00D72188">
      <w:pPr>
        <w:pStyle w:val="Default"/>
        <w:ind w:left="1276"/>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 planificación del viaje se debe establecer los lugares de pernocte, abastecimiento de agua y alimentación, comunicación con el supervisor, equipo de emergencia necesario en el vehículo, inspección del vehículo, acompañantes en el viaje, conocimiento de las rutas o caminos entre otros. Para facilitar las actividades en campo se podrá utilizar el sistema de planificación de viajes del contratista previa coordinación y aprobación del Supervisor de YPFB CORPORACIÓN, caso contrario se utilizará de manera obligatoria el formulario Planificación de viajes de YPFB CORPORACIÓN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o usuario de vehículos de empresas contratistas deberá realizar una planificación de viajes de acuerdo al formulario correspondiente, debidamente aprobada por su supervisor inmediato para cada viaje fuera de la ciudad, proyecto o campamento.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
        </w:numPr>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Si el origen o inicio del viaje es un proyecto o campamento, el conductor debe asegurarse de solicitar la aprobación del viaje a su inmediato superior.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horario de conducción es desde las 06:00 hrs. hasta las 19:00 hrs., no existiendo la conducción nocturna, excepto en situaciones de emergencia o enfermedad, previa autorización de la máxima autoridad del área. La autorización podrá ser verbal inicialmente; pero se debe regularizar por escrito (correo electrónico).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de cinturón de seguridad es obligatorio para todas las personas que ocupen un vehículo (el conductor y sus pasajeros). Los cinturones de seguridad deben ser del tipo de “sujeción en tres puntos” para los pasajeros delanteros y laterales traseros.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llevar personas en la carrocería de camionetas cabina sencilla, la carrocería deberá estar equipada con asientos tipo butaca, apoya cabezas para cada asiento y cinturones de seguridad de 3 puntos. Esta condición sólo aplica para transporte de personal en distancias cortas y hacia lugares donde el vehículo de transporte de personal (buses, flotas u otros) no pueda acceder.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del cinturón de seguridad, los asientos deben contar con apoya cabezas que permitan regular la altura. Vehículos sin apoya cabezas no podrán transportar pasajeros.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que realicen actividades fuera de la ciudad deben disponer de un equipo de comunicación, luces portátiles, agua potable, juego de herramientas, aire acondicionado y/o calefacción dependiendo el tipo de clima o ambiente. Está prohibido transportar personal en la carrocería de camiones o camionetas que no estén acondicionados para ese fin.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conductor de cualquier tipo de vehículo debe contar con la licencia vigente conforme al tipo de vehículo a conducir expedida por la Policía de Tránsito de acuerdo al artículo 5 del Reglamento Técnico Operativo Transitorio de Licencias para Conducir Vehículos Terrestres: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Particular (P).- Automóviles, camionetas, jeeps y vagonetas de uso particular, con capacidad de hasta 7 (siete) ocupantes, incluyendo al conductor.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(A).- Incluye vehículos de la categoría P. Vehículos de transporte público, como automóviles, vagonetas, camionetas, jeeps y minibuses, con capacidad de hasta 7 (siete) pasajeros, incluyendo al conductor. Vehículos de transporte de carga con capacidad de hasta de 2 1/2 (dos y media) toneladas.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(B).- Incluye vehículos de las categorías P y Profesional A. Vehículos de transporte público, como minibuses, micros y otros, con capacidad de hasta 22 (veintidós) pasajeros, incluyendo al conductor. Vehículos de transporte de carga, con capacidad de hasta 6 (seis) toneladas. Además incluye vehículos de trasporte especial de pasajeros, en las modalidades: Escolar, Turístico y de Emergencia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(C).-Incluye vehículos de las categorías P y Profesionales A y B. Vehículos de transporte público, como micros, colectivos, buses y otros, con capacidad superior a 22 (veintidós) pasajeros, en los ámbitos provincial, departamental y nacional. Vehículos de trasporte de carga, como camiones medianos, camiones de alto tonelaje, camiones con y sin acople, volquetas y cisternas, con capacidad superior a 6 (seis) toneladas. Vehículos de transporte público y de carga que presten servicios en el ámbito internacional.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Motorista (T).- Maquinaria motorizada pesada, como montacargas, tractores, moto-niveladoras, palas, retro-excavadoras, maquinaria agrícola, grúas y otras con caracteres de maquinaria pesada.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 igual manera el conductor debe contar con la licencia interna de conducción defensiva adecuada para la situación (categorías A, B y C) y la licencia interna aprobada por YPFB CORPORACIÓN de Conducción Todo Terreno 4x4 (para circulación por caminos de: tierra, ripio, cruces de agua lodo o barro, arenales, pendientes o alguna otra situación considerada anormal).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cada dos horas de conducción continua se debe tener un tiempo mínimo de 5 minutos de descanso. Luego de almorzar se recomienda también descansar por lo menos 30 min para continuar el viaje. De la misma manera, se deben coordinar las actividades de forma tal de viajar acompañado en lo posible. Se deberá tomar en cuenta que el acompañante (pasajero en el asiento del lado derecho del conductor), no deberá por ningún motivo dormir durante el viaje, ya que esto podría provocar somnolencia al conductor y ocasionar accidentes.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de vehículo debe disponer del curso de Conducción Defensiva y/o Conducción Todo Terreno 4x4, utilizando la metodología de YPFB CORPORACIÓN impartidas por el instructor o instituciones/facilitadores certificados por YPFB CORPORACIÓN.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disponer de todo su material de contingencia; llanta de auxilio operable, llaves, triángulo (triángulo de 40 cm. x 40 cm.) y 2 chalecos reflectivos.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vigente el seguro obligatorio del automotor (SOAT).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Ninguna carga podrá ir suelta o sin fijación (objetos sueltos) como tampoco se puede llevar carga dentro la cabina (ejemplo; llanta de auxilio en la parte trasera de la cabina principal). Es requisito importante no llevar carga en lugares donde se transporta personal (ejemplo; en una carrocería acondicionada para transportar personal no se podrá llevar carga simultáneamente).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Todo vehículo motorizado debe disponer de su respectivo arresta llamas aprobado y conectado al escape para toda actividad a realizar en instalaciones o áreas operadas por YPFB CORPORACIÓN donde sea requerido.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mandatorio el utilizar la marcha H4 (para vehículos todo terreno) en todo momento que se ingrese a caminos de tierra o ripio para poder mejorar la adherencia al terreno.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Tipos de vehículos más comunes: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Vehículos Livianos (por ejemplo, camionetas, automóviles o vehículos hasta 3,5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Semi Pesado (por ejemplo, camión o vehículos de 3,6 hasta 9,0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Bus / Mini bus.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Pesado (por ejemplo, trailer o vehículos / camiones mayores a 9,0 toneladas).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requerimientos descritos a continuación también aplican para vehículos especiales como ser ambulancias y cisternas. </w:t>
      </w: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Requisitos para Vehículos Livianos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livianos deben cumplir con: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Leyes y normas de conducción y seguridad de Bolivia.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ºC hasta 60 ºC.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(ej: para barro o lodo se requieren llantas todo terreno) y de acuerdo a un análisis de riesgo en sitio realizado por el Supervisor de SSAS y la empresa contratista. En caso de ser aplicable se utilizarán llantas radiales con un mínimo de profundidad de surco 5 mm en el 75% del ancho de la llanta.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que vayan adelante además de los pasajeros que vayan atrás al lado de la puerta. No se acepta un tercer pasajero en la parte trasera del vehículo ya que este dificulta la visión con el retrovisor central ampliando de sobre manera el punto ciego del vehículo.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polvo químico seco tipo ABC de una capacidad entre 1 y 3,5 Kg.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Vehículos que dispongan de un acoplado o sean más largos que los 5 metros deben tener 3 triángulos como mínimo. Los triángulos deben ser de una dimensión de 440mm de ancho y 440mm de alto.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necesariamente.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alarmas de notificación proactivas.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Deben de la misma manera disponer de franjas reflectivas (rojo y blanco) en la parte trasera y alrededor del vehículo cuando sea un vehículo de carga o largo de carrocería.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tener vidrios polarizados u oscurecidos en los vehículos.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que necesariamente circule por caminos considerados como anormales donde exista alguna de las siguientes situaciones (Tierra, cruces de agua, pendientes, lodo o barro, arenales), deberá contar con guinche adecuado para jalar el peso del vehículo más la carga máxima permitida en el mismo. </w:t>
      </w: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Requerimientos Adicionales para vehículos 4x4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Barras antivuelco según especificación de seguridad la cual debe ser interna para vehículos doble cabina y externa para los de una sola cabina.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Cintas o bandas reflectivas en los parachoques delantero y trasero.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Transmisión diferencial directa o manual.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soporte del guinche (si aplicara) en el parachoques delantero deberá tener las revisiones semestrales de integridad para evitar roturas y fatiga durante el uso. </w:t>
      </w:r>
    </w:p>
    <w:p w:rsidR="008549F5" w:rsidRDefault="008549F5" w:rsidP="008549F5">
      <w:pPr>
        <w:pStyle w:val="Default"/>
        <w:jc w:val="both"/>
        <w:rPr>
          <w:rFonts w:asciiTheme="majorHAnsi" w:hAnsiTheme="majorHAnsi"/>
          <w:color w:val="auto"/>
          <w:sz w:val="18"/>
          <w:szCs w:val="18"/>
        </w:rPr>
      </w:pPr>
    </w:p>
    <w:p w:rsidR="000D54B8" w:rsidRPr="00CC3073" w:rsidRDefault="000D54B8" w:rsidP="008549F5">
      <w:pPr>
        <w:pStyle w:val="Default"/>
        <w:jc w:val="both"/>
        <w:rPr>
          <w:rFonts w:asciiTheme="majorHAnsi" w:hAnsiTheme="majorHAnsi"/>
          <w:color w:val="auto"/>
          <w:sz w:val="18"/>
          <w:szCs w:val="18"/>
        </w:rPr>
      </w:pP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 para Vehículos Semi Pesados y Pesados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Semi-pesados y Pesados deben cumplir con lo siguiente: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la legislación aplicable y normas bolivianas.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ºC hasta 60 ºC.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Además debe contar con el equipo adecuado y seguro para realizar el cambio de la llanta (de acuerdo al peso del vehículo). Un mínimo de profundidad de surco 5mm. en el 75% del ancho de la llanta.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Todos los asientos deben tener obligatoriamente los respectivos apoya cabezas.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una capacidad de 2 a 6 Kg. Este extintor debe estar asegurado y ubicado en un lugar de fácil acceso en caso de una emergencia (parte posterior de la cabina). Si existiera carga adicional podrá utilizarse extintores de mayor capacidad en función del material a transportar.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triángulo de emergencia como mínimo. Vehículos que dispongan de un acoplado o sean más largos que los 5 metros deben tener 3 triángulos como mínimo. Los triángulos deben ser de una dimensión de 440 mm de ancho y 440 mm de alto.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Disponer de una radio casetera o reproductor de CD.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carga del vehículo en una parte visible.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apoya cabezas inclusive el asiento central.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de retroceso las cuales sean audibles desde un mínimo de 8 metros.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notificación proactiva.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sistema de frenos de aire con el pulmón o gabinete verificado y probado por el fabricante o distribuidor.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El sistema de frenos debe ser dual, con un sistema secundario de frenado (para vehículos que llevarán un acoplado) de dos o tres líneas, todos los sistemas de freno deben ser a prueba de fallas en caso de pérdida de aire y compresión.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una caja de herramientas con equipamiento apropiado y revisado.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Una banda cebrada amarillo y negro debe ser pintada en todo el ancho trasero (parachoques) del vehículo.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un indicativo de velocidad máxima permitida (80 Km/hr)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los frenos deben estar señalizadas según lo siguiente: Rojo - Freno de Emergencia, Amarillo - Freno de Servicio.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u w:val="single"/>
        </w:rPr>
      </w:pPr>
      <w:r w:rsidRPr="00D72188">
        <w:rPr>
          <w:rFonts w:asciiTheme="majorHAnsi" w:hAnsiTheme="majorHAnsi"/>
          <w:b/>
          <w:bCs/>
          <w:color w:val="auto"/>
          <w:sz w:val="18"/>
          <w:szCs w:val="18"/>
          <w:u w:val="single"/>
        </w:rPr>
        <w:t xml:space="preserve">Requerimientos para los Buses y Minibuses </w:t>
      </w:r>
    </w:p>
    <w:p w:rsidR="00D72188" w:rsidRPr="00D72188" w:rsidRDefault="00D72188" w:rsidP="008549F5">
      <w:pPr>
        <w:pStyle w:val="Default"/>
        <w:jc w:val="both"/>
        <w:rPr>
          <w:rFonts w:asciiTheme="majorHAnsi" w:hAnsiTheme="majorHAnsi"/>
          <w:color w:val="auto"/>
          <w:sz w:val="18"/>
          <w:szCs w:val="18"/>
          <w:u w:val="single"/>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 servicio de transporte deben: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Cumplir con la legislación y normas bolivianas.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ºC hasta 60 ºC.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Preferentemente radiales con un mínimo de profundidad de surco 5 mm. en el 75% del ancho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 con la respectiva llanta de repuesto y el equipo adecuado y seguro para realizar el cambio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el primer pasajero situado a la derecha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 demás asientos para los pasajeros deben tener obligatoriamente los cinturones de seguridad de dos o tres puntas indistintamente, ningún vehículo podrá circular sino tuviera los mismos.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Estar equipados con un extintor de una capacidad de 1.5 a 4 Kgs.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Los triángulos deben ser de una dimensión de 440 mm. de ancho y 440 mm. de alto.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reproductor de CD.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pasajeros en una parte visible.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desde un mínimo de 8 mts.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de notificación proactiva.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un indicativo de velocidad máxima permitida (80 Km/hr). </w:t>
      </w:r>
    </w:p>
    <w:p w:rsidR="008549F5"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leyendas que indique: “No se pare o mueva hasta que el vehículo esté detenido”, “Prohibido fumar”, “No distraiga al Conductor”, “Anuncie su parada con anticipación al conductor”, etc. </w:t>
      </w:r>
    </w:p>
    <w:p w:rsidR="003E2553" w:rsidRPr="00CC3073" w:rsidRDefault="003E2553" w:rsidP="003E2553">
      <w:pPr>
        <w:pStyle w:val="Default"/>
        <w:ind w:left="720"/>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4. USO DE HELICÓPTEROS Y AVIONETAS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exige y determina que todos sus empleados y contratistas utilicen servicios aéreos aprobados.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pistas o lugares donde se debe realizar actividad de despegue o aterrizaje, deben estar validadas y aprobadas por la Dirección de Aeronáutica Civil.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5. PELIGROS ELÉCTRICOS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la ejecución de cualquier trabajo que requiera de conexión a una fuente de energía eléctrica se debe verificar y disponer sólo el uso de cables de extensión con doble aislamiento y que sean de capacidad y especificación correcta para la herramienta que se utilizará.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emplearse toma corrientes con contacto (puesta) a tierra y éstos no deben ser sobrecargados.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conexiones a fuente de energía eléctrica y extensiones deben ser inspeccionadas previo cada uso y eliminarse aquellos que no presenten condiciones seguras por un electricista o personal competente y aprobado.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Las condiciones de los equipamientos deben ser de la siguiente manera: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 la distribución eléctrica para el campamento y lugar de trabajo debe ser del sistema de 5 cables (3 de fase, 1 neutral y 1 a tierra). La distribución a tierra debe ser conectada al tipo estrella del generador, el cual a la vez forma </w:t>
      </w:r>
      <w:r w:rsidRPr="00CC3073">
        <w:rPr>
          <w:rFonts w:asciiTheme="majorHAnsi" w:hAnsiTheme="majorHAnsi"/>
          <w:color w:val="auto"/>
          <w:sz w:val="18"/>
          <w:szCs w:val="18"/>
        </w:rPr>
        <w:lastRenderedPageBreak/>
        <w:t xml:space="preserve">el neutral. El punto estrella del generador debe ser aterrado usando una varilla de cobre de 3 metros de largo y 20 mm de diámetro. La resistencia en la tierra debe ser de 25 ohms o menos (registros de aterramiento deben mantenerse en el lugar). Se permite el sistema monofásico si la distribución eléctrica se toma de la red pública, con el respectivo aterramiento.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Todos los paneles de distribución deben ser totalmente cerrados, los circuitos adecuadamente protegidos por interruptores (breakers) térmicos de un determinado rango de capacidad y claramente señalizados indicando el circuito que protegen.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Todas las áreas donde existan instalaciones temporales y además habiten personas y exista el contacto directo con maquinarias y equipo directo (riesgo) como ser dormitorios, baños, talleres, cocina, servicios, prefabricados, laboratorios, motosoldadores etc. deben disponer de circuitos diferenciados de protección (conocidos como GFCI Ground Fault Circuit Interruptor) con una capacidad de aislamiento de 30 mili amperes y un programa de aterramientos con resistividad menor a los 25 ohms, almacenando los registros de las mediciones realizadas. Se debe verificar el accionamiento de los diferenciales de manera mensual.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aceptarán conexiones hechizas y temporales sin los resguardos respectivos anteriormente indicados.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alargador o extensión de cable debe ir protegido de cortes o golpes por efecto de la circulación o movimiento de equipos.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previo a cualquier trabajo en el cual se use energía eléctrica, se aplique el procedimiento de cierre y etiquetado y de trabajos con electricidad.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recordar que no se puede trabajar a una distancia menor a los tres (3) metros respecto a un equipo energizado.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6. EQUIPOS Y HERRAMIENTAS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apropiado de equipos, herramientas manuales y eléctricas prevén la seguridad del trabajador. Las siguientes reglas deben ser cumplidas por la empresa contratista y su personal: </w:t>
      </w:r>
    </w:p>
    <w:p w:rsidR="008549F5" w:rsidRPr="008549F5" w:rsidRDefault="008549F5" w:rsidP="001756B9">
      <w:pPr>
        <w:pStyle w:val="Default"/>
        <w:numPr>
          <w:ilvl w:val="0"/>
          <w:numId w:val="52"/>
        </w:numPr>
        <w:jc w:val="both"/>
        <w:rPr>
          <w:rFonts w:asciiTheme="majorHAnsi" w:hAnsiTheme="majorHAnsi"/>
          <w:color w:val="auto"/>
          <w:sz w:val="18"/>
          <w:szCs w:val="18"/>
        </w:rPr>
      </w:pPr>
      <w:r w:rsidRPr="008549F5">
        <w:rPr>
          <w:rFonts w:asciiTheme="majorHAnsi" w:hAnsiTheme="majorHAnsi"/>
          <w:color w:val="auto"/>
          <w:sz w:val="18"/>
          <w:szCs w:val="18"/>
        </w:rPr>
        <w:t xml:space="preserve">Las partes móviles de motores, ruedas libres, aspas de ventiladores, sierras circulares, cepilladoras, correas de transmisión, contrapeso, convertidor de torque y en general todo componente giratorio de cualquier equipo debe estar convenientemente protegido con guardapolvos o barreras físicas fijas de fábrica y que no permitan mover o desmantelar estas barreras por parte del personal. Estos equipos podrán ser solamente operados por personal competente y entrenado (certificado) para el uso de equipos y además en el área de trabajo debe existir el letrero o señalización respectivo de “Sólo Personal Autorizado”. Los equipos deben ser de fábrica reconocida y no serán aceptados aquellos fabricados artesanalmente y fuera de norma. Estos equipos con partes móviles (correas) deben inclusive ser desmantelados con el respectivo cuidado o resguardo retirando los seguros de las poleas a efecto de desajustar las respectivas correas, está prohibido </w:t>
      </w:r>
      <w:r w:rsidRPr="008549F5">
        <w:rPr>
          <w:rFonts w:asciiTheme="majorHAnsi" w:hAnsiTheme="majorHAnsi"/>
          <w:b/>
          <w:bCs/>
          <w:color w:val="auto"/>
          <w:sz w:val="18"/>
          <w:szCs w:val="18"/>
        </w:rPr>
        <w:t>realizarlo tirando de las mismas con las manos</w:t>
      </w:r>
      <w:r w:rsidRPr="008549F5">
        <w:rPr>
          <w:rFonts w:asciiTheme="majorHAnsi" w:hAnsiTheme="majorHAnsi"/>
          <w:color w:val="auto"/>
          <w:sz w:val="18"/>
          <w:szCs w:val="18"/>
        </w:rPr>
        <w:t xml:space="preserve">.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Inspeccionar las herramientas antes de su uso diario (verificar formularios disponibles) y reparar o reemplazar las que presenten defectos. Se debe descartar equipos y herramientas que no puedan ser reparadas y no ofrezcan condiciones seguras. Los Supervisores de YPFB CORPORACIÓN tiene la potestad de parar trabajos por la utilización de una herramienta no adecuada o que no reúnan las características para su uso.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Todas las herramientas portátiles eléctricas deben conectarse a tierra y tener doble aislamiento.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con un cable de extensión, se debe conectar el cable ya sea por encima o fuera del área de circulación, además, de señalizarlo para evitar peligro de desconexión o corte. Estos cables deben protegerse con tuberías o enterrándolos para evitar daños en el mismo.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utilizar herramientas eléctricas en atmósferas explosivas. En estos casos se debe seleccionar una herramienta neumática o aquella herramienta que tenga capacidades a prueba de explosión o intrínsecamente seguras según aplique la instalación.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 herramienta eléctrica portátil debe estar apagada antes de conectar o desconectar de la fuente de energía.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Debe disponerse de un ambiente o mobiliario donde se almacene las herramientas adecuadamente después de cada jornada de trabajo.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se debe realizar otro tipo de trabajos en equipos no dispuestos para este fin (ejemplo: cortar cinta plástica con sierra circular para madera, usar cuchillo en vez de destornillador, uso de machetes como instrumento para sacar cinta protectora del ducto).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Todos los machetes y equipos punzo cortantes deben estar instalados en su respectiva funda o protector para evitar cortes o daños. Asimismo, el personal que trabaja o se moviliza en superficies a diferente nivel debe tener precauciones y ubicar en otro lugar este tipo de equipos.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En tareas de oficina y en general toda vez que se manipule objetos punzo cortantes como ser navajas, estiletes, cuchillos de cocina, etc. el trabajador debe </w:t>
      </w:r>
      <w:r w:rsidRPr="00CC3073">
        <w:rPr>
          <w:rFonts w:asciiTheme="majorHAnsi" w:hAnsiTheme="majorHAnsi"/>
          <w:b/>
          <w:bCs/>
          <w:color w:val="auto"/>
          <w:sz w:val="18"/>
          <w:szCs w:val="18"/>
        </w:rPr>
        <w:t xml:space="preserve">disponer necesariamente de un guante anticorte </w:t>
      </w:r>
      <w:r w:rsidRPr="00CC3073">
        <w:rPr>
          <w:rFonts w:asciiTheme="majorHAnsi" w:hAnsiTheme="majorHAnsi"/>
          <w:color w:val="auto"/>
          <w:sz w:val="18"/>
          <w:szCs w:val="18"/>
        </w:rPr>
        <w:t xml:space="preserve">para evitar incidentes.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Las amoladoras y equipos rotativos deben tener sus protecciones y agarres respectivos para realizar el trabajo no aceptándose improvisaciones o malas prácticas. Estos equipos deben ser de fabricación conocida.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 xml:space="preserve">moto soldadores sobre ruedas </w:t>
      </w:r>
      <w:r w:rsidRPr="00CC3073">
        <w:rPr>
          <w:rFonts w:asciiTheme="majorHAnsi" w:hAnsiTheme="majorHAnsi"/>
          <w:color w:val="auto"/>
          <w:sz w:val="18"/>
          <w:szCs w:val="18"/>
        </w:rPr>
        <w:t xml:space="preserve">o equipos que son movidos mediante vehículos acoplados (equipo trineo acoplado, cisterna, carrito de apoyo, etc.) deben ser necesariamente de dos ejes y cuatro ruedas y el personal que manipule estos equipos deberá estar entrenado en las tareas de enganche y desenganche de los trineos, sabiendo que esta actividad debe ser realizada por 2 operarios y siguiendo un proceso lógico a efecto de evitar incidentes. Estos moto soldadores deben tener un enganche normalizado, estar señalizados y disponer de las luces traseras de stop.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que este tipo de acoplados debe utilizar un sistema de frenado dependiendo del peso del mismo, el cual está en función de la capacidad del tipo de equipo que lo arrastra (tractor, camioneta). </w:t>
      </w:r>
    </w:p>
    <w:p w:rsidR="000D54B8" w:rsidRDefault="000D54B8" w:rsidP="008549F5">
      <w:pPr>
        <w:pStyle w:val="Default"/>
        <w:jc w:val="both"/>
        <w:rPr>
          <w:rFonts w:asciiTheme="majorHAnsi" w:hAnsiTheme="majorHAnsi"/>
          <w:color w:val="auto"/>
          <w:sz w:val="18"/>
          <w:szCs w:val="18"/>
        </w:rPr>
      </w:pPr>
    </w:p>
    <w:p w:rsidR="008549F5" w:rsidRPr="000D54B8" w:rsidRDefault="008549F5" w:rsidP="000D54B8">
      <w:pPr>
        <w:tabs>
          <w:tab w:val="left" w:pos="795"/>
        </w:tabs>
        <w:rPr>
          <w:lang w:val="es-BO" w:eastAsia="en-US"/>
        </w:rPr>
        <w:sectPr w:rsidR="008549F5" w:rsidRPr="000D54B8">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lastRenderedPageBreak/>
        <w:t xml:space="preserve">Pueden ocurrir incidentes </w:t>
      </w:r>
      <w:r w:rsidRPr="00CC3073">
        <w:rPr>
          <w:rFonts w:asciiTheme="majorHAnsi" w:hAnsiTheme="majorHAnsi"/>
          <w:color w:val="auto"/>
          <w:sz w:val="18"/>
          <w:szCs w:val="18"/>
        </w:rPr>
        <w:t xml:space="preserve">al momento de enganchar el acoplamiento (golpes en las manos y/o daños en los dedos) y durante la manipulación de la barra de tiro (impacto a los pies) por lo cual la </w:t>
      </w:r>
      <w:r w:rsidRPr="00CC3073">
        <w:rPr>
          <w:rFonts w:asciiTheme="majorHAnsi" w:hAnsiTheme="majorHAnsi"/>
          <w:b/>
          <w:bCs/>
          <w:color w:val="auto"/>
          <w:sz w:val="18"/>
          <w:szCs w:val="18"/>
        </w:rPr>
        <w:t xml:space="preserve">el Supervisor en Sitio debe tener extremo cuidado y encargarse de que sólo el personal autorizado y entrenado </w:t>
      </w:r>
      <w:r w:rsidRPr="00CC3073">
        <w:rPr>
          <w:rFonts w:asciiTheme="majorHAnsi" w:hAnsiTheme="majorHAnsi"/>
          <w:color w:val="auto"/>
          <w:sz w:val="18"/>
          <w:szCs w:val="18"/>
        </w:rPr>
        <w:t xml:space="preserve">realice esta actividad.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Se debe realizar revisiones periódicas de los ejes y llantas de los acoplados, para evitar desprendimientos de eje u otro tipo de incidentes. </w:t>
      </w:r>
    </w:p>
    <w:p w:rsidR="008549F5" w:rsidRPr="003E255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t xml:space="preserve">Está prohibida la utilización de carros acoplados de solo un eje y dos ruedas. </w:t>
      </w:r>
    </w:p>
    <w:p w:rsidR="003E2553" w:rsidRPr="00CC3073" w:rsidRDefault="003E2553" w:rsidP="003E2553">
      <w:pPr>
        <w:pStyle w:val="Default"/>
        <w:ind w:left="720"/>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7. EQUIPOS DE SOLDADURA</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sopletes de corte y soldado con oxiacetileno deben tener válvulas de retención aprobadas por el fabricante (arrestadores de llama- flashback arrestor) en ambos extremos de la manguera.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de gases deben estar identificados con el contenido y contar con el símbolo de la NFPA, además de disponer la respectiva coloración de seguridad del cilindro en función del producto (oxígeno = blanco, acetileno = amarillo, etc.).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reguladores de presión y manómetros deben estar en buenas condiciones operativas sin cortes, desgarraduras, surcos, descalibrados, golpes o daños en el panel, etc.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Sólo abrazaderas anti retroceso aprobadas deben ser usadas en las conexiones de las mangueras y no se aceptarán alambres u otro tipo de sujeción casera.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soldadura debe ir sujetado y dispuesto en carros, canastos o jaulas de transporte, almacenarse o disponerse a la sombra en lo posible evitando el calor excesivo en los cilindros de GLP especialmente.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reguladores y mangueras deben estar dispuestos en ambientes alejados (5 metros) de contacto con circuitos de electricidad para evitar incidentes. </w:t>
      </w:r>
    </w:p>
    <w:p w:rsidR="00DC5AA5" w:rsidRPr="00CC3073" w:rsidRDefault="00DC5AA5" w:rsidP="008549F5">
      <w:pPr>
        <w:pStyle w:val="Default"/>
        <w:jc w:val="both"/>
        <w:rPr>
          <w:rFonts w:asciiTheme="majorHAnsi" w:hAnsiTheme="majorHAnsi"/>
          <w:color w:val="auto"/>
          <w:sz w:val="18"/>
          <w:szCs w:val="18"/>
        </w:rPr>
      </w:pPr>
    </w:p>
    <w:p w:rsidR="00DC5AA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Las máquinas eléctricas de soldadura al arco deben estar en condiciones operables, revisados sus centros de gravedad, estado de los acoples del carro, inspeccionadas por el Supervisor SSAS y ser validada por el Supervisor de la empresa contratista cada día antes de su uso. Para la utilización de la motosoldadora, ésta debe estar sujetada por dos personas competentes cuando se esté enganchando o desenganchando al vehículo remolcador.</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caso de que el motosoldador deba ser movilizado por áreas de circulación urbana y carreteras, debe disponer de letreros, luces, señalización y la conexión al vehículo aprobada y con su seguro (pasador) y cadena antichoque.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motosoldadores deben disponer de medios de reducción de ruido (silenciadores) y arresta llamas en los escapes de los mismos cuando se trabaje en estaciones o en sitios industriales donde podría existir presencia de mezcla inflamable. </w:t>
      </w:r>
    </w:p>
    <w:p w:rsidR="00DC5AA5" w:rsidRPr="00CC3073" w:rsidRDefault="00DC5AA5" w:rsidP="008549F5">
      <w:pPr>
        <w:pStyle w:val="Default"/>
        <w:jc w:val="both"/>
        <w:rPr>
          <w:rFonts w:asciiTheme="majorHAnsi" w:hAnsiTheme="majorHAnsi"/>
          <w:color w:val="auto"/>
          <w:sz w:val="18"/>
          <w:szCs w:val="18"/>
        </w:rPr>
      </w:pPr>
    </w:p>
    <w:p w:rsidR="000D54B8"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electrodos y residuos del proceso de soldadura deben ser almacenados en los recipientes respectivos para su posterior descarte, no deben ser tirados o alojados en el derecho de vía o sector donde se trabaja según normativa medioambiental. </w:t>
      </w:r>
    </w:p>
    <w:p w:rsidR="000D54B8" w:rsidRPr="000D54B8" w:rsidRDefault="000D54B8" w:rsidP="000D54B8">
      <w:pPr>
        <w:rPr>
          <w:lang w:val="es-BO" w:eastAsia="en-US"/>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8. SEÑALES Y LETREROS (COMUNICACIÓN DE LOS PELIGROS)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que no pueden ser eliminados necesitan tener señales de advertencia o etiquetas para alertar a cualquier trabajador a la exposición a los mismos. La empresa contratista está obligada a disponer de letreros de prevención de incidentes de acuerdo a las siguientes disposiciones en toda el área de trabajo y en la ubicación más adecuada para asegurar una buena visibilidad. </w:t>
      </w:r>
    </w:p>
    <w:p w:rsidR="008549F5" w:rsidRPr="00CC3073" w:rsidRDefault="008549F5" w:rsidP="001756B9">
      <w:pPr>
        <w:pStyle w:val="Default"/>
        <w:numPr>
          <w:ilvl w:val="0"/>
          <w:numId w:val="14"/>
        </w:numPr>
        <w:jc w:val="both"/>
        <w:rPr>
          <w:rFonts w:asciiTheme="majorHAnsi" w:hAnsiTheme="majorHAnsi"/>
          <w:color w:val="FF0000"/>
          <w:sz w:val="18"/>
          <w:szCs w:val="18"/>
        </w:rPr>
      </w:pPr>
      <w:r w:rsidRPr="00CC3073">
        <w:rPr>
          <w:rFonts w:asciiTheme="majorHAnsi" w:hAnsiTheme="majorHAnsi"/>
          <w:color w:val="auto"/>
          <w:sz w:val="18"/>
          <w:szCs w:val="18"/>
        </w:rPr>
        <w:t xml:space="preserve">Usar letreros de PELIGRO en lugares donde exista una condición directa o potencial de accidente </w:t>
      </w:r>
      <w:r w:rsidRPr="00CC3073">
        <w:rPr>
          <w:rFonts w:asciiTheme="majorHAnsi" w:hAnsiTheme="majorHAnsi"/>
          <w:b/>
          <w:bCs/>
          <w:i/>
          <w:iCs/>
          <w:color w:val="FF0000"/>
          <w:sz w:val="18"/>
          <w:szCs w:val="18"/>
        </w:rPr>
        <w:t xml:space="preserve">(letrero color rojo). </w:t>
      </w:r>
    </w:p>
    <w:p w:rsidR="008549F5" w:rsidRPr="00CC3073" w:rsidRDefault="008549F5" w:rsidP="001756B9">
      <w:pPr>
        <w:pStyle w:val="Default"/>
        <w:numPr>
          <w:ilvl w:val="0"/>
          <w:numId w:val="14"/>
        </w:numPr>
        <w:jc w:val="both"/>
        <w:rPr>
          <w:rFonts w:asciiTheme="majorHAnsi" w:hAnsiTheme="majorHAnsi"/>
          <w:color w:val="000080"/>
          <w:sz w:val="18"/>
          <w:szCs w:val="18"/>
        </w:rPr>
      </w:pPr>
      <w:r w:rsidRPr="00CC3073">
        <w:rPr>
          <w:rFonts w:asciiTheme="majorHAnsi" w:hAnsiTheme="majorHAnsi"/>
          <w:sz w:val="18"/>
          <w:szCs w:val="18"/>
        </w:rPr>
        <w:t xml:space="preserve">Usar letreros de INSTRUCCIÓN DE SEGURIDAD donde exista una necesidad de dar instrucciones generales y sugerencias relativas a medidas de seguridad </w:t>
      </w:r>
      <w:r w:rsidRPr="00CC3073">
        <w:rPr>
          <w:rFonts w:asciiTheme="majorHAnsi" w:hAnsiTheme="majorHAnsi"/>
          <w:b/>
          <w:bCs/>
          <w:i/>
          <w:iCs/>
          <w:color w:val="000080"/>
          <w:sz w:val="18"/>
          <w:szCs w:val="18"/>
        </w:rPr>
        <w:t xml:space="preserve">(letrero color azul) </w:t>
      </w:r>
    </w:p>
    <w:p w:rsidR="008549F5" w:rsidRPr="00CC3073" w:rsidRDefault="008549F5" w:rsidP="001756B9">
      <w:pPr>
        <w:pStyle w:val="Default"/>
        <w:numPr>
          <w:ilvl w:val="0"/>
          <w:numId w:val="14"/>
        </w:numPr>
        <w:jc w:val="both"/>
        <w:rPr>
          <w:rFonts w:asciiTheme="majorHAnsi" w:hAnsiTheme="majorHAnsi"/>
          <w:color w:val="008000"/>
          <w:sz w:val="18"/>
          <w:szCs w:val="18"/>
        </w:rPr>
      </w:pPr>
      <w:r w:rsidRPr="00CC3073">
        <w:rPr>
          <w:rFonts w:asciiTheme="majorHAnsi" w:hAnsiTheme="majorHAnsi"/>
          <w:sz w:val="18"/>
          <w:szCs w:val="18"/>
        </w:rPr>
        <w:lastRenderedPageBreak/>
        <w:t xml:space="preserve">Usar letreros DIRECCIONALES para indicar el camino hacia ubicaciones tales como salidas, escapes de incendio, suministros de primeros auxilios </w:t>
      </w:r>
      <w:r w:rsidRPr="00CC3073">
        <w:rPr>
          <w:rFonts w:asciiTheme="majorHAnsi" w:hAnsiTheme="majorHAnsi"/>
          <w:b/>
          <w:bCs/>
          <w:i/>
          <w:iCs/>
          <w:color w:val="008000"/>
          <w:sz w:val="18"/>
          <w:szCs w:val="18"/>
        </w:rPr>
        <w:t xml:space="preserve">(letrero color verde)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Los letreros deben ser fabricados en material, resistentes a la intemperie y con esquinas redondeadas o despuntadas y deben estar libres de filos cortantes, nudos y astillas.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El personal debe recibir como instrucción básica la identificación de los diferentes colores de seguridad así como la interpretación de las señales y letreros de seguridad. </w:t>
      </w:r>
    </w:p>
    <w:p w:rsidR="008549F5" w:rsidRPr="00CC3073" w:rsidRDefault="008549F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letreros de señalización de escape o evacuación de los lugares de trabajo deben ser verdes reflectivos y entendibles por todo el personal. </w:t>
      </w:r>
    </w:p>
    <w:p w:rsidR="00DC5AA5" w:rsidRPr="00CC3073" w:rsidRDefault="00DC5AA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colores utilizados en la señalización deben sujetarse a lo siguiente: </w:t>
      </w:r>
    </w:p>
    <w:p w:rsidR="00DC5AA5" w:rsidRPr="00CC3073" w:rsidRDefault="00DC5AA5" w:rsidP="008549F5">
      <w:pPr>
        <w:pStyle w:val="Default"/>
        <w:jc w:val="both"/>
        <w:rPr>
          <w:rFonts w:asciiTheme="majorHAnsi" w:hAnsiTheme="majorHAnsi"/>
          <w:sz w:val="18"/>
          <w:szCs w:val="18"/>
        </w:rPr>
      </w:pP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Rojo: </w:t>
      </w:r>
      <w:r w:rsidR="00DC5AA5">
        <w:rPr>
          <w:rFonts w:asciiTheme="majorHAnsi" w:hAnsiTheme="majorHAnsi"/>
          <w:b/>
          <w:bCs/>
          <w:sz w:val="18"/>
          <w:szCs w:val="18"/>
        </w:rPr>
        <w:tab/>
      </w:r>
      <w:r w:rsidRPr="00CC3073">
        <w:rPr>
          <w:rFonts w:asciiTheme="majorHAnsi" w:hAnsiTheme="majorHAnsi"/>
          <w:sz w:val="18"/>
          <w:szCs w:val="18"/>
        </w:rPr>
        <w:t xml:space="preserve">Para identificar equipos de protección contra incendios, letreros de peligro, botones o controles de paro y salidas.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Amarillo:</w:t>
      </w:r>
      <w:r w:rsidR="00DC5AA5">
        <w:rPr>
          <w:rFonts w:asciiTheme="majorHAnsi" w:hAnsiTheme="majorHAnsi"/>
          <w:b/>
          <w:bCs/>
          <w:sz w:val="18"/>
          <w:szCs w:val="18"/>
        </w:rPr>
        <w:tab/>
      </w:r>
      <w:r w:rsidRPr="00CC3073">
        <w:rPr>
          <w:rFonts w:asciiTheme="majorHAnsi" w:hAnsiTheme="majorHAnsi"/>
          <w:sz w:val="18"/>
          <w:szCs w:val="18"/>
        </w:rPr>
        <w:t xml:space="preserve">Identificación y comunicación de la Precaución, además de la marcación de rutas para manejar o caminar como también el equipo pesado.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Verde: </w:t>
      </w:r>
      <w:r w:rsidR="00DC5AA5">
        <w:rPr>
          <w:rFonts w:asciiTheme="majorHAnsi" w:hAnsiTheme="majorHAnsi"/>
          <w:b/>
          <w:bCs/>
          <w:sz w:val="18"/>
          <w:szCs w:val="18"/>
        </w:rPr>
        <w:tab/>
      </w:r>
      <w:r w:rsidRPr="00CC3073">
        <w:rPr>
          <w:rFonts w:asciiTheme="majorHAnsi" w:hAnsiTheme="majorHAnsi"/>
          <w:sz w:val="18"/>
          <w:szCs w:val="18"/>
        </w:rPr>
        <w:t xml:space="preserve">Color de la seguridad marcación de ubicación del equipo de primeros auxilios, rutas de evacuación o escape (duchas y lavadores de ojos).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Amarillo / Negro: </w:t>
      </w:r>
      <w:r w:rsidR="00DC5AA5">
        <w:rPr>
          <w:rFonts w:asciiTheme="majorHAnsi" w:hAnsiTheme="majorHAnsi"/>
          <w:b/>
          <w:bCs/>
          <w:sz w:val="18"/>
          <w:szCs w:val="18"/>
        </w:rPr>
        <w:tab/>
      </w:r>
      <w:r w:rsidRPr="00CC3073">
        <w:rPr>
          <w:rFonts w:asciiTheme="majorHAnsi" w:hAnsiTheme="majorHAnsi"/>
          <w:sz w:val="18"/>
          <w:szCs w:val="18"/>
        </w:rPr>
        <w:t xml:space="preserve">Marcación de precaución por obstáculos. </w:t>
      </w:r>
    </w:p>
    <w:p w:rsidR="008549F5"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Azul: </w:t>
      </w:r>
      <w:r w:rsidR="00DC5AA5">
        <w:rPr>
          <w:rFonts w:asciiTheme="majorHAnsi" w:hAnsiTheme="majorHAnsi"/>
          <w:b/>
          <w:bCs/>
          <w:sz w:val="18"/>
          <w:szCs w:val="18"/>
        </w:rPr>
        <w:tab/>
      </w:r>
      <w:r w:rsidRPr="00CC3073">
        <w:rPr>
          <w:rFonts w:asciiTheme="majorHAnsi" w:hAnsiTheme="majorHAnsi"/>
          <w:sz w:val="18"/>
          <w:szCs w:val="18"/>
        </w:rPr>
        <w:t xml:space="preserve">Utilizado para comunicar la obligación de un mandato (Obligación de utilizar EPP, Velocidad Indicada, etc.) </w:t>
      </w:r>
    </w:p>
    <w:p w:rsidR="00DC5AA5" w:rsidRPr="00CC3073" w:rsidRDefault="00DC5AA5" w:rsidP="00DC5AA5">
      <w:pPr>
        <w:pStyle w:val="Default"/>
        <w:ind w:left="1985" w:hanging="1985"/>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En lugares donde se realice trabajos cerca o sobre caminos o carreteras se debe disponer de señalización (conos o balizas) comunicativa del tipo de trabajo en el área comprendida además de una persona (banderillero) que debe estar presente en todo momento para guiar al tráfico y la reducción de la velocidad. </w:t>
      </w:r>
    </w:p>
    <w:p w:rsidR="00FC4148" w:rsidRDefault="00FC4148"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Cuando se transporte material peligroso, químicos u otro tipo de productos que podrían ocasionar peligros a las personas o al medio ambiente, los vehículos deben disponer de los letreros respectivos según el material que transportan y las Hojas Datos de Seguridad del Material, cumplimiento de todas las medidas recomendadas, incluidas las de velocidad o prácticas recomendadas. </w:t>
      </w:r>
    </w:p>
    <w:p w:rsidR="00FC4148" w:rsidRDefault="00FC4148" w:rsidP="008549F5">
      <w:pPr>
        <w:pStyle w:val="Default"/>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9. ALMACENAMIENTO DE LÍQUIDOS INFLAMABLES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garantizarse la protección del personal, equipos e infraestructura especificando los requerimientos necesarios para un almacenamiento seguro, transporte y desecho de líquidos inflamables y combustibles. En lo posible se debe evitar el almacenamiento de estos elementos, sin embargo en lugares donde sea imposible o dificultoso el aprovisionamiento directamente de surtidores públicos, la empresa contratista debe disponer de un solo sector o área de almacenamiento y cumplir mínimamente las siguientes normas: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LÍQUIDOS INFLAMABLES”, “NO FUMAR”, “NO HACER CHISPA” </w:t>
      </w:r>
      <w:r w:rsidRPr="00CC3073">
        <w:rPr>
          <w:rFonts w:asciiTheme="majorHAnsi" w:hAnsiTheme="majorHAnsi"/>
          <w:color w:val="auto"/>
          <w:sz w:val="18"/>
          <w:szCs w:val="18"/>
        </w:rPr>
        <w:t xml:space="preserve">en el sector o área exclusiva donde se almacenen líquidos inflamables y combustibles, exista posible emanación de gases y que constituyan un peligro de incendio y explosión.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El área de almacenamiento debe contar con equipo de control de incendio en lugares apropiados (Extintores tipo “B” o “ABC”). </w:t>
      </w:r>
    </w:p>
    <w:p w:rsidR="008549F5"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Los recipientes (tanques o tambores) que contienen cualquier líquido inflamable, tanto para su transporte como su almacenamiento, deben disponer de: </w:t>
      </w:r>
    </w:p>
    <w:p w:rsidR="00DC5AA5" w:rsidRPr="00CC3073" w:rsidRDefault="00DC5AA5" w:rsidP="00DC5AA5">
      <w:pPr>
        <w:pStyle w:val="Default"/>
        <w:ind w:left="709"/>
        <w:jc w:val="both"/>
        <w:rPr>
          <w:rFonts w:asciiTheme="majorHAnsi" w:hAnsiTheme="majorHAnsi"/>
          <w:color w:val="auto"/>
          <w:sz w:val="18"/>
          <w:szCs w:val="18"/>
        </w:rPr>
      </w:pP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Conexión individual a tierra para su uso durante la operación de carguío.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Tapa con válvula de seguridad y alivio de gases o vapores para evitar excesiva presión interna.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Válvula de descarga tipo bola de cierre de ¼ de vuelta.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d) Etiqueta o rótulo de identificación con el tipo de combustible o lubricante que contiene.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 Bandeja de goteo para evitar derrames (cuando se almacene o manipule en lugares fijos).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f) Rombo identificativo de la NFPA (National Fire Protection Association).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g) Obligatoriamente disponer de bombas manuales o automáticas (aprobadas) para trasvasije de combustible. Las mangueras de combustible deben estar provistas con pistolas de reaprovisionamiento de combustibles.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h) Material para derrames, consistente en paños absorbentes, material absorbentes de hidrocarburos (peat sorb, por ejemplo) y geomembrana.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 el empleo de recipientes que no estén diseñados y/o construidos exclusivamente para almacenamiento de líquidos inflamables. Tambores o bidones de plástico no están permitidos para el transporte ni almacenaje de combustibles.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mangueras portátiles para succionar (pipetear) el producto desde tambores, se debe utilizar bombas manuales.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recipientes deben disponer de su aterramiento respectivo tanto al momento de almacenar como para trasvasijar.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lugar donde se almacene o ubique el tanque de productos inflamables o combustibles debe construirse muros contrafuego a fin de contener el derrame y evitar contaminación de tierras y aguas superficiales cercanas. Dichos muros deben tener una capacidad de contención del 110% del volumen del tanque de mayor dimensión. El suelo será protegido con geomembrana impermeabilizante y de acuerdo al caso, el almacenamiento de combustible debe estar protegido con un techo. Todo trabajo en los que se necesite picar o cortar el concreto o el piso debe necesariamente ser realizado utilizando herramientas anti-chispa (bronce).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productos peligrosos tendrán sus Hojas de Datos de Seguridad de los Materiales (HDSM).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toda actividad de transporte de material inflamable y combustible en cisternas móviles o estacionarias, se debe asegurar lo siguiente: </w:t>
      </w:r>
    </w:p>
    <w:p w:rsidR="008549F5" w:rsidRPr="00CC3073" w:rsidRDefault="008549F5" w:rsidP="008549F5">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para Cisternas de Transporte de Combustible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cisternas son una combinación de vehículo y tanque, los requisitos específicos son: </w:t>
      </w:r>
    </w:p>
    <w:p w:rsidR="00DC5AA5" w:rsidRPr="00CC3073" w:rsidRDefault="00DC5AA5" w:rsidP="008549F5">
      <w:pPr>
        <w:pStyle w:val="Default"/>
        <w:jc w:val="both"/>
        <w:rPr>
          <w:rFonts w:asciiTheme="majorHAnsi" w:hAnsiTheme="majorHAnsi"/>
          <w:color w:val="auto"/>
          <w:sz w:val="18"/>
          <w:szCs w:val="18"/>
        </w:rPr>
      </w:pPr>
    </w:p>
    <w:p w:rsidR="00DC5AA5"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i. Todos los tanques de cisternas deben tener una bomba aprobada por el Supervisor de SSAS, con la respectiva válvula de seguridad y con certificado vigente donde se haga referencia al valor de activación.</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ii. Para los casos que aplique y siguiendo las mejores prácticas para el transporte de productos, se recomienda que los tanques cumplan los siguientes códigos de colores: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Azul: Agua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Verde: Agua para uso Industrial (No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Amarillo: Agua contaminada con hidrocarburos o agua de proceso.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hidrocarburos: Predominantemente blanco con una raya roja a los lados del tanque.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uso de químicos: Predominantemente blanco con franjas laterales amarillas. </w:t>
      </w:r>
    </w:p>
    <w:p w:rsidR="008549F5"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iii. Los tanques con patines serán sólo permitidos cuando sean acarreados o tirados por camiones con un ancho no menor a 2.8 mts. </w:t>
      </w:r>
    </w:p>
    <w:p w:rsidR="00DC5AA5" w:rsidRPr="00CC3073" w:rsidRDefault="00DC5AA5" w:rsidP="001756B9">
      <w:pPr>
        <w:pStyle w:val="Default"/>
        <w:numPr>
          <w:ilvl w:val="0"/>
          <w:numId w:val="8"/>
        </w:numPr>
        <w:ind w:left="284" w:hanging="142"/>
        <w:jc w:val="both"/>
        <w:rPr>
          <w:rFonts w:asciiTheme="majorHAnsi" w:hAnsiTheme="majorHAnsi"/>
          <w:color w:val="auto"/>
          <w:sz w:val="18"/>
          <w:szCs w:val="18"/>
        </w:rPr>
      </w:pPr>
    </w:p>
    <w:p w:rsidR="008549F5" w:rsidRPr="00CC3073"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iv. Todos los tanques cisternas deben ser de la siguiente característica: el radio del centro de gravedad para una cisterna completamente lleno (cargado) en comparación con el ancho del cisterna debe tener los siguientes valores como máximo: </w:t>
      </w:r>
    </w:p>
    <w:p w:rsidR="008549F5" w:rsidRPr="00CC3073"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cisternas (excepto los tanques con patines ) h &lt;= 0.7 x t </w:t>
      </w:r>
    </w:p>
    <w:p w:rsidR="008549F5"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Tanques con patines h &lt;= 0.85 x t </w:t>
      </w:r>
    </w:p>
    <w:p w:rsidR="00DC5AA5" w:rsidRPr="00CC3073" w:rsidRDefault="00DC5AA5" w:rsidP="00DC5AA5">
      <w:pPr>
        <w:pStyle w:val="Default"/>
        <w:ind w:left="993"/>
        <w:jc w:val="center"/>
        <w:rPr>
          <w:rFonts w:asciiTheme="majorHAnsi" w:hAnsiTheme="majorHAnsi"/>
          <w:color w:val="auto"/>
          <w:sz w:val="18"/>
          <w:szCs w:val="18"/>
        </w:rPr>
      </w:pPr>
      <w:r w:rsidRPr="00DC5AA5">
        <w:rPr>
          <w:rFonts w:asciiTheme="majorHAnsi" w:hAnsiTheme="majorHAnsi"/>
          <w:noProof/>
          <w:color w:val="auto"/>
          <w:sz w:val="18"/>
          <w:szCs w:val="18"/>
          <w:lang w:val="es-ES" w:eastAsia="es-ES"/>
        </w:rPr>
        <w:lastRenderedPageBreak/>
        <w:drawing>
          <wp:inline distT="0" distB="0" distL="0" distR="0">
            <wp:extent cx="3171825" cy="1409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325" cy="1409922"/>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9"/>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v. El camión o tracto debe disponer de una lista de verificación de validación, previa a su utilización.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284"/>
        <w:jc w:val="both"/>
        <w:rPr>
          <w:rFonts w:asciiTheme="majorHAnsi" w:hAnsiTheme="majorHAnsi"/>
          <w:color w:val="auto"/>
          <w:sz w:val="18"/>
          <w:szCs w:val="18"/>
        </w:rPr>
      </w:pPr>
      <w:r w:rsidRPr="00CC3073">
        <w:rPr>
          <w:rFonts w:asciiTheme="majorHAnsi" w:hAnsiTheme="majorHAnsi"/>
          <w:color w:val="auto"/>
          <w:sz w:val="18"/>
          <w:szCs w:val="18"/>
        </w:rPr>
        <w:t xml:space="preserve">Las especificaciones para los tanques deben cumplir los siguientes requisitos: </w:t>
      </w:r>
    </w:p>
    <w:p w:rsidR="00FC4148" w:rsidRDefault="008549F5" w:rsidP="00FC4148">
      <w:pPr>
        <w:pStyle w:val="Default"/>
        <w:numPr>
          <w:ilvl w:val="0"/>
          <w:numId w:val="73"/>
        </w:numPr>
        <w:jc w:val="both"/>
        <w:rPr>
          <w:rFonts w:asciiTheme="majorHAnsi" w:hAnsiTheme="majorHAnsi"/>
          <w:color w:val="auto"/>
          <w:sz w:val="18"/>
          <w:szCs w:val="18"/>
        </w:rPr>
      </w:pPr>
      <w:r w:rsidRPr="00CC3073">
        <w:rPr>
          <w:rFonts w:asciiTheme="majorHAnsi" w:hAnsiTheme="majorHAnsi"/>
          <w:color w:val="auto"/>
          <w:sz w:val="18"/>
          <w:szCs w:val="18"/>
        </w:rPr>
        <w:t xml:space="preserve">Diseño Interno: </w:t>
      </w:r>
    </w:p>
    <w:p w:rsidR="008549F5" w:rsidRPr="00CC3073" w:rsidRDefault="008549F5" w:rsidP="00FC4148">
      <w:pPr>
        <w:pStyle w:val="Default"/>
        <w:numPr>
          <w:ilvl w:val="0"/>
          <w:numId w:val="74"/>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Todos los cisternas deben tener particiones de rompe - olas para efecto de evitar movimientos inesperados del líquido.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426"/>
        <w:jc w:val="both"/>
        <w:rPr>
          <w:rFonts w:asciiTheme="majorHAnsi" w:hAnsiTheme="majorHAnsi"/>
          <w:color w:val="auto"/>
          <w:sz w:val="18"/>
          <w:szCs w:val="18"/>
        </w:rPr>
      </w:pPr>
      <w:r w:rsidRPr="00CC3073">
        <w:rPr>
          <w:rFonts w:asciiTheme="majorHAnsi" w:hAnsiTheme="majorHAnsi"/>
          <w:color w:val="auto"/>
          <w:sz w:val="18"/>
          <w:szCs w:val="18"/>
        </w:rPr>
        <w:t xml:space="preserve">b) Pasos de Hombre: </w:t>
      </w:r>
    </w:p>
    <w:p w:rsidR="008549F5" w:rsidRPr="00CC3073" w:rsidRDefault="008549F5" w:rsidP="001756B9">
      <w:pPr>
        <w:pStyle w:val="Default"/>
        <w:numPr>
          <w:ilvl w:val="0"/>
          <w:numId w:val="57"/>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(excepto los que tenga apertura completa trasera) deben tener un mínimo de 2 pasos de hombre.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diámetro de los pasos de hombre no debe ser de un diámetro menor a 407 mm. (16 pulg.) si son circulares.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Todos los pasos de hombre deben estar diseñados para resistir un vuelco campana.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 Venteo: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estar protegidos contra sobre presiones por una válvula de seguridad.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Para todos los tanques (excepto los de agua) deben tener un arresta llamas en sus venteos.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 Acceso: </w:t>
      </w:r>
    </w:p>
    <w:p w:rsidR="008549F5" w:rsidRPr="00CC3073"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tener una escalera de acceso de no menos de 600 mm de ancho antideslizable para acceder desde la parte superior del tanque. </w:t>
      </w:r>
    </w:p>
    <w:p w:rsidR="008549F5"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No es requisito que todos los tanques tengan escaleras en la parte superior del tanque. </w:t>
      </w:r>
    </w:p>
    <w:p w:rsidR="00FC4148" w:rsidRDefault="00FC4148" w:rsidP="00FC4148">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de transporte de líquidos inflamables, combustibles y/o residuos peligrosos </w:t>
      </w:r>
    </w:p>
    <w:p w:rsidR="00E53DC1"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principales requisitos son: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válvula de alivio debe estar en la parte superior del tanque y con un dispositivo arresta llamas.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Llantas con característica antiestática.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Un control de aislamiento o aterramiento dentro de la cabina del conductor debe estar disponible para aterrar todos los circuitos y debe estar claramente identificado “Control de Aterramiento”, además, de la nota que indique “En caso de incidentes o fuego cierre el interruptor". El letrero debe ser en texto rojo y fondo blanco y legible a una distancia de 5m.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bornes de las baterías deben tener cobertores para evitar cortos circuitos.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Por lo menos un medio de aterramiento manual para tareas de carga / descarga.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disponer de un juego de atención y limpieza de derrames, el cual debe contener como mínimo los siguientes elementos: paños, chorizos absorbentes, peat sorb o aserrín, pala, plástico o geomembrana, traje protector de tyvek, guantes, mascarilla, etc.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indispensable tener por lo menos 1 extintor de 20 lbs. de polvo químico seco tipo BC o extintor de 30 lbs. de espuma AFFF. Este requerimiento es mínimo para cisternas de 10.000 litros. </w:t>
      </w:r>
    </w:p>
    <w:p w:rsidR="008549F5" w:rsidRDefault="008549F5" w:rsidP="008549F5">
      <w:pPr>
        <w:pStyle w:val="Default"/>
        <w:jc w:val="both"/>
        <w:rPr>
          <w:rFonts w:asciiTheme="majorHAnsi" w:hAnsiTheme="majorHAnsi"/>
          <w:b/>
          <w:bCs/>
          <w:color w:val="auto"/>
          <w:sz w:val="18"/>
          <w:szCs w:val="18"/>
          <w:u w:val="single"/>
        </w:rPr>
      </w:pPr>
      <w:r w:rsidRPr="00E53DC1">
        <w:rPr>
          <w:rFonts w:asciiTheme="majorHAnsi" w:hAnsiTheme="majorHAnsi"/>
          <w:b/>
          <w:bCs/>
          <w:color w:val="auto"/>
          <w:sz w:val="18"/>
          <w:szCs w:val="18"/>
          <w:u w:val="single"/>
        </w:rPr>
        <w:lastRenderedPageBreak/>
        <w:t xml:space="preserve">Requisitos para Tanques Presurizados </w:t>
      </w:r>
    </w:p>
    <w:p w:rsidR="00E53DC1" w:rsidRPr="00E53DC1" w:rsidRDefault="00E53DC1" w:rsidP="008549F5">
      <w:pPr>
        <w:pStyle w:val="Default"/>
        <w:jc w:val="both"/>
        <w:rPr>
          <w:rFonts w:asciiTheme="majorHAnsi" w:hAnsiTheme="majorHAnsi"/>
          <w:color w:val="auto"/>
          <w:sz w:val="18"/>
          <w:szCs w:val="18"/>
          <w:u w:val="single"/>
        </w:rPr>
      </w:pP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tanques o cisternas presurizados incluyen a tanques de vacío, tanques de GLP y GNC deben ser inspeccionados anualmente por una empresa certificadora para verificar sus condiciones, incluida la prueba hidrostática cuando aplique. </w:t>
      </w:r>
    </w:p>
    <w:p w:rsidR="00BC14BE" w:rsidRDefault="00BC14BE"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10. PERMISOS DE TRABAJO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en campo </w:t>
      </w:r>
      <w:r w:rsidRPr="00CC3073">
        <w:rPr>
          <w:rFonts w:asciiTheme="majorHAnsi" w:hAnsiTheme="majorHAnsi"/>
          <w:b/>
          <w:bCs/>
          <w:color w:val="auto"/>
          <w:sz w:val="18"/>
          <w:szCs w:val="18"/>
        </w:rPr>
        <w:t xml:space="preserve">debe necesariamente ser realizado utilizando los Permisos de Trabajo Específicos y realizando el respectivo Análisis de Peligros de SSAS del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utilizar los permisos de trabajo proporcionados por YPFB CORPORACIÓN, entre los que se encuentran: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Excavación</w:t>
      </w:r>
      <w:r w:rsidRPr="00CC3073">
        <w:rPr>
          <w:rFonts w:asciiTheme="majorHAnsi" w:hAnsiTheme="majorHAnsi"/>
          <w:color w:val="auto"/>
          <w:sz w:val="18"/>
          <w:szCs w:val="18"/>
        </w:rPr>
        <w:t xml:space="preserve">: Aplicable para los trabajos donde se realice excavaciones o zanjas (profundidad superior a 0,30 mts) y requiera la validación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Caliente</w:t>
      </w:r>
      <w:r w:rsidRPr="00CC3073">
        <w:rPr>
          <w:rFonts w:asciiTheme="majorHAnsi" w:hAnsiTheme="majorHAnsi"/>
          <w:color w:val="auto"/>
          <w:sz w:val="18"/>
          <w:szCs w:val="18"/>
        </w:rPr>
        <w:t xml:space="preserve">: Para la realización de trabajos donde intervenga temperatura o calor (soldadura, esmerilado, calentar superficies, arenado,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Frío</w:t>
      </w:r>
      <w:r w:rsidRPr="00CC3073">
        <w:rPr>
          <w:rFonts w:asciiTheme="majorHAnsi" w:hAnsiTheme="majorHAnsi"/>
          <w:color w:val="auto"/>
          <w:sz w:val="18"/>
          <w:szCs w:val="18"/>
        </w:rPr>
        <w:t xml:space="preserve">: Para la realización de todo trabajo donde no intervenga energía, o temperatura (desarmado de partes, motor, limpieza manual, etc.) Es un permiso que se combina con todos los permisos.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Espacios Confinados</w:t>
      </w:r>
      <w:r w:rsidRPr="00CC3073">
        <w:rPr>
          <w:rFonts w:asciiTheme="majorHAnsi" w:hAnsiTheme="majorHAnsi"/>
          <w:color w:val="auto"/>
          <w:sz w:val="18"/>
          <w:szCs w:val="18"/>
        </w:rPr>
        <w:t xml:space="preserve">: Aplicable para los trabajos donde existan espacios cerrados y exista restricción de condiciones de permanencia o respiración.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Escaleras y Permiso de Trabajo en Andamios: </w:t>
      </w:r>
      <w:r w:rsidRPr="00CC3073">
        <w:rPr>
          <w:rFonts w:asciiTheme="majorHAnsi" w:hAnsiTheme="majorHAnsi"/>
          <w:color w:val="auto"/>
          <w:sz w:val="18"/>
          <w:szCs w:val="18"/>
        </w:rPr>
        <w:t xml:space="preserve">Aplicable para los trabajos en altura (altura superior a 1,80 metros) y donde se utilice dispositivos como ser escaleras, plataformas, andamios,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Agua/Superficies con Agua: </w:t>
      </w:r>
      <w:r w:rsidRPr="00CC3073">
        <w:rPr>
          <w:rFonts w:asciiTheme="majorHAnsi" w:hAnsiTheme="majorHAnsi"/>
          <w:color w:val="auto"/>
          <w:sz w:val="18"/>
          <w:szCs w:val="18"/>
        </w:rPr>
        <w:t xml:space="preserve">Aplicable para los trabajos en o cerca de agua (ríos, lagos, mar, canales, etc.) y donde exista riesgo de caer a superficies de agua a profundidades mayores de 0,50 metros.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Formulario de Cierre y Etiquetado: </w:t>
      </w:r>
      <w:r w:rsidRPr="00CC3073">
        <w:rPr>
          <w:rFonts w:asciiTheme="majorHAnsi" w:hAnsiTheme="majorHAnsi"/>
          <w:color w:val="auto"/>
          <w:sz w:val="18"/>
          <w:szCs w:val="18"/>
        </w:rPr>
        <w:t xml:space="preserve">Aplicable para los trabajos con electricidad o algún tipo de energía que pueda afectar a las personas.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para Trabajos No Rutinarios: </w:t>
      </w:r>
      <w:r w:rsidRPr="00CC3073">
        <w:rPr>
          <w:rFonts w:asciiTheme="majorHAnsi" w:hAnsiTheme="majorHAnsi"/>
          <w:color w:val="auto"/>
          <w:sz w:val="18"/>
          <w:szCs w:val="18"/>
        </w:rPr>
        <w:t xml:space="preserve">Todo trabajo no relacionado directamente con las actividades normales del área y que involucra un grado considerable de riesgo. Incluye todo trabajo que causa interrupción del servicio.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Radiografiado.</w:t>
      </w:r>
      <w:r w:rsidRPr="00CC3073">
        <w:rPr>
          <w:rFonts w:asciiTheme="majorHAnsi" w:hAnsiTheme="majorHAnsi"/>
          <w:color w:val="auto"/>
          <w:sz w:val="18"/>
          <w:szCs w:val="18"/>
        </w:rPr>
        <w:t xml:space="preserve">- Son pruebas no destructivas que se realizan a todas las juntas soldadas. Estos trabajos solo involucran a pruebas con radiografía, no así a otros tipos de pruebas.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Prueba Hidrostática.</w:t>
      </w:r>
      <w:r w:rsidRPr="00CC3073">
        <w:rPr>
          <w:rFonts w:asciiTheme="majorHAnsi" w:hAnsiTheme="majorHAnsi"/>
          <w:color w:val="auto"/>
          <w:sz w:val="18"/>
          <w:szCs w:val="18"/>
        </w:rPr>
        <w:t xml:space="preserve">- Son pruebas de presión a las que se someten los ductos para verificar la resistencia del material. Estas pruebas se realizan sometiendo a los ductos a presiones mayores a las de operación.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para Chancheo y Limpieza Interna de Ductos: </w:t>
      </w:r>
      <w:r w:rsidRPr="00CC3073">
        <w:rPr>
          <w:rFonts w:asciiTheme="majorHAnsi" w:hAnsiTheme="majorHAnsi"/>
          <w:color w:val="auto"/>
          <w:sz w:val="18"/>
          <w:szCs w:val="18"/>
        </w:rPr>
        <w:t xml:space="preserve">Aplicable exclusivamente para este tipo de trabajos.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está en la obligación de llenar su permiso de trabajo contemplando las condiciones y peligros de la actividad (análisis de peligros) y posteriormente con el Supervisor del Sitio, proceder a la aprobación, previa ronda o visita para validar las condiciones declaradas por el contratista en el permiso llenado.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partes del permiso de trabajo específico deben estar cubiertas y llenadas obligatoriamente. De la misma manera, ningún trabajo o proyecto podrá empezar si no ha sido aprobado.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del contratista debe conocer y entender la aplicación del Permiso de Trabajo; además, de percibir la necesidad de su aplicación en cada tarea.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validez de los permisos de trabajo específicos es de 12 horas, excepto el de cierre y etiquetado que aplica hasta 5 días.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interviene en los trabajos debe recibir la respectiva capacitación para utilizar adecuadamente los permisos de trabajo. </w:t>
      </w: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11. CILINDROS DE GASES COMPRIMIDO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almacenamiento, transporte y operación de los cilindros de gas comprimidos debe sujetarse estrictamente a los siguientes requerimientos: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personal de la empresa contratista debe estar adecuadamente entrenado sobre los peligros que involucra el uso de gas comprimido.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GASES INFLAMABLES”, “NO FUMAR” </w:t>
      </w:r>
      <w:r w:rsidRPr="00CC3073">
        <w:rPr>
          <w:rFonts w:asciiTheme="majorHAnsi" w:hAnsiTheme="majorHAnsi"/>
          <w:color w:val="auto"/>
          <w:sz w:val="18"/>
          <w:szCs w:val="18"/>
        </w:rPr>
        <w:t xml:space="preserve">en los sectores o áreas donde se almacenen cilindros. Asimismo, indicar la naturaleza tóxica del gas.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cilindros se deben almacenar siempre en posición vertical con sus respectivas tapas de protección de válvula y asegurados con cadenas a elementos fijos o parrillas que eviten caídas.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Separar los cilindros llenos y vacíos, identificando su condición.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cilindros deben estar claramente etiquetados con el nombre del gas y la identificación de la NFPA (National Fire Protection Association.)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 debe mantener una separación mínima de 6 metros entre los cilindros que contengan oxígeno y gas combustible o un muro contra incendios de 1,50 metros de altura.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Disponer de carretillas apropiadas (parrilla y cadenas) para mover cilindros y evitar que los mismos resbalen o caigan.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 cilindros se debe remover los reguladores y colocar la tapa de protección de válvula. Asimismo, éstos deben estar firmemente asegurados.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transporte en vehículos puede ser de dos maneras inclusive: parados y sujetados firmemente, echados con la base del cilindro apuntando hacia la parte trasera del vehículo con sus seguros y abrazaderas para evitar movimiento.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cilindros en vehículos cerrados (autos, vagonetas, furgonetas). </w:t>
      </w:r>
    </w:p>
    <w:p w:rsidR="00BC14BE" w:rsidRDefault="008549F5" w:rsidP="00737C33">
      <w:pPr>
        <w:pStyle w:val="Default"/>
        <w:numPr>
          <w:ilvl w:val="0"/>
          <w:numId w:val="61"/>
        </w:numPr>
        <w:ind w:left="567" w:hanging="283"/>
        <w:jc w:val="both"/>
        <w:rPr>
          <w:rFonts w:asciiTheme="majorHAnsi" w:hAnsiTheme="majorHAnsi"/>
          <w:color w:val="auto"/>
          <w:sz w:val="18"/>
          <w:szCs w:val="18"/>
        </w:rPr>
      </w:pPr>
      <w:r w:rsidRPr="00BC14BE">
        <w:rPr>
          <w:rFonts w:asciiTheme="majorHAnsi" w:hAnsiTheme="majorHAnsi"/>
          <w:color w:val="auto"/>
          <w:sz w:val="18"/>
          <w:szCs w:val="18"/>
        </w:rPr>
        <w:t>Para distancias cortas, los cilindros pueden ser transportados manualmente ladeando y girando sobre los contornos del fondo.</w:t>
      </w:r>
    </w:p>
    <w:p w:rsidR="008549F5" w:rsidRPr="00BC14BE" w:rsidRDefault="008549F5" w:rsidP="00737C33">
      <w:pPr>
        <w:pStyle w:val="Default"/>
        <w:numPr>
          <w:ilvl w:val="0"/>
          <w:numId w:val="61"/>
        </w:numPr>
        <w:ind w:left="567" w:hanging="283"/>
        <w:jc w:val="both"/>
        <w:rPr>
          <w:rFonts w:asciiTheme="majorHAnsi" w:hAnsiTheme="majorHAnsi"/>
          <w:color w:val="auto"/>
          <w:sz w:val="18"/>
          <w:szCs w:val="18"/>
        </w:rPr>
      </w:pPr>
      <w:r w:rsidRPr="00BC14BE">
        <w:rPr>
          <w:rFonts w:asciiTheme="majorHAnsi" w:hAnsiTheme="majorHAnsi"/>
          <w:color w:val="auto"/>
          <w:sz w:val="18"/>
          <w:szCs w:val="18"/>
        </w:rPr>
        <w:t xml:space="preserve">Para el caso específico de cilindros de GLP deben tener reguladores de presión, sus líneas de metal galvanizado, con válvulas de cierre y abrazaderas adecuadas. Los gases inflamables comprimidos no podrán utilizarse como elemento para realizar otras actividades (por ejemplo usar GLP como gas propulsor para pintar superficies).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uso de solventes de pintura en aerosol debe ser manejado según la característica del solvente y el tipo de aerosol que se disponga de acuerdo a lo delimitado en su HDSM.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almacenar todos los aerosoles protegidos del calor y luz solar a efecto de evitar explosiones involuntarias.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aerosoles deben tener etiquetas de fábrica y elementos que permitan comunicar los peligros. Es requisito el de utilizar el respectivo EPP cuando se manipule o utilice aerosoles o pintura a presión a efecto de evitar intoxicaciones.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Emplear válvulas de retención para eliminar flujo potencial de gases en reversa dentro del cilindro (flash back arrestor).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Durante el uso del GLP se debe: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a) Emplear reguladores, medidores, mangueras y otros accesorios compatibles con el gas que se está utilizando.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b) Abrir lentamente las válvulas.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c) Las válvulas y conexiones deben ser aprobadas, no se podrán utilizar conexiones o válvulas de acero al carbono. </w:t>
      </w:r>
    </w:p>
    <w:p w:rsidR="008549F5"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d) Los cilindros deben tener su prueba hidrostática actualizada. </w:t>
      </w:r>
    </w:p>
    <w:p w:rsidR="00737C33" w:rsidRDefault="00737C33" w:rsidP="00737C33">
      <w:pPr>
        <w:pStyle w:val="Default"/>
        <w:jc w:val="both"/>
        <w:rPr>
          <w:rFonts w:asciiTheme="majorHAnsi" w:hAnsiTheme="majorHAnsi"/>
          <w:color w:val="auto"/>
          <w:sz w:val="18"/>
          <w:szCs w:val="18"/>
        </w:rPr>
      </w:pPr>
    </w:p>
    <w:p w:rsidR="00737C33" w:rsidRPr="00CC3073" w:rsidRDefault="00737C33" w:rsidP="00737C33">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p>
    <w:p w:rsidR="000D54B8" w:rsidRPr="00CC3073" w:rsidRDefault="000D54B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12. PRODUCTOS QUÍMICOS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almacenamiento y uso de substancias químicas (ácidos, productos cáusticos, solventes, pinturas, toxinas, venenos, insecticidas, etc.), debe prever la exposición tóxica a la cual está sujeto el personal y proveer un ambiente de trabajo seguro para las diferentes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trabajos que requieran de la utilización de químicos deben cumplir las siguientes recomendaciones: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un área exclusiva para su almacenamiento.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Mantener una lista completa de hojas con datos de seguridad del material (HDSM) cubriendo todas las sustancias químicas usadas y/o almacenadas.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equipo de protección personal adecuado (EPP), incluyendo protección para la respiración cuando se trate con gases, vapores, etc. </w:t>
      </w:r>
    </w:p>
    <w:p w:rsidR="008549F5" w:rsidRPr="00BC14BE" w:rsidRDefault="008549F5" w:rsidP="00737C33">
      <w:pPr>
        <w:pStyle w:val="Default"/>
        <w:numPr>
          <w:ilvl w:val="0"/>
          <w:numId w:val="62"/>
        </w:numPr>
        <w:jc w:val="both"/>
        <w:rPr>
          <w:rFonts w:asciiTheme="majorHAnsi" w:hAnsiTheme="majorHAnsi"/>
          <w:color w:val="auto"/>
          <w:sz w:val="18"/>
          <w:szCs w:val="18"/>
        </w:rPr>
      </w:pPr>
      <w:r w:rsidRPr="00BC14BE">
        <w:rPr>
          <w:rFonts w:asciiTheme="majorHAnsi" w:hAnsiTheme="majorHAnsi"/>
          <w:color w:val="auto"/>
          <w:sz w:val="18"/>
          <w:szCs w:val="18"/>
        </w:rPr>
        <w:t xml:space="preserve">Disponer </w:t>
      </w:r>
      <w:r w:rsidRPr="00BC14BE">
        <w:rPr>
          <w:rFonts w:asciiTheme="majorHAnsi" w:hAnsiTheme="majorHAnsi"/>
          <w:b/>
          <w:bCs/>
          <w:color w:val="auto"/>
          <w:sz w:val="18"/>
          <w:szCs w:val="18"/>
        </w:rPr>
        <w:t xml:space="preserve">obligatoriamente </w:t>
      </w:r>
      <w:r w:rsidRPr="00BC14BE">
        <w:rPr>
          <w:rFonts w:asciiTheme="majorHAnsi" w:hAnsiTheme="majorHAnsi"/>
          <w:color w:val="auto"/>
          <w:sz w:val="18"/>
          <w:szCs w:val="18"/>
        </w:rPr>
        <w:t xml:space="preserve">de equipos lavaderos fijos o portátiles de ojos y duchas cuando aplique. Mantener toda sustancia química en los recipientes designados para su almacenaje y estos recipientes serán rotulados adecuadamente con respecto a su contenido.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El área destinada a almacenamiento de sustancias químicas debe contener por lo menos un extintor de fuego.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No use la boca para succionar sustancias químicas. Use bombas manuales.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Toda sustancia química que sea llevada al sitio debe tener aprobación por parte del Supervisor del Sitio y contar con la Hoja de Datos de Seguridad de los Materiales (HDSM) en el sitio.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Los recipientes para transportar o llevar sustancias químicas deben ser los indicados y recomendados por el fabricante además de estar señalizados.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color w:val="auto"/>
          <w:sz w:val="18"/>
          <w:szCs w:val="18"/>
        </w:rPr>
        <w:t>Cada empleado que maneja o que trabaja alrededor de sustancias químicas debe ser informado sobre los peligros tóxicos de cada sustancia química y debe recibir entrenamiento con respecto a estos peligros para escoger el equipo de protección personal adecuado, incluyendo protección respiratoria. Esta información incluye las hojas con datos de seguridad del material (HDSM), lista de sustancias químicas, etc</w:t>
      </w:r>
      <w:r w:rsidRPr="00CC3073">
        <w:rPr>
          <w:rFonts w:asciiTheme="majorHAnsi" w:hAnsiTheme="majorHAnsi"/>
          <w:b/>
          <w:bCs/>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13. OPERACION CON GRÚAS Y EQUIPO PESADO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aquellos trabajos contratados que requieran el empleo de grúas, hidrogrúas, elementos de elevación, trípodes, etc., la empresa contratista debe cumplir las siguientes reglas que garanticen la seguridad del personal, del equipo y las instalaciones: </w:t>
      </w:r>
    </w:p>
    <w:p w:rsidR="008549F5" w:rsidRPr="00CC3073" w:rsidRDefault="008549F5" w:rsidP="003E2553">
      <w:pPr>
        <w:pStyle w:val="Default"/>
        <w:numPr>
          <w:ilvl w:val="0"/>
          <w:numId w:val="11"/>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y accesorios de izaje (hidrogrúas, grúas, trípodes, plumas, extensiones, sideboom, etc.) con capacidad de levantamiento de carga superior a 1 tonelada y equipos pesados, así como la maquinaria vial (tractor, motoniveladora, pala cargadora, retroexcavadora, etc.), deben tener un certificado de inspección respectiva elaborado por una empresa certificadora especializada, dicha certificación debe realizarse necesariamente previo el inicio de un proyecto o trabajo. Esta inspección será basada en la norma ASME B30.11 y/o correspondiente al equipamiento. Consultar con el supervisor de área de SSAS para casos específicos. </w:t>
      </w:r>
    </w:p>
    <w:p w:rsidR="008549F5" w:rsidRPr="00CC3073" w:rsidRDefault="008549F5" w:rsidP="003E2553">
      <w:pPr>
        <w:pStyle w:val="Default"/>
        <w:numPr>
          <w:ilvl w:val="0"/>
          <w:numId w:val="11"/>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La certificación anual no garantiza la condición mecánica y de integridad del equipo por el año sino solamente una condición del momento de la revisión del equipo, por ello se podrá solicitar la bitácora de uso del equipo (horas de funcionamiento) y en base a este documento y conjuntamente la supervisión de SSAS de YPFB CORPORACIÓN y el Supervisor de la empresa contratista definirán la temporalidad con la que el equipo deberá ser revisado para una nueva certificación.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carga máxima de las grúas debe estar indicada a ambos lados del brazo o larguero.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Asimismo, las cadenas, eslingas y ganchos deben tener visible su capacidad.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operador de equipo pesado, izaje y maquinaria vial debe contar con el certificado vigente que lo valida como operador del mismo, otorgado por un ente externo. Esta validación deberá ser realizada previo a ejecutar cualquier tipo de trabajo.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elevación y descenso de cargas se hará lentamente evitando arranques y detenciones bruscas. Asimismo, siempre en posición vertical para evitar el balanceo.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la existencia de un diagrama de carga, el cual haga referencia a las diferentes capacidades de las cargas a izar cuando el equipo esté operando en un plano inclinado.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eslingas, cadenas y cuerdas se deben evitar de usar con cargas que tengan aristas vivas y cortantes. Deben ser retirados de servicios si presentan algún daño.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cargas por encima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está permitido dejar los accesorios para izar o levantar con cargas suspendidas.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transporte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grúas aéreas deben tener barandillas y superficies seguras para caminar.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obligatorio que el operador realice una inspección </w:t>
      </w:r>
      <w:r w:rsidRPr="00CC3073">
        <w:rPr>
          <w:rFonts w:asciiTheme="majorHAnsi" w:hAnsiTheme="majorHAnsi"/>
          <w:b/>
          <w:bCs/>
          <w:color w:val="auto"/>
          <w:sz w:val="18"/>
          <w:szCs w:val="18"/>
        </w:rPr>
        <w:t xml:space="preserve">(registrada) diaria o previa al uso </w:t>
      </w:r>
      <w:r w:rsidRPr="00CC3073">
        <w:rPr>
          <w:rFonts w:asciiTheme="majorHAnsi" w:hAnsiTheme="majorHAnsi"/>
          <w:color w:val="auto"/>
          <w:sz w:val="18"/>
          <w:szCs w:val="18"/>
        </w:rPr>
        <w:t xml:space="preserve">del equipo, siendo su exclusiva responsabilidad. Adicionalmente, para grúas o equipos de izaje, previo al izaje o movimiento de cargas es mandataria la realización de un diagrama de cargas (plan de izaje).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Sólo se permitirá el empleo de equipos de izaje que cuenten con certificaciones o registros de mantenimiento aprobados y con la revisión general de todos los elementos, en el cual debe indicarse que los implementos para izar, cables, cadenas, poleas, frenos, mangueras y controles eléctricos y de mando se encuentran en buenas condiciones de operabilidad.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Cada grúa debe estar equipada con un extintor de polvo químico seco ABC (entre 2 Kg. y 6 Kg.) La disponibilidad del botiquín de primeros auxilios dependerá de la existencia de medios de atención adicional (ambulancia en el sitio u otro).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operar grúas o equipo para levantar cuando las condiciones climatológicas presenten fuertes vientos o terreno inestable.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con grúas y equipo pesado requiere de manera obligatoria contar con un ayudante capacitado en el lenguaje de manos encargado de la señalización de los diferentes movimientos (banderillero), asegurando siempre que su posición sea a un lado de la carga y no debajo de ella.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retroexcavadoras, palas, compactadoras debe ser revisado minuciosamente de forma diaria y previo a los trabajos.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cabinas de operación los equipos debe disponer de vidrios de seguridad y no así vidrios comunes. Además, tener una carta de elevación de la carga claramente visible.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Para tareas de trasvasije de combustible a los equipos se debe realizar con los motores apagados y utilizando bombas manuales o automáticas.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deje de operar los equipos y su cucharón o balde tenga que ser apoyado en el piso, éste debe ser ubicado en posición segura no aceptándose apoyos improvisados (ejemplo: chocos de madera, etc.) que pudieran desbalancear y hacer caer 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Al parar un equipo pesado (sideboom, tractor, pala, etc.) en un terreno con pendiente es requisito poner sistemas de bloqueo del equipo además de frenar y apoyar el cucharón o balde al piso para evitar el movimiento del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Nadie podrá ir parado en la parte lateral o costado del equipo para indicar al operador siendo esta tarea desde tierra como banderillero.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equipos tienen un uso específico</w:t>
      </w:r>
      <w:r w:rsidRPr="00CC3073">
        <w:rPr>
          <w:rFonts w:asciiTheme="majorHAnsi" w:hAnsiTheme="majorHAnsi"/>
          <w:color w:val="auto"/>
          <w:sz w:val="18"/>
          <w:szCs w:val="18"/>
        </w:rPr>
        <w:t xml:space="preserve">, no pueden ser utilizados para otros trabajos para los que no ha sido diseñado, ejemplo: usar retroexcavadora como escalera, etc.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líquido derramado por efecto de un mantenimiento o arreglo o problema mecánico del equipo debe ser limpiado y dispuesto al contenedor respectivo inmediatamente. Previo a todo trabajo, se debe tener material absorbente para prever este tipo de situaciones.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criterios de revisión de las llantas para los equipos pesados deberán realizarse de acuerdo a las recomendaciones del fabricante o su representante.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equipo pesado debe tener su respectiva bocina de alerta y aproximación.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El componente de la cabina (parabrisas) deben tener característica de seguridad no aceptándose otro tipo de elementos.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 Cuando se trabaje en lugares cercanos de tendidos de cables eléctricos debe tomarse en cuenta lo siguiente: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El Supervisor del Sitio se deben asegurar que se haya desconectado la energía de los cables de tendido eléctrico o que estén separados de la grúa y su carga.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Cuando sea necesario, desconectar la energía y poner de manera visible a tierra la distribución eléctrica y las líneas de transmisión, utilizando un procedimiento de cierre y etiquetado.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Usar barreras aisladas independientes para evitar el contacto físico con las líneas de transmisión (cuando no sea practicable el desenergizar). La instalación de cintas demarcatorias o de advertencia en los lugares donde existen cables es también una práctica recomendada.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 Capacitar a los trabajadores a fin de que sigan las guías generales de ANSI al operar grúas cerca de las líneas de alto voltaje (ANSI Standard B30.5-1994, 5-3.4.5) [ANSI 1994]. Estas guías recomiendan que se coloquen avisos en la estación del operador y en el exterior de la grúa indicando que puede ocurrir una electrocución si los trabajadores no mantienen un espacio mínimo de seguridad que corresponda a los requisitos de OSHA o los supere, a saber: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2329"/>
      </w:tblGrid>
      <w:tr w:rsidR="008549F5" w:rsidRPr="00CC3073" w:rsidTr="00397230">
        <w:trPr>
          <w:trHeight w:val="490"/>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Voltaje del tendido eléctrico de fase a fase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(kV)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Espacio de seguridad mínimo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(en metros) </w:t>
            </w:r>
          </w:p>
        </w:tc>
      </w:tr>
      <w:tr w:rsidR="008549F5" w:rsidRPr="00CC3073" w:rsidTr="00397230">
        <w:trPr>
          <w:trHeight w:val="1248"/>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50 o menos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 hasta 200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200 hasta 350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350 hasta 500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500 hasta 750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750 hasta 1.000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3.00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4.60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6.00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7.60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10.70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13.70 </w:t>
            </w:r>
          </w:p>
        </w:tc>
      </w:tr>
    </w:tbl>
    <w:p w:rsidR="004126EA" w:rsidRDefault="004126EA" w:rsidP="00E53DC1">
      <w:pPr>
        <w:pStyle w:val="Default"/>
        <w:ind w:left="709" w:hanging="283"/>
        <w:jc w:val="both"/>
        <w:rPr>
          <w:rFonts w:asciiTheme="majorHAnsi" w:hAnsiTheme="majorHAnsi" w:cstheme="minorBidi"/>
          <w:color w:val="auto"/>
          <w:sz w:val="18"/>
          <w:szCs w:val="18"/>
        </w:rPr>
      </w:pP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 Cuando sea difícil para el operador de la grúa mantener un espacio libre por medios visibles, se deberá designar a una persona para que observe el espacio entre los cables de tendido electrizados y la grúa y su carga. </w:t>
      </w: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f) El uso enlaces aislantes o de dispositivos que den una señal de aviso de proximidad no altera la necesidad de seguir las precauciones requeridas. Estos dispositivos no reemplazan desconectar la corriente y poner los cables a tierra o mantener espacios de seguridad en las líneas. </w:t>
      </w:r>
    </w:p>
    <w:p w:rsidR="008549F5" w:rsidRDefault="008549F5" w:rsidP="001756B9">
      <w:pPr>
        <w:pStyle w:val="Default"/>
        <w:numPr>
          <w:ilvl w:val="0"/>
          <w:numId w:val="13"/>
        </w:numPr>
        <w:jc w:val="both"/>
        <w:rPr>
          <w:rFonts w:asciiTheme="majorHAnsi" w:hAnsiTheme="majorHAnsi"/>
          <w:color w:val="auto"/>
          <w:sz w:val="18"/>
          <w:szCs w:val="18"/>
        </w:rPr>
      </w:pPr>
      <w:r w:rsidRPr="00CC3073">
        <w:rPr>
          <w:rFonts w:asciiTheme="majorHAnsi" w:hAnsiTheme="majorHAnsi"/>
          <w:color w:val="auto"/>
          <w:sz w:val="18"/>
          <w:szCs w:val="18"/>
        </w:rPr>
        <w:t xml:space="preserve">g) Mantener espacios mínimos entre los cables de tendido electrizados y la grúa y su carga [ver punto d) anterior]. </w:t>
      </w:r>
    </w:p>
    <w:p w:rsidR="00E53DC1" w:rsidRPr="00CC3073" w:rsidRDefault="00E53DC1" w:rsidP="001756B9">
      <w:pPr>
        <w:pStyle w:val="Default"/>
        <w:numPr>
          <w:ilvl w:val="0"/>
          <w:numId w:val="13"/>
        </w:numPr>
        <w:jc w:val="both"/>
        <w:rPr>
          <w:rFonts w:asciiTheme="majorHAnsi" w:hAnsiTheme="majorHAnsi"/>
          <w:color w:val="auto"/>
          <w:sz w:val="18"/>
          <w:szCs w:val="18"/>
        </w:rPr>
      </w:pP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transporte de equipo pesado de un punto a otro deberá realizarse utilizando el transporte adecuado para ese fin (low boy). No se aceptará transportar equipo pesado en camiones u otro tipo de plataformas no adecuadas, caso contrario se procederá a la suspensión de los trabajos.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izaje debe ser el apropiado y con la certificación respectiva. Es responsabilidad del contratista inspeccionar sus equipos diariamente.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permanecer o estar cerca de un equipo pesado en movimiento a distancias inferior de 1,5 mts (radio de contacto del equipo) pues podrían ser impactados o atropellados.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movimiento de cargas o bultos utilizando grúas, sidebooms, plumas, etc. se deberá necesariamente tener una guía o soga para mover la carga, siendo mandatario también la existencia de un banderillero de la operación. </w:t>
      </w:r>
    </w:p>
    <w:p w:rsidR="008549F5"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del cualquier equipo pesado se debe contar con la respectiva escolta y debe acompañar el operador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14. MANIPULACIÓN DE MATERIALES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manejo inadecuado de los materiales es una de las mayores causas de lesiones en el trabajo. Es obligación de la empresa contratista y su personal cumplir con las siguientes normas para prevenir estas lesiones: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Todas las actividades y tareas correspondientes se deben hacer utilizando el respectivo EPP (existe un guante para cada tarea).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al maniobrar objetos ásperos o cualquier material que presente orillas o bordes con filo o cortantes, clavos, astillas, puntas de alambre con filo o punzantes u otros objetos resaltantes que pueden causar cortadas o punzadas o que puedan causar quemaduras químicas.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Asegurar que las manos y dedos estén lejos del punto de “pellizco” o “mordedura” entre el material maniobrado y otro artículo u objeto fijo, tal como una banqueta o banco, el piso, el suelo, una estructura o un cargamento en una cadena o en una eslinga.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levantar objetos superiores a los 23 Kg. debiendo hacerlo con ayuda de otros trabajadores o equipos.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Considerar que la utilización de una faja de protección lumbar no es sinónimo de levantar más peso, se debe ver alternativas para movimiento de cargas cuando se levanten objetos pesados. El trabajador primero deberá analizar el tipo de carga a levantar, así como también, la forma y pedir ayuda o usar los dispositivos apropiados.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Nunca se debe cargar vidrio laminado, estaño (lata) o material de una composición similar debajo del brazo. Es imprescindible el uso de guantes, usar las dos manos y cargarlo hacia el frente o hacia el lado para que no obstruya la vista.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Para levantar objetos pesados (generalmente más pesado que 16 Kg.) o voluminosos, se debe examinar el peso del objeto moviéndolo o inclinándolo antes de cargarlo o levantarlo. Si un objeto es muy pesado y una sola persona no lo puede levantar (mayor de 23 Kg.), se debe buscar una segunda persona que ayude o usar medios mecánicos. Se debe entender que el cuerpo no es un objeto de levantar carga, existen los medios apropiados para esto.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hacer un precalentamiento previo antes de levantar, subir o maniobrar cargas pues podría lesionarse la espalda u otra parte del cuerpo.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Supervisor del Sitio posterior a la charla diaria, realice un precalentamiento al personal del sitio con movimientos básicos durante 5 minutos (estiramientos).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No subir o bajar una grada alta con un objeto pesado o de gran volumen. Usar una rampa.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Tener cuidado y precaución cuando se maneje todo objeto. Muchas veces, los objetos, que no son peligrosos ellos mismos, pueden causar lesiones si es maniobrado inadecuadamente o sin usar la lógica.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Cuando se maniobre madera se debe remover o aplanar todos los clavos y grapas que puedan causar heridas.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manipulación de tubería debe seguir los siguientes requerimientos: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Los acoplamientos de tubos, aunque sean de tamaños pequeños, no deben ser cargados por una persona sola en áreas congestionadas. Alguien debe cargar el tubo en cada punta para prevenir el lastimar a los demás empleados.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Nunca soltar una punta del acoplamiento de tubo mientras que la otra punta esté sostenida. Siempre se debe colocar el acoplamiento de tubo al mismo tiempo.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permite que dos trabajadores carguen acoplamientos de tubos pequeños en sus hombros o espaldas. Ellos deben usar sus manos.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y tener precaución o cuidado cuando se deban maniobrar acoplamientos de tubos y accesorios grandes de manera coordinada. Habrá arandelas, filetes o roscas afilados, orillas y bordes afilados presentes en estos artículos.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cargar los tubos de diámetro pequeño dentro de aquellos de diámetro más grande.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Cuando sea necesario mover tambores de un sitio a otro, siempre se debe usar un montacargas o grúa. Para distancias cortas es permitido rodar el tambor en su orilla o borde inferior ligeramente inclinado.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la descarga de combustibles (turriles) no se podrá utilizar llantas, gomas, tablas u otro tipo de amortiguadores de caída al momento de descargar los mismos, para este efecto se debe disponer de descarga a nivel o grúas de descarga o utilizar bombas de transferencia.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transportar y mover carga superiores a los 23 Kg.se debe disponer de elementos sustitutos y alternativos (ergonómicos y preventivos) como carretillas, poleas,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15. PLAN DE EMERGENCIA</w:t>
      </w:r>
    </w:p>
    <w:p w:rsidR="00E53DC1" w:rsidRPr="00CC3073" w:rsidRDefault="00E53DC1"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contar con un Plan de Emergencia específico al área de trabajo donde su personal ejecuta sus labores en función al tipo de peligros/aspectos que se identifiquen y los riesgos/impactos que se evalúen. El mismo debe ser presentado y aprobado por la Supervisión de SSAS del proyecto, antes de la movilización al sitio (obra) y contener mapas o diagramas que indiquen ubicación de extintores, coordenadas de evacuación aérea, salidas y rutas de evacuación, guía de procedimientos y comunicaciones durante emergencias, teléfonos importantes (hospital, bomberos, ambulancia, policía, evacuación aérea, etc.), teléfono de contacto en proyecto de YPFB CORPORACIÓN. Todo proyecto o actividad con una temporalidad superior a los 3 meses deberá realizar por lo menos un simulacro del Plan de Emergencia del sitio </w:t>
      </w:r>
      <w:r w:rsidRPr="00CC3073">
        <w:rPr>
          <w:rFonts w:asciiTheme="majorHAnsi" w:hAnsiTheme="majorHAnsi"/>
          <w:color w:val="auto"/>
          <w:sz w:val="18"/>
          <w:szCs w:val="18"/>
        </w:rPr>
        <w:lastRenderedPageBreak/>
        <w:t xml:space="preserve">supervisado por personal de YPFB CORPORACIÓN. A la conclusión del simulacro, en el cual haya participado la mayor parte del personal, se elaborará un informe con recomendaciones que se les hará un seguimiento para mejorar el Plan de Emergencia y la respuesta a las contingencias que se presenten.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simulacro de emergencia deberá tener como componente (de inicio o conclusión) la condición de evacuación en caso de incendio según lo estipulado en el art.10 de la Ley 16998. Posterior al simulacro se deben apuntar y registrar las oportunidades de mejora así como el seguimiento a la implementación de las mismas (cierre).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previa la instalación de faenas o movilización, la empresa contratista realice los contactos con los servicios cercanos del lugar para asegurar un plan efectivo y práctico en caso de cualquier evento.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ser entendido y conocido por el personal en el lugar de trabajo, necesariamente previo al inicio de los trabajos.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incluir todas las posibles contingencias que pudieran ocurrir en el sitio de trabajo, tomando en cuenta terremotos, eventos de seguridad patrimonial, etc. Los posibles escenarios que deben contemplarse son: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a) Incidentes personales o enfermedad aguda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b) Fuego y explosión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c) Derrames o fugas de producto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d) Causas naturales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e) Daños de Terceros, vandalismo </w:t>
      </w:r>
    </w:p>
    <w:p w:rsidR="008549F5"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f) Otros. </w:t>
      </w:r>
    </w:p>
    <w:p w:rsidR="003E2553" w:rsidRDefault="003E2553" w:rsidP="00E53DC1">
      <w:pPr>
        <w:pStyle w:val="Default"/>
        <w:ind w:left="567"/>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16. ENTRENAMIENTO</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entrenamiento en los procedimientos de seguridad, ayudan a que el trabajador pueda prevenir situaciones en el trabajo que puedan poner en riesgo la salud y seguridad de los mismos. En este sentido la empresa contratista debe asegurarse y certificar que los trabajadores contratados están entrenados para realizar el trabajo con seguridad.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w:t>
      </w:r>
      <w:r w:rsidRPr="00CC3073">
        <w:rPr>
          <w:rFonts w:asciiTheme="majorHAnsi" w:hAnsiTheme="majorHAnsi"/>
          <w:b/>
          <w:bCs/>
          <w:color w:val="auto"/>
          <w:sz w:val="18"/>
          <w:szCs w:val="18"/>
        </w:rPr>
        <w:t xml:space="preserve">no podrá trabajar </w:t>
      </w:r>
      <w:r w:rsidRPr="00CC3073">
        <w:rPr>
          <w:rFonts w:asciiTheme="majorHAnsi" w:hAnsiTheme="majorHAnsi"/>
          <w:color w:val="auto"/>
          <w:sz w:val="18"/>
          <w:szCs w:val="18"/>
        </w:rPr>
        <w:t xml:space="preserve">con personal sin previa capacitación básica requerida para el trabajo. Los cursos mínimos que deben tener todos los trabajadores son: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a) Primeros Auxilios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b) Uso de Extintores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c) Utilización básica de Equipos de Protección Personal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d) Comunicación de los Peligros y HDSM (hojas de seguridad) </w:t>
      </w:r>
    </w:p>
    <w:p w:rsidR="008549F5"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e) Conducción Defensiva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función de la especialización o naturaleza del trabajo se exigirá los entrenamientos respectivos.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curso de primeros auxilios debe ser dictado mínimamente por un paramédico, médico o institución acreditada. El curso de uso de extintores debe contar necesariamente con una práctica de utilización de equipos.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cursos de Primeros Auxilios, Uso e Extintores, Equipos de Protección Personal y comunicación de los peligros tienen una vigencia de 2 años.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personal que realice tareas especiales y/o diferentes a las contempladas en los cursos listados anteriormente cuente con la capacitación requerida para las tareas específicas que ejecute previo al inicio de las mismas.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de única y exclusiva responsabilidad del Supervisor de la empresa contratista en sitio dar la inducción básica de SSAS a todo visitante o trabajador que ingrese a cualquier sitio de trabajo por primera vez o cuando las condiciones del lugar hayan cambiado, la cual debe incluir por lo menos lo siguiente: </w:t>
      </w:r>
    </w:p>
    <w:p w:rsidR="00E53DC1" w:rsidRPr="00CC3073" w:rsidRDefault="00E53DC1" w:rsidP="00E53DC1">
      <w:pPr>
        <w:pStyle w:val="Default"/>
        <w:ind w:left="567"/>
        <w:jc w:val="both"/>
        <w:rPr>
          <w:rFonts w:asciiTheme="majorHAnsi" w:hAnsiTheme="majorHAnsi"/>
          <w:color w:val="auto"/>
          <w:sz w:val="18"/>
          <w:szCs w:val="18"/>
        </w:rPr>
      </w:pP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Lineamiento respecto a alcohol y drogas.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Vías de evacuación y salidas del sitio de trabajo.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Punto de encuentro o reunión en caso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Equipos básicos de emergencia (extintores, botiquines, lavaojos,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Plan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Requisitos de uso de EPP.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Servicios básicos (comedor, baños,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Área de fumadores (si existiera).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Horarios de actividad y conducción vehicular (06:00 a 19:00) y plan de viajes.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capacitar a su personal en los trabajos que deben ser ejecutados velando por el cumplimiento de condiciones de seguridad.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asegurar, a través </w:t>
      </w:r>
      <w:r w:rsidRPr="00CC3073">
        <w:rPr>
          <w:rFonts w:asciiTheme="majorHAnsi" w:hAnsiTheme="majorHAnsi"/>
          <w:b/>
          <w:bCs/>
          <w:color w:val="auto"/>
          <w:sz w:val="18"/>
          <w:szCs w:val="18"/>
        </w:rPr>
        <w:t xml:space="preserve">de reuniones diarias (Charla Diaria Previa) </w:t>
      </w:r>
      <w:r w:rsidRPr="00CC3073">
        <w:rPr>
          <w:rFonts w:asciiTheme="majorHAnsi" w:hAnsiTheme="majorHAnsi"/>
          <w:color w:val="auto"/>
          <w:sz w:val="18"/>
          <w:szCs w:val="18"/>
        </w:rPr>
        <w:t xml:space="preserve">de aproximadamente 15 minutos, que los trabajadores contratados conocen y cumplen todas las prácticas de seguridad en el trabajo, conocen los peligros de la actividad y las reglas o normas pertinentes que se exigen en YPFB CORPORACIÓN. Asimismo, en esas reuniones deben tratarse situaciones nuevas o de cambio en las labores que se ejecutan. Posteriormente deben ser registradas en actas indicando el tema tratado, observaciones, sugerencias y asistentes. Estas actas serán verificadas por el Supervisor de YPFB CORPORACIÓN en cualquier momento.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se debe: </w:t>
      </w:r>
    </w:p>
    <w:p w:rsidR="003E2553" w:rsidRPr="00CC3073" w:rsidRDefault="003E255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8"/>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Informar y capacitar a sus trabajadores acerca del Plan de Emergencia del área de trabajo y del llenado y comunicación de Incidentes.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importante poner en práctica el plan diseñado y es una </w:t>
      </w:r>
      <w:r w:rsidRPr="00CC3073">
        <w:rPr>
          <w:rFonts w:asciiTheme="majorHAnsi" w:hAnsiTheme="majorHAnsi"/>
          <w:b/>
          <w:bCs/>
          <w:color w:val="auto"/>
          <w:sz w:val="18"/>
          <w:szCs w:val="18"/>
        </w:rPr>
        <w:t xml:space="preserve">obligación </w:t>
      </w:r>
      <w:r w:rsidRPr="00CC3073">
        <w:rPr>
          <w:rFonts w:asciiTheme="majorHAnsi" w:hAnsiTheme="majorHAnsi"/>
          <w:color w:val="auto"/>
          <w:sz w:val="18"/>
          <w:szCs w:val="18"/>
        </w:rPr>
        <w:t xml:space="preserve">el realizar simulacros para efecto de una mejor comprensión. Todo proyecto o actividad con una temporalidad superior a los 3 meses deberá realizar por lo menos un simulacro del Plan de Emergencia del sitio para testear su efectividad, es también importante el registrar las observaciones durante el simulacro y el realizar el respectivo seguimiento. </w:t>
      </w:r>
    </w:p>
    <w:p w:rsidR="008549F5"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capacitaciones del personal deben estar en un formato tipo matriz a efecto de ver las aplicaciones y/o capacitaciones del personal. </w:t>
      </w:r>
    </w:p>
    <w:p w:rsidR="003E2553" w:rsidRDefault="003E2553" w:rsidP="003E2553">
      <w:pPr>
        <w:pStyle w:val="Default"/>
        <w:ind w:left="567"/>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17. REPORTE DE INCIDENTES (ACCIDENTE, CASI ACCIDENTE Y ENFERMEDADES OCUPACIONALES)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accidente que involucren daños a las personas, bienes, medio ambiente deben reportarse a de forma obligatorio a YPFB CORPORACIÓN en el momento de ocurrido el mismo por cualquier medio (teléfono, correo electrónico) y enviar en el término de las 24 horas siguientes el formulario Reporte de Incidentes de YPFB CORPORACIÓN con la información y descripción del evento vía correo electrónico.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de la empresa contratista debe preparar el consolidado de los casi accidentes y el seguimiento del Plan de Acción respectivo para enviarlas al Supervisor de SSAS de YPFB CORPORACIÓN (la periodicidad del reporte se definirá conjuntamente entre YPFB CORPORACIÓN y el contratista).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llevar un registro de los incidentes de acuerdo a la siguiente clasificación: </w:t>
      </w:r>
    </w:p>
    <w:p w:rsidR="00E53DC1" w:rsidRPr="00CC3073" w:rsidRDefault="00E53DC1" w:rsidP="008549F5">
      <w:pPr>
        <w:pStyle w:val="Default"/>
        <w:jc w:val="both"/>
        <w:rPr>
          <w:rFonts w:asciiTheme="majorHAnsi" w:hAnsiTheme="majorHAnsi"/>
          <w:color w:val="auto"/>
          <w:sz w:val="18"/>
          <w:szCs w:val="18"/>
        </w:rPr>
      </w:pPr>
    </w:p>
    <w:p w:rsidR="008549F5" w:rsidRDefault="008549F5" w:rsidP="001756B9">
      <w:pPr>
        <w:pStyle w:val="Default"/>
        <w:numPr>
          <w:ilvl w:val="0"/>
          <w:numId w:val="70"/>
        </w:numPr>
        <w:jc w:val="both"/>
        <w:rPr>
          <w:rFonts w:asciiTheme="majorHAnsi" w:hAnsiTheme="majorHAnsi"/>
          <w:b/>
          <w:bCs/>
          <w:color w:val="auto"/>
          <w:sz w:val="18"/>
          <w:szCs w:val="18"/>
        </w:rPr>
      </w:pPr>
      <w:r w:rsidRPr="00CC3073">
        <w:rPr>
          <w:rFonts w:asciiTheme="majorHAnsi" w:hAnsiTheme="majorHAnsi"/>
          <w:b/>
          <w:bCs/>
          <w:color w:val="auto"/>
          <w:sz w:val="18"/>
          <w:szCs w:val="18"/>
        </w:rPr>
        <w:t xml:space="preserve">Fatalidad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Muerte como resultado de un accidente laboral o enfermedad ocupacional, que involucre al personal de YPFB CORPORACIÓN, contratistas o terceros.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2) Primeros Auxilios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Referido a tratamientos y/o atenciones primarias a la salud en caso de incidentes, con daños menores, ocurridas en el lugar de trabajo. Estas atenciones pueden ser realizadas por personal médico, paramédico u otros con entrenamiento en primeros auxilios.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Como ejemplo de estos casos de primeros auxilios se tienen: </w:t>
      </w:r>
    </w:p>
    <w:p w:rsidR="007E3371" w:rsidRPr="00CC3073" w:rsidRDefault="007E3371" w:rsidP="00E53DC1">
      <w:pPr>
        <w:pStyle w:val="Default"/>
        <w:ind w:left="284"/>
        <w:jc w:val="both"/>
        <w:rPr>
          <w:rFonts w:asciiTheme="majorHAnsi" w:hAnsiTheme="majorHAnsi"/>
          <w:color w:val="auto"/>
          <w:sz w:val="18"/>
          <w:szCs w:val="18"/>
        </w:rPr>
      </w:pP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Aplicaciones de vacuna anti-tetánica.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Observaciones u auscultaciones básicas.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Utilización de duchas oculares o gotas para los ojos que no contengan antibióticos ni corticoides.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Antisépticos durante la primera atención médica.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Suministro de oxígeno.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Lavado y limpieza de heridas.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vendas, gasas, curitas, paños o parches a los ojos, etc.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terapias en frío o caliente (compresas, refrigerantes, vendas, baño maría).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cremas o pomadas para golpes o dolores musculares.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Remoción de cuerpos extraños (no incrustados) de los ojos u otra parte del cuerpo solo con presión de agua, gotas o algodón humedecido (cotonetes).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Radiografías de control para verificar que no existen daños.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Tratamiento de quemaduras de primer grado.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Uso de medicamentos no recetados y administrados de una dosis de medicamento. </w:t>
      </w:r>
    </w:p>
    <w:p w:rsidR="008549F5" w:rsidRDefault="008549F5" w:rsidP="00E53DC1">
      <w:pPr>
        <w:pStyle w:val="Default"/>
        <w:ind w:left="284"/>
        <w:jc w:val="both"/>
        <w:rPr>
          <w:rFonts w:asciiTheme="majorHAnsi" w:hAnsiTheme="majorHAnsi"/>
          <w:color w:val="auto"/>
          <w:sz w:val="18"/>
          <w:szCs w:val="18"/>
        </w:rPr>
      </w:pPr>
    </w:p>
    <w:p w:rsidR="008549F5" w:rsidRDefault="008549F5" w:rsidP="001756B9">
      <w:pPr>
        <w:pStyle w:val="Default"/>
        <w:numPr>
          <w:ilvl w:val="0"/>
          <w:numId w:val="72"/>
        </w:numPr>
        <w:ind w:hanging="436"/>
        <w:jc w:val="both"/>
        <w:rPr>
          <w:rFonts w:asciiTheme="majorHAnsi" w:hAnsiTheme="majorHAnsi"/>
          <w:b/>
          <w:bCs/>
          <w:color w:val="auto"/>
          <w:sz w:val="18"/>
          <w:szCs w:val="18"/>
        </w:rPr>
      </w:pPr>
      <w:r w:rsidRPr="00CC3073">
        <w:rPr>
          <w:rFonts w:asciiTheme="majorHAnsi" w:hAnsiTheme="majorHAnsi"/>
          <w:b/>
          <w:bCs/>
          <w:color w:val="auto"/>
          <w:sz w:val="18"/>
          <w:szCs w:val="18"/>
        </w:rPr>
        <w:t xml:space="preserve">Casos con Tratamiento Médico </w:t>
      </w:r>
    </w:p>
    <w:p w:rsidR="007E3371" w:rsidRPr="00CC3073" w:rsidRDefault="007E3371" w:rsidP="007E3371">
      <w:pPr>
        <w:pStyle w:val="Default"/>
        <w:ind w:left="64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Referido a cualquier accidente relacionado con el trabajo que no involucre pérdida de tiempo o trabajo restringido, pero que requiera una atención o tratamiento por un médico o un especialista en medicina.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primer auxilio no se considera como tratamiento médico, aún si fuera provista por un médico o especialista.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Luego del accidente, el trabajador afectado podrá ser admitido en un hospital o clínica para observación médica por un lapso de hasta 24 horas sin que esto signifique pérdida de tiempo. </w:t>
      </w:r>
    </w:p>
    <w:p w:rsidR="00FC4148" w:rsidRDefault="00FC4148" w:rsidP="00E53DC1">
      <w:pPr>
        <w:pStyle w:val="Default"/>
        <w:ind w:left="284"/>
        <w:jc w:val="both"/>
        <w:rPr>
          <w:rFonts w:asciiTheme="majorHAnsi" w:hAnsiTheme="majorHAnsi"/>
          <w:color w:val="auto"/>
          <w:sz w:val="18"/>
          <w:szCs w:val="18"/>
        </w:rPr>
      </w:pPr>
    </w:p>
    <w:p w:rsidR="00BC14BE" w:rsidRDefault="00BC14BE"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4) Caso de Trabajo Alternativo Restringido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Cualquier accidente relacionado con el trabajo que temporalmente no permita que el trabajador pueda realizar su actividad de forma normal en </w:t>
      </w: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después de ocurrido el accidente.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incluye días de descanso del turno, fines de semana, feriados públicos o el día siguiente de su retiro planificado de la empresa.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Los trabajos alternativos restringidos son situaciones en las que se repone el personal afectado y se asigna trabajo alternativo a efecto de favorecer la rehabilitación del afectado pero sin baja médica. Ejemplo: trabajador accidentado con daño en su brazo pero que puede realizar labores en oficina (mensajería). </w:t>
      </w:r>
    </w:p>
    <w:p w:rsidR="008549F5" w:rsidRPr="00CC3073" w:rsidRDefault="008549F5"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5) Incidentes o lesiones con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Este tipo de situaciones implica incidentes relacionados con el trabajo y/o como consecuencias de ellos, da lugar a días de trabajo perdidos o ausencia laboral con atención y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día de trabajo perdido incluye: días de descanso, fines de semana, feriados o cualquier día subsiguiente en el que el trabajador fue cesado de sus funciones. En este grupo debe adicionarse las fatalidades resultantes de un accidente.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 empresa contratista debe generar reporte de indicadores de acuerdo a la siguiente clasificación: </w:t>
      </w:r>
    </w:p>
    <w:p w:rsidR="004126EA" w:rsidRDefault="004126EA" w:rsidP="00E53DC1">
      <w:pPr>
        <w:pStyle w:val="Default"/>
        <w:ind w:left="284"/>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Registro de indicadores SISO (RISISO) </w:t>
      </w:r>
    </w:p>
    <w:p w:rsidR="008549F5" w:rsidRDefault="008549F5" w:rsidP="008549F5">
      <w:pPr>
        <w:pStyle w:val="Default"/>
        <w:jc w:val="both"/>
        <w:rPr>
          <w:rFonts w:asciiTheme="majorHAnsi" w:hAnsiTheme="majorHAnsi"/>
          <w:color w:val="auto"/>
          <w:sz w:val="18"/>
          <w:szCs w:val="18"/>
        </w:rPr>
      </w:pPr>
    </w:p>
    <w:p w:rsidR="000E7600" w:rsidRDefault="004126EA" w:rsidP="008549F5">
      <w:pPr>
        <w:jc w:val="both"/>
        <w:rPr>
          <w:rFonts w:asciiTheme="majorHAnsi" w:hAnsiTheme="majorHAnsi"/>
          <w:sz w:val="18"/>
          <w:szCs w:val="18"/>
        </w:rPr>
      </w:pPr>
      <w:r>
        <w:rPr>
          <w:rFonts w:asciiTheme="majorHAnsi" w:hAnsiTheme="majorHAnsi" w:cstheme="minorBidi"/>
          <w:noProof/>
          <w:sz w:val="18"/>
          <w:szCs w:val="18"/>
        </w:rPr>
        <mc:AlternateContent>
          <mc:Choice Requires="wpg">
            <w:drawing>
              <wp:anchor distT="0" distB="0" distL="114300" distR="114300" simplePos="0" relativeHeight="251661312" behindDoc="0" locked="0" layoutInCell="1" allowOverlap="1" wp14:anchorId="494F991C" wp14:editId="0DB1B5D8">
                <wp:simplePos x="0" y="0"/>
                <wp:positionH relativeFrom="column">
                  <wp:posOffset>0</wp:posOffset>
                </wp:positionH>
                <wp:positionV relativeFrom="paragraph">
                  <wp:posOffset>0</wp:posOffset>
                </wp:positionV>
                <wp:extent cx="5612130" cy="3728085"/>
                <wp:effectExtent l="0" t="0" r="7620" b="5715"/>
                <wp:wrapNone/>
                <wp:docPr id="15" name="Grupo 15"/>
                <wp:cNvGraphicFramePr/>
                <a:graphic xmlns:a="http://schemas.openxmlformats.org/drawingml/2006/main">
                  <a:graphicData uri="http://schemas.microsoft.com/office/word/2010/wordprocessingGroup">
                    <wpg:wgp>
                      <wpg:cNvGrpSpPr/>
                      <wpg:grpSpPr>
                        <a:xfrm>
                          <a:off x="0" y="0"/>
                          <a:ext cx="5612130" cy="3728085"/>
                          <a:chOff x="0" y="0"/>
                          <a:chExt cx="5612130" cy="3728085"/>
                        </a:xfrm>
                      </wpg:grpSpPr>
                      <pic:pic xmlns:pic="http://schemas.openxmlformats.org/drawingml/2006/picture">
                        <pic:nvPicPr>
                          <pic:cNvPr id="16" name="Imagen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3728085"/>
                          </a:xfrm>
                          <a:prstGeom prst="rect">
                            <a:avLst/>
                          </a:prstGeom>
                        </pic:spPr>
                      </pic:pic>
                      <wpg:grpSp>
                        <wpg:cNvPr id="17" name="Grupo 17"/>
                        <wpg:cNvGrpSpPr/>
                        <wpg:grpSpPr>
                          <a:xfrm>
                            <a:off x="3471863" y="133350"/>
                            <a:ext cx="919163" cy="357188"/>
                            <a:chOff x="0" y="0"/>
                            <a:chExt cx="919163" cy="357188"/>
                          </a:xfrm>
                        </wpg:grpSpPr>
                        <wps:wsp>
                          <wps:cNvPr id="18" name="Rectángulo 18"/>
                          <wps:cNvSpPr/>
                          <wps:spPr>
                            <a:xfrm>
                              <a:off x="338137" y="57150"/>
                              <a:ext cx="366713"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uadro de texto 19"/>
                          <wps:cNvSpPr txBox="1"/>
                          <wps:spPr>
                            <a:xfrm>
                              <a:off x="0" y="0"/>
                              <a:ext cx="919163" cy="357188"/>
                            </a:xfrm>
                            <a:prstGeom prst="rect">
                              <a:avLst/>
                            </a:prstGeom>
                            <a:noFill/>
                            <a:ln>
                              <a:noFill/>
                            </a:ln>
                            <a:effectLst/>
                          </wps:spPr>
                          <wps:txbx>
                            <w:txbxContent>
                              <w:p w:rsidR="00737C33" w:rsidRPr="008823A6" w:rsidRDefault="008A0790" w:rsidP="004126EA">
                                <w:pPr>
                                  <w:pStyle w:val="Default"/>
                                  <w:jc w:val="center"/>
                                  <w:rPr>
                                    <w:rFonts w:ascii="Arial" w:eastAsia="Adobe Myungjo Std M" w:hAnsi="Arial" w:cs="Arial"/>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dobe Myungjo Std M" w:hAnsi="Arial" w:cs="Arial"/>
                                    <w:b/>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94F991C" id="Grupo 15" o:spid="_x0000_s1026" style="position:absolute;left:0;text-align:left;margin-left:0;margin-top:0;width:441.9pt;height:293.55pt;z-index:251661312" coordsize="56121,37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width:56121;height:3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2o2/AAAA2wAAAA8AAABkcnMvZG93bnJldi54bWxET82KwjAQvi/4DmEEb2uqLEWqUYqi7EFW&#10;rD7A0IxtsZmUJGp9e7MgeJuP73cWq9604k7ON5YVTMYJCOLS6oYrBefT9nsGwgdkja1lUvAkD6vl&#10;4GuBmbYPPtK9CJWIIewzVFCH0GVS+rImg35sO+LIXawzGCJ0ldQOHzHctHKaJKk02HBsqLGjdU3l&#10;tbgZBel2kxfyvGN3uuz/ZvlhmvzcdkqNhn0+BxGoDx/x2/2r4/wU/n+JB8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ndqNvwAAANsAAAAPAAAAAAAAAAAAAAAAAJ8CAABk&#10;cnMvZG93bnJldi54bWxQSwUGAAAAAAQABAD3AAAAiwMAAAAA&#10;">
                  <v:imagedata r:id="rId16" o:title=""/>
                  <v:path arrowok="t"/>
                </v:shape>
                <v:group id="Grupo 17" o:spid="_x0000_s1028" style="position:absolute;left:34718;top:1333;width:9192;height:3572" coordsize="9191,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ángulo 18" o:spid="_x0000_s1029" style="position:absolute;left:3381;top:571;width:3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YzcUA&#10;AADbAAAADwAAAGRycy9kb3ducmV2LnhtbESPQWvCQBCF74X+h2UK3uqmHmwbXaWIpS14qFpoj0N2&#10;NglmZ0N2E9N/7xwEbzO8N+99s1yPvlEDdbEObOBpmoEiLoKtuTTwc3x/fAEVE7LFJjAZ+KcI69X9&#10;3RJzG868p+GQSiUhHHM0UKXU5lrHoiKPcRpaYtFc6DwmWbtS2w7PEu4bPcuyufZYszRU2NKmouJ0&#10;6L2BP4cfx+1X3Gk3G9xr/d3/uufemMnD+LYAlWhMN/P1+tMKvsDKLzK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ZjNxQAAANsAAAAPAAAAAAAAAAAAAAAAAJgCAABkcnMv&#10;ZG93bnJldi54bWxQSwUGAAAAAAQABAD1AAAAigMAAAAA&#10;" fillcolor="white [3212]" strokecolor="white [3212]" strokeweight="1pt"/>
                  <v:shapetype id="_x0000_t202" coordsize="21600,21600" o:spt="202" path="m,l,21600r21600,l21600,xe">
                    <v:stroke joinstyle="miter"/>
                    <v:path gradientshapeok="t" o:connecttype="rect"/>
                  </v:shapetype>
                  <v:shape id="Cuadro de texto 19" o:spid="_x0000_s1030" type="#_x0000_t202" style="position:absolute;width:9191;height:3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737C33" w:rsidRPr="008823A6" w:rsidRDefault="008A0790" w:rsidP="004126EA">
                          <w:pPr>
                            <w:pStyle w:val="Default"/>
                            <w:jc w:val="center"/>
                            <w:rPr>
                              <w:rFonts w:ascii="Arial" w:eastAsia="Adobe Myungjo Std M" w:hAnsi="Arial" w:cs="Arial"/>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dobe Myungjo Std M" w:hAnsi="Arial" w:cs="Arial"/>
                              <w:b/>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v:textbox>
                  </v:shape>
                </v:group>
              </v:group>
            </w:pict>
          </mc:Fallback>
        </mc:AlternateContent>
      </w: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0E7600">
      <w:pPr>
        <w:rPr>
          <w:rFonts w:asciiTheme="majorHAnsi" w:hAnsiTheme="majorHAnsi"/>
          <w:sz w:val="18"/>
          <w:szCs w:val="18"/>
        </w:rPr>
      </w:pPr>
    </w:p>
    <w:p w:rsidR="000E7600" w:rsidRPr="000E7600" w:rsidRDefault="000E7600" w:rsidP="00AF3CB3">
      <w:pPr>
        <w:tabs>
          <w:tab w:val="left" w:pos="6075"/>
        </w:tabs>
        <w:jc w:val="right"/>
        <w:rPr>
          <w:rFonts w:asciiTheme="majorHAnsi" w:hAnsiTheme="majorHAnsi"/>
          <w:sz w:val="18"/>
          <w:szCs w:val="18"/>
        </w:rPr>
      </w:pPr>
      <w:r>
        <w:rPr>
          <w:rFonts w:asciiTheme="majorHAnsi" w:hAnsiTheme="majorHAnsi"/>
          <w:sz w:val="18"/>
          <w:szCs w:val="18"/>
        </w:rPr>
        <w:tab/>
        <w:t xml:space="preserve">Oruro, </w:t>
      </w:r>
      <w:r w:rsidR="00A52340">
        <w:rPr>
          <w:rFonts w:asciiTheme="majorHAnsi" w:hAnsiTheme="majorHAnsi"/>
          <w:sz w:val="18"/>
          <w:szCs w:val="18"/>
        </w:rPr>
        <w:t>12/junio</w:t>
      </w:r>
      <w:r>
        <w:rPr>
          <w:rFonts w:asciiTheme="majorHAnsi" w:hAnsiTheme="majorHAnsi"/>
          <w:sz w:val="18"/>
          <w:szCs w:val="18"/>
        </w:rPr>
        <w:t>/2019</w:t>
      </w:r>
    </w:p>
    <w:p w:rsidR="008549F5" w:rsidRPr="000E7600" w:rsidRDefault="008549F5" w:rsidP="000E7600">
      <w:pPr>
        <w:rPr>
          <w:rFonts w:asciiTheme="majorHAnsi" w:hAnsiTheme="majorHAnsi"/>
          <w:sz w:val="18"/>
          <w:szCs w:val="18"/>
        </w:rPr>
      </w:pPr>
    </w:p>
    <w:sectPr w:rsidR="008549F5" w:rsidRPr="000E7600">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D63" w:rsidRDefault="006E5D63" w:rsidP="008710E5">
      <w:r>
        <w:separator/>
      </w:r>
    </w:p>
  </w:endnote>
  <w:endnote w:type="continuationSeparator" w:id="0">
    <w:p w:rsidR="006E5D63" w:rsidRDefault="006E5D63" w:rsidP="00871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Adobe Myungjo Std M">
    <w:panose1 w:val="00000000000000000000"/>
    <w:charset w:val="80"/>
    <w:family w:val="roman"/>
    <w:notTrueType/>
    <w:pitch w:val="variable"/>
    <w:sig w:usb0="00000203" w:usb1="29D72C10" w:usb2="00000010" w:usb3="00000000" w:csb0="0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3574"/>
      <w:gridCol w:w="2835"/>
    </w:tblGrid>
    <w:tr w:rsidR="00C57A3B" w:rsidRPr="00C57A3B" w:rsidTr="00C57A3B">
      <w:trPr>
        <w:trHeight w:val="139"/>
        <w:jc w:val="center"/>
      </w:trPr>
      <w:tc>
        <w:tcPr>
          <w:tcW w:w="2942" w:type="dxa"/>
        </w:tcPr>
        <w:p w:rsidR="00C51190" w:rsidRPr="00C57A3B" w:rsidRDefault="00C51190" w:rsidP="00C51190">
          <w:pPr>
            <w:pStyle w:val="Piedepgina"/>
            <w:rPr>
              <w:rFonts w:ascii="Calibri" w:hAnsi="Calibri"/>
              <w:color w:val="FFFFFF" w:themeColor="background1"/>
              <w:sz w:val="16"/>
              <w:szCs w:val="20"/>
            </w:rPr>
          </w:pPr>
          <w:r w:rsidRPr="00C57A3B">
            <w:rPr>
              <w:rFonts w:ascii="Calibri" w:hAnsi="Calibri"/>
              <w:color w:val="FFFFFF" w:themeColor="background1"/>
              <w:sz w:val="16"/>
              <w:szCs w:val="20"/>
            </w:rPr>
            <w:t>Elaborado por:</w:t>
          </w:r>
        </w:p>
      </w:tc>
      <w:tc>
        <w:tcPr>
          <w:tcW w:w="3574" w:type="dxa"/>
        </w:tcPr>
        <w:p w:rsidR="00C51190" w:rsidRPr="00C57A3B" w:rsidRDefault="00C51190" w:rsidP="00C51190">
          <w:pPr>
            <w:pStyle w:val="Piedepgina"/>
            <w:rPr>
              <w:rFonts w:ascii="Calibri" w:hAnsi="Calibri"/>
              <w:color w:val="FFFFFF" w:themeColor="background1"/>
              <w:sz w:val="16"/>
              <w:szCs w:val="20"/>
            </w:rPr>
          </w:pPr>
          <w:r w:rsidRPr="00C57A3B">
            <w:rPr>
              <w:rFonts w:ascii="Calibri" w:hAnsi="Calibri"/>
              <w:color w:val="FFFFFF" w:themeColor="background1"/>
              <w:sz w:val="16"/>
              <w:szCs w:val="20"/>
            </w:rPr>
            <w:t>Revisado por:</w:t>
          </w:r>
        </w:p>
      </w:tc>
      <w:tc>
        <w:tcPr>
          <w:tcW w:w="2835" w:type="dxa"/>
        </w:tcPr>
        <w:p w:rsidR="00C51190" w:rsidRPr="00C57A3B" w:rsidRDefault="00C51190" w:rsidP="00C51190">
          <w:pPr>
            <w:pStyle w:val="Piedepgina"/>
            <w:rPr>
              <w:rFonts w:ascii="Calibri" w:hAnsi="Calibri"/>
              <w:color w:val="FFFFFF" w:themeColor="background1"/>
              <w:sz w:val="16"/>
              <w:szCs w:val="20"/>
            </w:rPr>
          </w:pPr>
          <w:r w:rsidRPr="00C57A3B">
            <w:rPr>
              <w:rFonts w:ascii="Calibri" w:hAnsi="Calibri"/>
              <w:color w:val="FFFFFF" w:themeColor="background1"/>
              <w:sz w:val="16"/>
              <w:szCs w:val="20"/>
            </w:rPr>
            <w:t>Aprobado por:</w:t>
          </w:r>
        </w:p>
      </w:tc>
    </w:tr>
    <w:tr w:rsidR="00C57A3B" w:rsidRPr="00C57A3B" w:rsidTr="00C57A3B">
      <w:trPr>
        <w:trHeight w:val="748"/>
        <w:jc w:val="center"/>
      </w:trPr>
      <w:tc>
        <w:tcPr>
          <w:tcW w:w="2942" w:type="dxa"/>
        </w:tcPr>
        <w:p w:rsidR="00C51190" w:rsidRPr="00C57A3B" w:rsidRDefault="00C51190" w:rsidP="00C51190">
          <w:pPr>
            <w:pStyle w:val="Piedepgina"/>
            <w:rPr>
              <w:rFonts w:ascii="Calibri" w:hAnsi="Calibri"/>
              <w:color w:val="FFFFFF" w:themeColor="background1"/>
              <w:sz w:val="16"/>
              <w:szCs w:val="20"/>
            </w:rPr>
          </w:pPr>
        </w:p>
        <w:p w:rsidR="00C51190" w:rsidRPr="00C57A3B" w:rsidRDefault="00C51190" w:rsidP="00C51190">
          <w:pPr>
            <w:pStyle w:val="Piedepgina"/>
            <w:jc w:val="center"/>
            <w:rPr>
              <w:rFonts w:ascii="Calibri" w:hAnsi="Calibri"/>
              <w:color w:val="FFFFFF" w:themeColor="background1"/>
              <w:sz w:val="16"/>
              <w:szCs w:val="20"/>
            </w:rPr>
          </w:pPr>
        </w:p>
      </w:tc>
      <w:tc>
        <w:tcPr>
          <w:tcW w:w="3574" w:type="dxa"/>
        </w:tcPr>
        <w:p w:rsidR="00C51190" w:rsidRPr="00C57A3B" w:rsidRDefault="00C51190" w:rsidP="00C51190">
          <w:pPr>
            <w:pStyle w:val="Piedepgina"/>
            <w:rPr>
              <w:rFonts w:ascii="Calibri" w:hAnsi="Calibri"/>
              <w:color w:val="FFFFFF" w:themeColor="background1"/>
              <w:sz w:val="16"/>
              <w:szCs w:val="20"/>
            </w:rPr>
          </w:pPr>
        </w:p>
      </w:tc>
      <w:tc>
        <w:tcPr>
          <w:tcW w:w="2835" w:type="dxa"/>
        </w:tcPr>
        <w:p w:rsidR="00C51190" w:rsidRPr="00C57A3B" w:rsidRDefault="00C51190" w:rsidP="00C51190">
          <w:pPr>
            <w:pStyle w:val="Piedepgina"/>
            <w:rPr>
              <w:rFonts w:ascii="Calibri" w:hAnsi="Calibri"/>
              <w:color w:val="FFFFFF" w:themeColor="background1"/>
              <w:sz w:val="16"/>
              <w:szCs w:val="20"/>
            </w:rPr>
          </w:pPr>
        </w:p>
        <w:p w:rsidR="00C51190" w:rsidRPr="00C57A3B" w:rsidRDefault="00C51190" w:rsidP="00C51190">
          <w:pPr>
            <w:pStyle w:val="Piedepgina"/>
            <w:jc w:val="center"/>
            <w:rPr>
              <w:rFonts w:ascii="Calibri" w:hAnsi="Calibri"/>
              <w:noProof/>
              <w:color w:val="FFFFFF" w:themeColor="background1"/>
              <w:sz w:val="16"/>
              <w:szCs w:val="20"/>
              <w:lang w:eastAsia="es-BO"/>
            </w:rPr>
          </w:pPr>
        </w:p>
        <w:p w:rsidR="00C51190" w:rsidRPr="00C57A3B" w:rsidRDefault="00C51190" w:rsidP="00C51190">
          <w:pPr>
            <w:pStyle w:val="Piedepgina"/>
            <w:jc w:val="center"/>
            <w:rPr>
              <w:rFonts w:ascii="Calibri" w:hAnsi="Calibri"/>
              <w:color w:val="FFFFFF" w:themeColor="background1"/>
              <w:sz w:val="16"/>
              <w:szCs w:val="20"/>
            </w:rPr>
          </w:pPr>
        </w:p>
      </w:tc>
    </w:tr>
    <w:tr w:rsidR="00C57A3B" w:rsidRPr="00C57A3B" w:rsidTr="00C57A3B">
      <w:trPr>
        <w:trHeight w:val="764"/>
        <w:jc w:val="center"/>
      </w:trPr>
      <w:tc>
        <w:tcPr>
          <w:tcW w:w="2942" w:type="dxa"/>
          <w:vAlign w:val="center"/>
        </w:tcPr>
        <w:p w:rsidR="00CD77DC" w:rsidRPr="00C57A3B" w:rsidRDefault="00CD77DC" w:rsidP="00CD77DC">
          <w:pPr>
            <w:jc w:val="center"/>
            <w:rPr>
              <w:rFonts w:ascii="Forte" w:hAnsi="Forte" w:cs="Arial"/>
              <w:color w:val="FFFFFF" w:themeColor="background1"/>
              <w:sz w:val="18"/>
              <w:szCs w:val="12"/>
              <w:lang w:eastAsia="es-BO"/>
            </w:rPr>
          </w:pPr>
          <w:r w:rsidRPr="00C57A3B">
            <w:rPr>
              <w:rFonts w:ascii="Forte" w:hAnsi="Forte" w:cs="Arial"/>
              <w:color w:val="FFFFFF" w:themeColor="background1"/>
              <w:sz w:val="18"/>
              <w:szCs w:val="12"/>
              <w:lang w:eastAsia="es-BO"/>
            </w:rPr>
            <w:t xml:space="preserve">Ing. Edgar Lopez Saravia </w:t>
          </w:r>
        </w:p>
        <w:p w:rsidR="00CD77DC" w:rsidRPr="00C57A3B" w:rsidRDefault="00CD77DC" w:rsidP="00CD77DC">
          <w:pPr>
            <w:rPr>
              <w:rFonts w:ascii="Arial" w:hAnsi="Arial" w:cs="Arial"/>
              <w:b/>
              <w:color w:val="FFFFFF" w:themeColor="background1"/>
              <w:sz w:val="12"/>
              <w:szCs w:val="12"/>
              <w:lang w:eastAsia="es-BO"/>
            </w:rPr>
          </w:pPr>
          <w:r w:rsidRPr="00C57A3B">
            <w:rPr>
              <w:rFonts w:ascii="Arial" w:hAnsi="Arial" w:cs="Arial"/>
              <w:b/>
              <w:color w:val="FFFFFF" w:themeColor="background1"/>
              <w:sz w:val="12"/>
              <w:szCs w:val="12"/>
              <w:lang w:eastAsia="es-BO"/>
            </w:rPr>
            <w:t>TECNICO OPERATIVO DE MANTENIMIENTO</w:t>
          </w:r>
        </w:p>
        <w:p w:rsidR="00CD77DC" w:rsidRPr="00C57A3B" w:rsidRDefault="00CD77DC" w:rsidP="00CD77DC">
          <w:pPr>
            <w:jc w:val="center"/>
            <w:rPr>
              <w:rFonts w:ascii="Arial" w:hAnsi="Arial" w:cs="Arial"/>
              <w:b/>
              <w:color w:val="FFFFFF" w:themeColor="background1"/>
              <w:sz w:val="12"/>
              <w:szCs w:val="12"/>
              <w:lang w:eastAsia="es-BO"/>
            </w:rPr>
          </w:pPr>
          <w:r w:rsidRPr="00C57A3B">
            <w:rPr>
              <w:rFonts w:ascii="Arial" w:hAnsi="Arial" w:cs="Arial"/>
              <w:b/>
              <w:color w:val="FFFFFF" w:themeColor="background1"/>
              <w:sz w:val="12"/>
              <w:szCs w:val="12"/>
              <w:lang w:eastAsia="es-BO"/>
            </w:rPr>
            <w:t>SISTEMA DE PROTECCION CATODICA</w:t>
          </w:r>
        </w:p>
        <w:p w:rsidR="00CD77DC" w:rsidRPr="00C57A3B" w:rsidRDefault="00CD77DC" w:rsidP="00CD77DC">
          <w:pPr>
            <w:jc w:val="center"/>
            <w:rPr>
              <w:rFonts w:ascii="Arial" w:hAnsi="Arial" w:cs="Arial"/>
              <w:b/>
              <w:color w:val="FFFFFF" w:themeColor="background1"/>
              <w:sz w:val="12"/>
              <w:szCs w:val="12"/>
              <w:lang w:eastAsia="es-BO"/>
            </w:rPr>
          </w:pPr>
          <w:r w:rsidRPr="00C57A3B">
            <w:rPr>
              <w:rFonts w:ascii="Arial" w:hAnsi="Arial" w:cs="Arial"/>
              <w:b/>
              <w:color w:val="FFFFFF" w:themeColor="background1"/>
              <w:sz w:val="12"/>
              <w:szCs w:val="12"/>
              <w:lang w:eastAsia="es-BO"/>
            </w:rPr>
            <w:t>DISTRITO REDES DE GAS ORURO</w:t>
          </w:r>
        </w:p>
        <w:p w:rsidR="00C51190" w:rsidRPr="00C57A3B" w:rsidRDefault="00CD77DC" w:rsidP="00CD77DC">
          <w:pPr>
            <w:pStyle w:val="Piedepgina"/>
            <w:jc w:val="center"/>
            <w:rPr>
              <w:rFonts w:ascii="Calibri" w:hAnsi="Calibri"/>
              <w:color w:val="FFFFFF" w:themeColor="background1"/>
              <w:sz w:val="12"/>
              <w:szCs w:val="12"/>
              <w:lang w:val="en-US"/>
            </w:rPr>
          </w:pPr>
          <w:r w:rsidRPr="00C57A3B">
            <w:rPr>
              <w:rFonts w:ascii="Arial" w:hAnsi="Arial" w:cs="Arial"/>
              <w:b/>
              <w:color w:val="FFFFFF" w:themeColor="background1"/>
              <w:sz w:val="12"/>
              <w:szCs w:val="12"/>
              <w:lang w:val="en-US" w:eastAsia="es-BO"/>
            </w:rPr>
            <w:t>DROR-GRGD – Y.P.F.B.</w:t>
          </w:r>
        </w:p>
      </w:tc>
      <w:tc>
        <w:tcPr>
          <w:tcW w:w="3574" w:type="dxa"/>
        </w:tcPr>
        <w:p w:rsidR="00C51190" w:rsidRPr="00C57A3B" w:rsidRDefault="00C51190" w:rsidP="00C51190">
          <w:pPr>
            <w:jc w:val="center"/>
            <w:rPr>
              <w:rFonts w:ascii="Forte" w:hAnsi="Forte" w:cs="Arial"/>
              <w:color w:val="FFFFFF" w:themeColor="background1"/>
              <w:sz w:val="18"/>
              <w:szCs w:val="18"/>
              <w:lang w:eastAsia="es-BO"/>
            </w:rPr>
          </w:pPr>
          <w:r w:rsidRPr="00C57A3B">
            <w:rPr>
              <w:rFonts w:ascii="Forte" w:hAnsi="Forte" w:cs="Arial"/>
              <w:color w:val="FFFFFF" w:themeColor="background1"/>
              <w:sz w:val="18"/>
              <w:szCs w:val="18"/>
              <w:lang w:eastAsia="es-BO"/>
            </w:rPr>
            <w:t>Ing. Edwin Aguilar Ayma</w:t>
          </w:r>
        </w:p>
        <w:p w:rsidR="00C51190" w:rsidRPr="00C57A3B" w:rsidRDefault="00CD77DC" w:rsidP="00C51190">
          <w:pPr>
            <w:jc w:val="center"/>
            <w:rPr>
              <w:rFonts w:ascii="Arial" w:hAnsi="Arial" w:cs="Arial"/>
              <w:b/>
              <w:color w:val="FFFFFF" w:themeColor="background1"/>
              <w:sz w:val="12"/>
              <w:szCs w:val="12"/>
              <w:lang w:eastAsia="es-BO"/>
            </w:rPr>
          </w:pPr>
          <w:r w:rsidRPr="00C57A3B">
            <w:rPr>
              <w:rFonts w:ascii="Arial" w:hAnsi="Arial" w:cs="Arial"/>
              <w:b/>
              <w:color w:val="FFFFFF" w:themeColor="background1"/>
              <w:sz w:val="12"/>
              <w:szCs w:val="12"/>
              <w:lang w:eastAsia="es-BO"/>
            </w:rPr>
            <w:t>RESPONSABLE DE OPERACIÓN Y MANTENIMIENTO</w:t>
          </w:r>
        </w:p>
        <w:p w:rsidR="00C51190" w:rsidRPr="00C57A3B" w:rsidRDefault="00CD77DC" w:rsidP="00C51190">
          <w:pPr>
            <w:jc w:val="center"/>
            <w:rPr>
              <w:rFonts w:ascii="Arial" w:hAnsi="Arial" w:cs="Arial"/>
              <w:b/>
              <w:color w:val="FFFFFF" w:themeColor="background1"/>
              <w:sz w:val="12"/>
              <w:szCs w:val="12"/>
              <w:lang w:eastAsia="es-BO"/>
            </w:rPr>
          </w:pPr>
          <w:r w:rsidRPr="00C57A3B">
            <w:rPr>
              <w:rFonts w:ascii="Arial" w:hAnsi="Arial" w:cs="Arial"/>
              <w:b/>
              <w:color w:val="FFFFFF" w:themeColor="background1"/>
              <w:sz w:val="12"/>
              <w:szCs w:val="12"/>
              <w:lang w:eastAsia="es-BO"/>
            </w:rPr>
            <w:t>UNIDAD DISTRITAL DE OPERACIÓN Y MANTENIMIENTO</w:t>
          </w:r>
        </w:p>
        <w:p w:rsidR="00C51190" w:rsidRPr="00C57A3B" w:rsidRDefault="00CD77DC" w:rsidP="00C51190">
          <w:pPr>
            <w:jc w:val="center"/>
            <w:rPr>
              <w:rFonts w:ascii="Arial" w:hAnsi="Arial" w:cs="Arial"/>
              <w:b/>
              <w:color w:val="FFFFFF" w:themeColor="background1"/>
              <w:sz w:val="12"/>
              <w:szCs w:val="12"/>
              <w:lang w:eastAsia="es-BO"/>
            </w:rPr>
          </w:pPr>
          <w:r w:rsidRPr="00C57A3B">
            <w:rPr>
              <w:rFonts w:ascii="Arial" w:hAnsi="Arial" w:cs="Arial"/>
              <w:b/>
              <w:color w:val="FFFFFF" w:themeColor="background1"/>
              <w:sz w:val="12"/>
              <w:szCs w:val="12"/>
              <w:lang w:eastAsia="es-BO"/>
            </w:rPr>
            <w:t>DISTRITO REDES DE GAS ORURO</w:t>
          </w:r>
        </w:p>
        <w:p w:rsidR="00C51190" w:rsidRPr="00C57A3B" w:rsidRDefault="00CD77DC" w:rsidP="00C51190">
          <w:pPr>
            <w:jc w:val="center"/>
            <w:rPr>
              <w:rFonts w:ascii="Forte" w:hAnsi="Forte" w:cs="Arial"/>
              <w:color w:val="FFFFFF" w:themeColor="background1"/>
              <w:sz w:val="18"/>
              <w:szCs w:val="20"/>
              <w:lang w:eastAsia="es-BO"/>
            </w:rPr>
          </w:pPr>
          <w:r w:rsidRPr="00C57A3B">
            <w:rPr>
              <w:rFonts w:ascii="Arial" w:hAnsi="Arial" w:cs="Arial"/>
              <w:b/>
              <w:color w:val="FFFFFF" w:themeColor="background1"/>
              <w:sz w:val="12"/>
              <w:szCs w:val="12"/>
              <w:lang w:eastAsia="es-BO"/>
            </w:rPr>
            <w:t>GRGD – Y.P.F.B</w:t>
          </w:r>
        </w:p>
      </w:tc>
      <w:tc>
        <w:tcPr>
          <w:tcW w:w="2835" w:type="dxa"/>
          <w:vAlign w:val="center"/>
        </w:tcPr>
        <w:p w:rsidR="00C51190" w:rsidRPr="00C57A3B" w:rsidRDefault="00C51190" w:rsidP="00C51190">
          <w:pPr>
            <w:jc w:val="center"/>
            <w:rPr>
              <w:rFonts w:ascii="Forte" w:hAnsi="Forte" w:cs="Arial"/>
              <w:color w:val="FFFFFF" w:themeColor="background1"/>
              <w:sz w:val="18"/>
              <w:szCs w:val="18"/>
              <w:lang w:eastAsia="es-BO"/>
            </w:rPr>
          </w:pPr>
          <w:r w:rsidRPr="00C57A3B">
            <w:rPr>
              <w:rFonts w:ascii="Forte" w:hAnsi="Forte" w:cs="Arial"/>
              <w:color w:val="FFFFFF" w:themeColor="background1"/>
              <w:sz w:val="18"/>
              <w:szCs w:val="18"/>
              <w:lang w:eastAsia="es-BO"/>
            </w:rPr>
            <w:t>Ing. Wilder Rene Choque Paredes</w:t>
          </w:r>
        </w:p>
        <w:p w:rsidR="00C51190" w:rsidRPr="00C57A3B" w:rsidRDefault="00CD77DC" w:rsidP="00C51190">
          <w:pPr>
            <w:jc w:val="center"/>
            <w:rPr>
              <w:rFonts w:ascii="Arial" w:hAnsi="Arial" w:cs="Arial"/>
              <w:b/>
              <w:color w:val="FFFFFF" w:themeColor="background1"/>
              <w:sz w:val="12"/>
              <w:szCs w:val="12"/>
              <w:lang w:eastAsia="es-BO"/>
            </w:rPr>
          </w:pPr>
          <w:r w:rsidRPr="00C57A3B">
            <w:rPr>
              <w:rFonts w:ascii="Arial" w:hAnsi="Arial" w:cs="Arial"/>
              <w:b/>
              <w:color w:val="FFFFFF" w:themeColor="background1"/>
              <w:sz w:val="12"/>
              <w:szCs w:val="12"/>
              <w:lang w:eastAsia="es-BO"/>
            </w:rPr>
            <w:t>JEFE UNIDAD DISTRITAL DE OPERACIÓN Y MANTENIMIENTO A.I.</w:t>
          </w:r>
        </w:p>
        <w:p w:rsidR="00C51190" w:rsidRPr="00C57A3B" w:rsidRDefault="00CD77DC" w:rsidP="00C51190">
          <w:pPr>
            <w:jc w:val="center"/>
            <w:rPr>
              <w:rFonts w:ascii="Arial" w:hAnsi="Arial" w:cs="Arial"/>
              <w:b/>
              <w:color w:val="FFFFFF" w:themeColor="background1"/>
              <w:sz w:val="12"/>
              <w:szCs w:val="12"/>
              <w:lang w:eastAsia="es-BO"/>
            </w:rPr>
          </w:pPr>
          <w:r w:rsidRPr="00C57A3B">
            <w:rPr>
              <w:rFonts w:ascii="Arial" w:hAnsi="Arial" w:cs="Arial"/>
              <w:b/>
              <w:color w:val="FFFFFF" w:themeColor="background1"/>
              <w:sz w:val="12"/>
              <w:szCs w:val="12"/>
              <w:lang w:eastAsia="es-BO"/>
            </w:rPr>
            <w:t>DISTRITO REDES DE GAS ORURO</w:t>
          </w:r>
        </w:p>
        <w:p w:rsidR="00C51190" w:rsidRPr="00C57A3B" w:rsidRDefault="00CD77DC" w:rsidP="00C51190">
          <w:pPr>
            <w:pStyle w:val="Piedepgina"/>
            <w:jc w:val="center"/>
            <w:rPr>
              <w:rFonts w:ascii="Calibri" w:hAnsi="Calibri"/>
              <w:color w:val="FFFFFF" w:themeColor="background1"/>
              <w:sz w:val="12"/>
              <w:szCs w:val="12"/>
            </w:rPr>
          </w:pPr>
          <w:r w:rsidRPr="00C57A3B">
            <w:rPr>
              <w:rFonts w:ascii="Arial" w:hAnsi="Arial" w:cs="Arial"/>
              <w:b/>
              <w:color w:val="FFFFFF" w:themeColor="background1"/>
              <w:sz w:val="12"/>
              <w:szCs w:val="12"/>
              <w:lang w:eastAsia="es-BO"/>
            </w:rPr>
            <w:t>GRGD – Y.P.F.B</w:t>
          </w:r>
        </w:p>
      </w:tc>
    </w:tr>
  </w:tbl>
  <w:p w:rsidR="00737C33" w:rsidRPr="00C51190" w:rsidRDefault="00737C33">
    <w:pPr>
      <w:pStyle w:val="Piedepgina"/>
      <w:rPr>
        <w:lang w:val="es-B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D63" w:rsidRDefault="006E5D63" w:rsidP="008710E5">
      <w:r>
        <w:separator/>
      </w:r>
    </w:p>
  </w:footnote>
  <w:footnote w:type="continuationSeparator" w:id="0">
    <w:p w:rsidR="006E5D63" w:rsidRDefault="006E5D63" w:rsidP="00871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737C33" w:rsidRPr="00FA0D94" w:rsidTr="00397230">
      <w:tc>
        <w:tcPr>
          <w:tcW w:w="1446" w:type="dxa"/>
          <w:vMerge w:val="restart"/>
          <w:vAlign w:val="center"/>
        </w:tcPr>
        <w:p w:rsidR="00737C33" w:rsidRPr="00FA0D94" w:rsidRDefault="00737C33" w:rsidP="00397230">
          <w:pPr>
            <w:pStyle w:val="Encabezado"/>
            <w:rPr>
              <w:rFonts w:ascii="Arial Narrow" w:eastAsia="Arial Unicode MS" w:hAnsi="Arial Narrow"/>
              <w:szCs w:val="12"/>
              <w:lang w:val="es-MX"/>
            </w:rPr>
          </w:pPr>
          <w:r w:rsidRPr="00454F7C">
            <w:rPr>
              <w:noProof/>
            </w:rPr>
            <w:drawing>
              <wp:inline distT="0" distB="0" distL="0" distR="0" wp14:anchorId="397E37D5" wp14:editId="3A30B7AD">
                <wp:extent cx="773475" cy="5334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737C33" w:rsidRPr="00912106" w:rsidRDefault="00737C33" w:rsidP="00BC14BE">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YACIMIENTOS PETROLIFEROS FISCALES BOLIVIANOS</w:t>
          </w:r>
        </w:p>
        <w:p w:rsidR="00737C33" w:rsidRPr="00912106" w:rsidRDefault="00737C33" w:rsidP="00BC14BE">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GERENCIA DE REDES DE GAS Y DUCTOS</w:t>
          </w:r>
        </w:p>
        <w:p w:rsidR="00737C33" w:rsidRPr="0076024C" w:rsidRDefault="00737C33" w:rsidP="00BC14BE">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DISTRITO DE REDES DE GAS ORURO</w:t>
          </w:r>
        </w:p>
      </w:tc>
      <w:tc>
        <w:tcPr>
          <w:tcW w:w="1134" w:type="dxa"/>
          <w:vAlign w:val="center"/>
        </w:tcPr>
        <w:p w:rsidR="00737C33" w:rsidRPr="0076024C" w:rsidRDefault="00737C33" w:rsidP="0039723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37C33" w:rsidRDefault="00787574" w:rsidP="00397230">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6</w:t>
          </w:r>
        </w:p>
        <w:p w:rsidR="00737C33" w:rsidRPr="0076024C" w:rsidRDefault="00737C33" w:rsidP="00397230">
          <w:pPr>
            <w:pStyle w:val="Encabezado"/>
            <w:jc w:val="center"/>
            <w:rPr>
              <w:rFonts w:ascii="Calibri" w:eastAsia="Arial Unicode MS" w:hAnsi="Calibri" w:cs="Arial"/>
              <w:b/>
              <w:sz w:val="14"/>
              <w:szCs w:val="14"/>
              <w:lang w:val="es-MX"/>
            </w:rPr>
          </w:pPr>
        </w:p>
      </w:tc>
    </w:tr>
    <w:tr w:rsidR="00737C33" w:rsidRPr="00FA0D94" w:rsidTr="00397230">
      <w:trPr>
        <w:trHeight w:val="478"/>
      </w:trPr>
      <w:tc>
        <w:tcPr>
          <w:tcW w:w="1446" w:type="dxa"/>
          <w:vMerge/>
          <w:vAlign w:val="center"/>
        </w:tcPr>
        <w:p w:rsidR="00737C33" w:rsidRPr="00FA0D94" w:rsidRDefault="00737C33" w:rsidP="00397230">
          <w:pPr>
            <w:pStyle w:val="Encabezado"/>
            <w:jc w:val="center"/>
            <w:rPr>
              <w:rFonts w:ascii="Arial Narrow" w:eastAsia="Arial Unicode MS" w:hAnsi="Arial Narrow"/>
              <w:szCs w:val="12"/>
              <w:lang w:val="es-MX"/>
            </w:rPr>
          </w:pPr>
        </w:p>
      </w:tc>
      <w:tc>
        <w:tcPr>
          <w:tcW w:w="6209" w:type="dxa"/>
          <w:vAlign w:val="center"/>
        </w:tcPr>
        <w:p w:rsidR="00737C33" w:rsidRPr="0076024C" w:rsidRDefault="00737C33" w:rsidP="00397230">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REQUISITOS DE SEGURIDAD INDUSTRIAL PARA CONTRATISTAS</w:t>
          </w:r>
        </w:p>
      </w:tc>
      <w:tc>
        <w:tcPr>
          <w:tcW w:w="1134" w:type="dxa"/>
          <w:vAlign w:val="center"/>
        </w:tcPr>
        <w:p w:rsidR="00737C33" w:rsidRPr="0076024C" w:rsidRDefault="00737C33" w:rsidP="0039723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37C33" w:rsidRPr="0076024C" w:rsidRDefault="00737C33" w:rsidP="00397230">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57A3B">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57A3B">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737C33" w:rsidRDefault="00737C3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737C33" w:rsidRPr="00FA0D94" w:rsidTr="00397230">
      <w:tc>
        <w:tcPr>
          <w:tcW w:w="1446" w:type="dxa"/>
          <w:vMerge w:val="restart"/>
          <w:vAlign w:val="center"/>
        </w:tcPr>
        <w:p w:rsidR="00737C33" w:rsidRPr="00FA0D94" w:rsidRDefault="00737C33" w:rsidP="008710E5">
          <w:pPr>
            <w:pStyle w:val="Encabezado"/>
            <w:rPr>
              <w:rFonts w:ascii="Arial Narrow" w:eastAsia="Arial Unicode MS" w:hAnsi="Arial Narrow"/>
              <w:szCs w:val="12"/>
              <w:lang w:val="es-MX"/>
            </w:rPr>
          </w:pPr>
          <w:r w:rsidRPr="00454F7C">
            <w:rPr>
              <w:noProof/>
            </w:rPr>
            <w:drawing>
              <wp:inline distT="0" distB="0" distL="0" distR="0" wp14:anchorId="18EF309D" wp14:editId="2B28B4B4">
                <wp:extent cx="773475" cy="5334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737C33" w:rsidRPr="00912106" w:rsidRDefault="00737C33" w:rsidP="004126EA">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YACIMIENTOS PETROLIFEROS FISCALES BOLIVIANOS</w:t>
          </w:r>
        </w:p>
        <w:p w:rsidR="00737C33" w:rsidRPr="00912106" w:rsidRDefault="00737C33" w:rsidP="004126EA">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GERENCIA DE REDES DE GAS Y DUCTOS</w:t>
          </w:r>
        </w:p>
        <w:p w:rsidR="00737C33" w:rsidRPr="0076024C" w:rsidRDefault="00737C33" w:rsidP="004126EA">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DISTRITO DE REDES DE GAS ORURO</w:t>
          </w:r>
        </w:p>
      </w:tc>
      <w:tc>
        <w:tcPr>
          <w:tcW w:w="1134" w:type="dxa"/>
          <w:vAlign w:val="center"/>
        </w:tcPr>
        <w:p w:rsidR="00737C33" w:rsidRPr="0076024C" w:rsidRDefault="00737C33" w:rsidP="008710E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37C33" w:rsidRDefault="00737C33" w:rsidP="008710E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5</w:t>
          </w:r>
        </w:p>
        <w:p w:rsidR="00737C33" w:rsidRPr="0076024C" w:rsidRDefault="00737C33" w:rsidP="008710E5">
          <w:pPr>
            <w:pStyle w:val="Encabezado"/>
            <w:jc w:val="center"/>
            <w:rPr>
              <w:rFonts w:ascii="Calibri" w:eastAsia="Arial Unicode MS" w:hAnsi="Calibri" w:cs="Arial"/>
              <w:b/>
              <w:sz w:val="14"/>
              <w:szCs w:val="14"/>
              <w:lang w:val="es-MX"/>
            </w:rPr>
          </w:pPr>
        </w:p>
      </w:tc>
    </w:tr>
    <w:tr w:rsidR="00737C33" w:rsidRPr="00FA0D94" w:rsidTr="00397230">
      <w:trPr>
        <w:trHeight w:val="478"/>
      </w:trPr>
      <w:tc>
        <w:tcPr>
          <w:tcW w:w="1446" w:type="dxa"/>
          <w:vMerge/>
          <w:vAlign w:val="center"/>
        </w:tcPr>
        <w:p w:rsidR="00737C33" w:rsidRPr="00FA0D94" w:rsidRDefault="00737C33" w:rsidP="008710E5">
          <w:pPr>
            <w:pStyle w:val="Encabezado"/>
            <w:jc w:val="center"/>
            <w:rPr>
              <w:rFonts w:ascii="Arial Narrow" w:eastAsia="Arial Unicode MS" w:hAnsi="Arial Narrow"/>
              <w:szCs w:val="12"/>
              <w:lang w:val="es-MX"/>
            </w:rPr>
          </w:pPr>
        </w:p>
      </w:tc>
      <w:tc>
        <w:tcPr>
          <w:tcW w:w="6209" w:type="dxa"/>
          <w:vAlign w:val="center"/>
        </w:tcPr>
        <w:p w:rsidR="00737C33" w:rsidRPr="0076024C" w:rsidRDefault="00737C33" w:rsidP="00CA4C07">
          <w:pPr>
            <w:pStyle w:val="Encabezado"/>
            <w:jc w:val="center"/>
            <w:rPr>
              <w:rFonts w:ascii="Calibri" w:eastAsia="Arial Unicode MS" w:hAnsi="Calibri" w:cs="Calibri"/>
              <w:szCs w:val="12"/>
              <w:lang w:val="es-MX"/>
            </w:rPr>
          </w:pPr>
          <w:r w:rsidRPr="004126EA">
            <w:rPr>
              <w:rFonts w:ascii="Calibri" w:eastAsia="Arial Unicode MS" w:hAnsi="Calibri" w:cs="Calibri"/>
              <w:b/>
              <w:sz w:val="18"/>
              <w:szCs w:val="18"/>
              <w:lang w:val="es-MX"/>
            </w:rPr>
            <w:t>REQUISITOS DE SEGURIDAD INDUSTRIAL PARA CONTRATISTAS</w:t>
          </w:r>
        </w:p>
      </w:tc>
      <w:tc>
        <w:tcPr>
          <w:tcW w:w="1134" w:type="dxa"/>
          <w:vAlign w:val="center"/>
        </w:tcPr>
        <w:p w:rsidR="00737C33" w:rsidRPr="0076024C" w:rsidRDefault="00737C33" w:rsidP="008710E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37C33" w:rsidRPr="0076024C" w:rsidRDefault="00737C33" w:rsidP="008710E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57A3B">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57A3B">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737C33" w:rsidRDefault="00737C3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ED0A7B5"/>
    <w:multiLevelType w:val="hybridMultilevel"/>
    <w:tmpl w:val="8E3BEE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0758243"/>
    <w:multiLevelType w:val="hybridMultilevel"/>
    <w:tmpl w:val="023D8A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2D7ABBB"/>
    <w:multiLevelType w:val="hybridMultilevel"/>
    <w:tmpl w:val="430698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0E2EB1B"/>
    <w:multiLevelType w:val="hybridMultilevel"/>
    <w:tmpl w:val="DA7BC4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AC86A93"/>
    <w:multiLevelType w:val="hybridMultilevel"/>
    <w:tmpl w:val="500731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259C85D"/>
    <w:multiLevelType w:val="hybridMultilevel"/>
    <w:tmpl w:val="C4AB9C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6FED172"/>
    <w:multiLevelType w:val="hybridMultilevel"/>
    <w:tmpl w:val="9E7770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DC1EB47"/>
    <w:multiLevelType w:val="hybridMultilevel"/>
    <w:tmpl w:val="F59E58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5398663"/>
    <w:multiLevelType w:val="hybridMultilevel"/>
    <w:tmpl w:val="8B99AD7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582069A"/>
    <w:multiLevelType w:val="hybridMultilevel"/>
    <w:tmpl w:val="0882C69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76442F0"/>
    <w:multiLevelType w:val="hybridMultilevel"/>
    <w:tmpl w:val="840E919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AD00A04"/>
    <w:multiLevelType w:val="hybridMultilevel"/>
    <w:tmpl w:val="EEB0643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B957C20"/>
    <w:multiLevelType w:val="hybridMultilevel"/>
    <w:tmpl w:val="4978EB0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E51658A"/>
    <w:multiLevelType w:val="hybridMultilevel"/>
    <w:tmpl w:val="3D7E59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F87528A"/>
    <w:multiLevelType w:val="hybridMultilevel"/>
    <w:tmpl w:val="812840B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0ED1604"/>
    <w:multiLevelType w:val="hybridMultilevel"/>
    <w:tmpl w:val="86D8B1A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10515CD"/>
    <w:multiLevelType w:val="hybridMultilevel"/>
    <w:tmpl w:val="40F8B41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1580988"/>
    <w:multiLevelType w:val="hybridMultilevel"/>
    <w:tmpl w:val="B4D6ED4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250374D"/>
    <w:multiLevelType w:val="hybridMultilevel"/>
    <w:tmpl w:val="816C797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62D0344"/>
    <w:multiLevelType w:val="hybridMultilevel"/>
    <w:tmpl w:val="ED9AC2D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6991483"/>
    <w:multiLevelType w:val="hybridMultilevel"/>
    <w:tmpl w:val="1DD0082C"/>
    <w:lvl w:ilvl="0" w:tplc="0C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7BCE902"/>
    <w:multiLevelType w:val="hybridMultilevel"/>
    <w:tmpl w:val="594A05D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9D52E52"/>
    <w:multiLevelType w:val="hybridMultilevel"/>
    <w:tmpl w:val="899483F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1C8549B4"/>
    <w:multiLevelType w:val="hybridMultilevel"/>
    <w:tmpl w:val="8CA4F7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1DB149C6"/>
    <w:multiLevelType w:val="hybridMultilevel"/>
    <w:tmpl w:val="D9DA0AA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1DF91F87"/>
    <w:multiLevelType w:val="hybridMultilevel"/>
    <w:tmpl w:val="7AEC131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F71715C"/>
    <w:multiLevelType w:val="hybridMultilevel"/>
    <w:tmpl w:val="40C63A1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202325BB"/>
    <w:multiLevelType w:val="hybridMultilevel"/>
    <w:tmpl w:val="3A066FAE"/>
    <w:lvl w:ilvl="0" w:tplc="D53A942E">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8">
    <w:nsid w:val="256D7104"/>
    <w:multiLevelType w:val="hybridMultilevel"/>
    <w:tmpl w:val="1354043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60F46CD"/>
    <w:multiLevelType w:val="hybridMultilevel"/>
    <w:tmpl w:val="E5CC607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26221DEE"/>
    <w:multiLevelType w:val="hybridMultilevel"/>
    <w:tmpl w:val="B8D2FCCE"/>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67F0E46"/>
    <w:multiLevelType w:val="hybridMultilevel"/>
    <w:tmpl w:val="97426B3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7DD1168"/>
    <w:multiLevelType w:val="hybridMultilevel"/>
    <w:tmpl w:val="E8F80CA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855743D"/>
    <w:multiLevelType w:val="hybridMultilevel"/>
    <w:tmpl w:val="293894F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8DA6811"/>
    <w:multiLevelType w:val="hybridMultilevel"/>
    <w:tmpl w:val="680C1C0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2BF04A19"/>
    <w:multiLevelType w:val="hybridMultilevel"/>
    <w:tmpl w:val="4C561728"/>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0C0A000D">
      <w:start w:val="1"/>
      <w:numFmt w:val="bullet"/>
      <w:lvlText w:val=""/>
      <w:lvlJc w:val="left"/>
      <w:rPr>
        <w:rFonts w:ascii="Wingdings" w:hAnsi="Wingdings"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2CF20E08"/>
    <w:multiLevelType w:val="hybridMultilevel"/>
    <w:tmpl w:val="D512B38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DB11335"/>
    <w:multiLevelType w:val="hybridMultilevel"/>
    <w:tmpl w:val="F92474E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2DEA2828"/>
    <w:multiLevelType w:val="hybridMultilevel"/>
    <w:tmpl w:val="84622C6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F8C4FF6"/>
    <w:multiLevelType w:val="hybridMultilevel"/>
    <w:tmpl w:val="52D9D1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2FB157F5"/>
    <w:multiLevelType w:val="hybridMultilevel"/>
    <w:tmpl w:val="A2B45D04"/>
    <w:lvl w:ilvl="0" w:tplc="40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32732640"/>
    <w:multiLevelType w:val="hybridMultilevel"/>
    <w:tmpl w:val="2654EF4E"/>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2">
    <w:nsid w:val="32D26E47"/>
    <w:multiLevelType w:val="hybridMultilevel"/>
    <w:tmpl w:val="C3A292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2DB4B42"/>
    <w:multiLevelType w:val="hybridMultilevel"/>
    <w:tmpl w:val="B00AF0C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33395DAF"/>
    <w:multiLevelType w:val="hybridMultilevel"/>
    <w:tmpl w:val="87A6689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33494363"/>
    <w:multiLevelType w:val="hybridMultilevel"/>
    <w:tmpl w:val="C82AA31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55C4DFD"/>
    <w:multiLevelType w:val="hybridMultilevel"/>
    <w:tmpl w:val="2E943C60"/>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3F6D07D3"/>
    <w:multiLevelType w:val="hybridMultilevel"/>
    <w:tmpl w:val="3CFE7090"/>
    <w:lvl w:ilvl="0" w:tplc="C1C6407C">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8">
    <w:nsid w:val="3FC06AF2"/>
    <w:multiLevelType w:val="hybridMultilevel"/>
    <w:tmpl w:val="2C0653E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4332055C"/>
    <w:multiLevelType w:val="hybridMultilevel"/>
    <w:tmpl w:val="9706263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43DC14E9"/>
    <w:multiLevelType w:val="hybridMultilevel"/>
    <w:tmpl w:val="E026D76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445829B5"/>
    <w:multiLevelType w:val="hybridMultilevel"/>
    <w:tmpl w:val="CCCC6460"/>
    <w:lvl w:ilvl="0" w:tplc="400A0011">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5765755"/>
    <w:multiLevelType w:val="hybridMultilevel"/>
    <w:tmpl w:val="11227C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4A240A79"/>
    <w:multiLevelType w:val="hybridMultilevel"/>
    <w:tmpl w:val="0FEC0BE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2653D29"/>
    <w:multiLevelType w:val="hybridMultilevel"/>
    <w:tmpl w:val="338CFF4E"/>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5CD47C9A"/>
    <w:multiLevelType w:val="hybridMultilevel"/>
    <w:tmpl w:val="E052648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5CFC6694"/>
    <w:multiLevelType w:val="hybridMultilevel"/>
    <w:tmpl w:val="A3A216D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5DAD0F8D"/>
    <w:multiLevelType w:val="hybridMultilevel"/>
    <w:tmpl w:val="A5AC627E"/>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643C0E27"/>
    <w:multiLevelType w:val="hybridMultilevel"/>
    <w:tmpl w:val="45E83AD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50F48DC"/>
    <w:multiLevelType w:val="hybridMultilevel"/>
    <w:tmpl w:val="E526998A"/>
    <w:lvl w:ilvl="0" w:tplc="0C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5F10A83"/>
    <w:multiLevelType w:val="hybridMultilevel"/>
    <w:tmpl w:val="D7AC9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BE87DA3"/>
    <w:multiLevelType w:val="hybridMultilevel"/>
    <w:tmpl w:val="6DC484B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6D8F5753"/>
    <w:multiLevelType w:val="hybridMultilevel"/>
    <w:tmpl w:val="BB8C5D66"/>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6FB12C81"/>
    <w:multiLevelType w:val="hybridMultilevel"/>
    <w:tmpl w:val="F94A55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70275F02"/>
    <w:multiLevelType w:val="hybridMultilevel"/>
    <w:tmpl w:val="D4765EC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0C0A000D">
      <w:start w:val="1"/>
      <w:numFmt w:val="bullet"/>
      <w:lvlText w:val=""/>
      <w:lvlJc w:val="left"/>
      <w:rPr>
        <w:rFonts w:ascii="Wingdings" w:hAnsi="Wingdings"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70694A2F"/>
    <w:multiLevelType w:val="hybridMultilevel"/>
    <w:tmpl w:val="6C86E25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4303067"/>
    <w:multiLevelType w:val="hybridMultilevel"/>
    <w:tmpl w:val="54D8331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749B2517"/>
    <w:multiLevelType w:val="hybridMultilevel"/>
    <w:tmpl w:val="2B666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6953AE"/>
    <w:multiLevelType w:val="hybridMultilevel"/>
    <w:tmpl w:val="1D42F54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792C6C18"/>
    <w:multiLevelType w:val="hybridMultilevel"/>
    <w:tmpl w:val="30BC03E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7A4D2F70"/>
    <w:multiLevelType w:val="hybridMultilevel"/>
    <w:tmpl w:val="37B4505E"/>
    <w:lvl w:ilvl="0" w:tplc="0C0A000B">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1">
    <w:nsid w:val="7B537E29"/>
    <w:multiLevelType w:val="hybridMultilevel"/>
    <w:tmpl w:val="91A6FA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7CBA3969"/>
    <w:multiLevelType w:val="hybridMultilevel"/>
    <w:tmpl w:val="3B8E042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7F687B59"/>
    <w:multiLevelType w:val="hybridMultilevel"/>
    <w:tmpl w:val="F5100414"/>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4"/>
  </w:num>
  <w:num w:numId="3">
    <w:abstractNumId w:val="21"/>
  </w:num>
  <w:num w:numId="4">
    <w:abstractNumId w:val="8"/>
  </w:num>
  <w:num w:numId="5">
    <w:abstractNumId w:val="2"/>
  </w:num>
  <w:num w:numId="6">
    <w:abstractNumId w:val="0"/>
  </w:num>
  <w:num w:numId="7">
    <w:abstractNumId w:val="5"/>
  </w:num>
  <w:num w:numId="8">
    <w:abstractNumId w:val="1"/>
  </w:num>
  <w:num w:numId="9">
    <w:abstractNumId w:val="52"/>
  </w:num>
  <w:num w:numId="10">
    <w:abstractNumId w:val="6"/>
  </w:num>
  <w:num w:numId="11">
    <w:abstractNumId w:val="40"/>
  </w:num>
  <w:num w:numId="12">
    <w:abstractNumId w:val="7"/>
  </w:num>
  <w:num w:numId="13">
    <w:abstractNumId w:val="39"/>
  </w:num>
  <w:num w:numId="14">
    <w:abstractNumId w:val="13"/>
  </w:num>
  <w:num w:numId="15">
    <w:abstractNumId w:val="45"/>
  </w:num>
  <w:num w:numId="16">
    <w:abstractNumId w:val="11"/>
  </w:num>
  <w:num w:numId="17">
    <w:abstractNumId w:val="58"/>
  </w:num>
  <w:num w:numId="18">
    <w:abstractNumId w:val="62"/>
  </w:num>
  <w:num w:numId="19">
    <w:abstractNumId w:val="73"/>
  </w:num>
  <w:num w:numId="20">
    <w:abstractNumId w:val="66"/>
  </w:num>
  <w:num w:numId="21">
    <w:abstractNumId w:val="60"/>
  </w:num>
  <w:num w:numId="22">
    <w:abstractNumId w:val="68"/>
  </w:num>
  <w:num w:numId="23">
    <w:abstractNumId w:val="28"/>
  </w:num>
  <w:num w:numId="24">
    <w:abstractNumId w:val="33"/>
  </w:num>
  <w:num w:numId="25">
    <w:abstractNumId w:val="24"/>
  </w:num>
  <w:num w:numId="26">
    <w:abstractNumId w:val="29"/>
  </w:num>
  <w:num w:numId="27">
    <w:abstractNumId w:val="49"/>
  </w:num>
  <w:num w:numId="28">
    <w:abstractNumId w:val="59"/>
  </w:num>
  <w:num w:numId="29">
    <w:abstractNumId w:val="61"/>
  </w:num>
  <w:num w:numId="30">
    <w:abstractNumId w:val="16"/>
  </w:num>
  <w:num w:numId="31">
    <w:abstractNumId w:val="30"/>
  </w:num>
  <w:num w:numId="32">
    <w:abstractNumId w:val="23"/>
  </w:num>
  <w:num w:numId="33">
    <w:abstractNumId w:val="57"/>
  </w:num>
  <w:num w:numId="34">
    <w:abstractNumId w:val="71"/>
  </w:num>
  <w:num w:numId="35">
    <w:abstractNumId w:val="17"/>
  </w:num>
  <w:num w:numId="36">
    <w:abstractNumId w:val="35"/>
  </w:num>
  <w:num w:numId="37">
    <w:abstractNumId w:val="26"/>
  </w:num>
  <w:num w:numId="38">
    <w:abstractNumId w:val="64"/>
  </w:num>
  <w:num w:numId="39">
    <w:abstractNumId w:val="18"/>
  </w:num>
  <w:num w:numId="40">
    <w:abstractNumId w:val="9"/>
  </w:num>
  <w:num w:numId="41">
    <w:abstractNumId w:val="38"/>
  </w:num>
  <w:num w:numId="42">
    <w:abstractNumId w:val="36"/>
  </w:num>
  <w:num w:numId="43">
    <w:abstractNumId w:val="54"/>
  </w:num>
  <w:num w:numId="44">
    <w:abstractNumId w:val="42"/>
  </w:num>
  <w:num w:numId="45">
    <w:abstractNumId w:val="10"/>
  </w:num>
  <w:num w:numId="46">
    <w:abstractNumId w:val="25"/>
  </w:num>
  <w:num w:numId="47">
    <w:abstractNumId w:val="63"/>
  </w:num>
  <w:num w:numId="48">
    <w:abstractNumId w:val="32"/>
  </w:num>
  <w:num w:numId="49">
    <w:abstractNumId w:val="44"/>
  </w:num>
  <w:num w:numId="50">
    <w:abstractNumId w:val="65"/>
  </w:num>
  <w:num w:numId="51">
    <w:abstractNumId w:val="14"/>
  </w:num>
  <w:num w:numId="52">
    <w:abstractNumId w:val="31"/>
  </w:num>
  <w:num w:numId="53">
    <w:abstractNumId w:val="55"/>
  </w:num>
  <w:num w:numId="54">
    <w:abstractNumId w:val="37"/>
  </w:num>
  <w:num w:numId="55">
    <w:abstractNumId w:val="50"/>
  </w:num>
  <w:num w:numId="56">
    <w:abstractNumId w:val="22"/>
  </w:num>
  <w:num w:numId="57">
    <w:abstractNumId w:val="69"/>
  </w:num>
  <w:num w:numId="58">
    <w:abstractNumId w:val="15"/>
  </w:num>
  <w:num w:numId="59">
    <w:abstractNumId w:val="48"/>
  </w:num>
  <w:num w:numId="60">
    <w:abstractNumId w:val="46"/>
  </w:num>
  <w:num w:numId="61">
    <w:abstractNumId w:val="56"/>
  </w:num>
  <w:num w:numId="62">
    <w:abstractNumId w:val="67"/>
  </w:num>
  <w:num w:numId="63">
    <w:abstractNumId w:val="53"/>
  </w:num>
  <w:num w:numId="64">
    <w:abstractNumId w:val="72"/>
  </w:num>
  <w:num w:numId="65">
    <w:abstractNumId w:val="19"/>
  </w:num>
  <w:num w:numId="66">
    <w:abstractNumId w:val="12"/>
  </w:num>
  <w:num w:numId="67">
    <w:abstractNumId w:val="43"/>
  </w:num>
  <w:num w:numId="68">
    <w:abstractNumId w:val="20"/>
  </w:num>
  <w:num w:numId="69">
    <w:abstractNumId w:val="34"/>
  </w:num>
  <w:num w:numId="70">
    <w:abstractNumId w:val="47"/>
  </w:num>
  <w:num w:numId="71">
    <w:abstractNumId w:val="70"/>
  </w:num>
  <w:num w:numId="72">
    <w:abstractNumId w:val="51"/>
  </w:num>
  <w:num w:numId="73">
    <w:abstractNumId w:val="27"/>
  </w:num>
  <w:num w:numId="74">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773"/>
    <w:rsid w:val="000047C2"/>
    <w:rsid w:val="000935F5"/>
    <w:rsid w:val="000B484D"/>
    <w:rsid w:val="000B5773"/>
    <w:rsid w:val="000D264C"/>
    <w:rsid w:val="000D54B8"/>
    <w:rsid w:val="000E1AF2"/>
    <w:rsid w:val="000E31CD"/>
    <w:rsid w:val="000E7600"/>
    <w:rsid w:val="000F619F"/>
    <w:rsid w:val="000F756C"/>
    <w:rsid w:val="0010392E"/>
    <w:rsid w:val="00111B08"/>
    <w:rsid w:val="00147592"/>
    <w:rsid w:val="001756B9"/>
    <w:rsid w:val="00176138"/>
    <w:rsid w:val="001C09E2"/>
    <w:rsid w:val="001F2750"/>
    <w:rsid w:val="001F60A5"/>
    <w:rsid w:val="001F65D0"/>
    <w:rsid w:val="001F6E93"/>
    <w:rsid w:val="0020768D"/>
    <w:rsid w:val="00222C12"/>
    <w:rsid w:val="00244EBA"/>
    <w:rsid w:val="00295C03"/>
    <w:rsid w:val="002E05C0"/>
    <w:rsid w:val="002F3D65"/>
    <w:rsid w:val="00397230"/>
    <w:rsid w:val="003C0136"/>
    <w:rsid w:val="003D2BB5"/>
    <w:rsid w:val="003E2553"/>
    <w:rsid w:val="004126EA"/>
    <w:rsid w:val="00415267"/>
    <w:rsid w:val="00497CB5"/>
    <w:rsid w:val="004B36DA"/>
    <w:rsid w:val="004C1A88"/>
    <w:rsid w:val="004E0EE3"/>
    <w:rsid w:val="00562773"/>
    <w:rsid w:val="00562CE3"/>
    <w:rsid w:val="005635A6"/>
    <w:rsid w:val="00590442"/>
    <w:rsid w:val="005A1A21"/>
    <w:rsid w:val="005B4B19"/>
    <w:rsid w:val="005F03CA"/>
    <w:rsid w:val="00616A8D"/>
    <w:rsid w:val="00620E73"/>
    <w:rsid w:val="00631B5F"/>
    <w:rsid w:val="0063620A"/>
    <w:rsid w:val="0064505E"/>
    <w:rsid w:val="00694F2B"/>
    <w:rsid w:val="006E5D63"/>
    <w:rsid w:val="00711D4E"/>
    <w:rsid w:val="00715FD7"/>
    <w:rsid w:val="00737C33"/>
    <w:rsid w:val="00787574"/>
    <w:rsid w:val="007D4042"/>
    <w:rsid w:val="007E3371"/>
    <w:rsid w:val="00853D36"/>
    <w:rsid w:val="008549F5"/>
    <w:rsid w:val="008710E5"/>
    <w:rsid w:val="0088717D"/>
    <w:rsid w:val="008A0790"/>
    <w:rsid w:val="008C2D47"/>
    <w:rsid w:val="00932E94"/>
    <w:rsid w:val="00941FC6"/>
    <w:rsid w:val="0094426C"/>
    <w:rsid w:val="00973777"/>
    <w:rsid w:val="00A20943"/>
    <w:rsid w:val="00A52340"/>
    <w:rsid w:val="00A536BD"/>
    <w:rsid w:val="00A927BB"/>
    <w:rsid w:val="00AE076D"/>
    <w:rsid w:val="00AF3CB3"/>
    <w:rsid w:val="00B7478C"/>
    <w:rsid w:val="00BC14BE"/>
    <w:rsid w:val="00BE5C00"/>
    <w:rsid w:val="00C51190"/>
    <w:rsid w:val="00C57A3B"/>
    <w:rsid w:val="00C77E60"/>
    <w:rsid w:val="00C915E3"/>
    <w:rsid w:val="00CA4C07"/>
    <w:rsid w:val="00CB339F"/>
    <w:rsid w:val="00CD77DC"/>
    <w:rsid w:val="00D076B4"/>
    <w:rsid w:val="00D72188"/>
    <w:rsid w:val="00DC5AA5"/>
    <w:rsid w:val="00DD655A"/>
    <w:rsid w:val="00E03B49"/>
    <w:rsid w:val="00E53DC1"/>
    <w:rsid w:val="00ED122C"/>
    <w:rsid w:val="00EE792E"/>
    <w:rsid w:val="00F37A83"/>
    <w:rsid w:val="00F84B62"/>
    <w:rsid w:val="00F9038C"/>
    <w:rsid w:val="00FC414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59E00D-CE97-46D7-B7CB-3F8A834C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77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0B5773"/>
    <w:pPr>
      <w:keepNext/>
      <w:jc w:val="both"/>
      <w:outlineLvl w:val="0"/>
    </w:pPr>
    <w:rPr>
      <w:b/>
      <w:bCs/>
      <w:lang w:val="x-none" w:eastAsia="x-none"/>
    </w:rPr>
  </w:style>
  <w:style w:type="paragraph" w:styleId="Ttulo6">
    <w:name w:val="heading 6"/>
    <w:basedOn w:val="Normal"/>
    <w:next w:val="Normal"/>
    <w:link w:val="Ttulo6Car"/>
    <w:uiPriority w:val="9"/>
    <w:semiHidden/>
    <w:unhideWhenUsed/>
    <w:qFormat/>
    <w:rsid w:val="00CD77D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B5773"/>
    <w:rPr>
      <w:rFonts w:ascii="Times New Roman" w:eastAsia="Times New Roman" w:hAnsi="Times New Roman" w:cs="Times New Roman"/>
      <w:b/>
      <w:bCs/>
      <w:sz w:val="24"/>
      <w:szCs w:val="24"/>
      <w:lang w:val="x-none" w:eastAsia="x-none"/>
    </w:rPr>
  </w:style>
  <w:style w:type="paragraph" w:styleId="Prrafodelista">
    <w:name w:val="List Paragraph"/>
    <w:basedOn w:val="Normal"/>
    <w:link w:val="PrrafodelistaCar"/>
    <w:qFormat/>
    <w:rsid w:val="000B5773"/>
    <w:pPr>
      <w:ind w:left="708"/>
    </w:pPr>
  </w:style>
  <w:style w:type="character" w:customStyle="1" w:styleId="PrrafodelistaCar">
    <w:name w:val="Párrafo de lista Car"/>
    <w:link w:val="Prrafodelista"/>
    <w:locked/>
    <w:rsid w:val="000B5773"/>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8710E5"/>
    <w:pPr>
      <w:tabs>
        <w:tab w:val="center" w:pos="4419"/>
        <w:tab w:val="right" w:pos="8838"/>
      </w:tabs>
    </w:pPr>
  </w:style>
  <w:style w:type="character" w:customStyle="1" w:styleId="EncabezadoCar">
    <w:name w:val="Encabezado Car"/>
    <w:basedOn w:val="Fuentedeprrafopredeter"/>
    <w:link w:val="Encabezado"/>
    <w:uiPriority w:val="99"/>
    <w:rsid w:val="008710E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710E5"/>
    <w:pPr>
      <w:tabs>
        <w:tab w:val="center" w:pos="4419"/>
        <w:tab w:val="right" w:pos="8838"/>
      </w:tabs>
    </w:pPr>
  </w:style>
  <w:style w:type="character" w:customStyle="1" w:styleId="PiedepginaCar">
    <w:name w:val="Pie de página Car"/>
    <w:basedOn w:val="Fuentedeprrafopredeter"/>
    <w:link w:val="Piedepgina"/>
    <w:uiPriority w:val="99"/>
    <w:rsid w:val="008710E5"/>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8710E5"/>
  </w:style>
  <w:style w:type="table" w:styleId="Tablaconcuadrcula">
    <w:name w:val="Table Grid"/>
    <w:basedOn w:val="Tablanormal"/>
    <w:uiPriority w:val="39"/>
    <w:rsid w:val="008C2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95C0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5C03"/>
    <w:rPr>
      <w:rFonts w:ascii="Segoe UI" w:eastAsia="Times New Roman" w:hAnsi="Segoe UI" w:cs="Segoe UI"/>
      <w:sz w:val="18"/>
      <w:szCs w:val="18"/>
      <w:lang w:val="es-ES" w:eastAsia="es-ES"/>
    </w:rPr>
  </w:style>
  <w:style w:type="paragraph" w:styleId="NormalWeb">
    <w:name w:val="Normal (Web)"/>
    <w:basedOn w:val="Normal"/>
    <w:uiPriority w:val="99"/>
    <w:unhideWhenUsed/>
    <w:rsid w:val="00562773"/>
    <w:rPr>
      <w:rFonts w:eastAsiaTheme="minorHAnsi"/>
      <w:lang w:val="es-BO" w:eastAsia="es-BO"/>
    </w:rPr>
  </w:style>
  <w:style w:type="character" w:styleId="Textoennegrita">
    <w:name w:val="Strong"/>
    <w:basedOn w:val="Fuentedeprrafopredeter"/>
    <w:uiPriority w:val="22"/>
    <w:qFormat/>
    <w:rsid w:val="00562773"/>
    <w:rPr>
      <w:b/>
      <w:bCs/>
    </w:rPr>
  </w:style>
  <w:style w:type="character" w:styleId="nfasis">
    <w:name w:val="Emphasis"/>
    <w:basedOn w:val="Fuentedeprrafopredeter"/>
    <w:uiPriority w:val="20"/>
    <w:qFormat/>
    <w:rsid w:val="00562773"/>
    <w:rPr>
      <w:i/>
      <w:iCs/>
    </w:rPr>
  </w:style>
  <w:style w:type="character" w:styleId="Ttulodellibro">
    <w:name w:val="Book Title"/>
    <w:uiPriority w:val="33"/>
    <w:qFormat/>
    <w:rsid w:val="00715FD7"/>
    <w:rPr>
      <w:rFonts w:ascii="Arial Narrow" w:hAnsi="Arial Narrow" w:cs="Times New Roman"/>
      <w:b/>
      <w:bCs w:val="0"/>
      <w:iCs w:val="0"/>
      <w:caps w:val="0"/>
      <w:smallCaps/>
      <w:color w:val="595959"/>
      <w:spacing w:val="10"/>
      <w:sz w:val="28"/>
      <w:szCs w:val="20"/>
      <w:lang w:val="es-ES"/>
    </w:rPr>
  </w:style>
  <w:style w:type="paragraph" w:styleId="TtulodeTDC">
    <w:name w:val="TOC Heading"/>
    <w:basedOn w:val="Ttulo1"/>
    <w:next w:val="Normal"/>
    <w:uiPriority w:val="39"/>
    <w:unhideWhenUsed/>
    <w:qFormat/>
    <w:rsid w:val="00715FD7"/>
    <w:pPr>
      <w:keepLines/>
      <w:pBdr>
        <w:top w:val="single" w:sz="2" w:space="1" w:color="D9D9D9"/>
        <w:left w:val="single" w:sz="2" w:space="4" w:color="D9D9D9"/>
        <w:bottom w:val="single" w:sz="2" w:space="1" w:color="D9D9D9"/>
        <w:right w:val="single" w:sz="2" w:space="4" w:color="D9D9D9"/>
      </w:pBdr>
      <w:shd w:val="clear" w:color="auto" w:fill="F2F2F2"/>
      <w:spacing w:before="480" w:line="276" w:lineRule="auto"/>
      <w:jc w:val="center"/>
      <w:outlineLvl w:val="9"/>
    </w:pPr>
    <w:rPr>
      <w:rFonts w:ascii="Arial Narrow" w:hAnsi="Arial Narrow"/>
      <w:b w:val="0"/>
      <w:color w:val="595959"/>
      <w:sz w:val="28"/>
      <w:szCs w:val="28"/>
      <w:lang w:val="es-ES" w:eastAsia="es-ES"/>
    </w:rPr>
  </w:style>
  <w:style w:type="paragraph" w:customStyle="1" w:styleId="Default">
    <w:name w:val="Default"/>
    <w:rsid w:val="008549F5"/>
    <w:pPr>
      <w:autoSpaceDE w:val="0"/>
      <w:autoSpaceDN w:val="0"/>
      <w:adjustRightInd w:val="0"/>
      <w:spacing w:after="0" w:line="240" w:lineRule="auto"/>
    </w:pPr>
    <w:rPr>
      <w:rFonts w:ascii="Calibri" w:hAnsi="Calibri" w:cs="Calibri"/>
      <w:color w:val="000000"/>
      <w:sz w:val="24"/>
      <w:szCs w:val="24"/>
    </w:rPr>
  </w:style>
  <w:style w:type="table" w:customStyle="1" w:styleId="Tablaconcuadrcula1">
    <w:name w:val="Tabla con cuadrícula1"/>
    <w:basedOn w:val="Tablanormal"/>
    <w:next w:val="Tablaconcuadrcula"/>
    <w:uiPriority w:val="39"/>
    <w:rsid w:val="00412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CD77DC"/>
    <w:rPr>
      <w:rFonts w:asciiTheme="majorHAnsi" w:eastAsiaTheme="majorEastAsia" w:hAnsiTheme="majorHAnsi" w:cstheme="majorBidi"/>
      <w:color w:val="1F4D78"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385318">
      <w:bodyDiv w:val="1"/>
      <w:marLeft w:val="0"/>
      <w:marRight w:val="0"/>
      <w:marTop w:val="0"/>
      <w:marBottom w:val="0"/>
      <w:divBdr>
        <w:top w:val="none" w:sz="0" w:space="0" w:color="auto"/>
        <w:left w:val="none" w:sz="0" w:space="0" w:color="auto"/>
        <w:bottom w:val="none" w:sz="0" w:space="0" w:color="auto"/>
        <w:right w:val="none" w:sz="0" w:space="0" w:color="auto"/>
      </w:divBdr>
    </w:div>
    <w:div w:id="122437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22064</Words>
  <Characters>121357</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143135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Lyndsay Yherika Oroza Parra</dc:creator>
  <cp:keywords/>
  <dc:description/>
  <cp:lastModifiedBy>Edwin Aguilar Ayma</cp:lastModifiedBy>
  <cp:revision>8</cp:revision>
  <cp:lastPrinted>2019-05-21T13:48:00Z</cp:lastPrinted>
  <dcterms:created xsi:type="dcterms:W3CDTF">2019-05-03T13:41:00Z</dcterms:created>
  <dcterms:modified xsi:type="dcterms:W3CDTF">2019-07-06T00:04:00Z</dcterms:modified>
</cp:coreProperties>
</file>