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-316810</wp:posOffset>
                </wp:positionH>
                <wp:positionV relativeFrom="paragraph">
                  <wp:posOffset>952223</wp:posOffset>
                </wp:positionV>
                <wp:extent cx="6177915" cy="7005099"/>
                <wp:effectExtent l="0" t="0" r="8953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7005099"/>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C79DD" w:rsidRDefault="009C79DD"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C79DD" w:rsidRDefault="009C79DD" w:rsidP="007B5395">
                            <w:pPr>
                              <w:ind w:left="142"/>
                              <w:jc w:val="center"/>
                              <w:rPr>
                                <w:rFonts w:ascii="Verdana" w:hAnsi="Verdana"/>
                                <w:b/>
                              </w:rPr>
                            </w:pPr>
                          </w:p>
                          <w:p w:rsidR="009C79DD" w:rsidRDefault="009C79DD"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867907" cy="1948069"/>
                                  <wp:effectExtent l="0" t="0" r="889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71148" cy="1950271"/>
                                          </a:xfrm>
                                          <a:prstGeom prst="rect">
                                            <a:avLst/>
                                          </a:prstGeom>
                                          <a:noFill/>
                                          <a:ln>
                                            <a:noFill/>
                                          </a:ln>
                                        </pic:spPr>
                                      </pic:pic>
                                    </a:graphicData>
                                  </a:graphic>
                                </wp:inline>
                              </w:drawing>
                            </w:r>
                          </w:p>
                          <w:p w:rsidR="009C79DD" w:rsidRPr="00103622" w:rsidRDefault="009C79DD" w:rsidP="007B5395">
                            <w:pPr>
                              <w:ind w:left="142"/>
                              <w:jc w:val="center"/>
                              <w:rPr>
                                <w:rFonts w:ascii="Century Gothic" w:hAnsi="Century Gothic" w:cs="Arial"/>
                                <w:b/>
                                <w:sz w:val="32"/>
                                <w:szCs w:val="32"/>
                                <w:lang w:val="es-MX"/>
                              </w:rPr>
                            </w:pPr>
                          </w:p>
                          <w:p w:rsidR="009C79DD" w:rsidRDefault="009C79DD"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9C79DD" w:rsidRDefault="009C79DD" w:rsidP="007B5395">
                            <w:pPr>
                              <w:jc w:val="center"/>
                              <w:rPr>
                                <w:rFonts w:ascii="Century Gothic" w:hAnsi="Century Gothic" w:cs="Arial"/>
                                <w:b/>
                                <w:sz w:val="28"/>
                                <w:szCs w:val="32"/>
                              </w:rPr>
                            </w:pPr>
                          </w:p>
                          <w:p w:rsidR="009C79DD" w:rsidRDefault="009C79DD" w:rsidP="007B5395">
                            <w:pPr>
                              <w:jc w:val="center"/>
                              <w:rPr>
                                <w:rFonts w:ascii="Century Gothic" w:hAnsi="Century Gothic" w:cs="Arial"/>
                                <w:b/>
                                <w:sz w:val="28"/>
                                <w:szCs w:val="32"/>
                              </w:rPr>
                            </w:pPr>
                          </w:p>
                          <w:p w:rsidR="009C79DD" w:rsidRPr="00D94CE2" w:rsidRDefault="009C79DD"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C79DD" w:rsidRPr="00D94CE2" w:rsidRDefault="009C79DD"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9C79DD" w:rsidRPr="00F40D69" w:rsidRDefault="009C79DD" w:rsidP="007B5395">
                            <w:pPr>
                              <w:ind w:left="142"/>
                              <w:jc w:val="center"/>
                              <w:rPr>
                                <w:rFonts w:ascii="Century Gothic" w:hAnsi="Century Gothic" w:cs="Arial"/>
                                <w:b/>
                                <w:sz w:val="28"/>
                                <w:szCs w:val="28"/>
                              </w:rPr>
                            </w:pPr>
                          </w:p>
                          <w:p w:rsidR="009C79DD" w:rsidRPr="00103622" w:rsidRDefault="009C79DD"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C79DD" w:rsidRPr="005F6C94" w:rsidRDefault="009C79DD" w:rsidP="007B5395">
                            <w:pPr>
                              <w:ind w:left="142"/>
                              <w:rPr>
                                <w:rFonts w:ascii="Century Gothic" w:hAnsi="Century Gothic"/>
                                <w:b/>
                                <w:sz w:val="28"/>
                                <w:szCs w:val="28"/>
                                <w:lang w:val="es-MX"/>
                              </w:rPr>
                            </w:pPr>
                          </w:p>
                          <w:p w:rsidR="00EF51B1" w:rsidRDefault="00EF51B1" w:rsidP="007B5395">
                            <w:pPr>
                              <w:jc w:val="center"/>
                              <w:rPr>
                                <w:rFonts w:ascii="Century Gothic" w:hAnsi="Century Gothic" w:cs="Century Gothic"/>
                                <w:b/>
                                <w:bCs/>
                                <w:color w:val="000000"/>
                                <w:sz w:val="28"/>
                                <w:szCs w:val="28"/>
                              </w:rPr>
                            </w:pPr>
                          </w:p>
                          <w:p w:rsidR="009C79DD" w:rsidRPr="00D94CE2" w:rsidRDefault="009C79DD"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9C79DD">
                              <w:rPr>
                                <w:rFonts w:ascii="Century Gothic" w:hAnsi="Century Gothic" w:cs="Century Gothic"/>
                                <w:b/>
                                <w:bCs/>
                                <w:color w:val="000000"/>
                                <w:sz w:val="28"/>
                                <w:szCs w:val="28"/>
                              </w:rPr>
                              <w:t>ADQUISICIÓN DE RETROEXCAVADORA PARA LA PLANTA DE AMONIACO Y UREA</w:t>
                            </w:r>
                          </w:p>
                          <w:p w:rsidR="009C79DD" w:rsidRPr="00D94CE2" w:rsidRDefault="009C79DD" w:rsidP="007B5395">
                            <w:pPr>
                              <w:jc w:val="center"/>
                              <w:rPr>
                                <w:rFonts w:ascii="Century Gothic" w:hAnsi="Century Gothic" w:cs="Century Gothic"/>
                                <w:b/>
                                <w:bCs/>
                                <w:color w:val="FF0000"/>
                                <w:sz w:val="28"/>
                                <w:szCs w:val="28"/>
                              </w:rPr>
                            </w:pPr>
                          </w:p>
                          <w:p w:rsidR="009C79DD" w:rsidRPr="00D94CE2" w:rsidRDefault="009C79DD"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sz w:val="28"/>
                                <w:szCs w:val="28"/>
                              </w:rPr>
                              <w:t xml:space="preserve"> </w:t>
                            </w:r>
                            <w:r w:rsidRPr="009C79DD">
                              <w:rPr>
                                <w:rFonts w:ascii="Century Gothic" w:hAnsi="Century Gothic" w:cs="Century Gothic"/>
                                <w:b/>
                                <w:bCs/>
                                <w:sz w:val="28"/>
                                <w:szCs w:val="28"/>
                              </w:rPr>
                              <w:t>DRCO-CDL-GIND-124-19</w:t>
                            </w:r>
                          </w:p>
                          <w:p w:rsidR="009C79DD" w:rsidRPr="00D94CE2" w:rsidRDefault="009C79DD" w:rsidP="007B5395">
                            <w:pPr>
                              <w:jc w:val="center"/>
                              <w:rPr>
                                <w:rFonts w:ascii="Century Gothic" w:hAnsi="Century Gothic" w:cs="Century Gothic"/>
                                <w:b/>
                                <w:bCs/>
                                <w:color w:val="FF0000"/>
                                <w:sz w:val="28"/>
                                <w:szCs w:val="28"/>
                              </w:rPr>
                            </w:pPr>
                          </w:p>
                          <w:p w:rsidR="009C79DD" w:rsidRPr="009C79DD" w:rsidRDefault="009C79DD" w:rsidP="007B5395">
                            <w:pPr>
                              <w:jc w:val="center"/>
                              <w:rPr>
                                <w:rFonts w:ascii="Century Gothic" w:hAnsi="Century Gothic"/>
                                <w:b/>
                                <w:sz w:val="28"/>
                                <w:szCs w:val="28"/>
                                <w:lang w:val="es-ES_tradnl"/>
                              </w:rPr>
                            </w:pPr>
                            <w:r w:rsidRPr="009C79DD">
                              <w:rPr>
                                <w:rFonts w:ascii="Century Gothic" w:hAnsi="Century Gothic" w:cs="Century Gothic"/>
                                <w:b/>
                                <w:bCs/>
                                <w:sz w:val="28"/>
                                <w:szCs w:val="28"/>
                              </w:rPr>
                              <w:t>(Primera Convocatoria</w:t>
                            </w:r>
                            <w:r w:rsidRPr="009C79DD">
                              <w:rPr>
                                <w:rFonts w:ascii="Century Gothic" w:hAnsi="Century Gothic"/>
                                <w:b/>
                                <w:sz w:val="28"/>
                                <w:szCs w:val="28"/>
                                <w:lang w:val="es-ES_tradnl"/>
                              </w:rPr>
                              <w:t>)</w:t>
                            </w:r>
                          </w:p>
                          <w:p w:rsidR="009C79DD" w:rsidRPr="00103622" w:rsidRDefault="009C79DD" w:rsidP="007B5395">
                            <w:pPr>
                              <w:jc w:val="center"/>
                              <w:rPr>
                                <w:rFonts w:ascii="Century Gothic" w:hAnsi="Century Gothic"/>
                                <w:sz w:val="32"/>
                                <w:szCs w:val="32"/>
                                <w:lang w:val="es-ES_tradnl"/>
                              </w:rPr>
                            </w:pPr>
                          </w:p>
                          <w:p w:rsidR="009C79DD" w:rsidRPr="00103622" w:rsidRDefault="009C79DD" w:rsidP="007B5395">
                            <w:pPr>
                              <w:ind w:right="930"/>
                              <w:jc w:val="center"/>
                              <w:rPr>
                                <w:rFonts w:ascii="Century Gothic" w:hAnsi="Century Gothic"/>
                                <w:sz w:val="32"/>
                                <w:szCs w:val="32"/>
                                <w:lang w:val="es-ES_tradnl"/>
                              </w:rPr>
                            </w:pPr>
                          </w:p>
                          <w:p w:rsidR="009C79DD" w:rsidRPr="00103622" w:rsidRDefault="009C79DD" w:rsidP="007B5395">
                            <w:pPr>
                              <w:ind w:right="930"/>
                              <w:jc w:val="center"/>
                              <w:rPr>
                                <w:rFonts w:ascii="Century Gothic" w:hAnsi="Century Gothic"/>
                                <w:sz w:val="32"/>
                                <w:szCs w:val="32"/>
                                <w:lang w:val="es-ES_tradnl"/>
                              </w:rPr>
                            </w:pPr>
                          </w:p>
                          <w:p w:rsidR="009C79DD" w:rsidRDefault="009C79DD" w:rsidP="007B5395">
                            <w:pPr>
                              <w:ind w:right="930"/>
                              <w:jc w:val="center"/>
                              <w:rPr>
                                <w:rFonts w:ascii="Century Gothic" w:hAnsi="Century Gothic"/>
                                <w:lang w:val="es-ES_tradnl"/>
                              </w:rPr>
                            </w:pPr>
                          </w:p>
                          <w:p w:rsidR="009C79DD" w:rsidRPr="009C5A35" w:rsidRDefault="009C79DD"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95pt;margin-top:75pt;width:486.45pt;height:551.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2f9cgIAAPMEAAAOAAAAZHJzL2Uyb0RvYy54bWysVFFv0zAQfkfiP1h+Z0m6taHR0mnaGEIa&#10;MDEQz67tJAbHDme36fj1nK9Z6RhPCD9Evpz93X333fn8YtdbttUQjHc1L05yzrSTXhnX1vzL55tX&#10;rzkLUTglrHe65g868IvVyxfn41Dpme+8VRoYgrhQjUPNuxiHKsuC7HQvwokftENn46EXEU1oMwVi&#10;RPTeZrM8X2SjBzWAlzoE/Hu9d/IV4TeNlvFj0wQdma055hbpC/Rdp2+2OhdVC2LojJzSEP+QRS+M&#10;w6AHqGsRBduAeQbVGwk++CaeSN9nvmmM1MQB2RT5H2zuOzFo4oLFCcOhTOH/wcoP2ztgRqF2BWdO&#10;9KjR5SZ6Cs1mqT7jECo8dj/cQWIYhlsvvwfm/FUnXKsvAfzYaaEwqyKdz55cSEbAq2w9vvcK0QWi&#10;U6l2DfQJEIvAdqTIw0ERvYtM4s9FUZbLYs6ZRF+Z5/N8uaQYonq8PkCIb7XvWdrUHPzGqU+oO8UQ&#10;29sQSRc1kRPqG2dNb1HlrbBsvigXE+B0NhPVIyTR9daoG2MtGdCurywwvFnzG1rT5XB8zDo21nw5&#10;n80piSe+cAyR0/obBNGg5kylfeMU7aMwdr/HLK1LKWlq8oml30QN950amTKpGEVelotTjha2/Azr&#10;h4szYVucVRmBM/Dxq4kdqZ2K/4zkKa0pwwM8ivwkMkmeVN53S9ytd1PjrL16QPExDimMLwVuOg8/&#10;ORtx6moefmwEaM7sO4cNtCzOztKYknE2L2dowLFnfewRTiJUzSNyou1V3I/2ZgDTdqkAxMj51NKN&#10;iY/duc9qalWcLOIzvQJpdI9tOvX7rVr9AgAA//8DAFBLAwQUAAYACAAAACEANIRAiuAAAAAMAQAA&#10;DwAAAGRycy9kb3ducmV2LnhtbEyPQU+DQBCF7yb+h82YeGuXAjVCWRqj8aQXaxOvCzsFLDuL7Jai&#10;v97xVG8z817efK/YzrYXE46+c6RgtYxAINXOdNQo2L8/L+5B+KDJ6N4RKvhGD9vy+qrQuXFnesNp&#10;FxrBIeRzraANYcil9HWLVvulG5BYO7jR6sDr2Egz6jOH217GUXQnre6IP7R6wMcW6+PuZBXMnXt9&#10;Sl++pipNVsePvfuZBvpU6vZmftiACDiHixn+8BkdSmaq3ImMF72CRZplbGVhHXEpdmRxwkPFl3id&#10;xCDLQv4vUf4CAAD//wMAUEsBAi0AFAAGAAgAAAAhALaDOJL+AAAA4QEAABMAAAAAAAAAAAAAAAAA&#10;AAAAAFtDb250ZW50X1R5cGVzXS54bWxQSwECLQAUAAYACAAAACEAOP0h/9YAAACUAQAACwAAAAAA&#10;AAAAAAAAAAAvAQAAX3JlbHMvLnJlbHNQSwECLQAUAAYACAAAACEAn5tn/XICAADzBAAADgAAAAAA&#10;AAAAAAAAAAAuAgAAZHJzL2Uyb0RvYy54bWxQSwECLQAUAAYACAAAACEANIRAiuAAAAAMAQAADwAA&#10;AAAAAAAAAAAAAADMBAAAZHJzL2Rvd25yZXYueG1sUEsFBgAAAAAEAAQA8wAAANkFAAAAAA==&#10;">
                <v:shadow on="t" color="#333" offset="6pt,6pt"/>
                <v:textbox>
                  <w:txbxContent>
                    <w:p w:rsidR="009C79DD" w:rsidRDefault="009C79DD"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C79DD" w:rsidRDefault="009C79DD" w:rsidP="007B5395">
                      <w:pPr>
                        <w:ind w:left="142"/>
                        <w:jc w:val="center"/>
                        <w:rPr>
                          <w:rFonts w:ascii="Verdana" w:hAnsi="Verdana"/>
                          <w:b/>
                        </w:rPr>
                      </w:pPr>
                    </w:p>
                    <w:p w:rsidR="009C79DD" w:rsidRDefault="009C79DD"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867907" cy="1948069"/>
                            <wp:effectExtent l="0" t="0" r="889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71148" cy="1950271"/>
                                    </a:xfrm>
                                    <a:prstGeom prst="rect">
                                      <a:avLst/>
                                    </a:prstGeom>
                                    <a:noFill/>
                                    <a:ln>
                                      <a:noFill/>
                                    </a:ln>
                                  </pic:spPr>
                                </pic:pic>
                              </a:graphicData>
                            </a:graphic>
                          </wp:inline>
                        </w:drawing>
                      </w:r>
                    </w:p>
                    <w:p w:rsidR="009C79DD" w:rsidRPr="00103622" w:rsidRDefault="009C79DD" w:rsidP="007B5395">
                      <w:pPr>
                        <w:ind w:left="142"/>
                        <w:jc w:val="center"/>
                        <w:rPr>
                          <w:rFonts w:ascii="Century Gothic" w:hAnsi="Century Gothic" w:cs="Arial"/>
                          <w:b/>
                          <w:sz w:val="32"/>
                          <w:szCs w:val="32"/>
                          <w:lang w:val="es-MX"/>
                        </w:rPr>
                      </w:pPr>
                    </w:p>
                    <w:p w:rsidR="009C79DD" w:rsidRDefault="009C79DD"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9C79DD" w:rsidRDefault="009C79DD" w:rsidP="007B5395">
                      <w:pPr>
                        <w:jc w:val="center"/>
                        <w:rPr>
                          <w:rFonts w:ascii="Century Gothic" w:hAnsi="Century Gothic" w:cs="Arial"/>
                          <w:b/>
                          <w:sz w:val="28"/>
                          <w:szCs w:val="32"/>
                        </w:rPr>
                      </w:pPr>
                    </w:p>
                    <w:p w:rsidR="009C79DD" w:rsidRDefault="009C79DD" w:rsidP="007B5395">
                      <w:pPr>
                        <w:jc w:val="center"/>
                        <w:rPr>
                          <w:rFonts w:ascii="Century Gothic" w:hAnsi="Century Gothic" w:cs="Arial"/>
                          <w:b/>
                          <w:sz w:val="28"/>
                          <w:szCs w:val="32"/>
                        </w:rPr>
                      </w:pPr>
                    </w:p>
                    <w:p w:rsidR="009C79DD" w:rsidRPr="00D94CE2" w:rsidRDefault="009C79DD"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C79DD" w:rsidRPr="00D94CE2" w:rsidRDefault="009C79DD"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9C79DD" w:rsidRPr="00F40D69" w:rsidRDefault="009C79DD" w:rsidP="007B5395">
                      <w:pPr>
                        <w:ind w:left="142"/>
                        <w:jc w:val="center"/>
                        <w:rPr>
                          <w:rFonts w:ascii="Century Gothic" w:hAnsi="Century Gothic" w:cs="Arial"/>
                          <w:b/>
                          <w:sz w:val="28"/>
                          <w:szCs w:val="28"/>
                        </w:rPr>
                      </w:pPr>
                    </w:p>
                    <w:p w:rsidR="009C79DD" w:rsidRPr="00103622" w:rsidRDefault="009C79DD"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C79DD" w:rsidRPr="005F6C94" w:rsidRDefault="009C79DD" w:rsidP="007B5395">
                      <w:pPr>
                        <w:ind w:left="142"/>
                        <w:rPr>
                          <w:rFonts w:ascii="Century Gothic" w:hAnsi="Century Gothic"/>
                          <w:b/>
                          <w:sz w:val="28"/>
                          <w:szCs w:val="28"/>
                          <w:lang w:val="es-MX"/>
                        </w:rPr>
                      </w:pPr>
                    </w:p>
                    <w:p w:rsidR="00EF51B1" w:rsidRDefault="00EF51B1" w:rsidP="007B5395">
                      <w:pPr>
                        <w:jc w:val="center"/>
                        <w:rPr>
                          <w:rFonts w:ascii="Century Gothic" w:hAnsi="Century Gothic" w:cs="Century Gothic"/>
                          <w:b/>
                          <w:bCs/>
                          <w:color w:val="000000"/>
                          <w:sz w:val="28"/>
                          <w:szCs w:val="28"/>
                        </w:rPr>
                      </w:pPr>
                    </w:p>
                    <w:p w:rsidR="009C79DD" w:rsidRPr="00D94CE2" w:rsidRDefault="009C79DD" w:rsidP="007B5395">
                      <w:pPr>
                        <w:jc w:val="center"/>
                        <w:rPr>
                          <w:rFonts w:ascii="Century Gothic" w:hAnsi="Century Gothic" w:cs="Century Gothic"/>
                          <w:b/>
                          <w:bCs/>
                          <w:color w:val="FF0000"/>
                          <w:sz w:val="28"/>
                          <w:szCs w:val="28"/>
                        </w:rPr>
                      </w:pPr>
                      <w:bookmarkStart w:id="1" w:name="_GoBack"/>
                      <w:bookmarkEnd w:id="1"/>
                      <w:r>
                        <w:rPr>
                          <w:rFonts w:ascii="Century Gothic" w:hAnsi="Century Gothic" w:cs="Century Gothic"/>
                          <w:b/>
                          <w:bCs/>
                          <w:color w:val="000000"/>
                          <w:sz w:val="28"/>
                          <w:szCs w:val="28"/>
                        </w:rPr>
                        <w:t xml:space="preserve">OBJETO: </w:t>
                      </w:r>
                      <w:r w:rsidRPr="009C79DD">
                        <w:rPr>
                          <w:rFonts w:ascii="Century Gothic" w:hAnsi="Century Gothic" w:cs="Century Gothic"/>
                          <w:b/>
                          <w:bCs/>
                          <w:color w:val="000000"/>
                          <w:sz w:val="28"/>
                          <w:szCs w:val="28"/>
                        </w:rPr>
                        <w:t>ADQUISICIÓN DE RETROEXCAVADORA PARA LA PLANTA DE AMONIACO Y UREA</w:t>
                      </w:r>
                    </w:p>
                    <w:p w:rsidR="009C79DD" w:rsidRPr="00D94CE2" w:rsidRDefault="009C79DD" w:rsidP="007B5395">
                      <w:pPr>
                        <w:jc w:val="center"/>
                        <w:rPr>
                          <w:rFonts w:ascii="Century Gothic" w:hAnsi="Century Gothic" w:cs="Century Gothic"/>
                          <w:b/>
                          <w:bCs/>
                          <w:color w:val="FF0000"/>
                          <w:sz w:val="28"/>
                          <w:szCs w:val="28"/>
                        </w:rPr>
                      </w:pPr>
                    </w:p>
                    <w:p w:rsidR="009C79DD" w:rsidRPr="00D94CE2" w:rsidRDefault="009C79DD"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sz w:val="28"/>
                          <w:szCs w:val="28"/>
                        </w:rPr>
                        <w:t xml:space="preserve"> </w:t>
                      </w:r>
                      <w:r w:rsidRPr="009C79DD">
                        <w:rPr>
                          <w:rFonts w:ascii="Century Gothic" w:hAnsi="Century Gothic" w:cs="Century Gothic"/>
                          <w:b/>
                          <w:bCs/>
                          <w:sz w:val="28"/>
                          <w:szCs w:val="28"/>
                        </w:rPr>
                        <w:t>DRCO-CDL-GIND-124-19</w:t>
                      </w:r>
                    </w:p>
                    <w:p w:rsidR="009C79DD" w:rsidRPr="00D94CE2" w:rsidRDefault="009C79DD" w:rsidP="007B5395">
                      <w:pPr>
                        <w:jc w:val="center"/>
                        <w:rPr>
                          <w:rFonts w:ascii="Century Gothic" w:hAnsi="Century Gothic" w:cs="Century Gothic"/>
                          <w:b/>
                          <w:bCs/>
                          <w:color w:val="FF0000"/>
                          <w:sz w:val="28"/>
                          <w:szCs w:val="28"/>
                        </w:rPr>
                      </w:pPr>
                    </w:p>
                    <w:p w:rsidR="009C79DD" w:rsidRPr="009C79DD" w:rsidRDefault="009C79DD" w:rsidP="007B5395">
                      <w:pPr>
                        <w:jc w:val="center"/>
                        <w:rPr>
                          <w:rFonts w:ascii="Century Gothic" w:hAnsi="Century Gothic"/>
                          <w:b/>
                          <w:sz w:val="28"/>
                          <w:szCs w:val="28"/>
                          <w:lang w:val="es-ES_tradnl"/>
                        </w:rPr>
                      </w:pPr>
                      <w:r w:rsidRPr="009C79DD">
                        <w:rPr>
                          <w:rFonts w:ascii="Century Gothic" w:hAnsi="Century Gothic" w:cs="Century Gothic"/>
                          <w:b/>
                          <w:bCs/>
                          <w:sz w:val="28"/>
                          <w:szCs w:val="28"/>
                        </w:rPr>
                        <w:t>(Primera Convocatoria</w:t>
                      </w:r>
                      <w:r w:rsidRPr="009C79DD">
                        <w:rPr>
                          <w:rFonts w:ascii="Century Gothic" w:hAnsi="Century Gothic"/>
                          <w:b/>
                          <w:sz w:val="28"/>
                          <w:szCs w:val="28"/>
                          <w:lang w:val="es-ES_tradnl"/>
                        </w:rPr>
                        <w:t>)</w:t>
                      </w:r>
                    </w:p>
                    <w:p w:rsidR="009C79DD" w:rsidRPr="00103622" w:rsidRDefault="009C79DD" w:rsidP="007B5395">
                      <w:pPr>
                        <w:jc w:val="center"/>
                        <w:rPr>
                          <w:rFonts w:ascii="Century Gothic" w:hAnsi="Century Gothic"/>
                          <w:sz w:val="32"/>
                          <w:szCs w:val="32"/>
                          <w:lang w:val="es-ES_tradnl"/>
                        </w:rPr>
                      </w:pPr>
                    </w:p>
                    <w:p w:rsidR="009C79DD" w:rsidRPr="00103622" w:rsidRDefault="009C79DD" w:rsidP="007B5395">
                      <w:pPr>
                        <w:ind w:right="930"/>
                        <w:jc w:val="center"/>
                        <w:rPr>
                          <w:rFonts w:ascii="Century Gothic" w:hAnsi="Century Gothic"/>
                          <w:sz w:val="32"/>
                          <w:szCs w:val="32"/>
                          <w:lang w:val="es-ES_tradnl"/>
                        </w:rPr>
                      </w:pPr>
                    </w:p>
                    <w:p w:rsidR="009C79DD" w:rsidRPr="00103622" w:rsidRDefault="009C79DD" w:rsidP="007B5395">
                      <w:pPr>
                        <w:ind w:right="930"/>
                        <w:jc w:val="center"/>
                        <w:rPr>
                          <w:rFonts w:ascii="Century Gothic" w:hAnsi="Century Gothic"/>
                          <w:sz w:val="32"/>
                          <w:szCs w:val="32"/>
                          <w:lang w:val="es-ES_tradnl"/>
                        </w:rPr>
                      </w:pPr>
                    </w:p>
                    <w:p w:rsidR="009C79DD" w:rsidRDefault="009C79DD" w:rsidP="007B5395">
                      <w:pPr>
                        <w:ind w:right="930"/>
                        <w:jc w:val="center"/>
                        <w:rPr>
                          <w:rFonts w:ascii="Century Gothic" w:hAnsi="Century Gothic"/>
                          <w:lang w:val="es-ES_tradnl"/>
                        </w:rPr>
                      </w:pPr>
                    </w:p>
                    <w:p w:rsidR="009C79DD" w:rsidRPr="009C5A35" w:rsidRDefault="009C79DD"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C79DD" w:rsidRPr="00AD6AF2" w:rsidRDefault="009C79DD" w:rsidP="00795A5A">
                            <w:pPr>
                              <w:ind w:right="930"/>
                              <w:jc w:val="center"/>
                              <w:rPr>
                                <w:rFonts w:ascii="Century Gothic" w:hAnsi="Century Gothic"/>
                                <w:sz w:val="14"/>
                                <w:lang w:val="es-ES_tradnl"/>
                              </w:rPr>
                            </w:pPr>
                          </w:p>
                          <w:p w:rsidR="009C79DD" w:rsidRPr="00AD6AF2" w:rsidRDefault="009C79D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9C79DD" w:rsidRPr="00AD6AF2" w:rsidRDefault="009C79DD" w:rsidP="00795A5A">
                      <w:pPr>
                        <w:ind w:right="930"/>
                        <w:jc w:val="center"/>
                        <w:rPr>
                          <w:rFonts w:ascii="Century Gothic" w:hAnsi="Century Gothic"/>
                          <w:sz w:val="14"/>
                          <w:lang w:val="es-ES_tradnl"/>
                        </w:rPr>
                      </w:pPr>
                    </w:p>
                    <w:p w:rsidR="009C79DD" w:rsidRPr="00AD6AF2" w:rsidRDefault="009C79D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w16se="http://schemas.microsoft.com/office/word/2015/wordml/sym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9C79DD" w:rsidRDefault="009C79DD" w:rsidP="00EA7EC8">
      <w:pPr>
        <w:pStyle w:val="Norma"/>
        <w:spacing w:line="240" w:lineRule="auto"/>
        <w:jc w:val="center"/>
        <w:rPr>
          <w:rFonts w:asciiTheme="minorHAnsi" w:hAnsiTheme="minorHAnsi" w:cstheme="minorHAnsi"/>
          <w:b/>
        </w:rPr>
      </w:pPr>
      <w:r>
        <w:rPr>
          <w:rFonts w:asciiTheme="minorHAnsi" w:hAnsiTheme="minorHAnsi" w:cstheme="minorHAnsi"/>
          <w:b/>
        </w:rPr>
        <w:br w:type="page"/>
      </w: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C79D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C79D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C79D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9C79DD"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8B1FD2">
            <w:pPr>
              <w:rPr>
                <w:rFonts w:asciiTheme="minorHAnsi" w:hAnsiTheme="minorHAnsi" w:cstheme="minorHAnsi"/>
                <w:sz w:val="22"/>
                <w:szCs w:val="22"/>
              </w:rPr>
            </w:pPr>
            <w:r w:rsidRPr="00276B80">
              <w:rPr>
                <w:rFonts w:asciiTheme="minorHAnsi" w:hAnsiTheme="minorHAnsi" w:cstheme="minorHAnsi"/>
                <w:sz w:val="22"/>
                <w:szCs w:val="22"/>
              </w:rPr>
              <w:t>Fecha:</w:t>
            </w:r>
            <w:r w:rsidR="008B1FD2">
              <w:rPr>
                <w:rFonts w:asciiTheme="minorHAnsi" w:hAnsiTheme="minorHAnsi" w:cstheme="minorHAnsi"/>
                <w:sz w:val="22"/>
                <w:szCs w:val="22"/>
              </w:rPr>
              <w:t xml:space="preserve"> 09</w:t>
            </w:r>
            <w:r w:rsidR="009C79DD">
              <w:rPr>
                <w:rFonts w:asciiTheme="minorHAnsi" w:hAnsiTheme="minorHAnsi" w:cstheme="minorHAnsi"/>
                <w:sz w:val="22"/>
                <w:szCs w:val="22"/>
              </w:rPr>
              <w:t>/07/2019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EA7EC8" w:rsidP="00EA7EC8">
            <w:pPr>
              <w:rPr>
                <w:rFonts w:asciiTheme="minorHAnsi" w:hAnsiTheme="minorHAnsi" w:cstheme="minorHAnsi"/>
                <w:sz w:val="22"/>
                <w:szCs w:val="22"/>
              </w:rPr>
            </w:pPr>
          </w:p>
        </w:tc>
        <w:tc>
          <w:tcPr>
            <w:tcW w:w="1393" w:type="dxa"/>
            <w:gridSpan w:val="2"/>
            <w:vAlign w:val="center"/>
          </w:tcPr>
          <w:p w:rsidR="00EA7EC8" w:rsidRPr="00552079" w:rsidRDefault="00EA7EC8" w:rsidP="008B1FD2">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8B1FD2">
            <w:pPr>
              <w:jc w:val="center"/>
              <w:rPr>
                <w:rFonts w:asciiTheme="minorHAnsi" w:hAnsiTheme="minorHAnsi" w:cstheme="minorHAnsi"/>
                <w:sz w:val="22"/>
                <w:szCs w:val="22"/>
              </w:rPr>
            </w:pPr>
          </w:p>
        </w:tc>
        <w:tc>
          <w:tcPr>
            <w:tcW w:w="1528" w:type="dxa"/>
            <w:gridSpan w:val="2"/>
            <w:vAlign w:val="center"/>
          </w:tcPr>
          <w:p w:rsidR="00EA7EC8" w:rsidRPr="00552079" w:rsidRDefault="00EA7EC8" w:rsidP="008B1FD2">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8B1FD2">
            <w:pPr>
              <w:jc w:val="center"/>
              <w:rPr>
                <w:rFonts w:asciiTheme="minorHAnsi" w:hAnsiTheme="minorHAnsi" w:cstheme="minorHAnsi"/>
                <w:color w:val="000000"/>
                <w:sz w:val="22"/>
                <w:szCs w:val="22"/>
              </w:rPr>
            </w:pPr>
          </w:p>
        </w:tc>
        <w:tc>
          <w:tcPr>
            <w:tcW w:w="3534" w:type="dxa"/>
            <w:vAlign w:val="center"/>
          </w:tcPr>
          <w:p w:rsidR="00EA7EC8" w:rsidRPr="001C15EE" w:rsidRDefault="009C79DD" w:rsidP="00EA7EC8">
            <w:pPr>
              <w:jc w:val="both"/>
              <w:rPr>
                <w:rFonts w:asciiTheme="minorHAnsi" w:hAnsiTheme="minorHAnsi" w:cstheme="minorHAnsi"/>
                <w:color w:val="000000"/>
                <w:sz w:val="22"/>
                <w:szCs w:val="22"/>
                <w:lang w:val="es-ES_tradnl"/>
              </w:rPr>
            </w:pPr>
            <w:r>
              <w:rPr>
                <w:rFonts w:ascii="Calibri" w:hAnsi="Calibri"/>
                <w:b/>
                <w:color w:val="FF0000"/>
                <w:sz w:val="16"/>
                <w:szCs w:val="16"/>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8B1FD2">
            <w:pPr>
              <w:jc w:val="cente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1C15EE" w:rsidRDefault="00EA7EC8" w:rsidP="008B1FD2">
            <w:pPr>
              <w:rPr>
                <w:rFonts w:asciiTheme="minorHAnsi" w:hAnsiTheme="minorHAnsi" w:cstheme="minorHAnsi"/>
                <w:sz w:val="22"/>
                <w:szCs w:val="22"/>
                <w:lang w:val="es-ES_tradnl"/>
              </w:rPr>
            </w:pPr>
            <w:r w:rsidRPr="00552079">
              <w:rPr>
                <w:rFonts w:asciiTheme="minorHAnsi" w:hAnsiTheme="minorHAnsi" w:cstheme="minorHAnsi"/>
                <w:sz w:val="22"/>
                <w:szCs w:val="22"/>
              </w:rPr>
              <w:t>Consultas Escrita</w:t>
            </w:r>
            <w:r w:rsidR="008B1FD2">
              <w:rPr>
                <w:rFonts w:asciiTheme="minorHAnsi" w:hAnsiTheme="minorHAnsi" w:cstheme="minorHAnsi"/>
                <w:sz w:val="22"/>
                <w:szCs w:val="22"/>
              </w:rPr>
              <w:t>s</w:t>
            </w:r>
          </w:p>
        </w:tc>
        <w:tc>
          <w:tcPr>
            <w:tcW w:w="1393" w:type="dxa"/>
            <w:gridSpan w:val="2"/>
            <w:vAlign w:val="center"/>
          </w:tcPr>
          <w:p w:rsidR="00EA7EC8" w:rsidRPr="00552079" w:rsidRDefault="00EA7EC8" w:rsidP="008B1FD2">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8B1FD2">
            <w:pPr>
              <w:jc w:val="center"/>
              <w:rPr>
                <w:rFonts w:asciiTheme="minorHAnsi" w:hAnsiTheme="minorHAnsi" w:cstheme="minorHAnsi"/>
                <w:sz w:val="22"/>
                <w:szCs w:val="22"/>
              </w:rPr>
            </w:pPr>
          </w:p>
        </w:tc>
        <w:tc>
          <w:tcPr>
            <w:tcW w:w="1528" w:type="dxa"/>
            <w:gridSpan w:val="2"/>
            <w:vAlign w:val="center"/>
          </w:tcPr>
          <w:p w:rsidR="00EA7EC8" w:rsidRPr="00552079" w:rsidRDefault="00EA7EC8" w:rsidP="008B1FD2">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8B1FD2">
            <w:pPr>
              <w:jc w:val="center"/>
              <w:rPr>
                <w:rFonts w:asciiTheme="minorHAnsi" w:hAnsiTheme="minorHAnsi" w:cstheme="minorHAnsi"/>
                <w:sz w:val="22"/>
                <w:szCs w:val="22"/>
              </w:rPr>
            </w:pPr>
          </w:p>
        </w:tc>
        <w:tc>
          <w:tcPr>
            <w:tcW w:w="3534" w:type="dxa"/>
            <w:vAlign w:val="center"/>
          </w:tcPr>
          <w:p w:rsidR="00EA7EC8" w:rsidRPr="00CC2381" w:rsidRDefault="008B1FD2" w:rsidP="00EA7EC8">
            <w:pPr>
              <w:jc w:val="both"/>
              <w:rPr>
                <w:rFonts w:asciiTheme="minorHAnsi" w:hAnsiTheme="minorHAnsi" w:cstheme="minorHAnsi"/>
                <w:color w:val="000000"/>
                <w:sz w:val="22"/>
                <w:szCs w:val="22"/>
              </w:rPr>
            </w:pPr>
            <w:r>
              <w:rPr>
                <w:rFonts w:ascii="Calibri" w:hAnsi="Calibri"/>
                <w:b/>
                <w:color w:val="FF0000"/>
                <w:sz w:val="16"/>
                <w:szCs w:val="16"/>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8B1FD2">
            <w:pPr>
              <w:jc w:val="cente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EA7EC8" w:rsidRPr="00552079" w:rsidRDefault="00EA7EC8" w:rsidP="008B1FD2">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8B1FD2">
            <w:pPr>
              <w:jc w:val="center"/>
              <w:rPr>
                <w:rFonts w:asciiTheme="minorHAnsi" w:hAnsiTheme="minorHAnsi" w:cstheme="minorHAnsi"/>
                <w:sz w:val="22"/>
                <w:szCs w:val="22"/>
              </w:rPr>
            </w:pPr>
          </w:p>
        </w:tc>
        <w:tc>
          <w:tcPr>
            <w:tcW w:w="1528" w:type="dxa"/>
            <w:gridSpan w:val="2"/>
            <w:vAlign w:val="center"/>
          </w:tcPr>
          <w:p w:rsidR="00EA7EC8" w:rsidRPr="00552079" w:rsidRDefault="00EA7EC8" w:rsidP="008B1FD2">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8B1FD2">
            <w:pPr>
              <w:jc w:val="center"/>
              <w:rPr>
                <w:rFonts w:asciiTheme="minorHAnsi" w:hAnsiTheme="minorHAnsi" w:cstheme="minorHAnsi"/>
                <w:sz w:val="22"/>
                <w:szCs w:val="22"/>
              </w:rPr>
            </w:pPr>
          </w:p>
        </w:tc>
        <w:tc>
          <w:tcPr>
            <w:tcW w:w="3534" w:type="dxa"/>
          </w:tcPr>
          <w:p w:rsidR="00EA7EC8" w:rsidRDefault="00EA7EC8" w:rsidP="00EA7EC8">
            <w:pPr>
              <w:jc w:val="both"/>
              <w:rPr>
                <w:rFonts w:ascii="Calibri" w:hAnsi="Calibri" w:cs="Arial"/>
                <w:b/>
                <w:color w:val="FF0000"/>
                <w:sz w:val="16"/>
                <w:szCs w:val="16"/>
              </w:rPr>
            </w:pPr>
          </w:p>
          <w:p w:rsidR="008B1FD2" w:rsidRPr="001B5615" w:rsidRDefault="008B1FD2" w:rsidP="00EA7EC8">
            <w:pPr>
              <w:jc w:val="both"/>
              <w:rPr>
                <w:rFonts w:asciiTheme="minorHAnsi" w:hAnsiTheme="minorHAnsi" w:cstheme="minorHAnsi"/>
                <w:color w:val="FF0000"/>
                <w:sz w:val="22"/>
                <w:szCs w:val="22"/>
              </w:rPr>
            </w:pPr>
            <w:r>
              <w:rPr>
                <w:rFonts w:ascii="Calibri" w:hAnsi="Calibri"/>
                <w:b/>
                <w:color w:val="FF0000"/>
                <w:sz w:val="16"/>
                <w:szCs w:val="16"/>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8B1FD2">
            <w:pPr>
              <w:jc w:val="cente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8B1FD2">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8B1FD2" w:rsidP="008B1FD2">
            <w:pPr>
              <w:jc w:val="center"/>
              <w:rPr>
                <w:rFonts w:asciiTheme="minorHAnsi" w:hAnsiTheme="minorHAnsi" w:cstheme="minorHAnsi"/>
                <w:sz w:val="22"/>
                <w:szCs w:val="22"/>
              </w:rPr>
            </w:pPr>
            <w:r>
              <w:rPr>
                <w:rFonts w:asciiTheme="minorHAnsi" w:hAnsiTheme="minorHAnsi" w:cstheme="minorHAnsi"/>
                <w:sz w:val="22"/>
                <w:szCs w:val="22"/>
              </w:rPr>
              <w:t>19/07/2019</w:t>
            </w:r>
          </w:p>
        </w:tc>
        <w:tc>
          <w:tcPr>
            <w:tcW w:w="1528" w:type="dxa"/>
            <w:gridSpan w:val="2"/>
            <w:vAlign w:val="center"/>
          </w:tcPr>
          <w:p w:rsidR="00EA7EC8" w:rsidRPr="00552079" w:rsidRDefault="00EA7EC8" w:rsidP="008B1FD2">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8B1FD2" w:rsidP="008B1FD2">
            <w:pPr>
              <w:jc w:val="center"/>
              <w:rPr>
                <w:rFonts w:asciiTheme="minorHAnsi" w:hAnsiTheme="minorHAnsi" w:cstheme="minorHAnsi"/>
                <w:sz w:val="22"/>
                <w:szCs w:val="22"/>
              </w:rPr>
            </w:pPr>
            <w:r>
              <w:rPr>
                <w:rFonts w:asciiTheme="minorHAnsi" w:hAnsiTheme="minorHAnsi" w:cstheme="minorHAnsi"/>
                <w:sz w:val="22"/>
                <w:szCs w:val="22"/>
              </w:rPr>
              <w:t>16:00</w:t>
            </w:r>
          </w:p>
        </w:tc>
        <w:tc>
          <w:tcPr>
            <w:tcW w:w="3534" w:type="dxa"/>
          </w:tcPr>
          <w:p w:rsidR="008B1FD2" w:rsidRPr="006A73B5" w:rsidRDefault="008B1FD2" w:rsidP="008B1FD2">
            <w:pPr>
              <w:jc w:val="both"/>
              <w:rPr>
                <w:rFonts w:ascii="Calibri" w:hAnsi="Calibri" w:cs="Arial"/>
                <w:sz w:val="16"/>
                <w:szCs w:val="18"/>
              </w:rPr>
            </w:pPr>
            <w:r w:rsidRPr="006A73B5">
              <w:rPr>
                <w:rFonts w:ascii="Calibri" w:hAnsi="Calibri" w:cs="Arial"/>
                <w:b/>
                <w:sz w:val="16"/>
                <w:szCs w:val="18"/>
              </w:rPr>
              <w:t>Lugar:</w:t>
            </w:r>
            <w:r w:rsidRPr="006A73B5">
              <w:rPr>
                <w:rFonts w:ascii="Calibri" w:hAnsi="Calibri" w:cs="Arial"/>
                <w:sz w:val="16"/>
                <w:szCs w:val="18"/>
              </w:rPr>
              <w:t xml:space="preserve"> Edificio Vicepresidencia Nacional de Operaciones - Sala de Reuniones - DRCO, Av. Grigotá (Doble Vía La Guardia entre 3er anillo externo Av. Mario R. Gutierrez y Calle Las Palmas S/N), Santa Cruz de la Sierra.</w:t>
            </w:r>
          </w:p>
          <w:p w:rsidR="00EA7EC8" w:rsidRPr="001B5615" w:rsidRDefault="008B1FD2" w:rsidP="008B1FD2">
            <w:pPr>
              <w:jc w:val="both"/>
              <w:rPr>
                <w:rFonts w:asciiTheme="minorHAnsi" w:hAnsiTheme="minorHAnsi" w:cstheme="minorHAnsi"/>
                <w:color w:val="FF0000"/>
                <w:sz w:val="22"/>
                <w:szCs w:val="22"/>
              </w:rPr>
            </w:pPr>
            <w:r w:rsidRPr="006A73B5">
              <w:rPr>
                <w:rFonts w:ascii="Calibri" w:hAnsi="Calibri" w:cs="Arial"/>
                <w:b/>
                <w:sz w:val="16"/>
                <w:szCs w:val="18"/>
              </w:rPr>
              <w:t xml:space="preserve">Responsable: </w:t>
            </w:r>
            <w:r w:rsidRPr="006A73B5">
              <w:rPr>
                <w:rFonts w:ascii="Calibri" w:hAnsi="Calibri" w:cs="Arial"/>
                <w:sz w:val="16"/>
                <w:szCs w:val="18"/>
              </w:rPr>
              <w:t>Beatriz Moreno Corte</w:t>
            </w:r>
            <w:r>
              <w:rPr>
                <w:rFonts w:ascii="Calibri" w:hAnsi="Calibri" w:cs="Arial"/>
                <w:sz w:val="16"/>
                <w:szCs w:val="18"/>
              </w:rPr>
              <w:t>z</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8B1FD2">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8B1FD2">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8B1FD2" w:rsidP="00EF7E19">
            <w:pPr>
              <w:jc w:val="center"/>
              <w:rPr>
                <w:rFonts w:asciiTheme="minorHAnsi" w:hAnsiTheme="minorHAnsi" w:cstheme="minorHAnsi"/>
                <w:sz w:val="22"/>
                <w:szCs w:val="22"/>
              </w:rPr>
            </w:pPr>
            <w:r>
              <w:rPr>
                <w:rFonts w:asciiTheme="minorHAnsi" w:hAnsiTheme="minorHAnsi" w:cstheme="minorHAnsi"/>
                <w:sz w:val="22"/>
                <w:szCs w:val="22"/>
              </w:rPr>
              <w:t>19/07/201</w:t>
            </w:r>
            <w:r w:rsidR="00EF7E19">
              <w:rPr>
                <w:rFonts w:asciiTheme="minorHAnsi" w:hAnsiTheme="minorHAnsi" w:cstheme="minorHAnsi"/>
                <w:sz w:val="22"/>
                <w:szCs w:val="22"/>
              </w:rPr>
              <w:t>9</w:t>
            </w:r>
            <w:bookmarkStart w:id="0" w:name="_GoBack"/>
            <w:bookmarkEnd w:id="0"/>
          </w:p>
        </w:tc>
        <w:tc>
          <w:tcPr>
            <w:tcW w:w="1576" w:type="dxa"/>
            <w:gridSpan w:val="3"/>
            <w:vAlign w:val="center"/>
          </w:tcPr>
          <w:p w:rsidR="00EA7EC8" w:rsidRPr="00552079" w:rsidRDefault="00EA7EC8" w:rsidP="008B1FD2">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8B1FD2" w:rsidP="008B1FD2">
            <w:pPr>
              <w:jc w:val="center"/>
              <w:rPr>
                <w:rFonts w:asciiTheme="minorHAnsi" w:hAnsiTheme="minorHAnsi" w:cstheme="minorHAnsi"/>
                <w:sz w:val="22"/>
                <w:szCs w:val="22"/>
              </w:rPr>
            </w:pPr>
            <w:r>
              <w:rPr>
                <w:rFonts w:asciiTheme="minorHAnsi" w:hAnsiTheme="minorHAnsi" w:cstheme="minorHAnsi"/>
                <w:sz w:val="22"/>
                <w:szCs w:val="22"/>
              </w:rPr>
              <w:t>16:30</w:t>
            </w:r>
          </w:p>
        </w:tc>
        <w:tc>
          <w:tcPr>
            <w:tcW w:w="3534" w:type="dxa"/>
            <w:vAlign w:val="center"/>
          </w:tcPr>
          <w:p w:rsidR="008B1FD2" w:rsidRPr="006A73B5" w:rsidRDefault="008B1FD2" w:rsidP="008B1FD2">
            <w:pPr>
              <w:jc w:val="both"/>
              <w:rPr>
                <w:rFonts w:ascii="Calibri" w:hAnsi="Calibri" w:cs="Arial"/>
                <w:sz w:val="16"/>
                <w:szCs w:val="18"/>
              </w:rPr>
            </w:pPr>
            <w:r w:rsidRPr="006A73B5">
              <w:rPr>
                <w:rFonts w:ascii="Calibri" w:hAnsi="Calibri" w:cs="Arial"/>
                <w:b/>
                <w:sz w:val="16"/>
                <w:szCs w:val="18"/>
              </w:rPr>
              <w:t>Lugar:</w:t>
            </w:r>
            <w:r w:rsidRPr="006A73B5">
              <w:rPr>
                <w:rFonts w:ascii="Calibri" w:hAnsi="Calibri" w:cs="Arial"/>
                <w:sz w:val="16"/>
                <w:szCs w:val="18"/>
              </w:rPr>
              <w:t xml:space="preserve"> Edificio Vicepresidencia Nacional de Operaciones - Sala de Reuniones - DRCO, Av. Grigotá (Doble Vía La Guardia entre 3er anillo externo Av. Mario R. Gutierrez y Calle Las Palmas S/N), Santa Cruz de la Sierra.</w:t>
            </w:r>
          </w:p>
          <w:p w:rsidR="00EA7EC8" w:rsidRPr="001B5615" w:rsidRDefault="008B1FD2" w:rsidP="008B1FD2">
            <w:pPr>
              <w:jc w:val="both"/>
              <w:rPr>
                <w:rFonts w:asciiTheme="minorHAnsi" w:hAnsiTheme="minorHAnsi" w:cstheme="minorHAnsi"/>
                <w:color w:val="FF0000"/>
                <w:sz w:val="22"/>
                <w:szCs w:val="22"/>
                <w:lang w:val="es-BO"/>
              </w:rPr>
            </w:pPr>
            <w:r w:rsidRPr="006A73B5">
              <w:rPr>
                <w:rFonts w:ascii="Calibri" w:hAnsi="Calibri" w:cs="Arial"/>
                <w:b/>
                <w:sz w:val="16"/>
                <w:szCs w:val="18"/>
              </w:rPr>
              <w:t xml:space="preserve">Responsable: </w:t>
            </w:r>
            <w:r w:rsidRPr="006A73B5">
              <w:rPr>
                <w:rFonts w:ascii="Calibri" w:hAnsi="Calibri" w:cs="Arial"/>
                <w:sz w:val="16"/>
                <w:szCs w:val="18"/>
              </w:rPr>
              <w:t>Beatriz Moreno Corte</w:t>
            </w:r>
            <w:r>
              <w:rPr>
                <w:rFonts w:ascii="Calibri" w:hAnsi="Calibri" w:cs="Arial"/>
                <w:sz w:val="16"/>
                <w:szCs w:val="18"/>
              </w:rPr>
              <w:t>z</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D937A2" w:rsidRDefault="00EA7EC8" w:rsidP="00EA7EC8">
            <w:pPr>
              <w:jc w:val="both"/>
              <w:rPr>
                <w:rFonts w:asciiTheme="minorHAnsi" w:hAnsiTheme="minorHAnsi" w:cstheme="minorHAnsi"/>
                <w:szCs w:val="22"/>
              </w:rPr>
            </w:pPr>
            <w:r w:rsidRPr="00D937A2">
              <w:rPr>
                <w:rFonts w:asciiTheme="minorHAnsi" w:hAnsiTheme="minorHAnsi" w:cstheme="minorHAnsi"/>
                <w:szCs w:val="22"/>
              </w:rPr>
              <w:t xml:space="preserve">Fecha Estimada: </w:t>
            </w:r>
          </w:p>
          <w:p w:rsidR="00EA7EC8" w:rsidRPr="00D937A2" w:rsidRDefault="00D937A2" w:rsidP="00EA7EC8">
            <w:pPr>
              <w:jc w:val="both"/>
              <w:rPr>
                <w:rFonts w:asciiTheme="minorHAnsi" w:hAnsiTheme="minorHAnsi" w:cstheme="minorHAnsi"/>
                <w:szCs w:val="22"/>
              </w:rPr>
            </w:pPr>
            <w:r w:rsidRPr="00D937A2">
              <w:rPr>
                <w:rFonts w:asciiTheme="minorHAnsi" w:hAnsiTheme="minorHAnsi" w:cstheme="minorHAnsi"/>
                <w:i/>
                <w:szCs w:val="22"/>
              </w:rPr>
              <w:t>09</w:t>
            </w:r>
            <w:r w:rsidR="008B1FD2" w:rsidRPr="00D937A2">
              <w:rPr>
                <w:rFonts w:asciiTheme="minorHAnsi" w:hAnsiTheme="minorHAnsi" w:cstheme="minorHAnsi"/>
                <w:i/>
                <w:szCs w:val="22"/>
              </w:rPr>
              <w:t>/08/2019</w:t>
            </w:r>
          </w:p>
        </w:tc>
        <w:tc>
          <w:tcPr>
            <w:tcW w:w="3534" w:type="dxa"/>
            <w:vAlign w:val="center"/>
          </w:tcPr>
          <w:p w:rsidR="00EA7EC8" w:rsidRPr="00D937A2" w:rsidRDefault="00EA7EC8" w:rsidP="00EA7EC8">
            <w:pPr>
              <w:rPr>
                <w:rFonts w:asciiTheme="minorHAnsi" w:hAnsiTheme="minorHAnsi" w:cstheme="minorHAnsi"/>
                <w:sz w:val="18"/>
                <w:szCs w:val="18"/>
                <w:lang w:val="es-BO"/>
              </w:rPr>
            </w:pPr>
            <w:r w:rsidRPr="00D937A2">
              <w:rPr>
                <w:rFonts w:asciiTheme="minorHAnsi" w:hAnsiTheme="minorHAnsi" w:cstheme="minorHAnsi"/>
                <w:sz w:val="18"/>
                <w:szCs w:val="18"/>
                <w:lang w:val="es-BO"/>
              </w:rPr>
              <w:t xml:space="preserve">Página web de YPFB: </w:t>
            </w:r>
            <w:hyperlink r:id="rId11" w:history="1">
              <w:r w:rsidRPr="00D937A2">
                <w:rPr>
                  <w:rStyle w:val="Hipervnculo"/>
                  <w:rFonts w:asciiTheme="minorHAnsi" w:hAnsiTheme="minorHAnsi" w:cstheme="minorHAnsi"/>
                  <w:color w:val="auto"/>
                  <w:sz w:val="18"/>
                  <w:szCs w:val="18"/>
                  <w:lang w:val="es-BO"/>
                </w:rPr>
                <w:t>www.ypfb.gob.bo</w:t>
              </w:r>
            </w:hyperlink>
            <w:r w:rsidRPr="00D937A2">
              <w:rPr>
                <w:rFonts w:asciiTheme="minorHAnsi" w:hAnsiTheme="minorHAnsi" w:cstheme="minorHAnsi"/>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D937A2" w:rsidRDefault="00EA7EC8" w:rsidP="00EA7EC8">
            <w:pPr>
              <w:jc w:val="center"/>
              <w:rPr>
                <w:rFonts w:asciiTheme="minorHAnsi" w:hAnsiTheme="minorHAnsi" w:cstheme="minorHAnsi"/>
                <w:sz w:val="22"/>
                <w:szCs w:val="22"/>
              </w:rPr>
            </w:pPr>
          </w:p>
        </w:tc>
        <w:tc>
          <w:tcPr>
            <w:tcW w:w="3534" w:type="dxa"/>
            <w:vAlign w:val="center"/>
          </w:tcPr>
          <w:p w:rsidR="00EA7EC8" w:rsidRPr="00D937A2" w:rsidRDefault="00EA7EC8" w:rsidP="00EA7EC8">
            <w:pPr>
              <w:rPr>
                <w:rFonts w:asciiTheme="minorHAnsi" w:hAnsiTheme="minorHAnsi" w:cstheme="minorHAnsi"/>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D937A2" w:rsidRDefault="00EA7EC8" w:rsidP="00EA7EC8">
            <w:pPr>
              <w:jc w:val="both"/>
              <w:rPr>
                <w:rFonts w:asciiTheme="minorHAnsi" w:hAnsiTheme="minorHAnsi" w:cstheme="minorHAnsi"/>
                <w:sz w:val="22"/>
                <w:szCs w:val="22"/>
              </w:rPr>
            </w:pPr>
            <w:r w:rsidRPr="00D937A2">
              <w:rPr>
                <w:rFonts w:asciiTheme="minorHAnsi" w:hAnsiTheme="minorHAnsi" w:cstheme="minorHAnsi"/>
                <w:sz w:val="22"/>
                <w:szCs w:val="22"/>
              </w:rPr>
              <w:t xml:space="preserve">Fecha Estimada: </w:t>
            </w:r>
          </w:p>
          <w:p w:rsidR="00EA7EC8" w:rsidRPr="00D937A2" w:rsidRDefault="00D937A2" w:rsidP="00EA7EC8">
            <w:pPr>
              <w:jc w:val="both"/>
              <w:rPr>
                <w:rFonts w:asciiTheme="minorHAnsi" w:hAnsiTheme="minorHAnsi" w:cstheme="minorHAnsi"/>
                <w:sz w:val="22"/>
                <w:szCs w:val="22"/>
                <w:lang w:val="es-BO"/>
              </w:rPr>
            </w:pPr>
            <w:r w:rsidRPr="00D937A2">
              <w:rPr>
                <w:rFonts w:asciiTheme="minorHAnsi" w:hAnsiTheme="minorHAnsi" w:cstheme="minorHAnsi"/>
                <w:i/>
                <w:szCs w:val="22"/>
              </w:rPr>
              <w:t>30/08/2019</w:t>
            </w:r>
          </w:p>
        </w:tc>
      </w:tr>
    </w:tbl>
    <w:p w:rsidR="00855E15" w:rsidRDefault="00855E15" w:rsidP="00D62DD9">
      <w:pPr>
        <w:rPr>
          <w:rFonts w:asciiTheme="minorHAnsi" w:hAnsiTheme="minorHAnsi" w:cstheme="minorHAnsi"/>
          <w:sz w:val="22"/>
          <w:szCs w:val="22"/>
        </w:rPr>
      </w:pPr>
    </w:p>
    <w:p w:rsidR="00D937A2" w:rsidRDefault="00D937A2" w:rsidP="00D62DD9">
      <w:pPr>
        <w:rPr>
          <w:rFonts w:asciiTheme="minorHAnsi" w:hAnsiTheme="minorHAnsi" w:cstheme="minorHAnsi"/>
          <w:sz w:val="22"/>
          <w:szCs w:val="22"/>
        </w:rPr>
      </w:pPr>
      <w:r>
        <w:rPr>
          <w:rFonts w:asciiTheme="minorHAnsi" w:hAnsiTheme="minorHAnsi" w:cstheme="minorHAnsi"/>
          <w:sz w:val="22"/>
          <w:szCs w:val="22"/>
        </w:rPr>
        <w:br w:type="page"/>
      </w:r>
    </w:p>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9987"/>
      </w:tblGrid>
      <w:tr w:rsidR="00103622" w:rsidRPr="006F470A" w:rsidTr="00C6589E">
        <w:trPr>
          <w:trHeight w:val="459"/>
          <w:jc w:val="center"/>
        </w:trPr>
        <w:tc>
          <w:tcPr>
            <w:tcW w:w="998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Default="003E27FC" w:rsidP="00D937A2">
            <w:pPr>
              <w:ind w:left="705"/>
              <w:jc w:val="center"/>
              <w:rPr>
                <w:rFonts w:asciiTheme="minorHAnsi" w:hAnsiTheme="minorHAnsi" w:cstheme="minorHAnsi"/>
                <w:b/>
                <w:sz w:val="22"/>
                <w:szCs w:val="22"/>
              </w:rPr>
            </w:pPr>
            <w:r w:rsidRPr="00365997">
              <w:rPr>
                <w:rFonts w:asciiTheme="minorHAnsi" w:hAnsiTheme="minorHAnsi" w:cstheme="minorHAnsi"/>
                <w:b/>
                <w:sz w:val="22"/>
                <w:szCs w:val="22"/>
              </w:rPr>
              <w:t>PRECIO REFERENCIAL DE ACUERDO A LA MONEDA ESTABLECIDA EN EL PROCESO DE CONTRATACIÓN</w:t>
            </w:r>
          </w:p>
          <w:p w:rsidR="00D937A2" w:rsidRPr="00D937A2" w:rsidRDefault="00D937A2" w:rsidP="00D937A2">
            <w:pPr>
              <w:ind w:left="705"/>
              <w:jc w:val="center"/>
              <w:rPr>
                <w:rFonts w:asciiTheme="minorHAnsi" w:hAnsiTheme="minorHAnsi" w:cstheme="minorHAnsi"/>
                <w:b/>
                <w:sz w:val="22"/>
                <w:szCs w:val="22"/>
              </w:rPr>
            </w:pPr>
            <w:r>
              <w:rPr>
                <w:rFonts w:asciiTheme="minorHAnsi" w:hAnsiTheme="minorHAnsi" w:cstheme="minorHAnsi"/>
                <w:b/>
                <w:sz w:val="22"/>
                <w:szCs w:val="22"/>
              </w:rPr>
              <w:t>(En Bolivianos)</w:t>
            </w:r>
          </w:p>
        </w:tc>
      </w:tr>
    </w:tbl>
    <w:p w:rsidR="00103622" w:rsidRPr="006F470A" w:rsidRDefault="00103622" w:rsidP="00B37050">
      <w:pPr>
        <w:jc w:val="center"/>
        <w:rPr>
          <w:rFonts w:asciiTheme="minorHAnsi" w:hAnsiTheme="minorHAnsi" w:cstheme="minorHAnsi"/>
          <w:b/>
          <w:sz w:val="22"/>
          <w:szCs w:val="22"/>
        </w:rPr>
      </w:pPr>
    </w:p>
    <w:tbl>
      <w:tblPr>
        <w:tblW w:w="9908" w:type="dxa"/>
        <w:jc w:val="center"/>
        <w:tblCellMar>
          <w:left w:w="70" w:type="dxa"/>
          <w:right w:w="70" w:type="dxa"/>
        </w:tblCellMar>
        <w:tblLook w:val="04A0" w:firstRow="1" w:lastRow="0" w:firstColumn="1" w:lastColumn="0" w:noHBand="0" w:noVBand="1"/>
      </w:tblPr>
      <w:tblGrid>
        <w:gridCol w:w="830"/>
        <w:gridCol w:w="3407"/>
        <w:gridCol w:w="1321"/>
        <w:gridCol w:w="1105"/>
        <w:gridCol w:w="1725"/>
        <w:gridCol w:w="1520"/>
      </w:tblGrid>
      <w:tr w:rsidR="00D937A2" w:rsidRPr="005B4C19" w:rsidTr="00D937A2">
        <w:trPr>
          <w:trHeight w:val="616"/>
          <w:jc w:val="center"/>
        </w:trPr>
        <w:tc>
          <w:tcPr>
            <w:tcW w:w="830" w:type="dxa"/>
            <w:tcBorders>
              <w:top w:val="single" w:sz="4" w:space="0" w:color="auto"/>
              <w:left w:val="single" w:sz="4" w:space="0" w:color="auto"/>
              <w:bottom w:val="nil"/>
              <w:right w:val="single" w:sz="4" w:space="0" w:color="auto"/>
            </w:tcBorders>
            <w:shd w:val="clear" w:color="000000" w:fill="DDEBF7"/>
            <w:vAlign w:val="center"/>
          </w:tcPr>
          <w:p w:rsidR="00D937A2" w:rsidRPr="005B4C19" w:rsidRDefault="00D937A2" w:rsidP="00FD2731">
            <w:pPr>
              <w:jc w:val="center"/>
              <w:rPr>
                <w:rFonts w:ascii="Calibri" w:hAnsi="Calibri" w:cs="Calibri"/>
                <w:b/>
                <w:lang w:eastAsia="es-BO"/>
              </w:rPr>
            </w:pPr>
            <w:r w:rsidRPr="005B4C19">
              <w:rPr>
                <w:rFonts w:ascii="Calibri" w:hAnsi="Calibri" w:cs="Calibri"/>
                <w:b/>
                <w:lang w:eastAsia="es-BO"/>
              </w:rPr>
              <w:t>Nº ÍTEM</w:t>
            </w:r>
          </w:p>
        </w:tc>
        <w:tc>
          <w:tcPr>
            <w:tcW w:w="3407" w:type="dxa"/>
            <w:tcBorders>
              <w:top w:val="single" w:sz="4" w:space="0" w:color="auto"/>
              <w:left w:val="single" w:sz="4" w:space="0" w:color="auto"/>
              <w:bottom w:val="nil"/>
              <w:right w:val="single" w:sz="4" w:space="0" w:color="auto"/>
            </w:tcBorders>
            <w:shd w:val="clear" w:color="000000" w:fill="DDEBF7"/>
            <w:vAlign w:val="center"/>
          </w:tcPr>
          <w:p w:rsidR="00D937A2" w:rsidRPr="005B4C19" w:rsidRDefault="00D937A2" w:rsidP="00FD2731">
            <w:pPr>
              <w:jc w:val="center"/>
              <w:rPr>
                <w:rFonts w:ascii="Calibri" w:hAnsi="Calibri" w:cs="Calibri"/>
                <w:b/>
                <w:lang w:eastAsia="es-BO"/>
              </w:rPr>
            </w:pPr>
            <w:r w:rsidRPr="005B4C19">
              <w:rPr>
                <w:rFonts w:ascii="Calibri" w:hAnsi="Calibri" w:cs="Calibri"/>
                <w:b/>
                <w:lang w:eastAsia="es-BO"/>
              </w:rPr>
              <w:t>DETALLE DEL BIEN</w:t>
            </w:r>
          </w:p>
        </w:tc>
        <w:tc>
          <w:tcPr>
            <w:tcW w:w="1321" w:type="dxa"/>
            <w:tcBorders>
              <w:top w:val="single" w:sz="4" w:space="0" w:color="auto"/>
              <w:left w:val="single" w:sz="4" w:space="0" w:color="auto"/>
              <w:bottom w:val="nil"/>
              <w:right w:val="single" w:sz="4" w:space="0" w:color="auto"/>
            </w:tcBorders>
            <w:shd w:val="clear" w:color="000000" w:fill="DDEBF7"/>
            <w:vAlign w:val="center"/>
          </w:tcPr>
          <w:p w:rsidR="00D937A2" w:rsidRPr="005B4C19" w:rsidRDefault="00D937A2" w:rsidP="00FD2731">
            <w:pPr>
              <w:jc w:val="center"/>
              <w:rPr>
                <w:rFonts w:ascii="Calibri" w:hAnsi="Calibri" w:cs="Calibri"/>
                <w:b/>
                <w:lang w:eastAsia="es-BO"/>
              </w:rPr>
            </w:pPr>
            <w:r w:rsidRPr="005B4C19">
              <w:rPr>
                <w:rFonts w:ascii="Calibri" w:hAnsi="Calibri" w:cs="Calibri"/>
                <w:b/>
                <w:lang w:eastAsia="es-BO"/>
              </w:rPr>
              <w:t>UNIDAD DE MEDIDA</w:t>
            </w:r>
          </w:p>
        </w:tc>
        <w:tc>
          <w:tcPr>
            <w:tcW w:w="1105" w:type="dxa"/>
            <w:tcBorders>
              <w:top w:val="single" w:sz="4" w:space="0" w:color="auto"/>
              <w:left w:val="single" w:sz="4" w:space="0" w:color="auto"/>
              <w:bottom w:val="nil"/>
              <w:right w:val="single" w:sz="4" w:space="0" w:color="auto"/>
            </w:tcBorders>
            <w:shd w:val="clear" w:color="000000" w:fill="DDEBF7"/>
            <w:vAlign w:val="center"/>
          </w:tcPr>
          <w:p w:rsidR="00D937A2" w:rsidRPr="005B4C19" w:rsidRDefault="00D937A2" w:rsidP="00FD2731">
            <w:pPr>
              <w:jc w:val="center"/>
              <w:rPr>
                <w:rFonts w:ascii="Calibri" w:hAnsi="Calibri" w:cs="Calibri"/>
                <w:b/>
                <w:lang w:eastAsia="es-BO"/>
              </w:rPr>
            </w:pPr>
            <w:r w:rsidRPr="005B4C19">
              <w:rPr>
                <w:rFonts w:ascii="Calibri" w:hAnsi="Calibri" w:cs="Calibri"/>
                <w:b/>
                <w:lang w:eastAsia="es-BO"/>
              </w:rPr>
              <w:t>CANTIDAD</w:t>
            </w:r>
          </w:p>
        </w:tc>
        <w:tc>
          <w:tcPr>
            <w:tcW w:w="1722" w:type="dxa"/>
            <w:tcBorders>
              <w:top w:val="single" w:sz="4" w:space="0" w:color="auto"/>
              <w:left w:val="single" w:sz="4" w:space="0" w:color="auto"/>
              <w:right w:val="single" w:sz="4" w:space="0" w:color="auto"/>
            </w:tcBorders>
            <w:shd w:val="clear" w:color="000000" w:fill="DDEBF7"/>
            <w:vAlign w:val="center"/>
          </w:tcPr>
          <w:p w:rsidR="00D937A2" w:rsidRPr="005B4C19" w:rsidRDefault="00D937A2" w:rsidP="00FD2731">
            <w:pPr>
              <w:jc w:val="center"/>
              <w:rPr>
                <w:rFonts w:ascii="Calibri" w:hAnsi="Calibri" w:cs="Calibri"/>
                <w:b/>
                <w:lang w:eastAsia="es-BO"/>
              </w:rPr>
            </w:pPr>
            <w:r w:rsidRPr="005B4C19">
              <w:rPr>
                <w:rFonts w:ascii="Calibri" w:hAnsi="Calibri" w:cs="Calibri"/>
                <w:b/>
                <w:lang w:eastAsia="es-BO"/>
              </w:rPr>
              <w:t>PRECIO UNITARIO</w:t>
            </w:r>
            <w:r>
              <w:rPr>
                <w:rFonts w:ascii="Calibri" w:hAnsi="Calibri" w:cs="Calibri"/>
                <w:b/>
                <w:lang w:eastAsia="es-BO"/>
              </w:rPr>
              <w:t xml:space="preserve"> </w:t>
            </w:r>
            <w:r w:rsidRPr="005B4C19">
              <w:rPr>
                <w:rFonts w:ascii="Calibri" w:hAnsi="Calibri" w:cs="Calibri"/>
                <w:b/>
                <w:lang w:eastAsia="es-BO"/>
              </w:rPr>
              <w:t>Bs.</w:t>
            </w:r>
          </w:p>
        </w:tc>
        <w:tc>
          <w:tcPr>
            <w:tcW w:w="1520" w:type="dxa"/>
            <w:tcBorders>
              <w:top w:val="single" w:sz="4" w:space="0" w:color="auto"/>
              <w:left w:val="single" w:sz="4" w:space="0" w:color="auto"/>
              <w:right w:val="single" w:sz="4" w:space="0" w:color="auto"/>
            </w:tcBorders>
            <w:shd w:val="clear" w:color="000000" w:fill="DDEBF7"/>
            <w:vAlign w:val="center"/>
          </w:tcPr>
          <w:p w:rsidR="00D937A2" w:rsidRDefault="00D937A2" w:rsidP="00FD2731">
            <w:pPr>
              <w:jc w:val="center"/>
              <w:rPr>
                <w:rFonts w:ascii="Calibri" w:hAnsi="Calibri" w:cs="Calibri"/>
                <w:b/>
                <w:lang w:eastAsia="es-BO"/>
              </w:rPr>
            </w:pPr>
            <w:r w:rsidRPr="005B4C19">
              <w:rPr>
                <w:rFonts w:ascii="Calibri" w:hAnsi="Calibri" w:cs="Calibri"/>
                <w:b/>
                <w:lang w:eastAsia="es-BO"/>
              </w:rPr>
              <w:t>PRECIO</w:t>
            </w:r>
          </w:p>
          <w:p w:rsidR="00D937A2" w:rsidRPr="005B4C19" w:rsidRDefault="00D937A2" w:rsidP="00FD2731">
            <w:pPr>
              <w:jc w:val="center"/>
              <w:rPr>
                <w:rFonts w:ascii="Calibri" w:hAnsi="Calibri" w:cs="Calibri"/>
                <w:b/>
                <w:lang w:eastAsia="es-BO"/>
              </w:rPr>
            </w:pPr>
            <w:r w:rsidRPr="005B4C19">
              <w:rPr>
                <w:rFonts w:ascii="Calibri" w:hAnsi="Calibri" w:cs="Calibri"/>
                <w:b/>
                <w:lang w:eastAsia="es-BO"/>
              </w:rPr>
              <w:t>TOTAL Bs.</w:t>
            </w:r>
          </w:p>
        </w:tc>
      </w:tr>
      <w:tr w:rsidR="00D937A2" w:rsidRPr="005B4C19" w:rsidTr="00D937A2">
        <w:trPr>
          <w:trHeight w:val="474"/>
          <w:jc w:val="center"/>
        </w:trPr>
        <w:tc>
          <w:tcPr>
            <w:tcW w:w="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37A2" w:rsidRPr="005B4C19" w:rsidRDefault="00D937A2" w:rsidP="00FD2731">
            <w:pPr>
              <w:jc w:val="center"/>
              <w:rPr>
                <w:rFonts w:ascii="Calibri" w:hAnsi="Calibri" w:cs="Calibri"/>
                <w:color w:val="000000"/>
              </w:rPr>
            </w:pPr>
            <w:r w:rsidRPr="005B4C19">
              <w:rPr>
                <w:rFonts w:ascii="Calibri" w:hAnsi="Calibri" w:cs="Calibri"/>
                <w:color w:val="000000"/>
              </w:rPr>
              <w:t>1</w:t>
            </w:r>
          </w:p>
        </w:tc>
        <w:tc>
          <w:tcPr>
            <w:tcW w:w="3407" w:type="dxa"/>
            <w:tcBorders>
              <w:top w:val="single" w:sz="4" w:space="0" w:color="auto"/>
              <w:left w:val="nil"/>
              <w:bottom w:val="single" w:sz="4" w:space="0" w:color="auto"/>
              <w:right w:val="single" w:sz="4" w:space="0" w:color="auto"/>
            </w:tcBorders>
            <w:shd w:val="clear" w:color="auto" w:fill="auto"/>
            <w:vAlign w:val="center"/>
          </w:tcPr>
          <w:p w:rsidR="00D937A2" w:rsidRPr="005B4C19" w:rsidRDefault="00D937A2" w:rsidP="00FD2731">
            <w:pPr>
              <w:rPr>
                <w:rFonts w:ascii="Calibri" w:hAnsi="Calibri" w:cs="Calibri"/>
                <w:lang w:val="es-BO"/>
              </w:rPr>
            </w:pPr>
            <w:r w:rsidRPr="005B4C19">
              <w:rPr>
                <w:rFonts w:ascii="Calibri" w:hAnsi="Calibri" w:cs="Calibri"/>
                <w:color w:val="000000"/>
              </w:rPr>
              <w:t>Retroexcavadora</w:t>
            </w:r>
          </w:p>
        </w:tc>
        <w:tc>
          <w:tcPr>
            <w:tcW w:w="1321" w:type="dxa"/>
            <w:tcBorders>
              <w:top w:val="single" w:sz="4" w:space="0" w:color="auto"/>
              <w:left w:val="nil"/>
              <w:bottom w:val="single" w:sz="4" w:space="0" w:color="auto"/>
              <w:right w:val="single" w:sz="4" w:space="0" w:color="auto"/>
            </w:tcBorders>
            <w:shd w:val="clear" w:color="auto" w:fill="auto"/>
            <w:vAlign w:val="center"/>
          </w:tcPr>
          <w:p w:rsidR="00D937A2" w:rsidRPr="005B4C19" w:rsidRDefault="00D937A2" w:rsidP="00FD2731">
            <w:pPr>
              <w:jc w:val="center"/>
              <w:rPr>
                <w:rFonts w:ascii="Calibri" w:hAnsi="Calibri" w:cs="Calibri"/>
              </w:rPr>
            </w:pPr>
            <w:r w:rsidRPr="005B4C19">
              <w:rPr>
                <w:rFonts w:ascii="Calibri" w:hAnsi="Calibri" w:cs="Calibri"/>
              </w:rPr>
              <w:t>EQUIPO</w:t>
            </w:r>
          </w:p>
        </w:tc>
        <w:tc>
          <w:tcPr>
            <w:tcW w:w="1105" w:type="dxa"/>
            <w:tcBorders>
              <w:top w:val="single" w:sz="4" w:space="0" w:color="auto"/>
              <w:left w:val="nil"/>
              <w:bottom w:val="single" w:sz="4" w:space="0" w:color="auto"/>
              <w:right w:val="single" w:sz="4" w:space="0" w:color="auto"/>
            </w:tcBorders>
            <w:shd w:val="clear" w:color="auto" w:fill="auto"/>
            <w:noWrap/>
            <w:vAlign w:val="center"/>
          </w:tcPr>
          <w:p w:rsidR="00D937A2" w:rsidRPr="005B4C19" w:rsidRDefault="00D937A2" w:rsidP="00FD2731">
            <w:pPr>
              <w:jc w:val="center"/>
              <w:rPr>
                <w:rFonts w:ascii="Calibri" w:hAnsi="Calibri" w:cs="Calibri"/>
              </w:rPr>
            </w:pPr>
            <w:r w:rsidRPr="005B4C19">
              <w:rPr>
                <w:rFonts w:ascii="Calibri" w:hAnsi="Calibri" w:cs="Calibri"/>
              </w:rPr>
              <w:t>1</w:t>
            </w:r>
          </w:p>
        </w:tc>
        <w:tc>
          <w:tcPr>
            <w:tcW w:w="1722" w:type="dxa"/>
            <w:tcBorders>
              <w:top w:val="single" w:sz="4" w:space="0" w:color="auto"/>
              <w:left w:val="single" w:sz="4" w:space="0" w:color="auto"/>
              <w:bottom w:val="single" w:sz="4" w:space="0" w:color="auto"/>
              <w:right w:val="single" w:sz="4" w:space="0" w:color="auto"/>
            </w:tcBorders>
            <w:shd w:val="clear" w:color="auto" w:fill="auto"/>
            <w:vAlign w:val="center"/>
          </w:tcPr>
          <w:p w:rsidR="00D937A2" w:rsidRPr="005B4C19" w:rsidRDefault="00D937A2" w:rsidP="00FD2731">
            <w:pPr>
              <w:jc w:val="center"/>
              <w:rPr>
                <w:rFonts w:ascii="Calibri" w:hAnsi="Calibri" w:cs="Calibri"/>
              </w:rPr>
            </w:pPr>
            <w:r w:rsidRPr="005B4C19">
              <w:rPr>
                <w:rFonts w:ascii="Calibri" w:hAnsi="Calibri" w:cs="Calibri"/>
              </w:rPr>
              <w:t>819.888,00</w:t>
            </w:r>
          </w:p>
        </w:tc>
        <w:tc>
          <w:tcPr>
            <w:tcW w:w="1520" w:type="dxa"/>
            <w:tcBorders>
              <w:top w:val="single" w:sz="4" w:space="0" w:color="auto"/>
              <w:left w:val="single" w:sz="4" w:space="0" w:color="auto"/>
              <w:bottom w:val="single" w:sz="4" w:space="0" w:color="auto"/>
              <w:right w:val="single" w:sz="4" w:space="0" w:color="auto"/>
            </w:tcBorders>
            <w:shd w:val="clear" w:color="auto" w:fill="auto"/>
            <w:vAlign w:val="center"/>
          </w:tcPr>
          <w:p w:rsidR="00D937A2" w:rsidRPr="005B4C19" w:rsidRDefault="00D937A2" w:rsidP="00FD2731">
            <w:pPr>
              <w:jc w:val="center"/>
              <w:rPr>
                <w:rFonts w:ascii="Calibri" w:hAnsi="Calibri" w:cs="Calibri"/>
                <w:color w:val="000000"/>
                <w:lang w:val="es-BO" w:eastAsia="es-BO"/>
              </w:rPr>
            </w:pPr>
            <w:r w:rsidRPr="005B4C19">
              <w:rPr>
                <w:rFonts w:ascii="Calibri" w:hAnsi="Calibri" w:cs="Calibri"/>
              </w:rPr>
              <w:t>819.888,00</w:t>
            </w:r>
          </w:p>
        </w:tc>
      </w:tr>
      <w:tr w:rsidR="00D937A2" w:rsidRPr="005B4C19" w:rsidTr="00D937A2">
        <w:trPr>
          <w:trHeight w:val="472"/>
          <w:jc w:val="center"/>
        </w:trPr>
        <w:tc>
          <w:tcPr>
            <w:tcW w:w="838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D937A2" w:rsidRPr="005B4C19" w:rsidRDefault="00D937A2" w:rsidP="00FD2731">
            <w:pPr>
              <w:rPr>
                <w:rFonts w:ascii="Calibri" w:hAnsi="Calibri" w:cs="Calibri"/>
                <w:color w:val="000000"/>
              </w:rPr>
            </w:pPr>
            <w:r w:rsidRPr="005B4C19">
              <w:rPr>
                <w:rFonts w:ascii="Calibri" w:hAnsi="Calibri"/>
                <w:b/>
                <w:bCs/>
              </w:rPr>
              <w:t>Son:</w:t>
            </w:r>
            <w:r w:rsidRPr="005B4C19">
              <w:rPr>
                <w:rFonts w:ascii="Calibri" w:hAnsi="Calibri"/>
                <w:b/>
                <w:bCs/>
                <w:color w:val="000000"/>
              </w:rPr>
              <w:t xml:space="preserve"> </w:t>
            </w:r>
            <w:r w:rsidRPr="005B4C19">
              <w:rPr>
                <w:rFonts w:ascii="Calibri" w:hAnsi="Calibri" w:cs="Calibri"/>
                <w:b/>
                <w:bCs/>
                <w:shd w:val="clear" w:color="auto" w:fill="FFFFFF"/>
              </w:rPr>
              <w:t xml:space="preserve">Ochocientos Diecinueve Mil Ochocientos Ochenta y Ocho </w:t>
            </w:r>
            <w:r w:rsidRPr="005B4C19">
              <w:rPr>
                <w:rFonts w:ascii="Calibri" w:hAnsi="Calibri" w:cs="Calibri"/>
                <w:b/>
                <w:bCs/>
              </w:rPr>
              <w:t>00</w:t>
            </w:r>
            <w:r w:rsidRPr="005B4C19">
              <w:rPr>
                <w:rFonts w:ascii="Calibri" w:hAnsi="Calibri"/>
                <w:b/>
                <w:bCs/>
              </w:rPr>
              <w:t>/100 Bolivianos</w:t>
            </w:r>
          </w:p>
        </w:tc>
        <w:tc>
          <w:tcPr>
            <w:tcW w:w="1520" w:type="dxa"/>
            <w:tcBorders>
              <w:top w:val="single" w:sz="4" w:space="0" w:color="auto"/>
              <w:left w:val="single" w:sz="4" w:space="0" w:color="auto"/>
              <w:bottom w:val="single" w:sz="4" w:space="0" w:color="auto"/>
              <w:right w:val="single" w:sz="4" w:space="0" w:color="auto"/>
            </w:tcBorders>
            <w:shd w:val="clear" w:color="auto" w:fill="auto"/>
            <w:vAlign w:val="center"/>
          </w:tcPr>
          <w:p w:rsidR="00D937A2" w:rsidRPr="005B4C19" w:rsidRDefault="00D937A2" w:rsidP="00FD2731">
            <w:pPr>
              <w:jc w:val="center"/>
              <w:rPr>
                <w:rFonts w:ascii="Calibri" w:hAnsi="Calibri" w:cs="Calibri"/>
                <w:b/>
                <w:bCs/>
                <w:lang w:val="es-BO" w:eastAsia="es-BO"/>
              </w:rPr>
            </w:pPr>
            <w:r w:rsidRPr="005B4C19">
              <w:rPr>
                <w:rFonts w:ascii="Calibri" w:hAnsi="Calibri" w:cs="Calibri"/>
                <w:b/>
                <w:bCs/>
              </w:rPr>
              <w:t>819.888,00</w:t>
            </w:r>
          </w:p>
        </w:tc>
      </w:tr>
    </w:tbl>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D937A2" w:rsidRDefault="00D937A2" w:rsidP="00B37050">
      <w:pPr>
        <w:jc w:val="center"/>
        <w:rPr>
          <w:rFonts w:asciiTheme="minorHAnsi" w:hAnsiTheme="minorHAnsi" w:cstheme="minorHAnsi"/>
          <w:b/>
          <w:sz w:val="22"/>
          <w:szCs w:val="22"/>
        </w:rPr>
      </w:pPr>
      <w:r>
        <w:rPr>
          <w:rFonts w:asciiTheme="minorHAnsi" w:hAnsiTheme="minorHAnsi" w:cstheme="minorHAnsi"/>
          <w:b/>
          <w:sz w:val="22"/>
          <w:szCs w:val="22"/>
        </w:rPr>
        <w:br w:type="page"/>
      </w: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C07EA0" w:rsidP="00D937A2">
      <w:pPr>
        <w:pStyle w:val="Prrafodelista"/>
        <w:spacing w:after="120"/>
        <w:ind w:left="426"/>
        <w:jc w:val="both"/>
        <w:rPr>
          <w:rFonts w:asciiTheme="minorHAnsi" w:hAnsiTheme="minorHAnsi" w:cstheme="minorHAnsi"/>
          <w:b/>
          <w:sz w:val="22"/>
          <w:szCs w:val="22"/>
        </w:rPr>
      </w:pPr>
      <w:r>
        <w:rPr>
          <w:rFonts w:asciiTheme="minorHAnsi" w:hAnsiTheme="minorHAnsi" w:cstheme="minorHAnsi"/>
          <w:b/>
          <w:color w:val="FF0000"/>
          <w:sz w:val="22"/>
          <w:szCs w:val="22"/>
        </w:rPr>
        <w:t xml:space="preserve"> </w:t>
      </w:r>
      <w:r w:rsidR="00703819">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481C71">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481C71">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481C71">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481C71">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481C71">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481C71">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481C71">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481C71">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D937A2">
        <w:rPr>
          <w:rFonts w:asciiTheme="minorHAnsi" w:hAnsiTheme="minorHAnsi" w:cstheme="minorHAnsi"/>
          <w:b/>
          <w:sz w:val="22"/>
          <w:szCs w:val="22"/>
        </w:rPr>
        <w:t xml:space="preserve"> </w:t>
      </w:r>
      <w:r w:rsidR="00D937A2" w:rsidRPr="00D937A2">
        <w:rPr>
          <w:rFonts w:asciiTheme="minorHAnsi" w:hAnsiTheme="minorHAnsi" w:cstheme="minorHAnsi"/>
          <w:b/>
          <w:color w:val="FF0000"/>
          <w:sz w:val="28"/>
          <w:szCs w:val="22"/>
        </w:rPr>
        <w:t>“NO APLICA”</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481C71">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481C71">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481C71">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481C71">
      <w:pPr>
        <w:pStyle w:val="Sinespaciado4"/>
        <w:numPr>
          <w:ilvl w:val="0"/>
          <w:numId w:val="27"/>
        </w:numPr>
        <w:ind w:left="851"/>
        <w:jc w:val="both"/>
      </w:pPr>
      <w:r w:rsidRPr="006F470A">
        <w:t>Que tengan sentencia ejecutoriada, con impedimento para ejercer el comercio.</w:t>
      </w:r>
    </w:p>
    <w:p w:rsidR="006A773C" w:rsidRPr="006F470A" w:rsidRDefault="006A773C" w:rsidP="00481C71">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481C71">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481C71">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481C71">
      <w:pPr>
        <w:pStyle w:val="Sinespaciado4"/>
        <w:numPr>
          <w:ilvl w:val="0"/>
          <w:numId w:val="27"/>
        </w:numPr>
        <w:ind w:left="851"/>
        <w:jc w:val="both"/>
      </w:pPr>
      <w:r w:rsidRPr="002932FE">
        <w:t>Que hubiesen declarado su disolución o quiebra.</w:t>
      </w:r>
    </w:p>
    <w:p w:rsidR="006A773C" w:rsidRPr="006F470A" w:rsidRDefault="006A773C" w:rsidP="00481C71">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481C71">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481C71">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481C71">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481C71">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 xml:space="preserve">bolivianos </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481C71">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481C7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481C7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481C7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481C7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481C71">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481C71">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481C71">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481C71">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481C71">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481C71">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481C71">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481C71">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481C71">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481C71">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481C71">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481C71">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Pr="00D937A2" w:rsidRDefault="00452B99" w:rsidP="00452B99">
      <w:pPr>
        <w:pStyle w:val="Prrafodelista"/>
        <w:ind w:left="426"/>
        <w:jc w:val="both"/>
        <w:rPr>
          <w:rFonts w:asciiTheme="minorHAnsi" w:hAnsiTheme="minorHAnsi" w:cstheme="minorHAnsi"/>
          <w:b/>
          <w:sz w:val="18"/>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D937A2" w:rsidRDefault="00FF659D" w:rsidP="003D3C90">
      <w:pPr>
        <w:ind w:left="708"/>
        <w:jc w:val="both"/>
        <w:rPr>
          <w:rFonts w:asciiTheme="minorHAnsi" w:hAnsiTheme="minorHAnsi" w:cstheme="minorHAnsi"/>
          <w:sz w:val="18"/>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D937A2" w:rsidRDefault="00452B99" w:rsidP="00452B99">
      <w:pPr>
        <w:jc w:val="both"/>
        <w:rPr>
          <w:rFonts w:asciiTheme="minorHAnsi" w:hAnsiTheme="minorHAnsi" w:cstheme="minorHAnsi"/>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81C71">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481C71">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481C71">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481C71">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481C71">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481C71">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481C71">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481C71">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481C71">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“No corresponde”.</w:t>
      </w: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481C71">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481C71">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481C71">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481C71">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481C71">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481C71">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 xml:space="preserve">Veinte por ciento (20%) al precio ofertado, cuando el porcentaje de componentes de origen nacional (materia prima y mano de obra) del costo bruto de producción se </w:t>
      </w:r>
      <w:r w:rsidRPr="006F470A">
        <w:rPr>
          <w:rFonts w:asciiTheme="minorHAnsi" w:hAnsiTheme="minorHAnsi" w:cstheme="minorHAnsi"/>
          <w:sz w:val="22"/>
          <w:szCs w:val="22"/>
          <w:lang w:eastAsia="es-BO"/>
        </w:rPr>
        <w:lastRenderedPageBreak/>
        <w:t>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481C71">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D937A2" w:rsidRDefault="001E6511" w:rsidP="001E6511">
      <w:pPr>
        <w:pStyle w:val="Prrafodelista"/>
        <w:tabs>
          <w:tab w:val="left" w:pos="2410"/>
        </w:tabs>
        <w:ind w:left="2552" w:hanging="1134"/>
        <w:jc w:val="both"/>
        <w:rPr>
          <w:rFonts w:asciiTheme="minorHAnsi" w:hAnsiTheme="minorHAnsi" w:cstheme="minorHAnsi"/>
          <w:sz w:val="16"/>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D937A2" w:rsidRDefault="001E6511" w:rsidP="001E6511">
      <w:pPr>
        <w:pStyle w:val="Prrafodelista"/>
        <w:tabs>
          <w:tab w:val="left" w:pos="2410"/>
        </w:tabs>
        <w:ind w:left="2552" w:hanging="1134"/>
        <w:jc w:val="both"/>
        <w:rPr>
          <w:rFonts w:asciiTheme="minorHAnsi" w:hAnsiTheme="minorHAnsi" w:cstheme="minorHAnsi"/>
          <w:sz w:val="16"/>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D937A2" w:rsidP="00637B97">
            <w:pPr>
              <w:jc w:val="both"/>
              <w:rPr>
                <w:rFonts w:asciiTheme="minorHAnsi" w:hAnsiTheme="minorHAnsi" w:cstheme="minorHAnsi"/>
                <w:sz w:val="22"/>
                <w:szCs w:val="22"/>
              </w:rPr>
            </w:pPr>
            <w:r w:rsidRPr="00D937A2">
              <w:rPr>
                <w:rFonts w:asciiTheme="minorHAnsi" w:hAnsiTheme="minorHAnsi" w:cstheme="minorHAnsi"/>
                <w:sz w:val="22"/>
                <w:szCs w:val="22"/>
              </w:rPr>
              <w:t>ADQUISICIÓN DE RETROEXCAVADORA PARA LA PLANTA DE AMONIACO Y UREA</w:t>
            </w: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D937A2" w:rsidP="00637B97">
            <w:pPr>
              <w:jc w:val="both"/>
              <w:rPr>
                <w:rFonts w:asciiTheme="minorHAnsi" w:hAnsiTheme="minorHAnsi" w:cstheme="minorHAnsi"/>
                <w:sz w:val="22"/>
                <w:szCs w:val="22"/>
              </w:rPr>
            </w:pPr>
            <w:r w:rsidRPr="00D937A2">
              <w:rPr>
                <w:rFonts w:asciiTheme="minorHAnsi" w:hAnsiTheme="minorHAnsi" w:cstheme="minorHAnsi"/>
                <w:sz w:val="22"/>
                <w:szCs w:val="22"/>
              </w:rPr>
              <w:t>DRCO-CDL-GIND-124-19</w:t>
            </w: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D937A2" w:rsidRDefault="00886C42" w:rsidP="00886C42">
      <w:pPr>
        <w:pStyle w:val="Prrafodelista"/>
        <w:ind w:left="1134"/>
        <w:jc w:val="both"/>
        <w:rPr>
          <w:rFonts w:asciiTheme="minorHAnsi" w:hAnsiTheme="minorHAnsi" w:cstheme="minorHAnsi"/>
          <w:sz w:val="16"/>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Pr="00D937A2" w:rsidRDefault="00886C42" w:rsidP="00002784">
      <w:pPr>
        <w:pStyle w:val="Prrafodelista"/>
        <w:rPr>
          <w:rFonts w:asciiTheme="minorHAnsi" w:hAnsiTheme="minorHAnsi" w:cstheme="minorHAnsi"/>
          <w:bCs/>
          <w:color w:val="000000"/>
          <w:kern w:val="28"/>
          <w:sz w:val="16"/>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481C71">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481C71">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6E23E4" w:rsidRPr="008B6CB5"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481C71">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481C71">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481C71">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481C71">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481C71">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481C71">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481C71">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481C71">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481C71">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481C71">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r w:rsidR="00D937A2">
        <w:rPr>
          <w:rFonts w:asciiTheme="minorHAnsi" w:hAnsiTheme="minorHAnsi" w:cstheme="minorHAnsi"/>
          <w:b/>
          <w:sz w:val="22"/>
          <w:szCs w:val="22"/>
        </w:rPr>
        <w:t xml:space="preserve"> NO APLICA</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481C71">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481C71">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r w:rsidR="00D937A2">
        <w:rPr>
          <w:rFonts w:asciiTheme="minorHAnsi" w:hAnsiTheme="minorHAnsi" w:cstheme="minorHAnsi"/>
          <w:b/>
          <w:sz w:val="22"/>
          <w:szCs w:val="22"/>
        </w:rPr>
        <w:t>NO APLICA</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481C71">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481C71">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481C71">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481C71">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481C71">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481C71">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481C71">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481C71">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481C71">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481C71">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481C71">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481C71">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481C71">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481C71">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481C71">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481C71">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481C71">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481C71">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481C71">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481C71">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481C71">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481C71">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481C71">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481C71">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481C71">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481C71">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481C71">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481C71">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481C71">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481C71">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481C71">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481C71">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481C71">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481C71">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481C71">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Default="00FA78A9" w:rsidP="00FA78A9">
      <w:pPr>
        <w:jc w:val="center"/>
        <w:rPr>
          <w:rFonts w:asciiTheme="minorHAnsi" w:hAnsiTheme="minorHAnsi" w:cstheme="minorHAnsi"/>
          <w:b/>
          <w:sz w:val="22"/>
          <w:szCs w:val="22"/>
          <w:lang w:val="es-BO"/>
        </w:rPr>
      </w:pPr>
    </w:p>
    <w:p w:rsidR="00D937A2" w:rsidRPr="006F470A" w:rsidRDefault="00D937A2"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D937A2"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D937A2" w:rsidRDefault="00FA78A9" w:rsidP="00C111B4">
            <w:pPr>
              <w:jc w:val="center"/>
              <w:rPr>
                <w:rFonts w:asciiTheme="minorHAnsi" w:hAnsiTheme="minorHAnsi" w:cstheme="minorHAnsi"/>
                <w:b/>
                <w:sz w:val="22"/>
                <w:szCs w:val="22"/>
                <w:lang w:val="es-BO"/>
              </w:rPr>
            </w:pPr>
            <w:r w:rsidRPr="00D937A2">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D937A2" w:rsidRDefault="000221D3" w:rsidP="001610B8">
            <w:pPr>
              <w:jc w:val="center"/>
              <w:rPr>
                <w:rFonts w:asciiTheme="minorHAnsi" w:hAnsiTheme="minorHAnsi" w:cstheme="minorHAnsi"/>
                <w:b/>
                <w:sz w:val="22"/>
                <w:szCs w:val="22"/>
                <w:lang w:val="es-BO"/>
              </w:rPr>
            </w:pPr>
            <w:r w:rsidRPr="00D937A2">
              <w:rPr>
                <w:rFonts w:asciiTheme="minorHAnsi" w:hAnsiTheme="minorHAnsi" w:cstheme="minorHAnsi"/>
                <w:b/>
                <w:sz w:val="22"/>
                <w:szCs w:val="22"/>
                <w:lang w:val="es-BO"/>
              </w:rPr>
              <w:t>Detalle</w:t>
            </w:r>
            <w:r w:rsidR="001610B8" w:rsidRPr="00D937A2">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D937A2" w:rsidRDefault="00FA78A9" w:rsidP="00C111B4">
            <w:pPr>
              <w:jc w:val="center"/>
              <w:rPr>
                <w:rFonts w:asciiTheme="minorHAnsi" w:hAnsiTheme="minorHAnsi" w:cstheme="minorHAnsi"/>
                <w:b/>
                <w:sz w:val="22"/>
                <w:szCs w:val="22"/>
                <w:lang w:val="es-BO"/>
              </w:rPr>
            </w:pPr>
            <w:r w:rsidRPr="00D937A2">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D937A2" w:rsidRDefault="00FA78A9" w:rsidP="00C111B4">
            <w:pPr>
              <w:jc w:val="center"/>
              <w:rPr>
                <w:rFonts w:asciiTheme="minorHAnsi" w:hAnsiTheme="minorHAnsi" w:cstheme="minorHAnsi"/>
                <w:b/>
                <w:sz w:val="22"/>
                <w:szCs w:val="22"/>
                <w:lang w:val="es-BO"/>
              </w:rPr>
            </w:pPr>
            <w:r w:rsidRPr="00D937A2">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D937A2" w:rsidRDefault="00FA78A9" w:rsidP="00C111B4">
            <w:pPr>
              <w:jc w:val="center"/>
              <w:rPr>
                <w:rFonts w:asciiTheme="minorHAnsi" w:hAnsiTheme="minorHAnsi" w:cstheme="minorHAnsi"/>
                <w:b/>
                <w:sz w:val="22"/>
                <w:szCs w:val="22"/>
                <w:lang w:val="es-BO"/>
              </w:rPr>
            </w:pPr>
            <w:r w:rsidRPr="00D937A2">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D937A2" w:rsidRDefault="00FA78A9" w:rsidP="00C111B4">
            <w:pPr>
              <w:jc w:val="center"/>
              <w:rPr>
                <w:rFonts w:asciiTheme="minorHAnsi" w:hAnsiTheme="minorHAnsi" w:cstheme="minorHAnsi"/>
                <w:b/>
                <w:sz w:val="22"/>
                <w:szCs w:val="22"/>
                <w:lang w:val="es-BO"/>
              </w:rPr>
            </w:pPr>
            <w:r w:rsidRPr="00D937A2">
              <w:rPr>
                <w:rFonts w:asciiTheme="minorHAnsi" w:hAnsiTheme="minorHAnsi" w:cstheme="minorHAnsi"/>
                <w:b/>
                <w:sz w:val="22"/>
                <w:szCs w:val="22"/>
                <w:lang w:val="es-BO"/>
              </w:rPr>
              <w:t>Precio Total (Numeral)</w:t>
            </w:r>
          </w:p>
        </w:tc>
      </w:tr>
      <w:tr w:rsidR="00D937A2" w:rsidRPr="00D937A2" w:rsidTr="00D937A2">
        <w:trPr>
          <w:trHeight w:val="596"/>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937A2" w:rsidRPr="00D937A2" w:rsidRDefault="00D937A2" w:rsidP="00D937A2">
            <w:pPr>
              <w:jc w:val="center"/>
              <w:rPr>
                <w:rFonts w:asciiTheme="minorHAnsi" w:hAnsiTheme="minorHAnsi" w:cstheme="minorHAnsi"/>
                <w:sz w:val="22"/>
                <w:szCs w:val="22"/>
                <w:lang w:val="es-BO"/>
              </w:rPr>
            </w:pPr>
            <w:r w:rsidRPr="00D937A2">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D937A2" w:rsidRPr="00D937A2" w:rsidRDefault="00D937A2" w:rsidP="00D937A2">
            <w:pPr>
              <w:rPr>
                <w:rFonts w:ascii="Calibri" w:hAnsi="Calibri" w:cs="Calibri"/>
                <w:sz w:val="22"/>
                <w:szCs w:val="22"/>
                <w:lang w:val="es-BO"/>
              </w:rPr>
            </w:pPr>
            <w:r w:rsidRPr="00D937A2">
              <w:rPr>
                <w:rFonts w:ascii="Calibri" w:hAnsi="Calibri" w:cs="Calibri"/>
                <w:color w:val="000000"/>
                <w:sz w:val="22"/>
                <w:szCs w:val="22"/>
              </w:rPr>
              <w:t>Retroexcavadora</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D937A2" w:rsidRPr="00D937A2" w:rsidRDefault="00D937A2" w:rsidP="00D937A2">
            <w:pPr>
              <w:jc w:val="center"/>
              <w:rPr>
                <w:rFonts w:ascii="Calibri" w:hAnsi="Calibri" w:cs="Calibri"/>
                <w:sz w:val="22"/>
                <w:szCs w:val="22"/>
              </w:rPr>
            </w:pPr>
            <w:r w:rsidRPr="00D937A2">
              <w:rPr>
                <w:rFonts w:ascii="Calibri" w:hAnsi="Calibri" w:cs="Calibri"/>
                <w:sz w:val="22"/>
                <w:szCs w:val="22"/>
              </w:rPr>
              <w:t>EQUIPO</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D937A2" w:rsidRPr="00D937A2" w:rsidRDefault="00D937A2" w:rsidP="00D937A2">
            <w:pPr>
              <w:jc w:val="center"/>
              <w:rPr>
                <w:rFonts w:ascii="Calibri" w:hAnsi="Calibri" w:cs="Calibri"/>
                <w:sz w:val="22"/>
                <w:szCs w:val="22"/>
              </w:rPr>
            </w:pPr>
            <w:r w:rsidRPr="00D937A2">
              <w:rPr>
                <w:rFonts w:ascii="Calibri" w:hAnsi="Calibri" w:cs="Calibri"/>
                <w:sz w:val="22"/>
                <w:szCs w:val="22"/>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D937A2" w:rsidRPr="00D937A2" w:rsidRDefault="00D937A2" w:rsidP="00D937A2">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D937A2" w:rsidRPr="00D937A2" w:rsidRDefault="00D937A2" w:rsidP="00D937A2">
            <w:pPr>
              <w:jc w:val="center"/>
              <w:rPr>
                <w:rFonts w:asciiTheme="minorHAnsi" w:hAnsiTheme="minorHAnsi" w:cstheme="minorHAnsi"/>
                <w:sz w:val="22"/>
                <w:szCs w:val="22"/>
                <w:lang w:val="es-BO"/>
              </w:rPr>
            </w:pPr>
          </w:p>
        </w:tc>
      </w:tr>
      <w:tr w:rsidR="00D937A2" w:rsidRPr="00D937A2" w:rsidTr="00D937A2">
        <w:trPr>
          <w:trHeight w:val="427"/>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D937A2" w:rsidRPr="00D937A2" w:rsidRDefault="00D937A2" w:rsidP="00D937A2">
            <w:pPr>
              <w:jc w:val="right"/>
              <w:rPr>
                <w:rFonts w:asciiTheme="minorHAnsi" w:hAnsiTheme="minorHAnsi" w:cstheme="minorHAnsi"/>
                <w:sz w:val="22"/>
                <w:szCs w:val="22"/>
                <w:lang w:val="es-BO"/>
              </w:rPr>
            </w:pPr>
            <w:r w:rsidRPr="00D937A2">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D937A2" w:rsidRPr="00D937A2" w:rsidRDefault="00D937A2" w:rsidP="00D937A2">
            <w:pPr>
              <w:jc w:val="center"/>
              <w:rPr>
                <w:rFonts w:asciiTheme="minorHAnsi" w:hAnsiTheme="minorHAnsi" w:cstheme="minorHAnsi"/>
                <w:sz w:val="22"/>
                <w:szCs w:val="22"/>
                <w:lang w:val="es-BO"/>
              </w:rPr>
            </w:pPr>
          </w:p>
        </w:tc>
      </w:tr>
      <w:tr w:rsidR="00D937A2" w:rsidRPr="00D937A2" w:rsidTr="00D937A2">
        <w:trPr>
          <w:trHeight w:val="405"/>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D937A2" w:rsidRPr="00D937A2" w:rsidRDefault="00D937A2" w:rsidP="00D937A2">
            <w:pPr>
              <w:rPr>
                <w:rFonts w:asciiTheme="minorHAnsi" w:hAnsiTheme="minorHAnsi" w:cstheme="minorHAnsi"/>
                <w:sz w:val="22"/>
                <w:szCs w:val="22"/>
                <w:lang w:val="es-BO"/>
              </w:rPr>
            </w:pPr>
            <w:r w:rsidRPr="00D937A2">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D937A2" w:rsidRPr="00D937A2" w:rsidRDefault="00D937A2" w:rsidP="00D937A2">
            <w:pPr>
              <w:jc w:val="center"/>
              <w:rPr>
                <w:rFonts w:asciiTheme="minorHAnsi" w:hAnsiTheme="minorHAnsi" w:cstheme="minorHAnsi"/>
                <w:sz w:val="22"/>
                <w:szCs w:val="22"/>
                <w:lang w:val="es-BO"/>
              </w:rPr>
            </w:pPr>
          </w:p>
        </w:tc>
      </w:tr>
    </w:tbl>
    <w:p w:rsidR="00D937A2" w:rsidRDefault="00D937A2" w:rsidP="00537960">
      <w:pPr>
        <w:ind w:left="-851"/>
        <w:jc w:val="center"/>
        <w:rPr>
          <w:rFonts w:asciiTheme="minorHAnsi" w:hAnsiTheme="minorHAnsi" w:cstheme="minorHAnsi"/>
          <w:b/>
          <w:sz w:val="22"/>
          <w:szCs w:val="22"/>
        </w:rPr>
      </w:pPr>
    </w:p>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8"/>
          <w:footerReference w:type="first" r:id="rId19"/>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D937A2" w:rsidRPr="006F470A" w:rsidTr="00F9669E">
        <w:trPr>
          <w:trHeight w:val="207"/>
          <w:jc w:val="center"/>
        </w:trPr>
        <w:tc>
          <w:tcPr>
            <w:tcW w:w="4663" w:type="dxa"/>
            <w:vAlign w:val="center"/>
          </w:tcPr>
          <w:p w:rsidR="00D937A2" w:rsidRPr="006C5250" w:rsidRDefault="00D937A2" w:rsidP="00D937A2">
            <w:pPr>
              <w:jc w:val="both"/>
              <w:rPr>
                <w:rFonts w:ascii="Calibri" w:hAnsi="Calibri" w:cstheme="minorHAnsi"/>
                <w:b/>
                <w:sz w:val="22"/>
                <w:szCs w:val="22"/>
                <w:lang w:val="es-BO"/>
              </w:rPr>
            </w:pPr>
            <w:r w:rsidRPr="006C5250">
              <w:rPr>
                <w:rFonts w:ascii="Calibri" w:hAnsi="Calibri" w:cstheme="minorHAnsi"/>
                <w:b/>
                <w:sz w:val="22"/>
                <w:szCs w:val="22"/>
                <w:lang w:val="es-BO"/>
              </w:rPr>
              <w:t>CARACTERÍSTICAS TÉCNICAS DEL BIEN.</w:t>
            </w:r>
          </w:p>
        </w:tc>
        <w:tc>
          <w:tcPr>
            <w:tcW w:w="4799" w:type="dxa"/>
            <w:vAlign w:val="center"/>
          </w:tcPr>
          <w:p w:rsidR="00D937A2" w:rsidRPr="006F470A" w:rsidRDefault="00D937A2" w:rsidP="00D937A2">
            <w:pPr>
              <w:rPr>
                <w:rFonts w:asciiTheme="minorHAnsi" w:hAnsiTheme="minorHAnsi" w:cstheme="minorHAnsi"/>
                <w:b/>
                <w:sz w:val="18"/>
                <w:szCs w:val="18"/>
              </w:rPr>
            </w:pPr>
          </w:p>
        </w:tc>
      </w:tr>
      <w:tr w:rsidR="00D937A2" w:rsidRPr="006F470A" w:rsidTr="00F9669E">
        <w:trPr>
          <w:trHeight w:val="224"/>
          <w:jc w:val="center"/>
        </w:trPr>
        <w:tc>
          <w:tcPr>
            <w:tcW w:w="4663" w:type="dxa"/>
            <w:vAlign w:val="center"/>
          </w:tcPr>
          <w:p w:rsidR="00D937A2" w:rsidRPr="006C5250" w:rsidRDefault="00D937A2" w:rsidP="00D937A2">
            <w:pPr>
              <w:rPr>
                <w:rFonts w:ascii="Calibri" w:hAnsi="Calibri" w:cstheme="minorHAnsi"/>
                <w:b/>
                <w:sz w:val="22"/>
                <w:szCs w:val="22"/>
                <w:u w:val="single"/>
                <w:lang w:val="es-BO"/>
              </w:rPr>
            </w:pPr>
            <w:r w:rsidRPr="006C5250">
              <w:rPr>
                <w:rFonts w:ascii="Calibri" w:hAnsi="Calibri" w:cstheme="minorHAnsi"/>
                <w:b/>
                <w:sz w:val="22"/>
                <w:szCs w:val="22"/>
                <w:u w:val="single"/>
                <w:lang w:val="es-BO"/>
              </w:rPr>
              <w:t>ÍTEM N° 1.</w:t>
            </w:r>
          </w:p>
          <w:p w:rsidR="00D937A2" w:rsidRPr="006C5250" w:rsidRDefault="00D937A2" w:rsidP="00D937A2">
            <w:pPr>
              <w:rPr>
                <w:rFonts w:ascii="Calibri" w:hAnsi="Calibri" w:cstheme="minorHAnsi"/>
                <w:b/>
                <w:sz w:val="22"/>
                <w:szCs w:val="22"/>
                <w:u w:val="single"/>
                <w:lang w:val="es-BO"/>
              </w:rPr>
            </w:pPr>
            <w:r w:rsidRPr="006C5250">
              <w:rPr>
                <w:rFonts w:ascii="Calibri" w:hAnsi="Calibri" w:cstheme="minorHAnsi"/>
                <w:b/>
                <w:sz w:val="22"/>
                <w:szCs w:val="22"/>
                <w:u w:val="single"/>
                <w:lang w:val="es-BO"/>
              </w:rPr>
              <w:t>RETROEXCAVADORA.</w:t>
            </w:r>
          </w:p>
          <w:p w:rsidR="00D937A2" w:rsidRPr="006C5250" w:rsidRDefault="00D937A2" w:rsidP="00D937A2">
            <w:pPr>
              <w:pStyle w:val="Textoindependiente"/>
              <w:rPr>
                <w:rFonts w:cstheme="minorHAnsi"/>
                <w:b/>
                <w:i/>
                <w:lang w:eastAsia="es-BO"/>
              </w:rPr>
            </w:pPr>
          </w:p>
          <w:p w:rsidR="00D937A2" w:rsidRPr="006C5250" w:rsidRDefault="00D937A2" w:rsidP="00D937A2">
            <w:pPr>
              <w:ind w:left="29"/>
              <w:rPr>
                <w:rFonts w:ascii="Calibri" w:hAnsi="Calibri" w:cstheme="minorHAnsi"/>
                <w:b/>
                <w:sz w:val="22"/>
                <w:szCs w:val="22"/>
                <w:lang w:val="es-BO" w:eastAsia="es-BO"/>
              </w:rPr>
            </w:pPr>
            <w:r w:rsidRPr="006C5250">
              <w:rPr>
                <w:rFonts w:ascii="Calibri" w:hAnsi="Calibri" w:cstheme="minorHAnsi"/>
                <w:b/>
                <w:sz w:val="22"/>
                <w:szCs w:val="22"/>
                <w:lang w:val="es-BO" w:eastAsia="es-BO"/>
              </w:rPr>
              <w:t>GENERALES.</w:t>
            </w:r>
          </w:p>
          <w:p w:rsidR="00D937A2" w:rsidRPr="006C5250" w:rsidRDefault="00D937A2" w:rsidP="00481C71">
            <w:pPr>
              <w:pStyle w:val="Prrafodelista"/>
              <w:widowControl w:val="0"/>
              <w:numPr>
                <w:ilvl w:val="0"/>
                <w:numId w:val="37"/>
              </w:numPr>
              <w:autoSpaceDE w:val="0"/>
              <w:autoSpaceDN w:val="0"/>
              <w:ind w:left="454" w:hanging="425"/>
              <w:rPr>
                <w:rFonts w:cstheme="minorHAnsi"/>
              </w:rPr>
            </w:pPr>
            <w:r w:rsidRPr="006C5250">
              <w:rPr>
                <w:rFonts w:cstheme="minorHAnsi"/>
              </w:rPr>
              <w:t>Año de Fabricación:</w:t>
            </w:r>
            <w:r w:rsidRPr="006C5250">
              <w:rPr>
                <w:rFonts w:cstheme="minorHAnsi"/>
                <w:spacing w:val="-4"/>
              </w:rPr>
              <w:t xml:space="preserve"> </w:t>
            </w:r>
            <w:r w:rsidRPr="006C5250">
              <w:rPr>
                <w:rFonts w:cstheme="minorHAnsi"/>
                <w:lang w:eastAsia="es-BO"/>
              </w:rPr>
              <w:t>2019.</w:t>
            </w:r>
          </w:p>
          <w:p w:rsidR="00D937A2" w:rsidRPr="006C5250" w:rsidRDefault="00D937A2" w:rsidP="00481C71">
            <w:pPr>
              <w:pStyle w:val="Prrafodelista"/>
              <w:widowControl w:val="0"/>
              <w:numPr>
                <w:ilvl w:val="0"/>
                <w:numId w:val="37"/>
              </w:numPr>
              <w:autoSpaceDE w:val="0"/>
              <w:autoSpaceDN w:val="0"/>
              <w:ind w:left="454" w:hanging="425"/>
              <w:rPr>
                <w:rFonts w:cstheme="minorHAnsi"/>
              </w:rPr>
            </w:pPr>
            <w:r w:rsidRPr="006C5250">
              <w:rPr>
                <w:rFonts w:cstheme="minorHAnsi"/>
              </w:rPr>
              <w:t xml:space="preserve">Tracción: </w:t>
            </w:r>
            <w:r w:rsidRPr="006C5250">
              <w:rPr>
                <w:rFonts w:cstheme="minorHAnsi"/>
                <w:color w:val="000000" w:themeColor="text1"/>
                <w:lang w:eastAsia="es-BO"/>
              </w:rPr>
              <w:t>4x4.</w:t>
            </w:r>
          </w:p>
          <w:p w:rsidR="00D937A2" w:rsidRPr="006C5250" w:rsidRDefault="00D937A2" w:rsidP="00481C71">
            <w:pPr>
              <w:pStyle w:val="Prrafodelista"/>
              <w:widowControl w:val="0"/>
              <w:numPr>
                <w:ilvl w:val="0"/>
                <w:numId w:val="37"/>
              </w:numPr>
              <w:autoSpaceDE w:val="0"/>
              <w:autoSpaceDN w:val="0"/>
              <w:ind w:left="454" w:hanging="425"/>
              <w:rPr>
                <w:rFonts w:cstheme="minorHAnsi"/>
              </w:rPr>
            </w:pPr>
            <w:r w:rsidRPr="006C5250">
              <w:rPr>
                <w:rFonts w:cstheme="minorHAnsi"/>
              </w:rPr>
              <w:t xml:space="preserve">Combustible: </w:t>
            </w:r>
            <w:r w:rsidRPr="006C5250">
              <w:rPr>
                <w:rFonts w:cstheme="minorHAnsi"/>
                <w:lang w:eastAsia="es-BO"/>
              </w:rPr>
              <w:t>Diésel.</w:t>
            </w:r>
          </w:p>
          <w:p w:rsidR="00D937A2" w:rsidRPr="006C5250" w:rsidRDefault="00D937A2" w:rsidP="00481C71">
            <w:pPr>
              <w:pStyle w:val="Prrafodelista"/>
              <w:widowControl w:val="0"/>
              <w:numPr>
                <w:ilvl w:val="0"/>
                <w:numId w:val="37"/>
              </w:numPr>
              <w:autoSpaceDE w:val="0"/>
              <w:autoSpaceDN w:val="0"/>
              <w:ind w:left="454" w:hanging="425"/>
              <w:rPr>
                <w:rFonts w:cstheme="minorHAnsi"/>
              </w:rPr>
            </w:pPr>
            <w:r w:rsidRPr="006C5250">
              <w:rPr>
                <w:rFonts w:cstheme="minorHAnsi"/>
              </w:rPr>
              <w:t>Potencia Neta Nominal: Mínimo 92 HP.</w:t>
            </w:r>
          </w:p>
          <w:p w:rsidR="00D937A2" w:rsidRPr="006C5250" w:rsidRDefault="00D937A2" w:rsidP="00D937A2">
            <w:pPr>
              <w:pStyle w:val="Prrafodelista"/>
              <w:ind w:left="1138"/>
              <w:rPr>
                <w:rFonts w:cstheme="minorHAnsi"/>
              </w:rPr>
            </w:pPr>
          </w:p>
          <w:p w:rsidR="00D937A2" w:rsidRPr="006C5250" w:rsidRDefault="00D937A2" w:rsidP="00D937A2">
            <w:pPr>
              <w:rPr>
                <w:rFonts w:ascii="Calibri" w:hAnsi="Calibri" w:cstheme="minorHAnsi"/>
                <w:b/>
                <w:sz w:val="22"/>
                <w:szCs w:val="22"/>
              </w:rPr>
            </w:pPr>
            <w:r w:rsidRPr="006C5250">
              <w:rPr>
                <w:rFonts w:ascii="Calibri" w:hAnsi="Calibri" w:cstheme="minorHAnsi"/>
                <w:b/>
                <w:sz w:val="22"/>
                <w:szCs w:val="22"/>
                <w:lang w:val="es-BO" w:eastAsia="es-BO"/>
              </w:rPr>
              <w:t>MOTOR.</w:t>
            </w:r>
          </w:p>
          <w:p w:rsidR="00D937A2" w:rsidRPr="006C5250" w:rsidRDefault="00D937A2" w:rsidP="00481C71">
            <w:pPr>
              <w:pStyle w:val="Prrafodelista"/>
              <w:widowControl w:val="0"/>
              <w:numPr>
                <w:ilvl w:val="0"/>
                <w:numId w:val="37"/>
              </w:numPr>
              <w:autoSpaceDE w:val="0"/>
              <w:autoSpaceDN w:val="0"/>
              <w:ind w:left="454" w:hanging="425"/>
              <w:rPr>
                <w:rFonts w:cstheme="minorHAnsi"/>
              </w:rPr>
            </w:pPr>
            <w:r w:rsidRPr="006C5250">
              <w:rPr>
                <w:rFonts w:cstheme="minorHAnsi"/>
              </w:rPr>
              <w:t>Norma de emisión de Gases: TIER 2 ó TIER 3 (Ver nota 1).</w:t>
            </w:r>
          </w:p>
          <w:p w:rsidR="00D937A2" w:rsidRPr="006C5250" w:rsidRDefault="00D937A2" w:rsidP="00481C71">
            <w:pPr>
              <w:pStyle w:val="Prrafodelista"/>
              <w:widowControl w:val="0"/>
              <w:numPr>
                <w:ilvl w:val="0"/>
                <w:numId w:val="37"/>
              </w:numPr>
              <w:autoSpaceDE w:val="0"/>
              <w:autoSpaceDN w:val="0"/>
              <w:ind w:left="454" w:hanging="425"/>
              <w:rPr>
                <w:rFonts w:cstheme="minorHAnsi"/>
              </w:rPr>
            </w:pPr>
            <w:r w:rsidRPr="006C5250">
              <w:rPr>
                <w:rFonts w:cstheme="minorHAnsi"/>
              </w:rPr>
              <w:t>Numero de cilindros en el motor: Mínimo 4 cilindros.</w:t>
            </w:r>
          </w:p>
          <w:p w:rsidR="00D937A2" w:rsidRPr="006C5250" w:rsidRDefault="00D937A2" w:rsidP="00481C71">
            <w:pPr>
              <w:pStyle w:val="Prrafodelista"/>
              <w:widowControl w:val="0"/>
              <w:numPr>
                <w:ilvl w:val="0"/>
                <w:numId w:val="37"/>
              </w:numPr>
              <w:autoSpaceDE w:val="0"/>
              <w:autoSpaceDN w:val="0"/>
              <w:ind w:left="454" w:hanging="425"/>
              <w:rPr>
                <w:rFonts w:cstheme="minorHAnsi"/>
              </w:rPr>
            </w:pPr>
            <w:r w:rsidRPr="006C5250">
              <w:rPr>
                <w:rFonts w:cstheme="minorHAnsi"/>
              </w:rPr>
              <w:t>Cilindrada: en un rango de [4.400 cc – 5.000 cc] (Ver nota 1).</w:t>
            </w:r>
          </w:p>
          <w:p w:rsidR="00D937A2" w:rsidRPr="006C5250" w:rsidRDefault="00D937A2" w:rsidP="00D937A2">
            <w:pPr>
              <w:pStyle w:val="Ttulo1"/>
              <w:ind w:left="418"/>
              <w:rPr>
                <w:rFonts w:cstheme="minorHAnsi"/>
              </w:rPr>
            </w:pPr>
          </w:p>
          <w:p w:rsidR="00D937A2" w:rsidRPr="006C5250" w:rsidRDefault="00D937A2" w:rsidP="00D937A2">
            <w:pPr>
              <w:rPr>
                <w:rFonts w:ascii="Calibri" w:hAnsi="Calibri" w:cstheme="minorHAnsi"/>
                <w:b/>
                <w:sz w:val="22"/>
                <w:szCs w:val="22"/>
                <w:lang w:val="es-BO" w:eastAsia="es-BO"/>
              </w:rPr>
            </w:pPr>
            <w:r w:rsidRPr="006C5250">
              <w:rPr>
                <w:rFonts w:ascii="Calibri" w:hAnsi="Calibri" w:cstheme="minorHAnsi"/>
                <w:b/>
                <w:sz w:val="22"/>
                <w:szCs w:val="22"/>
                <w:lang w:val="es-BO" w:eastAsia="es-BO"/>
              </w:rPr>
              <w:t>SISTEMA HIDRÁULICO.</w:t>
            </w:r>
          </w:p>
          <w:p w:rsidR="00D937A2" w:rsidRPr="006C5250" w:rsidRDefault="00D937A2" w:rsidP="00481C71">
            <w:pPr>
              <w:pStyle w:val="Prrafodelista"/>
              <w:widowControl w:val="0"/>
              <w:numPr>
                <w:ilvl w:val="0"/>
                <w:numId w:val="37"/>
              </w:numPr>
              <w:autoSpaceDE w:val="0"/>
              <w:autoSpaceDN w:val="0"/>
              <w:ind w:left="454" w:hanging="425"/>
              <w:rPr>
                <w:rFonts w:cstheme="minorHAnsi"/>
              </w:rPr>
            </w:pPr>
            <w:r w:rsidRPr="006C5250">
              <w:rPr>
                <w:rFonts w:cstheme="minorHAnsi"/>
              </w:rPr>
              <w:t>Bomba: de Pistones o Engranaje (Ver nota 1).</w:t>
            </w:r>
          </w:p>
          <w:p w:rsidR="00D937A2" w:rsidRPr="006C5250" w:rsidRDefault="00D937A2" w:rsidP="00481C71">
            <w:pPr>
              <w:pStyle w:val="Prrafodelista"/>
              <w:widowControl w:val="0"/>
              <w:numPr>
                <w:ilvl w:val="0"/>
                <w:numId w:val="37"/>
              </w:numPr>
              <w:autoSpaceDE w:val="0"/>
              <w:autoSpaceDN w:val="0"/>
              <w:ind w:left="454" w:hanging="425"/>
              <w:rPr>
                <w:rFonts w:cstheme="minorHAnsi"/>
              </w:rPr>
            </w:pPr>
            <w:r w:rsidRPr="006C5250">
              <w:rPr>
                <w:rFonts w:cstheme="minorHAnsi"/>
              </w:rPr>
              <w:t>Capacidad de la bomba: mínimo 140 L/min.</w:t>
            </w:r>
          </w:p>
          <w:p w:rsidR="00D937A2" w:rsidRPr="006C5250" w:rsidRDefault="00D937A2" w:rsidP="00481C71">
            <w:pPr>
              <w:pStyle w:val="Prrafodelista"/>
              <w:widowControl w:val="0"/>
              <w:numPr>
                <w:ilvl w:val="0"/>
                <w:numId w:val="37"/>
              </w:numPr>
              <w:autoSpaceDE w:val="0"/>
              <w:autoSpaceDN w:val="0"/>
              <w:ind w:left="454" w:hanging="425"/>
              <w:rPr>
                <w:rFonts w:cstheme="minorHAnsi"/>
              </w:rPr>
            </w:pPr>
            <w:r w:rsidRPr="006C5250">
              <w:rPr>
                <w:rFonts w:cstheme="minorHAnsi"/>
              </w:rPr>
              <w:t>Presión: en un rango de [20.000 kPa – 25.100 kPa] (Ver nota 1).</w:t>
            </w:r>
          </w:p>
          <w:p w:rsidR="00D937A2" w:rsidRPr="006C5250" w:rsidRDefault="00D937A2" w:rsidP="00D937A2">
            <w:pPr>
              <w:pStyle w:val="Ttulo1"/>
              <w:rPr>
                <w:rFonts w:cstheme="minorHAnsi"/>
              </w:rPr>
            </w:pPr>
          </w:p>
          <w:p w:rsidR="00D937A2" w:rsidRPr="006C5250" w:rsidRDefault="00D937A2" w:rsidP="00D937A2">
            <w:pPr>
              <w:pStyle w:val="Ttulo1"/>
              <w:rPr>
                <w:rFonts w:cstheme="minorHAnsi"/>
              </w:rPr>
            </w:pPr>
            <w:r w:rsidRPr="006C5250">
              <w:rPr>
                <w:rFonts w:cstheme="minorHAnsi"/>
              </w:rPr>
              <w:t>PALA.</w:t>
            </w:r>
          </w:p>
          <w:p w:rsidR="00D937A2" w:rsidRPr="006C5250" w:rsidRDefault="00D937A2" w:rsidP="00481C71">
            <w:pPr>
              <w:pStyle w:val="Prrafodelista"/>
              <w:widowControl w:val="0"/>
              <w:numPr>
                <w:ilvl w:val="0"/>
                <w:numId w:val="37"/>
              </w:numPr>
              <w:autoSpaceDE w:val="0"/>
              <w:autoSpaceDN w:val="0"/>
              <w:ind w:left="454" w:hanging="425"/>
              <w:rPr>
                <w:rFonts w:cstheme="minorHAnsi"/>
              </w:rPr>
            </w:pPr>
            <w:r w:rsidRPr="006C5250">
              <w:rPr>
                <w:rFonts w:cstheme="minorHAnsi"/>
              </w:rPr>
              <w:t>Capacidad del cucharón: mínimo 1 m</w:t>
            </w:r>
            <w:r w:rsidRPr="00D17AA6">
              <w:rPr>
                <w:rFonts w:cstheme="minorHAnsi"/>
                <w:vertAlign w:val="superscript"/>
              </w:rPr>
              <w:t>3</w:t>
            </w:r>
            <w:r w:rsidRPr="006C5250">
              <w:rPr>
                <w:rFonts w:cstheme="minorHAnsi"/>
              </w:rPr>
              <w:t>.</w:t>
            </w:r>
          </w:p>
          <w:p w:rsidR="00D937A2" w:rsidRPr="006C5250" w:rsidRDefault="00D937A2" w:rsidP="00481C71">
            <w:pPr>
              <w:pStyle w:val="Prrafodelista"/>
              <w:widowControl w:val="0"/>
              <w:numPr>
                <w:ilvl w:val="0"/>
                <w:numId w:val="37"/>
              </w:numPr>
              <w:autoSpaceDE w:val="0"/>
              <w:autoSpaceDN w:val="0"/>
              <w:ind w:left="454" w:hanging="425"/>
              <w:rPr>
                <w:rFonts w:cstheme="minorHAnsi"/>
              </w:rPr>
            </w:pPr>
            <w:r w:rsidRPr="006C5250">
              <w:rPr>
                <w:rFonts w:cstheme="minorHAnsi"/>
              </w:rPr>
              <w:t>Fuerza de arranque: mínimo 46 KN.</w:t>
            </w:r>
          </w:p>
          <w:p w:rsidR="00D937A2" w:rsidRPr="006C5250" w:rsidRDefault="00D937A2" w:rsidP="00481C71">
            <w:pPr>
              <w:pStyle w:val="Prrafodelista"/>
              <w:widowControl w:val="0"/>
              <w:numPr>
                <w:ilvl w:val="0"/>
                <w:numId w:val="37"/>
              </w:numPr>
              <w:autoSpaceDE w:val="0"/>
              <w:autoSpaceDN w:val="0"/>
              <w:ind w:left="454" w:hanging="425"/>
              <w:rPr>
                <w:rFonts w:cstheme="minorHAnsi"/>
              </w:rPr>
            </w:pPr>
            <w:r w:rsidRPr="006C5250">
              <w:rPr>
                <w:rFonts w:cstheme="minorHAnsi"/>
              </w:rPr>
              <w:t>Capacidad de levante (altura máxima): mínimo 3.100 kg.</w:t>
            </w:r>
          </w:p>
          <w:p w:rsidR="00D937A2" w:rsidRPr="006C5250" w:rsidRDefault="00D937A2" w:rsidP="00D937A2">
            <w:pPr>
              <w:pStyle w:val="Prrafodelista"/>
              <w:ind w:left="1138"/>
              <w:rPr>
                <w:rFonts w:cstheme="minorHAnsi"/>
              </w:rPr>
            </w:pPr>
          </w:p>
          <w:p w:rsidR="00D937A2" w:rsidRPr="006C5250" w:rsidRDefault="00D937A2" w:rsidP="00D937A2">
            <w:pPr>
              <w:pStyle w:val="Ttulo1"/>
              <w:rPr>
                <w:rFonts w:cstheme="minorHAnsi"/>
              </w:rPr>
            </w:pPr>
            <w:r w:rsidRPr="006C5250">
              <w:rPr>
                <w:rFonts w:cstheme="minorHAnsi"/>
              </w:rPr>
              <w:t>BRAZO Y PLUMA.</w:t>
            </w:r>
          </w:p>
          <w:p w:rsidR="00D937A2" w:rsidRPr="006C5250" w:rsidRDefault="00D937A2" w:rsidP="00481C71">
            <w:pPr>
              <w:pStyle w:val="Prrafodelista"/>
              <w:widowControl w:val="0"/>
              <w:numPr>
                <w:ilvl w:val="0"/>
                <w:numId w:val="37"/>
              </w:numPr>
              <w:autoSpaceDE w:val="0"/>
              <w:autoSpaceDN w:val="0"/>
              <w:ind w:left="454" w:hanging="425"/>
              <w:rPr>
                <w:rFonts w:cstheme="minorHAnsi"/>
              </w:rPr>
            </w:pPr>
            <w:r w:rsidRPr="006C5250">
              <w:rPr>
                <w:rFonts w:cstheme="minorHAnsi"/>
              </w:rPr>
              <w:t>Fuerza de excavación del cucharon: mínimo 55 kN.</w:t>
            </w:r>
          </w:p>
          <w:p w:rsidR="00D937A2" w:rsidRPr="006C5250" w:rsidRDefault="00D937A2" w:rsidP="00481C71">
            <w:pPr>
              <w:pStyle w:val="Prrafodelista"/>
              <w:widowControl w:val="0"/>
              <w:numPr>
                <w:ilvl w:val="0"/>
                <w:numId w:val="37"/>
              </w:numPr>
              <w:autoSpaceDE w:val="0"/>
              <w:autoSpaceDN w:val="0"/>
              <w:ind w:left="454" w:hanging="425"/>
              <w:rPr>
                <w:rFonts w:cstheme="minorHAnsi"/>
              </w:rPr>
            </w:pPr>
            <w:r w:rsidRPr="006C5250">
              <w:rPr>
                <w:rFonts w:cstheme="minorHAnsi"/>
              </w:rPr>
              <w:t>Fuerza de excavación del brazo: mínimo 36 kN.</w:t>
            </w:r>
          </w:p>
          <w:p w:rsidR="00D937A2" w:rsidRPr="006C5250" w:rsidRDefault="00D937A2" w:rsidP="00481C71">
            <w:pPr>
              <w:pStyle w:val="Prrafodelista"/>
              <w:widowControl w:val="0"/>
              <w:numPr>
                <w:ilvl w:val="0"/>
                <w:numId w:val="37"/>
              </w:numPr>
              <w:autoSpaceDE w:val="0"/>
              <w:autoSpaceDN w:val="0"/>
              <w:ind w:left="454" w:hanging="425"/>
              <w:rPr>
                <w:rFonts w:cstheme="minorHAnsi"/>
              </w:rPr>
            </w:pPr>
            <w:r w:rsidRPr="006C5250">
              <w:rPr>
                <w:rFonts w:cstheme="minorHAnsi"/>
              </w:rPr>
              <w:t>Alcance máximo de la retroexcavadora: mínimo 5.000 mm.</w:t>
            </w:r>
          </w:p>
          <w:p w:rsidR="00D937A2" w:rsidRPr="006C5250" w:rsidRDefault="00D937A2" w:rsidP="00481C71">
            <w:pPr>
              <w:pStyle w:val="Prrafodelista"/>
              <w:widowControl w:val="0"/>
              <w:numPr>
                <w:ilvl w:val="0"/>
                <w:numId w:val="37"/>
              </w:numPr>
              <w:autoSpaceDE w:val="0"/>
              <w:autoSpaceDN w:val="0"/>
              <w:ind w:left="454" w:hanging="425"/>
              <w:rPr>
                <w:rFonts w:cstheme="minorHAnsi"/>
              </w:rPr>
            </w:pPr>
            <w:r w:rsidRPr="006C5250">
              <w:rPr>
                <w:rFonts w:cstheme="minorHAnsi"/>
              </w:rPr>
              <w:t>Arco de Giro: 180°.</w:t>
            </w:r>
          </w:p>
          <w:p w:rsidR="00D937A2" w:rsidRPr="006C5250" w:rsidRDefault="00D937A2" w:rsidP="00481C71">
            <w:pPr>
              <w:pStyle w:val="Prrafodelista"/>
              <w:widowControl w:val="0"/>
              <w:numPr>
                <w:ilvl w:val="0"/>
                <w:numId w:val="37"/>
              </w:numPr>
              <w:autoSpaceDE w:val="0"/>
              <w:autoSpaceDN w:val="0"/>
              <w:ind w:left="454" w:hanging="425"/>
              <w:rPr>
                <w:rFonts w:cstheme="minorHAnsi"/>
              </w:rPr>
            </w:pPr>
            <w:r w:rsidRPr="006C5250">
              <w:rPr>
                <w:rFonts w:cstheme="minorHAnsi"/>
              </w:rPr>
              <w:t xml:space="preserve">Profundidad de excavación: mínimo 4.300 mm. </w:t>
            </w:r>
          </w:p>
          <w:p w:rsidR="00D937A2" w:rsidRPr="00121D64" w:rsidRDefault="00D937A2" w:rsidP="00D937A2">
            <w:pPr>
              <w:rPr>
                <w:rFonts w:cstheme="minorHAnsi"/>
              </w:rPr>
            </w:pPr>
          </w:p>
          <w:p w:rsidR="00D937A2" w:rsidRPr="006C5250" w:rsidRDefault="00D937A2" w:rsidP="00D937A2">
            <w:pPr>
              <w:pStyle w:val="Ttulo1"/>
              <w:rPr>
                <w:rFonts w:cstheme="minorHAnsi"/>
              </w:rPr>
            </w:pPr>
            <w:r w:rsidRPr="006C5250">
              <w:rPr>
                <w:rFonts w:cstheme="minorHAnsi"/>
              </w:rPr>
              <w:t>CABINA.</w:t>
            </w:r>
          </w:p>
          <w:p w:rsidR="00D937A2" w:rsidRPr="006C5250" w:rsidRDefault="00D937A2" w:rsidP="00481C71">
            <w:pPr>
              <w:pStyle w:val="Prrafodelista"/>
              <w:widowControl w:val="0"/>
              <w:numPr>
                <w:ilvl w:val="0"/>
                <w:numId w:val="37"/>
              </w:numPr>
              <w:autoSpaceDE w:val="0"/>
              <w:autoSpaceDN w:val="0"/>
              <w:ind w:left="454" w:hanging="425"/>
              <w:rPr>
                <w:rFonts w:cstheme="minorHAnsi"/>
              </w:rPr>
            </w:pPr>
            <w:r w:rsidRPr="006C5250">
              <w:rPr>
                <w:rFonts w:cstheme="minorHAnsi"/>
              </w:rPr>
              <w:t>Cabina en cumplimiento a las normas: ROPS/FOPS.</w:t>
            </w:r>
          </w:p>
          <w:p w:rsidR="00D937A2" w:rsidRPr="006C5250" w:rsidRDefault="00D937A2" w:rsidP="00481C71">
            <w:pPr>
              <w:pStyle w:val="Prrafodelista"/>
              <w:widowControl w:val="0"/>
              <w:numPr>
                <w:ilvl w:val="0"/>
                <w:numId w:val="37"/>
              </w:numPr>
              <w:autoSpaceDE w:val="0"/>
              <w:autoSpaceDN w:val="0"/>
              <w:ind w:left="454" w:hanging="425"/>
              <w:rPr>
                <w:rFonts w:cstheme="minorHAnsi"/>
              </w:rPr>
            </w:pPr>
            <w:r w:rsidRPr="006C5250">
              <w:rPr>
                <w:rFonts w:cstheme="minorHAnsi"/>
              </w:rPr>
              <w:t>Aire Acondicionado y calefacción.</w:t>
            </w:r>
          </w:p>
          <w:p w:rsidR="00D937A2" w:rsidRPr="006C5250" w:rsidRDefault="00D937A2" w:rsidP="00481C71">
            <w:pPr>
              <w:pStyle w:val="Prrafodelista"/>
              <w:widowControl w:val="0"/>
              <w:numPr>
                <w:ilvl w:val="0"/>
                <w:numId w:val="37"/>
              </w:numPr>
              <w:autoSpaceDE w:val="0"/>
              <w:autoSpaceDN w:val="0"/>
              <w:ind w:left="454" w:hanging="425"/>
              <w:rPr>
                <w:rFonts w:cstheme="minorHAnsi"/>
              </w:rPr>
            </w:pPr>
            <w:r w:rsidRPr="006C5250">
              <w:rPr>
                <w:rFonts w:cstheme="minorHAnsi"/>
              </w:rPr>
              <w:t>Monitoreo a Distancia: Con Monitoreo Satelital.</w:t>
            </w:r>
          </w:p>
          <w:p w:rsidR="00D937A2" w:rsidRPr="006C5250" w:rsidRDefault="00D937A2" w:rsidP="00D937A2">
            <w:pPr>
              <w:pStyle w:val="Ttulo1"/>
              <w:ind w:left="418"/>
              <w:rPr>
                <w:rFonts w:cstheme="minorHAnsi"/>
              </w:rPr>
            </w:pPr>
          </w:p>
          <w:p w:rsidR="00D937A2" w:rsidRPr="006C5250" w:rsidRDefault="00D937A2" w:rsidP="00D937A2">
            <w:pPr>
              <w:pStyle w:val="Ttulo1"/>
              <w:rPr>
                <w:rFonts w:cstheme="minorHAnsi"/>
              </w:rPr>
            </w:pPr>
            <w:r w:rsidRPr="006C5250">
              <w:rPr>
                <w:rFonts w:cstheme="minorHAnsi"/>
              </w:rPr>
              <w:t>TRANSMISIÓN.</w:t>
            </w:r>
          </w:p>
          <w:p w:rsidR="00D937A2" w:rsidRPr="006C5250" w:rsidRDefault="00D937A2" w:rsidP="00481C71">
            <w:pPr>
              <w:pStyle w:val="Prrafodelista"/>
              <w:widowControl w:val="0"/>
              <w:numPr>
                <w:ilvl w:val="0"/>
                <w:numId w:val="37"/>
              </w:numPr>
              <w:autoSpaceDE w:val="0"/>
              <w:autoSpaceDN w:val="0"/>
              <w:ind w:left="454" w:hanging="425"/>
              <w:rPr>
                <w:rFonts w:cstheme="minorHAnsi"/>
              </w:rPr>
            </w:pPr>
            <w:r w:rsidRPr="006C5250">
              <w:rPr>
                <w:rFonts w:cstheme="minorHAnsi"/>
              </w:rPr>
              <w:t>Numero de marchas adelante: 4.</w:t>
            </w:r>
          </w:p>
          <w:p w:rsidR="00D937A2" w:rsidRPr="006C5250" w:rsidRDefault="00D937A2" w:rsidP="00481C71">
            <w:pPr>
              <w:pStyle w:val="Prrafodelista"/>
              <w:widowControl w:val="0"/>
              <w:numPr>
                <w:ilvl w:val="0"/>
                <w:numId w:val="37"/>
              </w:numPr>
              <w:autoSpaceDE w:val="0"/>
              <w:autoSpaceDN w:val="0"/>
              <w:ind w:left="454" w:hanging="425"/>
              <w:rPr>
                <w:rFonts w:cstheme="minorHAnsi"/>
              </w:rPr>
            </w:pPr>
            <w:r w:rsidRPr="006C5250">
              <w:rPr>
                <w:rFonts w:cstheme="minorHAnsi"/>
              </w:rPr>
              <w:t>Numero de marchas retroceso: 4.</w:t>
            </w:r>
          </w:p>
          <w:p w:rsidR="00D937A2" w:rsidRPr="006C5250" w:rsidRDefault="00D937A2" w:rsidP="00481C71">
            <w:pPr>
              <w:pStyle w:val="Prrafodelista"/>
              <w:widowControl w:val="0"/>
              <w:numPr>
                <w:ilvl w:val="0"/>
                <w:numId w:val="37"/>
              </w:numPr>
              <w:autoSpaceDE w:val="0"/>
              <w:autoSpaceDN w:val="0"/>
              <w:ind w:left="454" w:hanging="425"/>
              <w:rPr>
                <w:rFonts w:cstheme="minorHAnsi"/>
              </w:rPr>
            </w:pPr>
            <w:r w:rsidRPr="006C5250">
              <w:rPr>
                <w:rFonts w:cstheme="minorHAnsi"/>
              </w:rPr>
              <w:t>Velocidad hacia adelante: mínimo 35,0 km/h.</w:t>
            </w:r>
          </w:p>
          <w:p w:rsidR="00D937A2" w:rsidRPr="006C5250" w:rsidRDefault="00D937A2" w:rsidP="00D937A2">
            <w:pPr>
              <w:pStyle w:val="Ttulo1"/>
              <w:rPr>
                <w:rFonts w:cstheme="minorHAnsi"/>
              </w:rPr>
            </w:pPr>
          </w:p>
          <w:p w:rsidR="00D937A2" w:rsidRPr="006C5250" w:rsidRDefault="00D937A2" w:rsidP="00D937A2">
            <w:pPr>
              <w:pStyle w:val="Ttulo1"/>
              <w:rPr>
                <w:rFonts w:cstheme="minorHAnsi"/>
              </w:rPr>
            </w:pPr>
            <w:r w:rsidRPr="006C5250">
              <w:rPr>
                <w:rFonts w:cstheme="minorHAnsi"/>
              </w:rPr>
              <w:t>DIMENSIONES Y PESO.</w:t>
            </w:r>
          </w:p>
          <w:p w:rsidR="00D937A2" w:rsidRPr="006C5250" w:rsidRDefault="00D937A2" w:rsidP="00481C71">
            <w:pPr>
              <w:pStyle w:val="Prrafodelista"/>
              <w:widowControl w:val="0"/>
              <w:numPr>
                <w:ilvl w:val="0"/>
                <w:numId w:val="37"/>
              </w:numPr>
              <w:autoSpaceDE w:val="0"/>
              <w:autoSpaceDN w:val="0"/>
              <w:ind w:left="454" w:hanging="425"/>
              <w:rPr>
                <w:rFonts w:cstheme="minorHAnsi"/>
              </w:rPr>
            </w:pPr>
            <w:r w:rsidRPr="006C5250">
              <w:rPr>
                <w:rFonts w:cstheme="minorHAnsi"/>
              </w:rPr>
              <w:t>Longitud total: En un rango de [6.700 mm – 7.500 mm] (Ver nota 1).</w:t>
            </w:r>
          </w:p>
          <w:p w:rsidR="00D937A2" w:rsidRPr="006C5250" w:rsidRDefault="00D937A2" w:rsidP="00481C71">
            <w:pPr>
              <w:pStyle w:val="Prrafodelista"/>
              <w:widowControl w:val="0"/>
              <w:numPr>
                <w:ilvl w:val="0"/>
                <w:numId w:val="37"/>
              </w:numPr>
              <w:autoSpaceDE w:val="0"/>
              <w:autoSpaceDN w:val="0"/>
              <w:ind w:left="454" w:hanging="425"/>
              <w:rPr>
                <w:rFonts w:cstheme="minorHAnsi"/>
              </w:rPr>
            </w:pPr>
            <w:r w:rsidRPr="006C5250">
              <w:rPr>
                <w:rFonts w:cstheme="minorHAnsi"/>
              </w:rPr>
              <w:t>Altura hasta la parte superior de la Cabina: no mayor a 3.000 mm.</w:t>
            </w:r>
          </w:p>
          <w:p w:rsidR="00D937A2" w:rsidRPr="006C5250" w:rsidRDefault="00D937A2" w:rsidP="00481C71">
            <w:pPr>
              <w:pStyle w:val="Prrafodelista"/>
              <w:widowControl w:val="0"/>
              <w:numPr>
                <w:ilvl w:val="0"/>
                <w:numId w:val="37"/>
              </w:numPr>
              <w:autoSpaceDE w:val="0"/>
              <w:autoSpaceDN w:val="0"/>
              <w:ind w:left="454" w:hanging="425"/>
              <w:rPr>
                <w:rFonts w:cstheme="minorHAnsi"/>
              </w:rPr>
            </w:pPr>
            <w:r w:rsidRPr="006C5250">
              <w:rPr>
                <w:rFonts w:cstheme="minorHAnsi"/>
              </w:rPr>
              <w:t>Altura desde el nivel del suelo: no menor a 390 mm.</w:t>
            </w:r>
          </w:p>
          <w:p w:rsidR="00D937A2" w:rsidRPr="006C5250" w:rsidRDefault="00D937A2" w:rsidP="00D937A2">
            <w:pPr>
              <w:pStyle w:val="Ttulo1"/>
              <w:ind w:left="418"/>
              <w:rPr>
                <w:rFonts w:cstheme="minorHAnsi"/>
              </w:rPr>
            </w:pPr>
          </w:p>
          <w:p w:rsidR="00D937A2" w:rsidRPr="006C5250" w:rsidRDefault="00D937A2" w:rsidP="00D937A2">
            <w:pPr>
              <w:pStyle w:val="Ttulo1"/>
              <w:rPr>
                <w:rFonts w:cstheme="minorHAnsi"/>
              </w:rPr>
            </w:pPr>
            <w:r w:rsidRPr="006C5250">
              <w:rPr>
                <w:rFonts w:cstheme="minorHAnsi"/>
              </w:rPr>
              <w:t>SISTEMA ELÉCTRICO.</w:t>
            </w:r>
          </w:p>
          <w:p w:rsidR="00D937A2" w:rsidRPr="006C5250" w:rsidRDefault="00D937A2" w:rsidP="00481C71">
            <w:pPr>
              <w:pStyle w:val="Prrafodelista"/>
              <w:widowControl w:val="0"/>
              <w:numPr>
                <w:ilvl w:val="0"/>
                <w:numId w:val="37"/>
              </w:numPr>
              <w:autoSpaceDE w:val="0"/>
              <w:autoSpaceDN w:val="0"/>
              <w:ind w:left="454" w:hanging="425"/>
              <w:rPr>
                <w:rFonts w:cstheme="minorHAnsi"/>
              </w:rPr>
            </w:pPr>
            <w:r w:rsidRPr="006C5250">
              <w:rPr>
                <w:rFonts w:cstheme="minorHAnsi"/>
              </w:rPr>
              <w:t>Voltaje: 12 V.</w:t>
            </w:r>
          </w:p>
          <w:p w:rsidR="00D937A2" w:rsidRPr="006C5250" w:rsidRDefault="00D937A2" w:rsidP="00481C71">
            <w:pPr>
              <w:pStyle w:val="Prrafodelista"/>
              <w:widowControl w:val="0"/>
              <w:numPr>
                <w:ilvl w:val="0"/>
                <w:numId w:val="37"/>
              </w:numPr>
              <w:autoSpaceDE w:val="0"/>
              <w:autoSpaceDN w:val="0"/>
              <w:ind w:left="454" w:hanging="425"/>
              <w:rPr>
                <w:rFonts w:cstheme="minorHAnsi"/>
              </w:rPr>
            </w:pPr>
            <w:r w:rsidRPr="006C5250">
              <w:rPr>
                <w:rFonts w:cstheme="minorHAnsi"/>
              </w:rPr>
              <w:t>Capacidad del alternador: mínimo de 90 A.</w:t>
            </w:r>
          </w:p>
          <w:p w:rsidR="00D937A2" w:rsidRPr="006C5250" w:rsidRDefault="00D937A2" w:rsidP="00D937A2">
            <w:pPr>
              <w:rPr>
                <w:rFonts w:ascii="Calibri" w:hAnsi="Calibri" w:cstheme="minorHAnsi"/>
              </w:rPr>
            </w:pPr>
          </w:p>
          <w:p w:rsidR="00D937A2" w:rsidRPr="006C5250" w:rsidRDefault="00D937A2" w:rsidP="00D937A2">
            <w:pPr>
              <w:pStyle w:val="Ttulo1"/>
              <w:rPr>
                <w:rFonts w:cstheme="minorHAnsi"/>
              </w:rPr>
            </w:pPr>
            <w:r w:rsidRPr="006C5250">
              <w:rPr>
                <w:rFonts w:cstheme="minorHAnsi"/>
              </w:rPr>
              <w:t>MEDIDORES E INDICADORES.</w:t>
            </w:r>
          </w:p>
          <w:p w:rsidR="00D937A2" w:rsidRPr="006C5250" w:rsidRDefault="00D937A2" w:rsidP="00481C71">
            <w:pPr>
              <w:pStyle w:val="Prrafodelista"/>
              <w:widowControl w:val="0"/>
              <w:numPr>
                <w:ilvl w:val="0"/>
                <w:numId w:val="37"/>
              </w:numPr>
              <w:autoSpaceDE w:val="0"/>
              <w:autoSpaceDN w:val="0"/>
              <w:ind w:left="454" w:hanging="425"/>
              <w:rPr>
                <w:rFonts w:cstheme="minorHAnsi"/>
              </w:rPr>
            </w:pPr>
            <w:r w:rsidRPr="006C5250">
              <w:rPr>
                <w:rFonts w:cstheme="minorHAnsi"/>
              </w:rPr>
              <w:t>Medidores</w:t>
            </w:r>
          </w:p>
          <w:p w:rsidR="00D937A2" w:rsidRPr="006C5250" w:rsidRDefault="00D937A2" w:rsidP="00481C71">
            <w:pPr>
              <w:pStyle w:val="Prrafodelista"/>
              <w:widowControl w:val="0"/>
              <w:numPr>
                <w:ilvl w:val="1"/>
                <w:numId w:val="37"/>
              </w:numPr>
              <w:autoSpaceDE w:val="0"/>
              <w:autoSpaceDN w:val="0"/>
              <w:ind w:left="880" w:hanging="426"/>
              <w:rPr>
                <w:rFonts w:cstheme="minorHAnsi"/>
              </w:rPr>
            </w:pPr>
            <w:r w:rsidRPr="006C5250">
              <w:rPr>
                <w:rFonts w:cstheme="minorHAnsi"/>
              </w:rPr>
              <w:t>Con medidor de nivel de combustible</w:t>
            </w:r>
          </w:p>
          <w:p w:rsidR="00D937A2" w:rsidRPr="006C5250" w:rsidRDefault="00D937A2" w:rsidP="00481C71">
            <w:pPr>
              <w:pStyle w:val="Prrafodelista"/>
              <w:widowControl w:val="0"/>
              <w:numPr>
                <w:ilvl w:val="1"/>
                <w:numId w:val="37"/>
              </w:numPr>
              <w:autoSpaceDE w:val="0"/>
              <w:autoSpaceDN w:val="0"/>
              <w:ind w:left="880" w:hanging="426"/>
              <w:rPr>
                <w:rFonts w:cstheme="minorHAnsi"/>
              </w:rPr>
            </w:pPr>
            <w:r w:rsidRPr="006C5250">
              <w:rPr>
                <w:rFonts w:cstheme="minorHAnsi"/>
              </w:rPr>
              <w:t>Con medidor de temperatura de refrigerante del motor</w:t>
            </w:r>
          </w:p>
          <w:p w:rsidR="00D937A2" w:rsidRPr="006C5250" w:rsidRDefault="00D937A2" w:rsidP="00481C71">
            <w:pPr>
              <w:pStyle w:val="Prrafodelista"/>
              <w:widowControl w:val="0"/>
              <w:numPr>
                <w:ilvl w:val="1"/>
                <w:numId w:val="37"/>
              </w:numPr>
              <w:autoSpaceDE w:val="0"/>
              <w:autoSpaceDN w:val="0"/>
              <w:ind w:left="880" w:hanging="426"/>
              <w:rPr>
                <w:rFonts w:cstheme="minorHAnsi"/>
              </w:rPr>
            </w:pPr>
            <w:r w:rsidRPr="006C5250">
              <w:rPr>
                <w:rFonts w:cstheme="minorHAnsi"/>
              </w:rPr>
              <w:t>Con medidor de temperatura de aceite de transmisión.</w:t>
            </w:r>
          </w:p>
          <w:p w:rsidR="00D937A2" w:rsidRPr="006C5250" w:rsidRDefault="00D937A2" w:rsidP="00481C71">
            <w:pPr>
              <w:pStyle w:val="Prrafodelista"/>
              <w:widowControl w:val="0"/>
              <w:numPr>
                <w:ilvl w:val="1"/>
                <w:numId w:val="37"/>
              </w:numPr>
              <w:autoSpaceDE w:val="0"/>
              <w:autoSpaceDN w:val="0"/>
              <w:ind w:left="880" w:hanging="426"/>
              <w:rPr>
                <w:rFonts w:cstheme="minorHAnsi"/>
              </w:rPr>
            </w:pPr>
            <w:r w:rsidRPr="006C5250">
              <w:rPr>
                <w:rFonts w:cstheme="minorHAnsi"/>
              </w:rPr>
              <w:t>Horómetro.</w:t>
            </w:r>
          </w:p>
          <w:p w:rsidR="00D937A2" w:rsidRPr="006C5250" w:rsidRDefault="00D937A2" w:rsidP="00D937A2">
            <w:pPr>
              <w:rPr>
                <w:rFonts w:ascii="Calibri" w:hAnsi="Calibri" w:cstheme="minorHAnsi"/>
              </w:rPr>
            </w:pPr>
          </w:p>
          <w:p w:rsidR="00D937A2" w:rsidRPr="006C5250" w:rsidRDefault="00D937A2" w:rsidP="00481C71">
            <w:pPr>
              <w:pStyle w:val="Prrafodelista"/>
              <w:widowControl w:val="0"/>
              <w:numPr>
                <w:ilvl w:val="0"/>
                <w:numId w:val="37"/>
              </w:numPr>
              <w:autoSpaceDE w:val="0"/>
              <w:autoSpaceDN w:val="0"/>
              <w:ind w:left="454" w:hanging="425"/>
              <w:rPr>
                <w:rFonts w:cstheme="minorHAnsi"/>
              </w:rPr>
            </w:pPr>
            <w:r w:rsidRPr="006C5250">
              <w:rPr>
                <w:rFonts w:cstheme="minorHAnsi"/>
              </w:rPr>
              <w:t>Indicadores de Luz:</w:t>
            </w:r>
          </w:p>
          <w:p w:rsidR="00D937A2" w:rsidRPr="006C5250" w:rsidRDefault="00D937A2" w:rsidP="00481C71">
            <w:pPr>
              <w:pStyle w:val="Prrafodelista"/>
              <w:widowControl w:val="0"/>
              <w:numPr>
                <w:ilvl w:val="1"/>
                <w:numId w:val="37"/>
              </w:numPr>
              <w:autoSpaceDE w:val="0"/>
              <w:autoSpaceDN w:val="0"/>
              <w:ind w:left="880" w:hanging="426"/>
              <w:rPr>
                <w:rFonts w:cstheme="minorHAnsi"/>
              </w:rPr>
            </w:pPr>
            <w:r w:rsidRPr="006C5250">
              <w:rPr>
                <w:rFonts w:cstheme="minorHAnsi"/>
              </w:rPr>
              <w:lastRenderedPageBreak/>
              <w:t>Con indicador de luz de baja carga de batería</w:t>
            </w:r>
          </w:p>
          <w:p w:rsidR="00D937A2" w:rsidRPr="006C5250" w:rsidRDefault="00D937A2" w:rsidP="00481C71">
            <w:pPr>
              <w:pStyle w:val="Prrafodelista"/>
              <w:widowControl w:val="0"/>
              <w:numPr>
                <w:ilvl w:val="1"/>
                <w:numId w:val="37"/>
              </w:numPr>
              <w:autoSpaceDE w:val="0"/>
              <w:autoSpaceDN w:val="0"/>
              <w:ind w:left="880" w:hanging="426"/>
              <w:rPr>
                <w:rFonts w:cstheme="minorHAnsi"/>
              </w:rPr>
            </w:pPr>
            <w:r w:rsidRPr="006C5250">
              <w:rPr>
                <w:rFonts w:cstheme="minorHAnsi"/>
              </w:rPr>
              <w:t>Con indicador de luz de baja Presión de aceite del motor.</w:t>
            </w:r>
          </w:p>
          <w:p w:rsidR="00D937A2" w:rsidRPr="006C5250" w:rsidRDefault="00D937A2" w:rsidP="00D937A2">
            <w:pPr>
              <w:pStyle w:val="Prrafodelista"/>
              <w:ind w:left="1138"/>
              <w:rPr>
                <w:rFonts w:cstheme="minorHAnsi"/>
              </w:rPr>
            </w:pPr>
          </w:p>
          <w:p w:rsidR="00D937A2" w:rsidRPr="006C5250" w:rsidRDefault="00D937A2" w:rsidP="00481C71">
            <w:pPr>
              <w:pStyle w:val="Prrafodelista"/>
              <w:widowControl w:val="0"/>
              <w:numPr>
                <w:ilvl w:val="0"/>
                <w:numId w:val="37"/>
              </w:numPr>
              <w:autoSpaceDE w:val="0"/>
              <w:autoSpaceDN w:val="0"/>
              <w:ind w:left="454" w:hanging="425"/>
              <w:rPr>
                <w:rFonts w:cstheme="minorHAnsi"/>
              </w:rPr>
            </w:pPr>
            <w:r w:rsidRPr="006C5250">
              <w:rPr>
                <w:rFonts w:cstheme="minorHAnsi"/>
              </w:rPr>
              <w:t>Indicadores de Luz y Sonido:</w:t>
            </w:r>
          </w:p>
          <w:p w:rsidR="00D937A2" w:rsidRPr="006C5250" w:rsidRDefault="00D937A2" w:rsidP="00481C71">
            <w:pPr>
              <w:pStyle w:val="Prrafodelista"/>
              <w:widowControl w:val="0"/>
              <w:numPr>
                <w:ilvl w:val="1"/>
                <w:numId w:val="37"/>
              </w:numPr>
              <w:autoSpaceDE w:val="0"/>
              <w:autoSpaceDN w:val="0"/>
              <w:ind w:left="880" w:hanging="426"/>
              <w:rPr>
                <w:rFonts w:cstheme="minorHAnsi"/>
              </w:rPr>
            </w:pPr>
            <w:r w:rsidRPr="006C5250">
              <w:rPr>
                <w:rFonts w:cstheme="minorHAnsi"/>
              </w:rPr>
              <w:t>Con Indicador de sonido y luz de Sobrecalentamiento del motor.</w:t>
            </w:r>
          </w:p>
          <w:p w:rsidR="00D937A2" w:rsidRPr="006C5250" w:rsidRDefault="00D937A2" w:rsidP="00481C71">
            <w:pPr>
              <w:pStyle w:val="Prrafodelista"/>
              <w:widowControl w:val="0"/>
              <w:numPr>
                <w:ilvl w:val="1"/>
                <w:numId w:val="37"/>
              </w:numPr>
              <w:autoSpaceDE w:val="0"/>
              <w:autoSpaceDN w:val="0"/>
              <w:ind w:left="880" w:hanging="426"/>
              <w:rPr>
                <w:rFonts w:cstheme="minorHAnsi"/>
              </w:rPr>
            </w:pPr>
            <w:r w:rsidRPr="006C5250">
              <w:rPr>
                <w:rFonts w:cstheme="minorHAnsi"/>
              </w:rPr>
              <w:t>Con Indicador de sonido y luz de Baja Presión Hidráulica.</w:t>
            </w:r>
          </w:p>
          <w:p w:rsidR="00D937A2" w:rsidRPr="006C5250" w:rsidRDefault="00D937A2" w:rsidP="00481C71">
            <w:pPr>
              <w:pStyle w:val="Prrafodelista"/>
              <w:widowControl w:val="0"/>
              <w:numPr>
                <w:ilvl w:val="1"/>
                <w:numId w:val="37"/>
              </w:numPr>
              <w:autoSpaceDE w:val="0"/>
              <w:autoSpaceDN w:val="0"/>
              <w:ind w:left="880" w:hanging="426"/>
              <w:rPr>
                <w:rFonts w:cstheme="minorHAnsi"/>
              </w:rPr>
            </w:pPr>
            <w:r w:rsidRPr="006C5250">
              <w:rPr>
                <w:rFonts w:cstheme="minorHAnsi"/>
              </w:rPr>
              <w:t>Con Indicador de sonido y luz de Alarma de reversa.</w:t>
            </w:r>
          </w:p>
          <w:p w:rsidR="00D937A2" w:rsidRPr="006C5250" w:rsidRDefault="00D937A2" w:rsidP="00D937A2">
            <w:pPr>
              <w:rPr>
                <w:rFonts w:ascii="Calibri" w:hAnsi="Calibri" w:cstheme="minorHAnsi"/>
                <w:sz w:val="22"/>
                <w:szCs w:val="22"/>
              </w:rPr>
            </w:pPr>
          </w:p>
          <w:p w:rsidR="00D937A2" w:rsidRPr="006C5250" w:rsidRDefault="00D937A2" w:rsidP="00D937A2">
            <w:pPr>
              <w:pStyle w:val="Ttulo1"/>
              <w:rPr>
                <w:rFonts w:cstheme="minorHAnsi"/>
                <w:lang w:eastAsia="es-BO"/>
              </w:rPr>
            </w:pPr>
            <w:r w:rsidRPr="006C5250">
              <w:rPr>
                <w:rFonts w:cstheme="minorHAnsi"/>
                <w:lang w:eastAsia="es-BO"/>
              </w:rPr>
              <w:t xml:space="preserve">CAJA DE </w:t>
            </w:r>
            <w:r w:rsidRPr="006C5250">
              <w:rPr>
                <w:rFonts w:cstheme="minorHAnsi"/>
              </w:rPr>
              <w:t>HERRAMIENTAS</w:t>
            </w:r>
            <w:r w:rsidRPr="006C5250">
              <w:rPr>
                <w:rFonts w:cstheme="minorHAnsi"/>
                <w:lang w:eastAsia="es-BO"/>
              </w:rPr>
              <w:t>.</w:t>
            </w:r>
          </w:p>
          <w:p w:rsidR="00D937A2" w:rsidRPr="006C5250" w:rsidRDefault="00D937A2" w:rsidP="00481C71">
            <w:pPr>
              <w:pStyle w:val="Prrafodelista"/>
              <w:widowControl w:val="0"/>
              <w:numPr>
                <w:ilvl w:val="0"/>
                <w:numId w:val="37"/>
              </w:numPr>
              <w:autoSpaceDE w:val="0"/>
              <w:autoSpaceDN w:val="0"/>
              <w:ind w:left="454" w:hanging="425"/>
              <w:rPr>
                <w:rFonts w:cstheme="minorHAnsi"/>
              </w:rPr>
            </w:pPr>
            <w:r w:rsidRPr="006C5250">
              <w:rPr>
                <w:rFonts w:cstheme="minorHAnsi"/>
              </w:rPr>
              <w:t>Con todos sus accesorios de seguridad</w:t>
            </w:r>
          </w:p>
          <w:p w:rsidR="00D937A2" w:rsidRPr="006C5250" w:rsidRDefault="00D937A2" w:rsidP="00481C71">
            <w:pPr>
              <w:pStyle w:val="Prrafodelista"/>
              <w:widowControl w:val="0"/>
              <w:numPr>
                <w:ilvl w:val="1"/>
                <w:numId w:val="37"/>
              </w:numPr>
              <w:autoSpaceDE w:val="0"/>
              <w:autoSpaceDN w:val="0"/>
              <w:ind w:left="880" w:hanging="426"/>
              <w:rPr>
                <w:rFonts w:cstheme="minorHAnsi"/>
              </w:rPr>
            </w:pPr>
            <w:r w:rsidRPr="006C5250">
              <w:rPr>
                <w:rFonts w:cstheme="minorHAnsi"/>
              </w:rPr>
              <w:t>Gato hidráulico,</w:t>
            </w:r>
          </w:p>
          <w:p w:rsidR="00D937A2" w:rsidRPr="006C5250" w:rsidRDefault="00D937A2" w:rsidP="00481C71">
            <w:pPr>
              <w:pStyle w:val="Prrafodelista"/>
              <w:widowControl w:val="0"/>
              <w:numPr>
                <w:ilvl w:val="1"/>
                <w:numId w:val="37"/>
              </w:numPr>
              <w:autoSpaceDE w:val="0"/>
              <w:autoSpaceDN w:val="0"/>
              <w:ind w:left="880" w:hanging="426"/>
              <w:rPr>
                <w:rFonts w:cstheme="minorHAnsi"/>
              </w:rPr>
            </w:pPr>
            <w:r w:rsidRPr="006C5250">
              <w:rPr>
                <w:rFonts w:cstheme="minorHAnsi"/>
              </w:rPr>
              <w:t>Llaves para cambio de llantas,</w:t>
            </w:r>
          </w:p>
          <w:p w:rsidR="00D937A2" w:rsidRPr="006C5250" w:rsidRDefault="00D937A2" w:rsidP="00481C71">
            <w:pPr>
              <w:pStyle w:val="Prrafodelista"/>
              <w:widowControl w:val="0"/>
              <w:numPr>
                <w:ilvl w:val="1"/>
                <w:numId w:val="37"/>
              </w:numPr>
              <w:autoSpaceDE w:val="0"/>
              <w:autoSpaceDN w:val="0"/>
              <w:ind w:left="880" w:hanging="426"/>
              <w:rPr>
                <w:rFonts w:cstheme="minorHAnsi"/>
              </w:rPr>
            </w:pPr>
            <w:r w:rsidRPr="006C5250">
              <w:rPr>
                <w:rFonts w:cstheme="minorHAnsi"/>
              </w:rPr>
              <w:t>Juego de llaves dado,</w:t>
            </w:r>
          </w:p>
          <w:p w:rsidR="00D937A2" w:rsidRPr="006C5250" w:rsidRDefault="00D937A2" w:rsidP="00481C71">
            <w:pPr>
              <w:pStyle w:val="Prrafodelista"/>
              <w:widowControl w:val="0"/>
              <w:numPr>
                <w:ilvl w:val="1"/>
                <w:numId w:val="37"/>
              </w:numPr>
              <w:autoSpaceDE w:val="0"/>
              <w:autoSpaceDN w:val="0"/>
              <w:ind w:left="880" w:hanging="426"/>
              <w:rPr>
                <w:rFonts w:cstheme="minorHAnsi"/>
              </w:rPr>
            </w:pPr>
            <w:r w:rsidRPr="006C5250">
              <w:rPr>
                <w:rFonts w:cstheme="minorHAnsi"/>
              </w:rPr>
              <w:t>Engrasador,</w:t>
            </w:r>
          </w:p>
          <w:p w:rsidR="00D937A2" w:rsidRPr="006C5250" w:rsidRDefault="00D937A2" w:rsidP="00481C71">
            <w:pPr>
              <w:pStyle w:val="Prrafodelista"/>
              <w:widowControl w:val="0"/>
              <w:numPr>
                <w:ilvl w:val="1"/>
                <w:numId w:val="37"/>
              </w:numPr>
              <w:autoSpaceDE w:val="0"/>
              <w:autoSpaceDN w:val="0"/>
              <w:ind w:left="880" w:hanging="426"/>
              <w:rPr>
                <w:rFonts w:cstheme="minorHAnsi"/>
              </w:rPr>
            </w:pPr>
            <w:r w:rsidRPr="006C5250">
              <w:rPr>
                <w:rFonts w:cstheme="minorHAnsi"/>
              </w:rPr>
              <w:t>Saca filtros,</w:t>
            </w:r>
          </w:p>
          <w:p w:rsidR="00D937A2" w:rsidRPr="006C5250" w:rsidRDefault="00D937A2" w:rsidP="00481C71">
            <w:pPr>
              <w:pStyle w:val="Prrafodelista"/>
              <w:widowControl w:val="0"/>
              <w:numPr>
                <w:ilvl w:val="1"/>
                <w:numId w:val="37"/>
              </w:numPr>
              <w:autoSpaceDE w:val="0"/>
              <w:autoSpaceDN w:val="0"/>
              <w:ind w:left="880" w:hanging="426"/>
              <w:rPr>
                <w:rFonts w:cstheme="minorHAnsi"/>
              </w:rPr>
            </w:pPr>
            <w:r w:rsidRPr="006C5250">
              <w:rPr>
                <w:rFonts w:cstheme="minorHAnsi"/>
              </w:rPr>
              <w:t>Medidor de presión de aire para llantas,</w:t>
            </w:r>
          </w:p>
          <w:p w:rsidR="00D937A2" w:rsidRPr="006C5250" w:rsidRDefault="00D937A2" w:rsidP="00481C71">
            <w:pPr>
              <w:pStyle w:val="Prrafodelista"/>
              <w:widowControl w:val="0"/>
              <w:numPr>
                <w:ilvl w:val="1"/>
                <w:numId w:val="37"/>
              </w:numPr>
              <w:autoSpaceDE w:val="0"/>
              <w:autoSpaceDN w:val="0"/>
              <w:ind w:left="880" w:hanging="426"/>
              <w:rPr>
                <w:rFonts w:cstheme="minorHAnsi"/>
              </w:rPr>
            </w:pPr>
            <w:r w:rsidRPr="006C5250">
              <w:rPr>
                <w:rFonts w:cstheme="minorHAnsi"/>
              </w:rPr>
              <w:t>Juego de alicates,</w:t>
            </w:r>
          </w:p>
          <w:p w:rsidR="00D937A2" w:rsidRPr="006C5250" w:rsidRDefault="00D937A2" w:rsidP="00481C71">
            <w:pPr>
              <w:pStyle w:val="Prrafodelista"/>
              <w:widowControl w:val="0"/>
              <w:numPr>
                <w:ilvl w:val="1"/>
                <w:numId w:val="37"/>
              </w:numPr>
              <w:autoSpaceDE w:val="0"/>
              <w:autoSpaceDN w:val="0"/>
              <w:ind w:left="880" w:hanging="426"/>
              <w:rPr>
                <w:rFonts w:cstheme="minorHAnsi"/>
              </w:rPr>
            </w:pPr>
            <w:r w:rsidRPr="006C5250">
              <w:rPr>
                <w:rFonts w:cstheme="minorHAnsi"/>
              </w:rPr>
              <w:t>Juego de destornilladores.</w:t>
            </w:r>
          </w:p>
          <w:p w:rsidR="00D937A2" w:rsidRPr="006C5250" w:rsidRDefault="00D937A2" w:rsidP="00D937A2">
            <w:pPr>
              <w:pStyle w:val="Ttulo1"/>
              <w:rPr>
                <w:rFonts w:cstheme="minorHAnsi"/>
              </w:rPr>
            </w:pPr>
            <w:r w:rsidRPr="006C5250">
              <w:rPr>
                <w:rFonts w:cstheme="minorHAnsi"/>
              </w:rPr>
              <w:t>OTROS.</w:t>
            </w:r>
          </w:p>
          <w:p w:rsidR="00D937A2" w:rsidRPr="006C5250" w:rsidRDefault="00D937A2" w:rsidP="00481C71">
            <w:pPr>
              <w:pStyle w:val="Prrafodelista"/>
              <w:widowControl w:val="0"/>
              <w:numPr>
                <w:ilvl w:val="0"/>
                <w:numId w:val="37"/>
              </w:numPr>
              <w:autoSpaceDE w:val="0"/>
              <w:autoSpaceDN w:val="0"/>
              <w:ind w:left="454" w:hanging="425"/>
              <w:rPr>
                <w:rFonts w:cstheme="minorHAnsi"/>
              </w:rPr>
            </w:pPr>
            <w:r w:rsidRPr="006C5250">
              <w:rPr>
                <w:rFonts w:cstheme="minorHAnsi"/>
              </w:rPr>
              <w:t>Capacidad del tanque de combustible: En un rango [130 litros - 200 litros] (Ver nota 1).</w:t>
            </w:r>
          </w:p>
          <w:p w:rsidR="00D937A2" w:rsidRPr="006C5250" w:rsidRDefault="00D937A2" w:rsidP="00481C71">
            <w:pPr>
              <w:pStyle w:val="Prrafodelista"/>
              <w:widowControl w:val="0"/>
              <w:numPr>
                <w:ilvl w:val="0"/>
                <w:numId w:val="37"/>
              </w:numPr>
              <w:autoSpaceDE w:val="0"/>
              <w:autoSpaceDN w:val="0"/>
              <w:ind w:left="454" w:hanging="425"/>
              <w:rPr>
                <w:rFonts w:cstheme="minorHAnsi"/>
              </w:rPr>
            </w:pPr>
            <w:r w:rsidRPr="006C5250">
              <w:rPr>
                <w:rFonts w:cstheme="minorHAnsi"/>
              </w:rPr>
              <w:t>Freno de Parqueo.</w:t>
            </w:r>
          </w:p>
          <w:p w:rsidR="00D937A2" w:rsidRPr="006C5250" w:rsidRDefault="00D937A2" w:rsidP="00481C71">
            <w:pPr>
              <w:pStyle w:val="Prrafodelista"/>
              <w:widowControl w:val="0"/>
              <w:numPr>
                <w:ilvl w:val="0"/>
                <w:numId w:val="37"/>
              </w:numPr>
              <w:autoSpaceDE w:val="0"/>
              <w:autoSpaceDN w:val="0"/>
              <w:ind w:left="454" w:hanging="425"/>
              <w:rPr>
                <w:rFonts w:cstheme="minorHAnsi"/>
              </w:rPr>
            </w:pPr>
            <w:r w:rsidRPr="006C5250">
              <w:rPr>
                <w:rFonts w:cstheme="minorHAnsi"/>
              </w:rPr>
              <w:t>Bocina.</w:t>
            </w:r>
          </w:p>
          <w:p w:rsidR="00D937A2" w:rsidRPr="006C5250" w:rsidRDefault="00D937A2" w:rsidP="00481C71">
            <w:pPr>
              <w:pStyle w:val="Prrafodelista"/>
              <w:widowControl w:val="0"/>
              <w:numPr>
                <w:ilvl w:val="0"/>
                <w:numId w:val="37"/>
              </w:numPr>
              <w:autoSpaceDE w:val="0"/>
              <w:autoSpaceDN w:val="0"/>
              <w:ind w:left="454" w:hanging="425"/>
              <w:rPr>
                <w:rFonts w:cstheme="minorHAnsi"/>
              </w:rPr>
            </w:pPr>
            <w:r w:rsidRPr="006C5250">
              <w:rPr>
                <w:rFonts w:cstheme="minorHAnsi"/>
              </w:rPr>
              <w:t>Cinturón de seguridad</w:t>
            </w:r>
          </w:p>
          <w:p w:rsidR="00D937A2" w:rsidRPr="006C5250" w:rsidRDefault="00D937A2" w:rsidP="00481C71">
            <w:pPr>
              <w:pStyle w:val="Prrafodelista"/>
              <w:widowControl w:val="0"/>
              <w:numPr>
                <w:ilvl w:val="0"/>
                <w:numId w:val="37"/>
              </w:numPr>
              <w:autoSpaceDE w:val="0"/>
              <w:autoSpaceDN w:val="0"/>
              <w:ind w:left="454" w:hanging="425"/>
              <w:rPr>
                <w:rFonts w:cstheme="minorHAnsi"/>
              </w:rPr>
            </w:pPr>
            <w:r w:rsidRPr="006C5250">
              <w:rPr>
                <w:rFonts w:cstheme="minorHAnsi"/>
              </w:rPr>
              <w:t>Extintor contraincendios tipo ABC: 1,5 kg ó Superior (Ver nota 1).</w:t>
            </w:r>
          </w:p>
          <w:p w:rsidR="00D937A2" w:rsidRPr="006C5250" w:rsidRDefault="00D937A2" w:rsidP="00481C71">
            <w:pPr>
              <w:pStyle w:val="Prrafodelista"/>
              <w:widowControl w:val="0"/>
              <w:numPr>
                <w:ilvl w:val="0"/>
                <w:numId w:val="37"/>
              </w:numPr>
              <w:autoSpaceDE w:val="0"/>
              <w:autoSpaceDN w:val="0"/>
              <w:ind w:left="454" w:hanging="425"/>
              <w:rPr>
                <w:rFonts w:cstheme="minorHAnsi"/>
              </w:rPr>
            </w:pPr>
            <w:r w:rsidRPr="006C5250">
              <w:rPr>
                <w:rFonts w:cstheme="minorHAnsi"/>
              </w:rPr>
              <w:t>Botiquín de primeros auxilios.</w:t>
            </w:r>
          </w:p>
          <w:p w:rsidR="00D937A2" w:rsidRPr="006C5250" w:rsidRDefault="00D937A2" w:rsidP="00481C71">
            <w:pPr>
              <w:pStyle w:val="Prrafodelista"/>
              <w:widowControl w:val="0"/>
              <w:numPr>
                <w:ilvl w:val="0"/>
                <w:numId w:val="37"/>
              </w:numPr>
              <w:autoSpaceDE w:val="0"/>
              <w:autoSpaceDN w:val="0"/>
              <w:ind w:left="454" w:hanging="425"/>
              <w:rPr>
                <w:rFonts w:cstheme="minorHAnsi"/>
              </w:rPr>
            </w:pPr>
            <w:r w:rsidRPr="006C5250">
              <w:rPr>
                <w:rFonts w:cstheme="minorHAnsi"/>
              </w:rPr>
              <w:t>Triángulos o conos de emergencia: 2 ó Superior (Ver nota 1).</w:t>
            </w:r>
          </w:p>
          <w:p w:rsidR="00D937A2" w:rsidRPr="006C5250" w:rsidRDefault="00D937A2" w:rsidP="00481C71">
            <w:pPr>
              <w:pStyle w:val="Prrafodelista"/>
              <w:widowControl w:val="0"/>
              <w:numPr>
                <w:ilvl w:val="0"/>
                <w:numId w:val="37"/>
              </w:numPr>
              <w:autoSpaceDE w:val="0"/>
              <w:autoSpaceDN w:val="0"/>
              <w:ind w:left="454" w:hanging="425"/>
              <w:rPr>
                <w:rFonts w:cstheme="minorHAnsi"/>
              </w:rPr>
            </w:pPr>
            <w:r w:rsidRPr="006C5250">
              <w:rPr>
                <w:rFonts w:cstheme="minorHAnsi"/>
              </w:rPr>
              <w:t>Kit antiderrames:</w:t>
            </w:r>
          </w:p>
          <w:p w:rsidR="00D937A2" w:rsidRPr="006C5250" w:rsidRDefault="00D937A2" w:rsidP="00481C71">
            <w:pPr>
              <w:pStyle w:val="Prrafodelista"/>
              <w:widowControl w:val="0"/>
              <w:numPr>
                <w:ilvl w:val="1"/>
                <w:numId w:val="37"/>
              </w:numPr>
              <w:autoSpaceDE w:val="0"/>
              <w:autoSpaceDN w:val="0"/>
              <w:ind w:left="880" w:hanging="426"/>
              <w:rPr>
                <w:rFonts w:cstheme="minorHAnsi"/>
              </w:rPr>
            </w:pPr>
            <w:r w:rsidRPr="006C5250">
              <w:rPr>
                <w:rFonts w:cstheme="minorHAnsi"/>
              </w:rPr>
              <w:t>2 barreras.</w:t>
            </w:r>
          </w:p>
          <w:p w:rsidR="00D937A2" w:rsidRPr="006C5250" w:rsidRDefault="00D937A2" w:rsidP="00481C71">
            <w:pPr>
              <w:pStyle w:val="Prrafodelista"/>
              <w:widowControl w:val="0"/>
              <w:numPr>
                <w:ilvl w:val="1"/>
                <w:numId w:val="37"/>
              </w:numPr>
              <w:autoSpaceDE w:val="0"/>
              <w:autoSpaceDN w:val="0"/>
              <w:ind w:left="880" w:hanging="426"/>
              <w:rPr>
                <w:rFonts w:cstheme="minorHAnsi"/>
              </w:rPr>
            </w:pPr>
            <w:r w:rsidRPr="006C5250">
              <w:rPr>
                <w:rFonts w:cstheme="minorHAnsi"/>
              </w:rPr>
              <w:t>2 almohadillas.</w:t>
            </w:r>
          </w:p>
          <w:p w:rsidR="00D937A2" w:rsidRPr="006C5250" w:rsidRDefault="00D937A2" w:rsidP="00481C71">
            <w:pPr>
              <w:pStyle w:val="Prrafodelista"/>
              <w:widowControl w:val="0"/>
              <w:numPr>
                <w:ilvl w:val="1"/>
                <w:numId w:val="37"/>
              </w:numPr>
              <w:autoSpaceDE w:val="0"/>
              <w:autoSpaceDN w:val="0"/>
              <w:ind w:left="880" w:hanging="426"/>
              <w:rPr>
                <w:rFonts w:cstheme="minorHAnsi"/>
              </w:rPr>
            </w:pPr>
            <w:r w:rsidRPr="006C5250">
              <w:rPr>
                <w:rFonts w:cstheme="minorHAnsi"/>
              </w:rPr>
              <w:t>10 paños absorbentes.</w:t>
            </w:r>
          </w:p>
          <w:p w:rsidR="00D937A2" w:rsidRPr="006C5250" w:rsidRDefault="00D937A2" w:rsidP="00481C71">
            <w:pPr>
              <w:pStyle w:val="Prrafodelista"/>
              <w:widowControl w:val="0"/>
              <w:numPr>
                <w:ilvl w:val="1"/>
                <w:numId w:val="37"/>
              </w:numPr>
              <w:autoSpaceDE w:val="0"/>
              <w:autoSpaceDN w:val="0"/>
              <w:ind w:left="880" w:hanging="426"/>
              <w:rPr>
                <w:rFonts w:cstheme="minorHAnsi"/>
              </w:rPr>
            </w:pPr>
            <w:r w:rsidRPr="006C5250">
              <w:rPr>
                <w:rFonts w:cstheme="minorHAnsi"/>
              </w:rPr>
              <w:t>1 lentes antiparra.</w:t>
            </w:r>
          </w:p>
          <w:p w:rsidR="00D937A2" w:rsidRPr="006C5250" w:rsidRDefault="00D937A2" w:rsidP="00481C71">
            <w:pPr>
              <w:pStyle w:val="Prrafodelista"/>
              <w:widowControl w:val="0"/>
              <w:numPr>
                <w:ilvl w:val="1"/>
                <w:numId w:val="37"/>
              </w:numPr>
              <w:autoSpaceDE w:val="0"/>
              <w:autoSpaceDN w:val="0"/>
              <w:ind w:left="880" w:hanging="426"/>
              <w:rPr>
                <w:rFonts w:cstheme="minorHAnsi"/>
              </w:rPr>
            </w:pPr>
            <w:r w:rsidRPr="006C5250">
              <w:rPr>
                <w:rFonts w:cstheme="minorHAnsi"/>
              </w:rPr>
              <w:t>1 Par de guantes de Nitrilo.</w:t>
            </w:r>
          </w:p>
          <w:p w:rsidR="00D937A2" w:rsidRPr="006C5250" w:rsidRDefault="00D937A2" w:rsidP="00481C71">
            <w:pPr>
              <w:pStyle w:val="Prrafodelista"/>
              <w:widowControl w:val="0"/>
              <w:numPr>
                <w:ilvl w:val="1"/>
                <w:numId w:val="37"/>
              </w:numPr>
              <w:autoSpaceDE w:val="0"/>
              <w:autoSpaceDN w:val="0"/>
              <w:ind w:left="880" w:hanging="426"/>
              <w:rPr>
                <w:rFonts w:cstheme="minorHAnsi"/>
              </w:rPr>
            </w:pPr>
            <w:r w:rsidRPr="006C5250">
              <w:rPr>
                <w:rFonts w:cstheme="minorHAnsi"/>
              </w:rPr>
              <w:t>Balde Capacidad de absorción 20 lts.</w:t>
            </w:r>
          </w:p>
          <w:p w:rsidR="00D937A2" w:rsidRPr="006C5250" w:rsidRDefault="00D937A2" w:rsidP="00481C71">
            <w:pPr>
              <w:pStyle w:val="Prrafodelista"/>
              <w:widowControl w:val="0"/>
              <w:numPr>
                <w:ilvl w:val="0"/>
                <w:numId w:val="37"/>
              </w:numPr>
              <w:autoSpaceDE w:val="0"/>
              <w:autoSpaceDN w:val="0"/>
              <w:ind w:left="454" w:hanging="425"/>
              <w:rPr>
                <w:rFonts w:cstheme="minorHAnsi"/>
              </w:rPr>
            </w:pPr>
            <w:r w:rsidRPr="006C5250">
              <w:rPr>
                <w:rFonts w:cstheme="minorHAnsi"/>
              </w:rPr>
              <w:t>Arrestallamas: 1.</w:t>
            </w:r>
          </w:p>
          <w:p w:rsidR="00D937A2" w:rsidRPr="006C5250" w:rsidRDefault="00D937A2" w:rsidP="00D937A2">
            <w:pPr>
              <w:rPr>
                <w:rFonts w:ascii="Calibri" w:hAnsi="Calibri" w:cstheme="minorHAnsi"/>
                <w:b/>
                <w:i/>
                <w:sz w:val="22"/>
                <w:szCs w:val="22"/>
                <w:lang w:eastAsia="es-BO"/>
              </w:rPr>
            </w:pPr>
          </w:p>
          <w:p w:rsidR="00D937A2" w:rsidRPr="006C5250" w:rsidRDefault="00D937A2" w:rsidP="00D937A2">
            <w:pPr>
              <w:jc w:val="both"/>
              <w:rPr>
                <w:rFonts w:ascii="Calibri" w:hAnsi="Calibri" w:cstheme="minorHAnsi"/>
                <w:sz w:val="22"/>
                <w:szCs w:val="22"/>
                <w:lang w:eastAsia="es-BO"/>
              </w:rPr>
            </w:pPr>
            <w:r w:rsidRPr="006C5250">
              <w:rPr>
                <w:rFonts w:ascii="Calibri" w:hAnsi="Calibri" w:cstheme="minorHAnsi"/>
                <w:b/>
                <w:i/>
                <w:sz w:val="22"/>
                <w:szCs w:val="22"/>
                <w:lang w:eastAsia="es-BO"/>
              </w:rPr>
              <w:t xml:space="preserve">Nota1: </w:t>
            </w:r>
            <w:r w:rsidRPr="00D937A2">
              <w:rPr>
                <w:rFonts w:ascii="Calibri" w:hAnsi="Calibri" w:cstheme="minorHAnsi"/>
                <w:b/>
                <w:i/>
                <w:color w:val="C00000"/>
                <w:sz w:val="24"/>
                <w:szCs w:val="22"/>
                <w:u w:val="single"/>
                <w:lang w:eastAsia="es-BO"/>
              </w:rPr>
              <w:t xml:space="preserve">El proponente para dar respuesta deberá indicar </w:t>
            </w:r>
            <w:r w:rsidRPr="00D937A2">
              <w:rPr>
                <w:rFonts w:ascii="Calibri" w:hAnsi="Calibri" w:cstheme="minorHAnsi"/>
                <w:b/>
                <w:i/>
                <w:color w:val="C00000"/>
                <w:sz w:val="32"/>
                <w:szCs w:val="22"/>
                <w:u w:val="single"/>
                <w:lang w:eastAsia="es-BO"/>
              </w:rPr>
              <w:t>una</w:t>
            </w:r>
            <w:r w:rsidRPr="00D937A2">
              <w:rPr>
                <w:rFonts w:ascii="Calibri" w:hAnsi="Calibri" w:cstheme="minorHAnsi"/>
                <w:b/>
                <w:i/>
                <w:color w:val="C00000"/>
                <w:sz w:val="24"/>
                <w:szCs w:val="22"/>
                <w:u w:val="single"/>
                <w:lang w:eastAsia="es-BO"/>
              </w:rPr>
              <w:t xml:space="preserve"> de las 2 opciones ó un solo dato técnico dentro del rango requerido.</w:t>
            </w:r>
          </w:p>
        </w:tc>
        <w:tc>
          <w:tcPr>
            <w:tcW w:w="4799" w:type="dxa"/>
            <w:vAlign w:val="center"/>
          </w:tcPr>
          <w:p w:rsidR="00D937A2" w:rsidRPr="006F470A" w:rsidRDefault="00D937A2" w:rsidP="00D937A2">
            <w:pPr>
              <w:rPr>
                <w:rFonts w:asciiTheme="minorHAnsi" w:hAnsiTheme="minorHAnsi" w:cstheme="minorHAnsi"/>
                <w:b/>
                <w:sz w:val="18"/>
                <w:szCs w:val="18"/>
              </w:rPr>
            </w:pPr>
          </w:p>
        </w:tc>
      </w:tr>
      <w:tr w:rsidR="00D937A2" w:rsidRPr="006F470A" w:rsidTr="00F9669E">
        <w:trPr>
          <w:trHeight w:val="207"/>
          <w:jc w:val="center"/>
        </w:trPr>
        <w:tc>
          <w:tcPr>
            <w:tcW w:w="4663" w:type="dxa"/>
            <w:vAlign w:val="center"/>
          </w:tcPr>
          <w:p w:rsidR="00D937A2" w:rsidRPr="006C5250" w:rsidRDefault="00D937A2" w:rsidP="00D937A2">
            <w:pPr>
              <w:rPr>
                <w:rFonts w:ascii="Calibri" w:hAnsi="Calibri" w:cstheme="minorHAnsi"/>
                <w:b/>
                <w:sz w:val="22"/>
                <w:szCs w:val="22"/>
                <w:u w:val="single"/>
                <w:lang w:val="es-BO"/>
              </w:rPr>
            </w:pPr>
            <w:r w:rsidRPr="006C5250">
              <w:rPr>
                <w:rFonts w:ascii="Calibri" w:hAnsi="Calibri" w:cstheme="minorHAnsi"/>
                <w:b/>
                <w:sz w:val="22"/>
                <w:szCs w:val="22"/>
                <w:lang w:val="es-BO"/>
              </w:rPr>
              <w:lastRenderedPageBreak/>
              <w:t>PLAZO DE ENTREGA.</w:t>
            </w:r>
          </w:p>
        </w:tc>
        <w:tc>
          <w:tcPr>
            <w:tcW w:w="4799" w:type="dxa"/>
            <w:vAlign w:val="center"/>
          </w:tcPr>
          <w:p w:rsidR="00D937A2" w:rsidRPr="006F470A" w:rsidRDefault="00D937A2" w:rsidP="00D937A2">
            <w:pPr>
              <w:rPr>
                <w:rFonts w:asciiTheme="minorHAnsi" w:hAnsiTheme="minorHAnsi" w:cstheme="minorHAnsi"/>
                <w:b/>
                <w:sz w:val="18"/>
                <w:szCs w:val="18"/>
              </w:rPr>
            </w:pPr>
          </w:p>
        </w:tc>
      </w:tr>
      <w:tr w:rsidR="00D937A2" w:rsidRPr="006F470A" w:rsidTr="00F9669E">
        <w:trPr>
          <w:trHeight w:val="224"/>
          <w:jc w:val="center"/>
        </w:trPr>
        <w:tc>
          <w:tcPr>
            <w:tcW w:w="4663" w:type="dxa"/>
            <w:vAlign w:val="center"/>
          </w:tcPr>
          <w:p w:rsidR="00D937A2" w:rsidRPr="006C5250" w:rsidRDefault="00D937A2" w:rsidP="00D937A2">
            <w:pPr>
              <w:pStyle w:val="Sangradetextonormal"/>
              <w:shd w:val="clear" w:color="auto" w:fill="FFFFFF"/>
              <w:spacing w:after="0"/>
              <w:ind w:left="0"/>
              <w:jc w:val="both"/>
              <w:rPr>
                <w:rFonts w:ascii="Calibri" w:hAnsi="Calibri" w:cs="Calibri"/>
                <w:bCs/>
                <w:sz w:val="22"/>
                <w:szCs w:val="22"/>
                <w:lang w:val="es-BO"/>
              </w:rPr>
            </w:pPr>
            <w:r w:rsidRPr="006C5250">
              <w:rPr>
                <w:rFonts w:ascii="Calibri" w:hAnsi="Calibri" w:cs="Calibri"/>
                <w:bCs/>
                <w:color w:val="000000"/>
                <w:sz w:val="22"/>
                <w:szCs w:val="22"/>
                <w:lang w:val="es-BO"/>
              </w:rPr>
              <w:t xml:space="preserve">El plazo de entrega es de Treinta (30) días calendarios, computables a partir de la emisión de la Orden de Proceder una vez suscrito el contrato, pudiendo la empresa </w:t>
            </w:r>
            <w:r>
              <w:rPr>
                <w:rFonts w:ascii="Calibri" w:hAnsi="Calibri" w:cs="Calibri"/>
                <w:bCs/>
                <w:color w:val="000000"/>
                <w:sz w:val="22"/>
                <w:szCs w:val="22"/>
                <w:lang w:val="es-BO"/>
              </w:rPr>
              <w:t>contratada</w:t>
            </w:r>
            <w:r w:rsidRPr="006C5250">
              <w:rPr>
                <w:rFonts w:ascii="Calibri" w:hAnsi="Calibri" w:cs="Calibri"/>
                <w:bCs/>
                <w:color w:val="000000"/>
                <w:sz w:val="22"/>
                <w:szCs w:val="22"/>
                <w:lang w:val="es-BO"/>
              </w:rPr>
              <w:t xml:space="preserve"> realizar la entrega en un plazo menor al establecido, misma que deberá ser coordinada con el personal asignado de la Gerencia de Industrialización (Comité de Recepción).</w:t>
            </w:r>
          </w:p>
          <w:p w:rsidR="00D937A2" w:rsidRPr="006C5250" w:rsidRDefault="00D937A2" w:rsidP="00D937A2">
            <w:pPr>
              <w:rPr>
                <w:rFonts w:ascii="Calibri" w:hAnsi="Calibri" w:cstheme="minorHAnsi"/>
                <w:b/>
                <w:sz w:val="22"/>
                <w:szCs w:val="22"/>
                <w:u w:val="single"/>
                <w:lang w:val="es-BO"/>
              </w:rPr>
            </w:pPr>
          </w:p>
        </w:tc>
        <w:tc>
          <w:tcPr>
            <w:tcW w:w="4799" w:type="dxa"/>
            <w:vAlign w:val="center"/>
          </w:tcPr>
          <w:p w:rsidR="00D937A2" w:rsidRPr="006F470A" w:rsidRDefault="00D937A2" w:rsidP="00D937A2">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D937A2" w:rsidRDefault="00D937A2" w:rsidP="00FA78A9">
      <w:pPr>
        <w:jc w:val="center"/>
        <w:rPr>
          <w:rFonts w:asciiTheme="minorHAnsi" w:hAnsiTheme="minorHAnsi" w:cstheme="minorHAnsi"/>
          <w:b/>
          <w:sz w:val="22"/>
          <w:szCs w:val="22"/>
        </w:rPr>
      </w:pPr>
      <w:r>
        <w:rPr>
          <w:rFonts w:asciiTheme="minorHAnsi" w:hAnsiTheme="minorHAnsi" w:cstheme="minorHAnsi"/>
          <w:b/>
          <w:sz w:val="22"/>
          <w:szCs w:val="22"/>
        </w:rPr>
        <w:br w:type="page"/>
      </w: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481C71">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481C71">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481C71">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481C71">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Default="00432E57" w:rsidP="00432E57">
      <w:pPr>
        <w:pStyle w:val="Sinespaciado"/>
        <w:ind w:left="709"/>
        <w:jc w:val="both"/>
        <w:rPr>
          <w:rFonts w:asciiTheme="minorHAnsi" w:hAnsiTheme="minorHAnsi" w:cstheme="minorHAnsi"/>
        </w:rPr>
      </w:pPr>
    </w:p>
    <w:p w:rsidR="00D937A2" w:rsidRDefault="00D937A2" w:rsidP="00432E57">
      <w:pPr>
        <w:pStyle w:val="Sinespaciado"/>
        <w:ind w:left="709"/>
        <w:jc w:val="both"/>
        <w:rPr>
          <w:rFonts w:asciiTheme="minorHAnsi" w:hAnsiTheme="minorHAnsi" w:cstheme="minorHAnsi"/>
        </w:rPr>
      </w:pPr>
    </w:p>
    <w:p w:rsidR="00D937A2" w:rsidRDefault="00D937A2" w:rsidP="00432E57">
      <w:pPr>
        <w:pStyle w:val="Sinespaciado"/>
        <w:ind w:left="709"/>
        <w:jc w:val="both"/>
        <w:rPr>
          <w:rFonts w:asciiTheme="minorHAnsi" w:hAnsiTheme="minorHAnsi" w:cstheme="minorHAnsi"/>
        </w:rPr>
      </w:pPr>
    </w:p>
    <w:p w:rsidR="00D937A2" w:rsidRPr="00365997" w:rsidRDefault="00D937A2" w:rsidP="00432E57">
      <w:pPr>
        <w:pStyle w:val="Sinespaciado"/>
        <w:ind w:left="709"/>
        <w:jc w:val="both"/>
        <w:rPr>
          <w:rFonts w:asciiTheme="minorHAnsi" w:hAnsiTheme="minorHAnsi" w:cstheme="minorHAnsi"/>
        </w:rPr>
      </w:pPr>
    </w:p>
    <w:p w:rsidR="00432E57" w:rsidRPr="00365997" w:rsidRDefault="00432E57" w:rsidP="00481C71">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481C71">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481C71">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Default="000E1D5D" w:rsidP="00432E57">
      <w:pPr>
        <w:tabs>
          <w:tab w:val="left" w:pos="851"/>
        </w:tabs>
        <w:ind w:left="993"/>
        <w:jc w:val="both"/>
        <w:rPr>
          <w:rFonts w:asciiTheme="minorHAnsi" w:hAnsiTheme="minorHAnsi" w:cstheme="minorHAnsi"/>
          <w:sz w:val="22"/>
          <w:szCs w:val="22"/>
        </w:rPr>
      </w:pPr>
    </w:p>
    <w:p w:rsidR="00D937A2" w:rsidRPr="006F470A" w:rsidRDefault="00D937A2"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481C71">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AD414C"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05pt;height:18.15pt" o:ole="">
            <v:imagedata r:id="rId20" o:title=""/>
          </v:shape>
          <o:OLEObject Type="Embed" ProgID="Equation.3" ShapeID="_x0000_i1025" DrawAspect="Content" ObjectID="_1624194311" r:id="rId21"/>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3pt;height:11.9pt" o:ole="">
            <v:imagedata r:id="rId22" o:title=""/>
          </v:shape>
          <o:OLEObject Type="Embed" ProgID="Equation.3" ShapeID="_x0000_i1026" DrawAspect="Content" ObjectID="_1624194312" r:id="rId23"/>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1.95pt;height:11.9pt" o:ole="">
            <v:imagedata r:id="rId24" o:title=""/>
          </v:shape>
          <o:OLEObject Type="Embed" ProgID="Equation.3" ShapeID="_x0000_i1027" DrawAspect="Content" ObjectID="_1624194313" r:id="rId25"/>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15pt;height:18.15pt" o:ole="">
            <v:imagedata r:id="rId26" o:title=""/>
          </v:shape>
          <o:OLEObject Type="Embed" ProgID="Equation.3" ShapeID="_x0000_i1028" DrawAspect="Content" ObjectID="_1624194314" r:id="rId27"/>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481C71">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D937A2" w:rsidRDefault="00D937A2" w:rsidP="00432E57">
      <w:pPr>
        <w:pStyle w:val="Sinespaciado"/>
        <w:ind w:left="993"/>
        <w:jc w:val="both"/>
        <w:rPr>
          <w:rFonts w:asciiTheme="minorHAnsi" w:hAnsiTheme="minorHAnsi" w:cstheme="minorHAnsi"/>
        </w:rPr>
      </w:pPr>
    </w:p>
    <w:p w:rsidR="00D937A2" w:rsidRDefault="00D937A2" w:rsidP="00432E57">
      <w:pPr>
        <w:pStyle w:val="Sinespaciado"/>
        <w:ind w:left="993"/>
        <w:jc w:val="both"/>
        <w:rPr>
          <w:rFonts w:asciiTheme="minorHAnsi" w:hAnsiTheme="minorHAnsi" w:cstheme="minorHAnsi"/>
        </w:rPr>
      </w:pPr>
    </w:p>
    <w:p w:rsidR="00D937A2" w:rsidRDefault="00D937A2" w:rsidP="00432E57">
      <w:pPr>
        <w:pStyle w:val="Sinespaciado"/>
        <w:ind w:left="993"/>
        <w:jc w:val="both"/>
        <w:rPr>
          <w:rFonts w:asciiTheme="minorHAnsi" w:hAnsiTheme="minorHAnsi" w:cstheme="minorHAnsi"/>
        </w:rPr>
      </w:pPr>
    </w:p>
    <w:p w:rsidR="00D937A2" w:rsidRDefault="00D937A2" w:rsidP="00432E57">
      <w:pPr>
        <w:pStyle w:val="Sinespaciado"/>
        <w:ind w:left="993"/>
        <w:jc w:val="both"/>
        <w:rPr>
          <w:rFonts w:asciiTheme="minorHAnsi" w:hAnsiTheme="minorHAnsi" w:cstheme="minorHAnsi"/>
        </w:rPr>
      </w:pPr>
    </w:p>
    <w:p w:rsidR="00432E57" w:rsidRPr="00365997" w:rsidRDefault="00432E57" w:rsidP="00481C71">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81C71">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81C71">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37A2" w:rsidRDefault="00D937A2" w:rsidP="00D937A2">
      <w:pPr>
        <w:pStyle w:val="Ttulo1"/>
        <w:jc w:val="center"/>
        <w:rPr>
          <w:rFonts w:asciiTheme="minorHAnsi" w:hAnsiTheme="minorHAnsi" w:cstheme="minorHAnsi"/>
          <w:sz w:val="22"/>
          <w:szCs w:val="22"/>
        </w:rPr>
      </w:pPr>
      <w:r w:rsidRPr="006C5250">
        <w:rPr>
          <w:rFonts w:cstheme="minorHAnsi"/>
        </w:rPr>
        <w:t xml:space="preserve"> “</w:t>
      </w:r>
      <w:r w:rsidRPr="00D937A2">
        <w:rPr>
          <w:rFonts w:asciiTheme="minorHAnsi" w:hAnsiTheme="minorHAnsi" w:cstheme="minorHAnsi"/>
          <w:sz w:val="22"/>
          <w:szCs w:val="22"/>
        </w:rPr>
        <w:t>ADQUISICIÓN DE RETROEXCAVADORA PARA LA PLANTA DE AMONIACO Y UREA”</w:t>
      </w:r>
    </w:p>
    <w:p w:rsidR="00D937A2" w:rsidRPr="00D937A2" w:rsidRDefault="00D937A2" w:rsidP="00D937A2"/>
    <w:tbl>
      <w:tblPr>
        <w:tblStyle w:val="Tablaconcuadrcula"/>
        <w:tblW w:w="0" w:type="auto"/>
        <w:jc w:val="center"/>
        <w:tblLook w:val="04A0" w:firstRow="1" w:lastRow="0" w:firstColumn="1" w:lastColumn="0" w:noHBand="0" w:noVBand="1"/>
      </w:tblPr>
      <w:tblGrid>
        <w:gridCol w:w="704"/>
        <w:gridCol w:w="4820"/>
        <w:gridCol w:w="1417"/>
        <w:gridCol w:w="1276"/>
      </w:tblGrid>
      <w:tr w:rsidR="00D937A2" w:rsidRPr="00D937A2" w:rsidTr="00FD2731">
        <w:trPr>
          <w:trHeight w:val="625"/>
          <w:jc w:val="center"/>
        </w:trPr>
        <w:tc>
          <w:tcPr>
            <w:tcW w:w="704" w:type="dxa"/>
            <w:shd w:val="clear" w:color="auto" w:fill="DBE5F1" w:themeFill="accent1" w:themeFillTint="33"/>
            <w:vAlign w:val="center"/>
          </w:tcPr>
          <w:p w:rsidR="00D937A2" w:rsidRPr="00D937A2" w:rsidRDefault="00D937A2" w:rsidP="00FD2731">
            <w:pPr>
              <w:pStyle w:val="Textoindependiente"/>
              <w:jc w:val="center"/>
              <w:rPr>
                <w:rFonts w:asciiTheme="minorHAnsi" w:hAnsiTheme="minorHAnsi" w:cstheme="minorHAnsi"/>
                <w:b/>
                <w:sz w:val="22"/>
                <w:szCs w:val="22"/>
              </w:rPr>
            </w:pPr>
            <w:r w:rsidRPr="00D937A2">
              <w:rPr>
                <w:rFonts w:asciiTheme="minorHAnsi" w:hAnsiTheme="minorHAnsi" w:cstheme="minorHAnsi"/>
                <w:b/>
                <w:sz w:val="22"/>
                <w:szCs w:val="22"/>
              </w:rPr>
              <w:t>N° ÍTEM</w:t>
            </w:r>
          </w:p>
        </w:tc>
        <w:tc>
          <w:tcPr>
            <w:tcW w:w="4820" w:type="dxa"/>
            <w:shd w:val="clear" w:color="auto" w:fill="DBE5F1" w:themeFill="accent1" w:themeFillTint="33"/>
            <w:vAlign w:val="center"/>
          </w:tcPr>
          <w:p w:rsidR="00D937A2" w:rsidRPr="00D937A2" w:rsidRDefault="00D937A2" w:rsidP="00FD2731">
            <w:pPr>
              <w:pStyle w:val="Textoindependiente"/>
              <w:jc w:val="center"/>
              <w:rPr>
                <w:rFonts w:asciiTheme="minorHAnsi" w:hAnsiTheme="minorHAnsi" w:cstheme="minorHAnsi"/>
                <w:b/>
                <w:sz w:val="22"/>
                <w:szCs w:val="22"/>
              </w:rPr>
            </w:pPr>
            <w:r w:rsidRPr="00D937A2">
              <w:rPr>
                <w:rFonts w:asciiTheme="minorHAnsi" w:hAnsiTheme="minorHAnsi" w:cstheme="minorHAnsi"/>
                <w:b/>
                <w:sz w:val="22"/>
                <w:szCs w:val="22"/>
              </w:rPr>
              <w:t>DESCRIPCIÓN DETALLADA DEL BIEN</w:t>
            </w:r>
          </w:p>
        </w:tc>
        <w:tc>
          <w:tcPr>
            <w:tcW w:w="1417" w:type="dxa"/>
            <w:shd w:val="clear" w:color="auto" w:fill="DBE5F1" w:themeFill="accent1" w:themeFillTint="33"/>
            <w:vAlign w:val="center"/>
          </w:tcPr>
          <w:p w:rsidR="00D937A2" w:rsidRPr="00D937A2" w:rsidRDefault="00D937A2" w:rsidP="00FD2731">
            <w:pPr>
              <w:pStyle w:val="Textoindependiente"/>
              <w:jc w:val="center"/>
              <w:rPr>
                <w:rFonts w:asciiTheme="minorHAnsi" w:hAnsiTheme="minorHAnsi" w:cstheme="minorHAnsi"/>
                <w:b/>
                <w:sz w:val="22"/>
                <w:szCs w:val="22"/>
              </w:rPr>
            </w:pPr>
            <w:r w:rsidRPr="00D937A2">
              <w:rPr>
                <w:rFonts w:asciiTheme="minorHAnsi" w:hAnsiTheme="minorHAnsi" w:cstheme="minorHAnsi"/>
                <w:b/>
                <w:sz w:val="22"/>
                <w:szCs w:val="22"/>
              </w:rPr>
              <w:t>UNIDAD DE MEDIDA</w:t>
            </w:r>
          </w:p>
        </w:tc>
        <w:tc>
          <w:tcPr>
            <w:tcW w:w="1276" w:type="dxa"/>
            <w:shd w:val="clear" w:color="auto" w:fill="DBE5F1" w:themeFill="accent1" w:themeFillTint="33"/>
            <w:vAlign w:val="center"/>
          </w:tcPr>
          <w:p w:rsidR="00D937A2" w:rsidRPr="00D937A2" w:rsidRDefault="00D937A2" w:rsidP="00FD2731">
            <w:pPr>
              <w:pStyle w:val="Textoindependiente"/>
              <w:jc w:val="center"/>
              <w:rPr>
                <w:rFonts w:asciiTheme="minorHAnsi" w:hAnsiTheme="minorHAnsi" w:cstheme="minorHAnsi"/>
                <w:b/>
                <w:sz w:val="22"/>
                <w:szCs w:val="22"/>
              </w:rPr>
            </w:pPr>
            <w:r w:rsidRPr="00D937A2">
              <w:rPr>
                <w:rFonts w:asciiTheme="minorHAnsi" w:hAnsiTheme="minorHAnsi" w:cstheme="minorHAnsi"/>
                <w:b/>
                <w:sz w:val="22"/>
                <w:szCs w:val="22"/>
              </w:rPr>
              <w:t>CANTIDAD</w:t>
            </w:r>
          </w:p>
        </w:tc>
      </w:tr>
      <w:tr w:rsidR="00D937A2" w:rsidRPr="00D937A2" w:rsidTr="00FD2731">
        <w:trPr>
          <w:trHeight w:val="428"/>
          <w:jc w:val="center"/>
        </w:trPr>
        <w:tc>
          <w:tcPr>
            <w:tcW w:w="704" w:type="dxa"/>
            <w:vAlign w:val="center"/>
          </w:tcPr>
          <w:p w:rsidR="00D937A2" w:rsidRPr="00D937A2" w:rsidRDefault="00D937A2" w:rsidP="00FD2731">
            <w:pPr>
              <w:pStyle w:val="Textoindependiente"/>
              <w:jc w:val="center"/>
              <w:rPr>
                <w:rFonts w:asciiTheme="minorHAnsi" w:hAnsiTheme="minorHAnsi" w:cstheme="minorHAnsi"/>
                <w:sz w:val="22"/>
                <w:szCs w:val="22"/>
              </w:rPr>
            </w:pPr>
            <w:r w:rsidRPr="00D937A2">
              <w:rPr>
                <w:rFonts w:asciiTheme="minorHAnsi" w:hAnsiTheme="minorHAnsi" w:cstheme="minorHAnsi"/>
                <w:sz w:val="22"/>
                <w:szCs w:val="22"/>
              </w:rPr>
              <w:t>1</w:t>
            </w:r>
          </w:p>
        </w:tc>
        <w:tc>
          <w:tcPr>
            <w:tcW w:w="4820" w:type="dxa"/>
            <w:vAlign w:val="center"/>
          </w:tcPr>
          <w:p w:rsidR="00D937A2" w:rsidRPr="00D937A2" w:rsidRDefault="00D937A2" w:rsidP="00FD2731">
            <w:pPr>
              <w:pStyle w:val="Textoindependiente"/>
              <w:jc w:val="both"/>
              <w:rPr>
                <w:rFonts w:asciiTheme="minorHAnsi" w:hAnsiTheme="minorHAnsi" w:cstheme="minorHAnsi"/>
                <w:sz w:val="22"/>
                <w:szCs w:val="22"/>
              </w:rPr>
            </w:pPr>
            <w:r w:rsidRPr="00D937A2">
              <w:rPr>
                <w:rFonts w:asciiTheme="minorHAnsi" w:hAnsiTheme="minorHAnsi" w:cstheme="minorHAnsi"/>
                <w:sz w:val="22"/>
                <w:szCs w:val="22"/>
              </w:rPr>
              <w:t>RETROEXCAVADORA</w:t>
            </w:r>
          </w:p>
        </w:tc>
        <w:tc>
          <w:tcPr>
            <w:tcW w:w="1417" w:type="dxa"/>
            <w:vAlign w:val="center"/>
          </w:tcPr>
          <w:p w:rsidR="00D937A2" w:rsidRPr="00D937A2" w:rsidRDefault="00D937A2" w:rsidP="00FD2731">
            <w:pPr>
              <w:pStyle w:val="Textoindependiente"/>
              <w:jc w:val="center"/>
              <w:rPr>
                <w:rFonts w:asciiTheme="minorHAnsi" w:hAnsiTheme="minorHAnsi" w:cstheme="minorHAnsi"/>
                <w:sz w:val="22"/>
                <w:szCs w:val="22"/>
              </w:rPr>
            </w:pPr>
            <w:r w:rsidRPr="00D937A2">
              <w:rPr>
                <w:rFonts w:asciiTheme="minorHAnsi" w:hAnsiTheme="minorHAnsi" w:cstheme="minorHAnsi"/>
                <w:sz w:val="22"/>
                <w:szCs w:val="22"/>
              </w:rPr>
              <w:t>Equipo</w:t>
            </w:r>
          </w:p>
        </w:tc>
        <w:tc>
          <w:tcPr>
            <w:tcW w:w="1276" w:type="dxa"/>
            <w:vAlign w:val="center"/>
          </w:tcPr>
          <w:p w:rsidR="00D937A2" w:rsidRPr="00D937A2" w:rsidRDefault="00D937A2" w:rsidP="00FD2731">
            <w:pPr>
              <w:pStyle w:val="Textoindependiente"/>
              <w:jc w:val="center"/>
              <w:rPr>
                <w:rFonts w:asciiTheme="minorHAnsi" w:hAnsiTheme="minorHAnsi" w:cstheme="minorHAnsi"/>
                <w:sz w:val="22"/>
                <w:szCs w:val="22"/>
              </w:rPr>
            </w:pPr>
            <w:r w:rsidRPr="00D937A2">
              <w:rPr>
                <w:rFonts w:asciiTheme="minorHAnsi" w:hAnsiTheme="minorHAnsi" w:cstheme="minorHAnsi"/>
                <w:sz w:val="22"/>
                <w:szCs w:val="22"/>
              </w:rPr>
              <w:t>1</w:t>
            </w:r>
          </w:p>
        </w:tc>
      </w:tr>
    </w:tbl>
    <w:p w:rsidR="00D937A2" w:rsidRPr="00D937A2" w:rsidRDefault="00D937A2" w:rsidP="00D937A2">
      <w:pPr>
        <w:pStyle w:val="Textoindependiente"/>
        <w:jc w:val="both"/>
        <w:rPr>
          <w:rFonts w:asciiTheme="minorHAnsi" w:hAnsiTheme="minorHAnsi" w:cstheme="minorHAnsi"/>
          <w:b/>
          <w:sz w:val="22"/>
          <w:szCs w:val="22"/>
        </w:rPr>
      </w:pPr>
    </w:p>
    <w:p w:rsidR="00D937A2" w:rsidRPr="00D937A2" w:rsidRDefault="00D937A2" w:rsidP="00481C71">
      <w:pPr>
        <w:pStyle w:val="Prrafodelista"/>
        <w:widowControl w:val="0"/>
        <w:numPr>
          <w:ilvl w:val="0"/>
          <w:numId w:val="38"/>
        </w:numPr>
        <w:tabs>
          <w:tab w:val="left" w:pos="825"/>
          <w:tab w:val="left" w:pos="826"/>
        </w:tabs>
        <w:autoSpaceDE w:val="0"/>
        <w:autoSpaceDN w:val="0"/>
        <w:ind w:hanging="850"/>
        <w:jc w:val="both"/>
        <w:rPr>
          <w:rFonts w:asciiTheme="minorHAnsi" w:hAnsiTheme="minorHAnsi" w:cstheme="minorHAnsi"/>
          <w:b/>
          <w:sz w:val="22"/>
          <w:szCs w:val="22"/>
        </w:rPr>
      </w:pPr>
      <w:r w:rsidRPr="00D937A2">
        <w:rPr>
          <w:rFonts w:asciiTheme="minorHAnsi" w:hAnsiTheme="minorHAnsi" w:cstheme="minorHAnsi"/>
          <w:b/>
          <w:sz w:val="22"/>
          <w:szCs w:val="22"/>
        </w:rPr>
        <w:t>CARACTERÍSTICAS DEL REQUERIMIENTO (Sujeto a</w:t>
      </w:r>
      <w:r w:rsidRPr="00D937A2">
        <w:rPr>
          <w:rFonts w:asciiTheme="minorHAnsi" w:hAnsiTheme="minorHAnsi" w:cstheme="minorHAnsi"/>
          <w:b/>
          <w:spacing w:val="-6"/>
          <w:sz w:val="22"/>
          <w:szCs w:val="22"/>
        </w:rPr>
        <w:t xml:space="preserve"> </w:t>
      </w:r>
      <w:r w:rsidRPr="00D937A2">
        <w:rPr>
          <w:rFonts w:asciiTheme="minorHAnsi" w:hAnsiTheme="minorHAnsi" w:cstheme="minorHAnsi"/>
          <w:b/>
          <w:sz w:val="22"/>
          <w:szCs w:val="22"/>
        </w:rPr>
        <w:t>Evaluación).</w:t>
      </w:r>
    </w:p>
    <w:p w:rsidR="00D937A2" w:rsidRPr="00D937A2" w:rsidRDefault="00D937A2" w:rsidP="00D937A2">
      <w:pPr>
        <w:pStyle w:val="Prrafodelista"/>
        <w:tabs>
          <w:tab w:val="left" w:pos="825"/>
          <w:tab w:val="left" w:pos="826"/>
        </w:tabs>
        <w:ind w:left="1108"/>
        <w:jc w:val="both"/>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9113"/>
      </w:tblGrid>
      <w:tr w:rsidR="00D937A2" w:rsidRPr="00D937A2" w:rsidTr="00FD2731">
        <w:trPr>
          <w:trHeight w:val="397"/>
        </w:trPr>
        <w:tc>
          <w:tcPr>
            <w:tcW w:w="9816" w:type="dxa"/>
            <w:shd w:val="clear" w:color="auto" w:fill="DBE5F1" w:themeFill="accent1" w:themeFillTint="33"/>
            <w:vAlign w:val="center"/>
          </w:tcPr>
          <w:p w:rsidR="00D937A2" w:rsidRPr="00D937A2" w:rsidRDefault="00D937A2" w:rsidP="00FD2731">
            <w:pPr>
              <w:jc w:val="both"/>
              <w:rPr>
                <w:rFonts w:asciiTheme="minorHAnsi" w:hAnsiTheme="minorHAnsi" w:cstheme="minorHAnsi"/>
                <w:b/>
                <w:sz w:val="22"/>
                <w:szCs w:val="22"/>
                <w:lang w:val="es-BO"/>
              </w:rPr>
            </w:pPr>
            <w:r w:rsidRPr="00D937A2">
              <w:rPr>
                <w:rFonts w:asciiTheme="minorHAnsi" w:hAnsiTheme="minorHAnsi" w:cstheme="minorHAnsi"/>
                <w:b/>
                <w:sz w:val="22"/>
                <w:szCs w:val="22"/>
                <w:lang w:val="es-BO"/>
              </w:rPr>
              <w:t>CARACTERÍSTICAS TÉCNICAS DEL BIEN.</w:t>
            </w:r>
          </w:p>
        </w:tc>
      </w:tr>
      <w:tr w:rsidR="00D937A2" w:rsidRPr="00D937A2" w:rsidTr="00FD2731">
        <w:trPr>
          <w:trHeight w:val="5310"/>
        </w:trPr>
        <w:tc>
          <w:tcPr>
            <w:tcW w:w="9816" w:type="dxa"/>
            <w:vAlign w:val="center"/>
          </w:tcPr>
          <w:p w:rsidR="00D937A2" w:rsidRPr="00D937A2" w:rsidRDefault="00D937A2" w:rsidP="00FD2731">
            <w:pPr>
              <w:rPr>
                <w:rFonts w:asciiTheme="minorHAnsi" w:hAnsiTheme="minorHAnsi" w:cstheme="minorHAnsi"/>
                <w:b/>
                <w:sz w:val="22"/>
                <w:szCs w:val="22"/>
                <w:u w:val="single"/>
                <w:lang w:val="es-BO"/>
              </w:rPr>
            </w:pPr>
            <w:r w:rsidRPr="00D937A2">
              <w:rPr>
                <w:rFonts w:asciiTheme="minorHAnsi" w:hAnsiTheme="minorHAnsi" w:cstheme="minorHAnsi"/>
                <w:b/>
                <w:sz w:val="22"/>
                <w:szCs w:val="22"/>
                <w:u w:val="single"/>
                <w:lang w:val="es-BO"/>
              </w:rPr>
              <w:t>ÍTEM N° 1.</w:t>
            </w:r>
          </w:p>
          <w:p w:rsidR="00D937A2" w:rsidRPr="00D937A2" w:rsidRDefault="00D937A2" w:rsidP="00FD2731">
            <w:pPr>
              <w:rPr>
                <w:rFonts w:asciiTheme="minorHAnsi" w:hAnsiTheme="minorHAnsi" w:cstheme="minorHAnsi"/>
                <w:b/>
                <w:sz w:val="22"/>
                <w:szCs w:val="22"/>
                <w:u w:val="single"/>
                <w:lang w:val="es-BO"/>
              </w:rPr>
            </w:pPr>
            <w:r w:rsidRPr="00D937A2">
              <w:rPr>
                <w:rFonts w:asciiTheme="minorHAnsi" w:hAnsiTheme="minorHAnsi" w:cstheme="minorHAnsi"/>
                <w:b/>
                <w:sz w:val="22"/>
                <w:szCs w:val="22"/>
                <w:u w:val="single"/>
                <w:lang w:val="es-BO"/>
              </w:rPr>
              <w:t>RETROEXCAVADORA.</w:t>
            </w:r>
          </w:p>
          <w:p w:rsidR="00D937A2" w:rsidRPr="00D937A2" w:rsidRDefault="00D937A2" w:rsidP="00FD2731">
            <w:pPr>
              <w:pStyle w:val="Textoindependiente"/>
              <w:rPr>
                <w:rFonts w:asciiTheme="minorHAnsi" w:hAnsiTheme="minorHAnsi" w:cstheme="minorHAnsi"/>
                <w:b/>
                <w:i/>
                <w:sz w:val="22"/>
                <w:szCs w:val="22"/>
                <w:lang w:eastAsia="es-BO"/>
              </w:rPr>
            </w:pPr>
          </w:p>
          <w:p w:rsidR="00D937A2" w:rsidRPr="00D937A2" w:rsidRDefault="00D937A2" w:rsidP="00FD2731">
            <w:pPr>
              <w:ind w:left="29"/>
              <w:rPr>
                <w:rFonts w:asciiTheme="minorHAnsi" w:hAnsiTheme="minorHAnsi" w:cstheme="minorHAnsi"/>
                <w:b/>
                <w:sz w:val="22"/>
                <w:szCs w:val="22"/>
                <w:lang w:val="es-BO" w:eastAsia="es-BO"/>
              </w:rPr>
            </w:pPr>
            <w:r w:rsidRPr="00D937A2">
              <w:rPr>
                <w:rFonts w:asciiTheme="minorHAnsi" w:hAnsiTheme="minorHAnsi" w:cstheme="minorHAnsi"/>
                <w:b/>
                <w:sz w:val="22"/>
                <w:szCs w:val="22"/>
                <w:lang w:val="es-BO" w:eastAsia="es-BO"/>
              </w:rPr>
              <w:t>GENERALES.</w:t>
            </w:r>
          </w:p>
          <w:p w:rsidR="00D937A2" w:rsidRPr="00D937A2" w:rsidRDefault="00D937A2" w:rsidP="00481C71">
            <w:pPr>
              <w:pStyle w:val="Prrafodelista"/>
              <w:widowControl w:val="0"/>
              <w:numPr>
                <w:ilvl w:val="0"/>
                <w:numId w:val="37"/>
              </w:numPr>
              <w:autoSpaceDE w:val="0"/>
              <w:autoSpaceDN w:val="0"/>
              <w:ind w:left="454" w:hanging="425"/>
              <w:rPr>
                <w:rFonts w:asciiTheme="minorHAnsi" w:hAnsiTheme="minorHAnsi" w:cstheme="minorHAnsi"/>
                <w:sz w:val="22"/>
                <w:szCs w:val="22"/>
              </w:rPr>
            </w:pPr>
            <w:r w:rsidRPr="00D937A2">
              <w:rPr>
                <w:rFonts w:asciiTheme="minorHAnsi" w:hAnsiTheme="minorHAnsi" w:cstheme="minorHAnsi"/>
                <w:sz w:val="22"/>
                <w:szCs w:val="22"/>
              </w:rPr>
              <w:t>Año de Fabricación:</w:t>
            </w:r>
            <w:r w:rsidRPr="00D937A2">
              <w:rPr>
                <w:rFonts w:asciiTheme="minorHAnsi" w:hAnsiTheme="minorHAnsi" w:cstheme="minorHAnsi"/>
                <w:spacing w:val="-4"/>
                <w:sz w:val="22"/>
                <w:szCs w:val="22"/>
              </w:rPr>
              <w:t xml:space="preserve"> </w:t>
            </w:r>
            <w:r w:rsidRPr="00D937A2">
              <w:rPr>
                <w:rFonts w:asciiTheme="minorHAnsi" w:hAnsiTheme="minorHAnsi" w:cstheme="minorHAnsi"/>
                <w:sz w:val="22"/>
                <w:szCs w:val="22"/>
                <w:lang w:eastAsia="es-BO"/>
              </w:rPr>
              <w:t>2019.</w:t>
            </w:r>
          </w:p>
          <w:p w:rsidR="00D937A2" w:rsidRPr="00D937A2" w:rsidRDefault="00D937A2" w:rsidP="00481C71">
            <w:pPr>
              <w:pStyle w:val="Prrafodelista"/>
              <w:widowControl w:val="0"/>
              <w:numPr>
                <w:ilvl w:val="0"/>
                <w:numId w:val="37"/>
              </w:numPr>
              <w:autoSpaceDE w:val="0"/>
              <w:autoSpaceDN w:val="0"/>
              <w:ind w:left="454" w:hanging="425"/>
              <w:rPr>
                <w:rFonts w:asciiTheme="minorHAnsi" w:hAnsiTheme="minorHAnsi" w:cstheme="minorHAnsi"/>
                <w:sz w:val="22"/>
                <w:szCs w:val="22"/>
              </w:rPr>
            </w:pPr>
            <w:r w:rsidRPr="00D937A2">
              <w:rPr>
                <w:rFonts w:asciiTheme="minorHAnsi" w:hAnsiTheme="minorHAnsi" w:cstheme="minorHAnsi"/>
                <w:sz w:val="22"/>
                <w:szCs w:val="22"/>
              </w:rPr>
              <w:t xml:space="preserve">Tracción: </w:t>
            </w:r>
            <w:r w:rsidRPr="00D937A2">
              <w:rPr>
                <w:rFonts w:asciiTheme="minorHAnsi" w:hAnsiTheme="minorHAnsi" w:cstheme="minorHAnsi"/>
                <w:color w:val="000000" w:themeColor="text1"/>
                <w:sz w:val="22"/>
                <w:szCs w:val="22"/>
                <w:lang w:eastAsia="es-BO"/>
              </w:rPr>
              <w:t>4x4.</w:t>
            </w:r>
          </w:p>
          <w:p w:rsidR="00D937A2" w:rsidRPr="00D937A2" w:rsidRDefault="00D937A2" w:rsidP="00481C71">
            <w:pPr>
              <w:pStyle w:val="Prrafodelista"/>
              <w:widowControl w:val="0"/>
              <w:numPr>
                <w:ilvl w:val="0"/>
                <w:numId w:val="37"/>
              </w:numPr>
              <w:autoSpaceDE w:val="0"/>
              <w:autoSpaceDN w:val="0"/>
              <w:ind w:left="454" w:hanging="425"/>
              <w:rPr>
                <w:rFonts w:asciiTheme="minorHAnsi" w:hAnsiTheme="minorHAnsi" w:cstheme="minorHAnsi"/>
                <w:sz w:val="22"/>
                <w:szCs w:val="22"/>
              </w:rPr>
            </w:pPr>
            <w:r w:rsidRPr="00D937A2">
              <w:rPr>
                <w:rFonts w:asciiTheme="minorHAnsi" w:hAnsiTheme="minorHAnsi" w:cstheme="minorHAnsi"/>
                <w:sz w:val="22"/>
                <w:szCs w:val="22"/>
              </w:rPr>
              <w:t xml:space="preserve">Combustible: </w:t>
            </w:r>
            <w:r w:rsidRPr="00D937A2">
              <w:rPr>
                <w:rFonts w:asciiTheme="minorHAnsi" w:hAnsiTheme="minorHAnsi" w:cstheme="minorHAnsi"/>
                <w:sz w:val="22"/>
                <w:szCs w:val="22"/>
                <w:lang w:eastAsia="es-BO"/>
              </w:rPr>
              <w:t>Diésel.</w:t>
            </w:r>
          </w:p>
          <w:p w:rsidR="00D937A2" w:rsidRPr="00D937A2" w:rsidRDefault="00D937A2" w:rsidP="00481C71">
            <w:pPr>
              <w:pStyle w:val="Prrafodelista"/>
              <w:widowControl w:val="0"/>
              <w:numPr>
                <w:ilvl w:val="0"/>
                <w:numId w:val="37"/>
              </w:numPr>
              <w:autoSpaceDE w:val="0"/>
              <w:autoSpaceDN w:val="0"/>
              <w:ind w:left="454" w:hanging="425"/>
              <w:rPr>
                <w:rFonts w:asciiTheme="minorHAnsi" w:hAnsiTheme="minorHAnsi" w:cstheme="minorHAnsi"/>
                <w:sz w:val="22"/>
                <w:szCs w:val="22"/>
              </w:rPr>
            </w:pPr>
            <w:r w:rsidRPr="00D937A2">
              <w:rPr>
                <w:rFonts w:asciiTheme="minorHAnsi" w:hAnsiTheme="minorHAnsi" w:cstheme="minorHAnsi"/>
                <w:sz w:val="22"/>
                <w:szCs w:val="22"/>
              </w:rPr>
              <w:t>Potencia Neta Nominal: Mínimo 92 HP.</w:t>
            </w:r>
          </w:p>
          <w:p w:rsidR="00D937A2" w:rsidRPr="00D937A2" w:rsidRDefault="00D937A2" w:rsidP="00FD2731">
            <w:pPr>
              <w:pStyle w:val="Prrafodelista"/>
              <w:ind w:left="1138"/>
              <w:rPr>
                <w:rFonts w:asciiTheme="minorHAnsi" w:hAnsiTheme="minorHAnsi" w:cstheme="minorHAnsi"/>
                <w:sz w:val="22"/>
                <w:szCs w:val="22"/>
              </w:rPr>
            </w:pPr>
          </w:p>
          <w:p w:rsidR="00D937A2" w:rsidRPr="00D937A2" w:rsidRDefault="00D937A2" w:rsidP="00FD2731">
            <w:pPr>
              <w:rPr>
                <w:rFonts w:asciiTheme="minorHAnsi" w:hAnsiTheme="minorHAnsi" w:cstheme="minorHAnsi"/>
                <w:b/>
                <w:sz w:val="22"/>
                <w:szCs w:val="22"/>
              </w:rPr>
            </w:pPr>
            <w:r w:rsidRPr="00D937A2">
              <w:rPr>
                <w:rFonts w:asciiTheme="minorHAnsi" w:hAnsiTheme="minorHAnsi" w:cstheme="minorHAnsi"/>
                <w:b/>
                <w:sz w:val="22"/>
                <w:szCs w:val="22"/>
                <w:lang w:val="es-BO" w:eastAsia="es-BO"/>
              </w:rPr>
              <w:t>MOTOR.</w:t>
            </w:r>
          </w:p>
          <w:p w:rsidR="00D937A2" w:rsidRPr="00D937A2" w:rsidRDefault="00D937A2" w:rsidP="00481C71">
            <w:pPr>
              <w:pStyle w:val="Prrafodelista"/>
              <w:widowControl w:val="0"/>
              <w:numPr>
                <w:ilvl w:val="0"/>
                <w:numId w:val="37"/>
              </w:numPr>
              <w:autoSpaceDE w:val="0"/>
              <w:autoSpaceDN w:val="0"/>
              <w:ind w:left="454" w:hanging="425"/>
              <w:rPr>
                <w:rFonts w:asciiTheme="minorHAnsi" w:hAnsiTheme="minorHAnsi" w:cstheme="minorHAnsi"/>
                <w:sz w:val="22"/>
                <w:szCs w:val="22"/>
              </w:rPr>
            </w:pPr>
            <w:r w:rsidRPr="00D937A2">
              <w:rPr>
                <w:rFonts w:asciiTheme="minorHAnsi" w:hAnsiTheme="minorHAnsi" w:cstheme="minorHAnsi"/>
                <w:sz w:val="22"/>
                <w:szCs w:val="22"/>
              </w:rPr>
              <w:t>Norma de emisión de Gases: TIER 2 ó TIER 3 (Ver nota 1).</w:t>
            </w:r>
          </w:p>
          <w:p w:rsidR="00D937A2" w:rsidRPr="00D937A2" w:rsidRDefault="00D937A2" w:rsidP="00481C71">
            <w:pPr>
              <w:pStyle w:val="Prrafodelista"/>
              <w:widowControl w:val="0"/>
              <w:numPr>
                <w:ilvl w:val="0"/>
                <w:numId w:val="37"/>
              </w:numPr>
              <w:autoSpaceDE w:val="0"/>
              <w:autoSpaceDN w:val="0"/>
              <w:ind w:left="454" w:hanging="425"/>
              <w:rPr>
                <w:rFonts w:asciiTheme="minorHAnsi" w:hAnsiTheme="minorHAnsi" w:cstheme="minorHAnsi"/>
                <w:sz w:val="22"/>
                <w:szCs w:val="22"/>
              </w:rPr>
            </w:pPr>
            <w:r w:rsidRPr="00D937A2">
              <w:rPr>
                <w:rFonts w:asciiTheme="minorHAnsi" w:hAnsiTheme="minorHAnsi" w:cstheme="minorHAnsi"/>
                <w:sz w:val="22"/>
                <w:szCs w:val="22"/>
              </w:rPr>
              <w:t>Numero de cilindros en el motor: Mínimo 4 cilindros.</w:t>
            </w:r>
          </w:p>
          <w:p w:rsidR="00D937A2" w:rsidRPr="00D937A2" w:rsidRDefault="00D937A2" w:rsidP="00481C71">
            <w:pPr>
              <w:pStyle w:val="Prrafodelista"/>
              <w:widowControl w:val="0"/>
              <w:numPr>
                <w:ilvl w:val="0"/>
                <w:numId w:val="37"/>
              </w:numPr>
              <w:autoSpaceDE w:val="0"/>
              <w:autoSpaceDN w:val="0"/>
              <w:ind w:left="454" w:hanging="425"/>
              <w:rPr>
                <w:rFonts w:asciiTheme="minorHAnsi" w:hAnsiTheme="minorHAnsi" w:cstheme="minorHAnsi"/>
                <w:sz w:val="22"/>
                <w:szCs w:val="22"/>
              </w:rPr>
            </w:pPr>
            <w:r w:rsidRPr="00D937A2">
              <w:rPr>
                <w:rFonts w:asciiTheme="minorHAnsi" w:hAnsiTheme="minorHAnsi" w:cstheme="minorHAnsi"/>
                <w:sz w:val="22"/>
                <w:szCs w:val="22"/>
              </w:rPr>
              <w:t>Cilindrada: en un rango de [4.400 cc – 5.000 cc] (Ver nota 1).</w:t>
            </w:r>
          </w:p>
          <w:p w:rsidR="00D937A2" w:rsidRDefault="00D937A2" w:rsidP="00FD2731">
            <w:pPr>
              <w:rPr>
                <w:rFonts w:asciiTheme="minorHAnsi" w:hAnsiTheme="minorHAnsi" w:cstheme="minorHAnsi"/>
                <w:b/>
                <w:sz w:val="22"/>
                <w:szCs w:val="22"/>
                <w:lang w:val="es-BO" w:eastAsia="es-BO"/>
              </w:rPr>
            </w:pPr>
          </w:p>
          <w:p w:rsidR="00D937A2" w:rsidRPr="00D937A2" w:rsidRDefault="00D937A2" w:rsidP="00FD2731">
            <w:pPr>
              <w:rPr>
                <w:rFonts w:asciiTheme="minorHAnsi" w:hAnsiTheme="minorHAnsi" w:cstheme="minorHAnsi"/>
                <w:b/>
                <w:sz w:val="22"/>
                <w:szCs w:val="22"/>
                <w:lang w:val="es-BO" w:eastAsia="es-BO"/>
              </w:rPr>
            </w:pPr>
            <w:r w:rsidRPr="00D937A2">
              <w:rPr>
                <w:rFonts w:asciiTheme="minorHAnsi" w:hAnsiTheme="minorHAnsi" w:cstheme="minorHAnsi"/>
                <w:b/>
                <w:sz w:val="22"/>
                <w:szCs w:val="22"/>
                <w:lang w:val="es-BO" w:eastAsia="es-BO"/>
              </w:rPr>
              <w:t>SISTEMA HIDRÁULICO.</w:t>
            </w:r>
          </w:p>
          <w:p w:rsidR="00D937A2" w:rsidRPr="00D937A2" w:rsidRDefault="00D937A2" w:rsidP="00481C71">
            <w:pPr>
              <w:pStyle w:val="Prrafodelista"/>
              <w:widowControl w:val="0"/>
              <w:numPr>
                <w:ilvl w:val="0"/>
                <w:numId w:val="37"/>
              </w:numPr>
              <w:autoSpaceDE w:val="0"/>
              <w:autoSpaceDN w:val="0"/>
              <w:ind w:left="454" w:hanging="425"/>
              <w:rPr>
                <w:rFonts w:asciiTheme="minorHAnsi" w:hAnsiTheme="minorHAnsi" w:cstheme="minorHAnsi"/>
                <w:sz w:val="22"/>
                <w:szCs w:val="22"/>
              </w:rPr>
            </w:pPr>
            <w:r w:rsidRPr="00D937A2">
              <w:rPr>
                <w:rFonts w:asciiTheme="minorHAnsi" w:hAnsiTheme="minorHAnsi" w:cstheme="minorHAnsi"/>
                <w:sz w:val="22"/>
                <w:szCs w:val="22"/>
              </w:rPr>
              <w:t>Bomba: de Pistones o Engranaje (Ver nota 1).</w:t>
            </w:r>
          </w:p>
          <w:p w:rsidR="00D937A2" w:rsidRPr="00D937A2" w:rsidRDefault="00D937A2" w:rsidP="00481C71">
            <w:pPr>
              <w:pStyle w:val="Prrafodelista"/>
              <w:widowControl w:val="0"/>
              <w:numPr>
                <w:ilvl w:val="0"/>
                <w:numId w:val="37"/>
              </w:numPr>
              <w:autoSpaceDE w:val="0"/>
              <w:autoSpaceDN w:val="0"/>
              <w:ind w:left="454" w:hanging="425"/>
              <w:rPr>
                <w:rFonts w:asciiTheme="minorHAnsi" w:hAnsiTheme="minorHAnsi" w:cstheme="minorHAnsi"/>
                <w:sz w:val="22"/>
                <w:szCs w:val="22"/>
              </w:rPr>
            </w:pPr>
            <w:r w:rsidRPr="00D937A2">
              <w:rPr>
                <w:rFonts w:asciiTheme="minorHAnsi" w:hAnsiTheme="minorHAnsi" w:cstheme="minorHAnsi"/>
                <w:sz w:val="22"/>
                <w:szCs w:val="22"/>
              </w:rPr>
              <w:t>Capacidad de la bomba: mínimo 140 L/min.</w:t>
            </w:r>
          </w:p>
          <w:p w:rsidR="00D937A2" w:rsidRPr="00D937A2" w:rsidRDefault="00D937A2" w:rsidP="00481C71">
            <w:pPr>
              <w:pStyle w:val="Prrafodelista"/>
              <w:widowControl w:val="0"/>
              <w:numPr>
                <w:ilvl w:val="0"/>
                <w:numId w:val="37"/>
              </w:numPr>
              <w:autoSpaceDE w:val="0"/>
              <w:autoSpaceDN w:val="0"/>
              <w:ind w:left="454" w:hanging="425"/>
              <w:rPr>
                <w:rFonts w:asciiTheme="minorHAnsi" w:hAnsiTheme="minorHAnsi" w:cstheme="minorHAnsi"/>
                <w:sz w:val="22"/>
                <w:szCs w:val="22"/>
              </w:rPr>
            </w:pPr>
            <w:r w:rsidRPr="00D937A2">
              <w:rPr>
                <w:rFonts w:asciiTheme="minorHAnsi" w:hAnsiTheme="minorHAnsi" w:cstheme="minorHAnsi"/>
                <w:sz w:val="22"/>
                <w:szCs w:val="22"/>
              </w:rPr>
              <w:t>Presión: en un rango de [20.000 kPa – 25.100 kPa] (Ver nota 1).</w:t>
            </w:r>
          </w:p>
          <w:p w:rsidR="00D937A2" w:rsidRPr="00D937A2" w:rsidRDefault="00D937A2" w:rsidP="00FD2731">
            <w:pPr>
              <w:pStyle w:val="Ttulo1"/>
              <w:rPr>
                <w:rFonts w:asciiTheme="minorHAnsi" w:hAnsiTheme="minorHAnsi" w:cstheme="minorHAnsi"/>
                <w:sz w:val="22"/>
                <w:szCs w:val="22"/>
              </w:rPr>
            </w:pPr>
            <w:r w:rsidRPr="00D937A2">
              <w:rPr>
                <w:rFonts w:asciiTheme="minorHAnsi" w:hAnsiTheme="minorHAnsi" w:cstheme="minorHAnsi"/>
                <w:sz w:val="22"/>
                <w:szCs w:val="22"/>
              </w:rPr>
              <w:t>PALA.</w:t>
            </w:r>
          </w:p>
          <w:p w:rsidR="00D937A2" w:rsidRPr="00D937A2" w:rsidRDefault="00D937A2" w:rsidP="00481C71">
            <w:pPr>
              <w:pStyle w:val="Prrafodelista"/>
              <w:widowControl w:val="0"/>
              <w:numPr>
                <w:ilvl w:val="0"/>
                <w:numId w:val="37"/>
              </w:numPr>
              <w:autoSpaceDE w:val="0"/>
              <w:autoSpaceDN w:val="0"/>
              <w:ind w:left="454" w:hanging="425"/>
              <w:rPr>
                <w:rFonts w:asciiTheme="minorHAnsi" w:hAnsiTheme="minorHAnsi" w:cstheme="minorHAnsi"/>
                <w:sz w:val="22"/>
                <w:szCs w:val="22"/>
              </w:rPr>
            </w:pPr>
            <w:r w:rsidRPr="00D937A2">
              <w:rPr>
                <w:rFonts w:asciiTheme="minorHAnsi" w:hAnsiTheme="minorHAnsi" w:cstheme="minorHAnsi"/>
                <w:sz w:val="22"/>
                <w:szCs w:val="22"/>
              </w:rPr>
              <w:t>Capacidad del cucharón: mínimo 1 m</w:t>
            </w:r>
            <w:r w:rsidRPr="00D937A2">
              <w:rPr>
                <w:rFonts w:asciiTheme="minorHAnsi" w:hAnsiTheme="minorHAnsi" w:cstheme="minorHAnsi"/>
                <w:sz w:val="22"/>
                <w:szCs w:val="22"/>
                <w:vertAlign w:val="superscript"/>
              </w:rPr>
              <w:t>3</w:t>
            </w:r>
            <w:r w:rsidRPr="00D937A2">
              <w:rPr>
                <w:rFonts w:asciiTheme="minorHAnsi" w:hAnsiTheme="minorHAnsi" w:cstheme="minorHAnsi"/>
                <w:sz w:val="22"/>
                <w:szCs w:val="22"/>
              </w:rPr>
              <w:t>.</w:t>
            </w:r>
          </w:p>
          <w:p w:rsidR="00D937A2" w:rsidRPr="00D937A2" w:rsidRDefault="00D937A2" w:rsidP="00481C71">
            <w:pPr>
              <w:pStyle w:val="Prrafodelista"/>
              <w:widowControl w:val="0"/>
              <w:numPr>
                <w:ilvl w:val="0"/>
                <w:numId w:val="37"/>
              </w:numPr>
              <w:autoSpaceDE w:val="0"/>
              <w:autoSpaceDN w:val="0"/>
              <w:ind w:left="454" w:hanging="425"/>
              <w:rPr>
                <w:rFonts w:asciiTheme="minorHAnsi" w:hAnsiTheme="minorHAnsi" w:cstheme="minorHAnsi"/>
                <w:sz w:val="22"/>
                <w:szCs w:val="22"/>
              </w:rPr>
            </w:pPr>
            <w:r w:rsidRPr="00D937A2">
              <w:rPr>
                <w:rFonts w:asciiTheme="minorHAnsi" w:hAnsiTheme="minorHAnsi" w:cstheme="minorHAnsi"/>
                <w:sz w:val="22"/>
                <w:szCs w:val="22"/>
              </w:rPr>
              <w:t>Fuerza de arranque: mínimo 46 KN.</w:t>
            </w:r>
          </w:p>
          <w:p w:rsidR="00D937A2" w:rsidRPr="00D937A2" w:rsidRDefault="00D937A2" w:rsidP="00481C71">
            <w:pPr>
              <w:pStyle w:val="Prrafodelista"/>
              <w:widowControl w:val="0"/>
              <w:numPr>
                <w:ilvl w:val="0"/>
                <w:numId w:val="37"/>
              </w:numPr>
              <w:autoSpaceDE w:val="0"/>
              <w:autoSpaceDN w:val="0"/>
              <w:ind w:left="454" w:hanging="425"/>
              <w:rPr>
                <w:rFonts w:asciiTheme="minorHAnsi" w:hAnsiTheme="minorHAnsi" w:cstheme="minorHAnsi"/>
                <w:sz w:val="22"/>
                <w:szCs w:val="22"/>
              </w:rPr>
            </w:pPr>
            <w:r w:rsidRPr="00D937A2">
              <w:rPr>
                <w:rFonts w:asciiTheme="minorHAnsi" w:hAnsiTheme="minorHAnsi" w:cstheme="minorHAnsi"/>
                <w:sz w:val="22"/>
                <w:szCs w:val="22"/>
              </w:rPr>
              <w:t>Capacidad de levante (altura máxima): mínimo 3.100 kg.</w:t>
            </w:r>
          </w:p>
          <w:p w:rsidR="00D937A2" w:rsidRPr="00D937A2" w:rsidRDefault="00D937A2" w:rsidP="00FD2731">
            <w:pPr>
              <w:pStyle w:val="Prrafodelista"/>
              <w:ind w:left="1138"/>
              <w:rPr>
                <w:rFonts w:asciiTheme="minorHAnsi" w:hAnsiTheme="minorHAnsi" w:cstheme="minorHAnsi"/>
                <w:sz w:val="22"/>
                <w:szCs w:val="22"/>
              </w:rPr>
            </w:pPr>
          </w:p>
          <w:p w:rsidR="00D937A2" w:rsidRPr="00D937A2" w:rsidRDefault="00D937A2" w:rsidP="00FD2731">
            <w:pPr>
              <w:pStyle w:val="Ttulo1"/>
              <w:rPr>
                <w:rFonts w:asciiTheme="minorHAnsi" w:hAnsiTheme="minorHAnsi" w:cstheme="minorHAnsi"/>
                <w:sz w:val="22"/>
                <w:szCs w:val="22"/>
              </w:rPr>
            </w:pPr>
            <w:r w:rsidRPr="00D937A2">
              <w:rPr>
                <w:rFonts w:asciiTheme="minorHAnsi" w:hAnsiTheme="minorHAnsi" w:cstheme="minorHAnsi"/>
                <w:sz w:val="22"/>
                <w:szCs w:val="22"/>
              </w:rPr>
              <w:t>BRAZO Y PLUMA.</w:t>
            </w:r>
          </w:p>
          <w:p w:rsidR="00D937A2" w:rsidRPr="00D937A2" w:rsidRDefault="00D937A2" w:rsidP="00481C71">
            <w:pPr>
              <w:pStyle w:val="Prrafodelista"/>
              <w:widowControl w:val="0"/>
              <w:numPr>
                <w:ilvl w:val="0"/>
                <w:numId w:val="37"/>
              </w:numPr>
              <w:autoSpaceDE w:val="0"/>
              <w:autoSpaceDN w:val="0"/>
              <w:ind w:left="454" w:hanging="425"/>
              <w:rPr>
                <w:rFonts w:asciiTheme="minorHAnsi" w:hAnsiTheme="minorHAnsi" w:cstheme="minorHAnsi"/>
                <w:sz w:val="22"/>
                <w:szCs w:val="22"/>
              </w:rPr>
            </w:pPr>
            <w:r w:rsidRPr="00D937A2">
              <w:rPr>
                <w:rFonts w:asciiTheme="minorHAnsi" w:hAnsiTheme="minorHAnsi" w:cstheme="minorHAnsi"/>
                <w:sz w:val="22"/>
                <w:szCs w:val="22"/>
              </w:rPr>
              <w:t>Fuerza de excavación del cucharon: mínimo 55 kN.</w:t>
            </w:r>
          </w:p>
          <w:p w:rsidR="00D937A2" w:rsidRPr="00D937A2" w:rsidRDefault="00D937A2" w:rsidP="00481C71">
            <w:pPr>
              <w:pStyle w:val="Prrafodelista"/>
              <w:widowControl w:val="0"/>
              <w:numPr>
                <w:ilvl w:val="0"/>
                <w:numId w:val="37"/>
              </w:numPr>
              <w:autoSpaceDE w:val="0"/>
              <w:autoSpaceDN w:val="0"/>
              <w:ind w:left="454" w:hanging="425"/>
              <w:rPr>
                <w:rFonts w:asciiTheme="minorHAnsi" w:hAnsiTheme="minorHAnsi" w:cstheme="minorHAnsi"/>
                <w:sz w:val="22"/>
                <w:szCs w:val="22"/>
              </w:rPr>
            </w:pPr>
            <w:r w:rsidRPr="00D937A2">
              <w:rPr>
                <w:rFonts w:asciiTheme="minorHAnsi" w:hAnsiTheme="minorHAnsi" w:cstheme="minorHAnsi"/>
                <w:sz w:val="22"/>
                <w:szCs w:val="22"/>
              </w:rPr>
              <w:t>Fuerza de excavación del brazo: mínimo 36 kN.</w:t>
            </w:r>
          </w:p>
          <w:p w:rsidR="00D937A2" w:rsidRPr="00D937A2" w:rsidRDefault="00D937A2" w:rsidP="00481C71">
            <w:pPr>
              <w:pStyle w:val="Prrafodelista"/>
              <w:widowControl w:val="0"/>
              <w:numPr>
                <w:ilvl w:val="0"/>
                <w:numId w:val="37"/>
              </w:numPr>
              <w:autoSpaceDE w:val="0"/>
              <w:autoSpaceDN w:val="0"/>
              <w:ind w:left="454" w:hanging="425"/>
              <w:rPr>
                <w:rFonts w:asciiTheme="minorHAnsi" w:hAnsiTheme="minorHAnsi" w:cstheme="minorHAnsi"/>
                <w:sz w:val="22"/>
                <w:szCs w:val="22"/>
              </w:rPr>
            </w:pPr>
            <w:r w:rsidRPr="00D937A2">
              <w:rPr>
                <w:rFonts w:asciiTheme="minorHAnsi" w:hAnsiTheme="minorHAnsi" w:cstheme="minorHAnsi"/>
                <w:sz w:val="22"/>
                <w:szCs w:val="22"/>
              </w:rPr>
              <w:t>Alcance máximo de la retroexcavadora: mínimo 5.000 mm.</w:t>
            </w:r>
          </w:p>
          <w:p w:rsidR="00D937A2" w:rsidRPr="00D937A2" w:rsidRDefault="00D937A2" w:rsidP="00481C71">
            <w:pPr>
              <w:pStyle w:val="Prrafodelista"/>
              <w:widowControl w:val="0"/>
              <w:numPr>
                <w:ilvl w:val="0"/>
                <w:numId w:val="37"/>
              </w:numPr>
              <w:autoSpaceDE w:val="0"/>
              <w:autoSpaceDN w:val="0"/>
              <w:ind w:left="454" w:hanging="425"/>
              <w:rPr>
                <w:rFonts w:asciiTheme="minorHAnsi" w:hAnsiTheme="minorHAnsi" w:cstheme="minorHAnsi"/>
                <w:sz w:val="22"/>
                <w:szCs w:val="22"/>
              </w:rPr>
            </w:pPr>
            <w:r w:rsidRPr="00D937A2">
              <w:rPr>
                <w:rFonts w:asciiTheme="minorHAnsi" w:hAnsiTheme="minorHAnsi" w:cstheme="minorHAnsi"/>
                <w:sz w:val="22"/>
                <w:szCs w:val="22"/>
              </w:rPr>
              <w:t>Arco de Giro: 180°.</w:t>
            </w:r>
          </w:p>
          <w:p w:rsidR="00D937A2" w:rsidRPr="00D937A2" w:rsidRDefault="00D937A2" w:rsidP="00481C71">
            <w:pPr>
              <w:pStyle w:val="Prrafodelista"/>
              <w:widowControl w:val="0"/>
              <w:numPr>
                <w:ilvl w:val="0"/>
                <w:numId w:val="37"/>
              </w:numPr>
              <w:autoSpaceDE w:val="0"/>
              <w:autoSpaceDN w:val="0"/>
              <w:ind w:left="454" w:hanging="425"/>
              <w:rPr>
                <w:rFonts w:asciiTheme="minorHAnsi" w:hAnsiTheme="minorHAnsi" w:cstheme="minorHAnsi"/>
                <w:sz w:val="22"/>
                <w:szCs w:val="22"/>
              </w:rPr>
            </w:pPr>
            <w:r w:rsidRPr="00D937A2">
              <w:rPr>
                <w:rFonts w:asciiTheme="minorHAnsi" w:hAnsiTheme="minorHAnsi" w:cstheme="minorHAnsi"/>
                <w:sz w:val="22"/>
                <w:szCs w:val="22"/>
              </w:rPr>
              <w:t xml:space="preserve">Profundidad de excavación: mínimo 4.300 mm. </w:t>
            </w:r>
          </w:p>
          <w:p w:rsidR="00D937A2" w:rsidRPr="00D937A2" w:rsidRDefault="00D937A2" w:rsidP="00FD2731">
            <w:pPr>
              <w:pStyle w:val="Ttulo1"/>
              <w:rPr>
                <w:rFonts w:asciiTheme="minorHAnsi" w:hAnsiTheme="minorHAnsi" w:cstheme="minorHAnsi"/>
                <w:sz w:val="22"/>
                <w:szCs w:val="22"/>
              </w:rPr>
            </w:pPr>
            <w:r w:rsidRPr="00D937A2">
              <w:rPr>
                <w:rFonts w:asciiTheme="minorHAnsi" w:hAnsiTheme="minorHAnsi" w:cstheme="minorHAnsi"/>
                <w:sz w:val="22"/>
                <w:szCs w:val="22"/>
              </w:rPr>
              <w:lastRenderedPageBreak/>
              <w:t>CABINA.</w:t>
            </w:r>
          </w:p>
          <w:p w:rsidR="00D937A2" w:rsidRPr="00D937A2" w:rsidRDefault="00D937A2" w:rsidP="00481C71">
            <w:pPr>
              <w:pStyle w:val="Prrafodelista"/>
              <w:widowControl w:val="0"/>
              <w:numPr>
                <w:ilvl w:val="0"/>
                <w:numId w:val="37"/>
              </w:numPr>
              <w:autoSpaceDE w:val="0"/>
              <w:autoSpaceDN w:val="0"/>
              <w:ind w:left="454" w:hanging="425"/>
              <w:rPr>
                <w:rFonts w:asciiTheme="minorHAnsi" w:hAnsiTheme="minorHAnsi" w:cstheme="minorHAnsi"/>
                <w:sz w:val="22"/>
                <w:szCs w:val="22"/>
              </w:rPr>
            </w:pPr>
            <w:r w:rsidRPr="00D937A2">
              <w:rPr>
                <w:rFonts w:asciiTheme="minorHAnsi" w:hAnsiTheme="minorHAnsi" w:cstheme="minorHAnsi"/>
                <w:sz w:val="22"/>
                <w:szCs w:val="22"/>
              </w:rPr>
              <w:t>Cabina en cumplimiento a las normas: ROPS/FOPS.</w:t>
            </w:r>
          </w:p>
          <w:p w:rsidR="00D937A2" w:rsidRPr="00D937A2" w:rsidRDefault="00D937A2" w:rsidP="00481C71">
            <w:pPr>
              <w:pStyle w:val="Prrafodelista"/>
              <w:widowControl w:val="0"/>
              <w:numPr>
                <w:ilvl w:val="0"/>
                <w:numId w:val="37"/>
              </w:numPr>
              <w:autoSpaceDE w:val="0"/>
              <w:autoSpaceDN w:val="0"/>
              <w:ind w:left="454" w:hanging="425"/>
              <w:rPr>
                <w:rFonts w:asciiTheme="minorHAnsi" w:hAnsiTheme="minorHAnsi" w:cstheme="minorHAnsi"/>
                <w:sz w:val="22"/>
                <w:szCs w:val="22"/>
              </w:rPr>
            </w:pPr>
            <w:r w:rsidRPr="00D937A2">
              <w:rPr>
                <w:rFonts w:asciiTheme="minorHAnsi" w:hAnsiTheme="minorHAnsi" w:cstheme="minorHAnsi"/>
                <w:sz w:val="22"/>
                <w:szCs w:val="22"/>
              </w:rPr>
              <w:t>Aire Acondicionado y calefacción.</w:t>
            </w:r>
          </w:p>
          <w:p w:rsidR="00D937A2" w:rsidRPr="00D937A2" w:rsidRDefault="00D937A2" w:rsidP="00481C71">
            <w:pPr>
              <w:pStyle w:val="Prrafodelista"/>
              <w:widowControl w:val="0"/>
              <w:numPr>
                <w:ilvl w:val="0"/>
                <w:numId w:val="37"/>
              </w:numPr>
              <w:autoSpaceDE w:val="0"/>
              <w:autoSpaceDN w:val="0"/>
              <w:ind w:left="454" w:hanging="425"/>
              <w:rPr>
                <w:rFonts w:asciiTheme="minorHAnsi" w:hAnsiTheme="minorHAnsi" w:cstheme="minorHAnsi"/>
                <w:sz w:val="22"/>
                <w:szCs w:val="22"/>
              </w:rPr>
            </w:pPr>
            <w:r w:rsidRPr="00D937A2">
              <w:rPr>
                <w:rFonts w:asciiTheme="minorHAnsi" w:hAnsiTheme="minorHAnsi" w:cstheme="minorHAnsi"/>
                <w:sz w:val="22"/>
                <w:szCs w:val="22"/>
              </w:rPr>
              <w:t>Monitoreo a Distancia: Con Monitoreo Satelital.</w:t>
            </w:r>
          </w:p>
          <w:p w:rsidR="00D937A2" w:rsidRPr="00D937A2" w:rsidRDefault="00D937A2" w:rsidP="00FD2731">
            <w:pPr>
              <w:pStyle w:val="Ttulo1"/>
              <w:rPr>
                <w:rFonts w:asciiTheme="minorHAnsi" w:hAnsiTheme="minorHAnsi" w:cstheme="minorHAnsi"/>
                <w:sz w:val="22"/>
                <w:szCs w:val="22"/>
              </w:rPr>
            </w:pPr>
            <w:r w:rsidRPr="00D937A2">
              <w:rPr>
                <w:rFonts w:asciiTheme="minorHAnsi" w:hAnsiTheme="minorHAnsi" w:cstheme="minorHAnsi"/>
                <w:sz w:val="22"/>
                <w:szCs w:val="22"/>
              </w:rPr>
              <w:t>TRANSMISIÓN.</w:t>
            </w:r>
          </w:p>
          <w:p w:rsidR="00D937A2" w:rsidRPr="00D937A2" w:rsidRDefault="00D937A2" w:rsidP="00481C71">
            <w:pPr>
              <w:pStyle w:val="Prrafodelista"/>
              <w:widowControl w:val="0"/>
              <w:numPr>
                <w:ilvl w:val="0"/>
                <w:numId w:val="37"/>
              </w:numPr>
              <w:autoSpaceDE w:val="0"/>
              <w:autoSpaceDN w:val="0"/>
              <w:ind w:left="454" w:hanging="425"/>
              <w:rPr>
                <w:rFonts w:asciiTheme="minorHAnsi" w:hAnsiTheme="minorHAnsi" w:cstheme="minorHAnsi"/>
                <w:sz w:val="22"/>
                <w:szCs w:val="22"/>
              </w:rPr>
            </w:pPr>
            <w:r w:rsidRPr="00D937A2">
              <w:rPr>
                <w:rFonts w:asciiTheme="minorHAnsi" w:hAnsiTheme="minorHAnsi" w:cstheme="minorHAnsi"/>
                <w:sz w:val="22"/>
                <w:szCs w:val="22"/>
              </w:rPr>
              <w:t>Numero de marchas adelante: 4.</w:t>
            </w:r>
          </w:p>
          <w:p w:rsidR="00D937A2" w:rsidRPr="00D937A2" w:rsidRDefault="00D937A2" w:rsidP="00481C71">
            <w:pPr>
              <w:pStyle w:val="Prrafodelista"/>
              <w:widowControl w:val="0"/>
              <w:numPr>
                <w:ilvl w:val="0"/>
                <w:numId w:val="37"/>
              </w:numPr>
              <w:autoSpaceDE w:val="0"/>
              <w:autoSpaceDN w:val="0"/>
              <w:ind w:left="454" w:hanging="425"/>
              <w:rPr>
                <w:rFonts w:asciiTheme="minorHAnsi" w:hAnsiTheme="minorHAnsi" w:cstheme="minorHAnsi"/>
                <w:sz w:val="22"/>
                <w:szCs w:val="22"/>
              </w:rPr>
            </w:pPr>
            <w:r w:rsidRPr="00D937A2">
              <w:rPr>
                <w:rFonts w:asciiTheme="minorHAnsi" w:hAnsiTheme="minorHAnsi" w:cstheme="minorHAnsi"/>
                <w:sz w:val="22"/>
                <w:szCs w:val="22"/>
              </w:rPr>
              <w:t>Numero de marchas retroceso: 4.</w:t>
            </w:r>
          </w:p>
          <w:p w:rsidR="00D937A2" w:rsidRPr="00D937A2" w:rsidRDefault="00D937A2" w:rsidP="00481C71">
            <w:pPr>
              <w:pStyle w:val="Prrafodelista"/>
              <w:widowControl w:val="0"/>
              <w:numPr>
                <w:ilvl w:val="0"/>
                <w:numId w:val="37"/>
              </w:numPr>
              <w:autoSpaceDE w:val="0"/>
              <w:autoSpaceDN w:val="0"/>
              <w:ind w:left="454" w:hanging="425"/>
              <w:rPr>
                <w:rFonts w:asciiTheme="minorHAnsi" w:hAnsiTheme="minorHAnsi" w:cstheme="minorHAnsi"/>
                <w:sz w:val="22"/>
                <w:szCs w:val="22"/>
              </w:rPr>
            </w:pPr>
            <w:r w:rsidRPr="00D937A2">
              <w:rPr>
                <w:rFonts w:asciiTheme="minorHAnsi" w:hAnsiTheme="minorHAnsi" w:cstheme="minorHAnsi"/>
                <w:sz w:val="22"/>
                <w:szCs w:val="22"/>
              </w:rPr>
              <w:t>Velocidad hacia adelante: mínimo 35,0 km/h.</w:t>
            </w:r>
          </w:p>
          <w:p w:rsidR="00D937A2" w:rsidRPr="00D937A2" w:rsidRDefault="00D937A2" w:rsidP="00FD2731">
            <w:pPr>
              <w:pStyle w:val="Ttulo1"/>
              <w:rPr>
                <w:rFonts w:asciiTheme="minorHAnsi" w:hAnsiTheme="minorHAnsi" w:cstheme="minorHAnsi"/>
                <w:sz w:val="22"/>
                <w:szCs w:val="22"/>
              </w:rPr>
            </w:pPr>
            <w:r w:rsidRPr="00D937A2">
              <w:rPr>
                <w:rFonts w:asciiTheme="minorHAnsi" w:hAnsiTheme="minorHAnsi" w:cstheme="minorHAnsi"/>
                <w:sz w:val="22"/>
                <w:szCs w:val="22"/>
              </w:rPr>
              <w:t>DIMENSIONES Y PESO.</w:t>
            </w:r>
          </w:p>
          <w:p w:rsidR="00D937A2" w:rsidRPr="00D937A2" w:rsidRDefault="00D937A2" w:rsidP="00481C71">
            <w:pPr>
              <w:pStyle w:val="Prrafodelista"/>
              <w:widowControl w:val="0"/>
              <w:numPr>
                <w:ilvl w:val="0"/>
                <w:numId w:val="37"/>
              </w:numPr>
              <w:autoSpaceDE w:val="0"/>
              <w:autoSpaceDN w:val="0"/>
              <w:ind w:left="454" w:hanging="425"/>
              <w:rPr>
                <w:rFonts w:asciiTheme="minorHAnsi" w:hAnsiTheme="minorHAnsi" w:cstheme="minorHAnsi"/>
                <w:sz w:val="22"/>
                <w:szCs w:val="22"/>
              </w:rPr>
            </w:pPr>
            <w:r w:rsidRPr="00D937A2">
              <w:rPr>
                <w:rFonts w:asciiTheme="minorHAnsi" w:hAnsiTheme="minorHAnsi" w:cstheme="minorHAnsi"/>
                <w:sz w:val="22"/>
                <w:szCs w:val="22"/>
              </w:rPr>
              <w:t>Longitud total: En un rango de [6.700 mm – 7.500 mm] (Ver nota 1).</w:t>
            </w:r>
          </w:p>
          <w:p w:rsidR="00D937A2" w:rsidRPr="00D937A2" w:rsidRDefault="00D937A2" w:rsidP="00481C71">
            <w:pPr>
              <w:pStyle w:val="Prrafodelista"/>
              <w:widowControl w:val="0"/>
              <w:numPr>
                <w:ilvl w:val="0"/>
                <w:numId w:val="37"/>
              </w:numPr>
              <w:autoSpaceDE w:val="0"/>
              <w:autoSpaceDN w:val="0"/>
              <w:ind w:left="454" w:hanging="425"/>
              <w:rPr>
                <w:rFonts w:asciiTheme="minorHAnsi" w:hAnsiTheme="minorHAnsi" w:cstheme="minorHAnsi"/>
                <w:sz w:val="22"/>
                <w:szCs w:val="22"/>
              </w:rPr>
            </w:pPr>
            <w:r w:rsidRPr="00D937A2">
              <w:rPr>
                <w:rFonts w:asciiTheme="minorHAnsi" w:hAnsiTheme="minorHAnsi" w:cstheme="minorHAnsi"/>
                <w:sz w:val="22"/>
                <w:szCs w:val="22"/>
              </w:rPr>
              <w:t>Altura hasta la parte superior de la Cabina: no mayor a 3.000 mm.</w:t>
            </w:r>
          </w:p>
          <w:p w:rsidR="00D937A2" w:rsidRPr="00D937A2" w:rsidRDefault="00D937A2" w:rsidP="00481C71">
            <w:pPr>
              <w:pStyle w:val="Prrafodelista"/>
              <w:widowControl w:val="0"/>
              <w:numPr>
                <w:ilvl w:val="0"/>
                <w:numId w:val="37"/>
              </w:numPr>
              <w:autoSpaceDE w:val="0"/>
              <w:autoSpaceDN w:val="0"/>
              <w:ind w:left="454" w:hanging="425"/>
              <w:rPr>
                <w:rFonts w:asciiTheme="minorHAnsi" w:hAnsiTheme="minorHAnsi" w:cstheme="minorHAnsi"/>
                <w:sz w:val="22"/>
                <w:szCs w:val="22"/>
              </w:rPr>
            </w:pPr>
            <w:r w:rsidRPr="00D937A2">
              <w:rPr>
                <w:rFonts w:asciiTheme="minorHAnsi" w:hAnsiTheme="minorHAnsi" w:cstheme="minorHAnsi"/>
                <w:sz w:val="22"/>
                <w:szCs w:val="22"/>
              </w:rPr>
              <w:t>Altura desde el nivel del suelo: no menor a 390 mm.</w:t>
            </w:r>
          </w:p>
          <w:p w:rsidR="00D937A2" w:rsidRPr="00D937A2" w:rsidRDefault="00D937A2" w:rsidP="00FD2731">
            <w:pPr>
              <w:pStyle w:val="Ttulo1"/>
              <w:rPr>
                <w:rFonts w:asciiTheme="minorHAnsi" w:hAnsiTheme="minorHAnsi" w:cstheme="minorHAnsi"/>
                <w:sz w:val="22"/>
                <w:szCs w:val="22"/>
              </w:rPr>
            </w:pPr>
            <w:r w:rsidRPr="00D937A2">
              <w:rPr>
                <w:rFonts w:asciiTheme="minorHAnsi" w:hAnsiTheme="minorHAnsi" w:cstheme="minorHAnsi"/>
                <w:sz w:val="22"/>
                <w:szCs w:val="22"/>
              </w:rPr>
              <w:t>SISTEMA ELÉCTRICO.</w:t>
            </w:r>
          </w:p>
          <w:p w:rsidR="00D937A2" w:rsidRPr="00D937A2" w:rsidRDefault="00D937A2" w:rsidP="00481C71">
            <w:pPr>
              <w:pStyle w:val="Prrafodelista"/>
              <w:widowControl w:val="0"/>
              <w:numPr>
                <w:ilvl w:val="0"/>
                <w:numId w:val="37"/>
              </w:numPr>
              <w:autoSpaceDE w:val="0"/>
              <w:autoSpaceDN w:val="0"/>
              <w:ind w:left="454" w:hanging="425"/>
              <w:rPr>
                <w:rFonts w:asciiTheme="minorHAnsi" w:hAnsiTheme="minorHAnsi" w:cstheme="minorHAnsi"/>
                <w:sz w:val="22"/>
                <w:szCs w:val="22"/>
              </w:rPr>
            </w:pPr>
            <w:r w:rsidRPr="00D937A2">
              <w:rPr>
                <w:rFonts w:asciiTheme="minorHAnsi" w:hAnsiTheme="minorHAnsi" w:cstheme="minorHAnsi"/>
                <w:sz w:val="22"/>
                <w:szCs w:val="22"/>
              </w:rPr>
              <w:t>Voltaje: 12 V.</w:t>
            </w:r>
          </w:p>
          <w:p w:rsidR="00D937A2" w:rsidRPr="00D937A2" w:rsidRDefault="00D937A2" w:rsidP="00481C71">
            <w:pPr>
              <w:pStyle w:val="Prrafodelista"/>
              <w:widowControl w:val="0"/>
              <w:numPr>
                <w:ilvl w:val="0"/>
                <w:numId w:val="37"/>
              </w:numPr>
              <w:autoSpaceDE w:val="0"/>
              <w:autoSpaceDN w:val="0"/>
              <w:ind w:left="454" w:hanging="425"/>
              <w:rPr>
                <w:rFonts w:asciiTheme="minorHAnsi" w:hAnsiTheme="minorHAnsi" w:cstheme="minorHAnsi"/>
                <w:sz w:val="22"/>
                <w:szCs w:val="22"/>
              </w:rPr>
            </w:pPr>
            <w:r w:rsidRPr="00D937A2">
              <w:rPr>
                <w:rFonts w:asciiTheme="minorHAnsi" w:hAnsiTheme="minorHAnsi" w:cstheme="minorHAnsi"/>
                <w:sz w:val="22"/>
                <w:szCs w:val="22"/>
              </w:rPr>
              <w:t>Capacidad del alternador: mínimo de 90 A.</w:t>
            </w:r>
          </w:p>
          <w:p w:rsidR="00D937A2" w:rsidRPr="00D937A2" w:rsidRDefault="00D937A2" w:rsidP="00FD2731">
            <w:pPr>
              <w:rPr>
                <w:rFonts w:asciiTheme="minorHAnsi" w:hAnsiTheme="minorHAnsi" w:cstheme="minorHAnsi"/>
                <w:sz w:val="22"/>
                <w:szCs w:val="22"/>
              </w:rPr>
            </w:pPr>
          </w:p>
          <w:p w:rsidR="00D937A2" w:rsidRPr="00D937A2" w:rsidRDefault="00D937A2" w:rsidP="00FD2731">
            <w:pPr>
              <w:pStyle w:val="Ttulo1"/>
              <w:rPr>
                <w:rFonts w:asciiTheme="minorHAnsi" w:hAnsiTheme="minorHAnsi" w:cstheme="minorHAnsi"/>
                <w:sz w:val="22"/>
                <w:szCs w:val="22"/>
              </w:rPr>
            </w:pPr>
            <w:r w:rsidRPr="00D937A2">
              <w:rPr>
                <w:rFonts w:asciiTheme="minorHAnsi" w:hAnsiTheme="minorHAnsi" w:cstheme="minorHAnsi"/>
                <w:sz w:val="22"/>
                <w:szCs w:val="22"/>
              </w:rPr>
              <w:t>MEDIDORES E INDICADORES.</w:t>
            </w:r>
          </w:p>
          <w:p w:rsidR="00D937A2" w:rsidRPr="00D937A2" w:rsidRDefault="00D937A2" w:rsidP="00481C71">
            <w:pPr>
              <w:pStyle w:val="Prrafodelista"/>
              <w:widowControl w:val="0"/>
              <w:numPr>
                <w:ilvl w:val="0"/>
                <w:numId w:val="37"/>
              </w:numPr>
              <w:autoSpaceDE w:val="0"/>
              <w:autoSpaceDN w:val="0"/>
              <w:ind w:left="454" w:hanging="425"/>
              <w:rPr>
                <w:rFonts w:asciiTheme="minorHAnsi" w:hAnsiTheme="minorHAnsi" w:cstheme="minorHAnsi"/>
                <w:sz w:val="22"/>
                <w:szCs w:val="22"/>
              </w:rPr>
            </w:pPr>
            <w:r w:rsidRPr="00D937A2">
              <w:rPr>
                <w:rFonts w:asciiTheme="minorHAnsi" w:hAnsiTheme="minorHAnsi" w:cstheme="minorHAnsi"/>
                <w:sz w:val="22"/>
                <w:szCs w:val="22"/>
              </w:rPr>
              <w:t>Medidores</w:t>
            </w:r>
          </w:p>
          <w:p w:rsidR="00D937A2" w:rsidRPr="00D937A2" w:rsidRDefault="00D937A2" w:rsidP="00481C71">
            <w:pPr>
              <w:pStyle w:val="Prrafodelista"/>
              <w:widowControl w:val="0"/>
              <w:numPr>
                <w:ilvl w:val="1"/>
                <w:numId w:val="37"/>
              </w:numPr>
              <w:autoSpaceDE w:val="0"/>
              <w:autoSpaceDN w:val="0"/>
              <w:ind w:left="880" w:hanging="426"/>
              <w:rPr>
                <w:rFonts w:asciiTheme="minorHAnsi" w:hAnsiTheme="minorHAnsi" w:cstheme="minorHAnsi"/>
                <w:sz w:val="22"/>
                <w:szCs w:val="22"/>
              </w:rPr>
            </w:pPr>
            <w:r w:rsidRPr="00D937A2">
              <w:rPr>
                <w:rFonts w:asciiTheme="minorHAnsi" w:hAnsiTheme="minorHAnsi" w:cstheme="minorHAnsi"/>
                <w:sz w:val="22"/>
                <w:szCs w:val="22"/>
              </w:rPr>
              <w:t>Con medidor de nivel de combustible</w:t>
            </w:r>
          </w:p>
          <w:p w:rsidR="00D937A2" w:rsidRPr="00D937A2" w:rsidRDefault="00D937A2" w:rsidP="00481C71">
            <w:pPr>
              <w:pStyle w:val="Prrafodelista"/>
              <w:widowControl w:val="0"/>
              <w:numPr>
                <w:ilvl w:val="1"/>
                <w:numId w:val="37"/>
              </w:numPr>
              <w:autoSpaceDE w:val="0"/>
              <w:autoSpaceDN w:val="0"/>
              <w:ind w:left="880" w:hanging="426"/>
              <w:rPr>
                <w:rFonts w:asciiTheme="minorHAnsi" w:hAnsiTheme="minorHAnsi" w:cstheme="minorHAnsi"/>
                <w:sz w:val="22"/>
                <w:szCs w:val="22"/>
              </w:rPr>
            </w:pPr>
            <w:r w:rsidRPr="00D937A2">
              <w:rPr>
                <w:rFonts w:asciiTheme="minorHAnsi" w:hAnsiTheme="minorHAnsi" w:cstheme="minorHAnsi"/>
                <w:sz w:val="22"/>
                <w:szCs w:val="22"/>
              </w:rPr>
              <w:t>Con medidor de temperatura de refrigerante del motor</w:t>
            </w:r>
          </w:p>
          <w:p w:rsidR="00D937A2" w:rsidRPr="00D937A2" w:rsidRDefault="00D937A2" w:rsidP="00481C71">
            <w:pPr>
              <w:pStyle w:val="Prrafodelista"/>
              <w:widowControl w:val="0"/>
              <w:numPr>
                <w:ilvl w:val="1"/>
                <w:numId w:val="37"/>
              </w:numPr>
              <w:autoSpaceDE w:val="0"/>
              <w:autoSpaceDN w:val="0"/>
              <w:ind w:left="880" w:hanging="426"/>
              <w:rPr>
                <w:rFonts w:asciiTheme="minorHAnsi" w:hAnsiTheme="minorHAnsi" w:cstheme="minorHAnsi"/>
                <w:sz w:val="22"/>
                <w:szCs w:val="22"/>
              </w:rPr>
            </w:pPr>
            <w:r w:rsidRPr="00D937A2">
              <w:rPr>
                <w:rFonts w:asciiTheme="minorHAnsi" w:hAnsiTheme="minorHAnsi" w:cstheme="minorHAnsi"/>
                <w:sz w:val="22"/>
                <w:szCs w:val="22"/>
              </w:rPr>
              <w:t>Con medidor de temperatura de aceite de transmisión.</w:t>
            </w:r>
          </w:p>
          <w:p w:rsidR="00D937A2" w:rsidRPr="00D937A2" w:rsidRDefault="00D937A2" w:rsidP="00481C71">
            <w:pPr>
              <w:pStyle w:val="Prrafodelista"/>
              <w:widowControl w:val="0"/>
              <w:numPr>
                <w:ilvl w:val="1"/>
                <w:numId w:val="37"/>
              </w:numPr>
              <w:autoSpaceDE w:val="0"/>
              <w:autoSpaceDN w:val="0"/>
              <w:ind w:left="880" w:hanging="426"/>
              <w:rPr>
                <w:rFonts w:asciiTheme="minorHAnsi" w:hAnsiTheme="minorHAnsi" w:cstheme="minorHAnsi"/>
                <w:sz w:val="22"/>
                <w:szCs w:val="22"/>
              </w:rPr>
            </w:pPr>
            <w:r w:rsidRPr="00D937A2">
              <w:rPr>
                <w:rFonts w:asciiTheme="minorHAnsi" w:hAnsiTheme="minorHAnsi" w:cstheme="minorHAnsi"/>
                <w:sz w:val="22"/>
                <w:szCs w:val="22"/>
              </w:rPr>
              <w:t>Horómetro.</w:t>
            </w:r>
          </w:p>
          <w:p w:rsidR="00D937A2" w:rsidRPr="00D937A2" w:rsidRDefault="00D937A2" w:rsidP="00FD2731">
            <w:pPr>
              <w:rPr>
                <w:rFonts w:asciiTheme="minorHAnsi" w:hAnsiTheme="minorHAnsi" w:cstheme="minorHAnsi"/>
                <w:sz w:val="22"/>
                <w:szCs w:val="22"/>
              </w:rPr>
            </w:pPr>
          </w:p>
          <w:p w:rsidR="00D937A2" w:rsidRPr="00D937A2" w:rsidRDefault="00D937A2" w:rsidP="00481C71">
            <w:pPr>
              <w:pStyle w:val="Prrafodelista"/>
              <w:widowControl w:val="0"/>
              <w:numPr>
                <w:ilvl w:val="0"/>
                <w:numId w:val="37"/>
              </w:numPr>
              <w:autoSpaceDE w:val="0"/>
              <w:autoSpaceDN w:val="0"/>
              <w:ind w:left="454" w:hanging="425"/>
              <w:rPr>
                <w:rFonts w:asciiTheme="minorHAnsi" w:hAnsiTheme="minorHAnsi" w:cstheme="minorHAnsi"/>
                <w:sz w:val="22"/>
                <w:szCs w:val="22"/>
              </w:rPr>
            </w:pPr>
            <w:r w:rsidRPr="00D937A2">
              <w:rPr>
                <w:rFonts w:asciiTheme="minorHAnsi" w:hAnsiTheme="minorHAnsi" w:cstheme="minorHAnsi"/>
                <w:sz w:val="22"/>
                <w:szCs w:val="22"/>
              </w:rPr>
              <w:t>Indicadores de Luz:</w:t>
            </w:r>
          </w:p>
          <w:p w:rsidR="00D937A2" w:rsidRPr="00D937A2" w:rsidRDefault="00D937A2" w:rsidP="00481C71">
            <w:pPr>
              <w:pStyle w:val="Prrafodelista"/>
              <w:widowControl w:val="0"/>
              <w:numPr>
                <w:ilvl w:val="1"/>
                <w:numId w:val="37"/>
              </w:numPr>
              <w:autoSpaceDE w:val="0"/>
              <w:autoSpaceDN w:val="0"/>
              <w:ind w:left="880" w:hanging="426"/>
              <w:rPr>
                <w:rFonts w:asciiTheme="minorHAnsi" w:hAnsiTheme="minorHAnsi" w:cstheme="minorHAnsi"/>
                <w:sz w:val="22"/>
                <w:szCs w:val="22"/>
              </w:rPr>
            </w:pPr>
            <w:r w:rsidRPr="00D937A2">
              <w:rPr>
                <w:rFonts w:asciiTheme="minorHAnsi" w:hAnsiTheme="minorHAnsi" w:cstheme="minorHAnsi"/>
                <w:sz w:val="22"/>
                <w:szCs w:val="22"/>
              </w:rPr>
              <w:t>Con indicador de luz de baja carga de batería</w:t>
            </w:r>
          </w:p>
          <w:p w:rsidR="00D937A2" w:rsidRPr="00D937A2" w:rsidRDefault="00D937A2" w:rsidP="00481C71">
            <w:pPr>
              <w:pStyle w:val="Prrafodelista"/>
              <w:widowControl w:val="0"/>
              <w:numPr>
                <w:ilvl w:val="1"/>
                <w:numId w:val="37"/>
              </w:numPr>
              <w:autoSpaceDE w:val="0"/>
              <w:autoSpaceDN w:val="0"/>
              <w:ind w:left="880" w:hanging="426"/>
              <w:rPr>
                <w:rFonts w:asciiTheme="minorHAnsi" w:hAnsiTheme="minorHAnsi" w:cstheme="minorHAnsi"/>
                <w:sz w:val="22"/>
                <w:szCs w:val="22"/>
              </w:rPr>
            </w:pPr>
            <w:r w:rsidRPr="00D937A2">
              <w:rPr>
                <w:rFonts w:asciiTheme="minorHAnsi" w:hAnsiTheme="minorHAnsi" w:cstheme="minorHAnsi"/>
                <w:sz w:val="22"/>
                <w:szCs w:val="22"/>
              </w:rPr>
              <w:t>Con indicador de luz de baja Presión de aceite del motor.</w:t>
            </w:r>
          </w:p>
          <w:p w:rsidR="00D937A2" w:rsidRPr="00D937A2" w:rsidRDefault="00D937A2" w:rsidP="00FD2731">
            <w:pPr>
              <w:pStyle w:val="Prrafodelista"/>
              <w:ind w:left="1138"/>
              <w:rPr>
                <w:rFonts w:asciiTheme="minorHAnsi" w:hAnsiTheme="minorHAnsi" w:cstheme="minorHAnsi"/>
                <w:sz w:val="22"/>
                <w:szCs w:val="22"/>
              </w:rPr>
            </w:pPr>
          </w:p>
          <w:p w:rsidR="00D937A2" w:rsidRPr="00D937A2" w:rsidRDefault="00D937A2" w:rsidP="00481C71">
            <w:pPr>
              <w:pStyle w:val="Prrafodelista"/>
              <w:widowControl w:val="0"/>
              <w:numPr>
                <w:ilvl w:val="0"/>
                <w:numId w:val="37"/>
              </w:numPr>
              <w:autoSpaceDE w:val="0"/>
              <w:autoSpaceDN w:val="0"/>
              <w:ind w:left="454" w:hanging="425"/>
              <w:rPr>
                <w:rFonts w:asciiTheme="minorHAnsi" w:hAnsiTheme="minorHAnsi" w:cstheme="minorHAnsi"/>
                <w:sz w:val="22"/>
                <w:szCs w:val="22"/>
              </w:rPr>
            </w:pPr>
            <w:r w:rsidRPr="00D937A2">
              <w:rPr>
                <w:rFonts w:asciiTheme="minorHAnsi" w:hAnsiTheme="minorHAnsi" w:cstheme="minorHAnsi"/>
                <w:sz w:val="22"/>
                <w:szCs w:val="22"/>
              </w:rPr>
              <w:t>Indicadores de Luz y Sonido:</w:t>
            </w:r>
          </w:p>
          <w:p w:rsidR="00D937A2" w:rsidRPr="00D937A2" w:rsidRDefault="00D937A2" w:rsidP="00481C71">
            <w:pPr>
              <w:pStyle w:val="Prrafodelista"/>
              <w:widowControl w:val="0"/>
              <w:numPr>
                <w:ilvl w:val="1"/>
                <w:numId w:val="37"/>
              </w:numPr>
              <w:autoSpaceDE w:val="0"/>
              <w:autoSpaceDN w:val="0"/>
              <w:ind w:left="880" w:hanging="426"/>
              <w:rPr>
                <w:rFonts w:asciiTheme="minorHAnsi" w:hAnsiTheme="minorHAnsi" w:cstheme="minorHAnsi"/>
                <w:sz w:val="22"/>
                <w:szCs w:val="22"/>
              </w:rPr>
            </w:pPr>
            <w:r w:rsidRPr="00D937A2">
              <w:rPr>
                <w:rFonts w:asciiTheme="minorHAnsi" w:hAnsiTheme="minorHAnsi" w:cstheme="minorHAnsi"/>
                <w:sz w:val="22"/>
                <w:szCs w:val="22"/>
              </w:rPr>
              <w:t>Con Indicador de sonido y luz de Sobrecalentamiento del motor.</w:t>
            </w:r>
          </w:p>
          <w:p w:rsidR="00D937A2" w:rsidRPr="00D937A2" w:rsidRDefault="00D937A2" w:rsidP="00481C71">
            <w:pPr>
              <w:pStyle w:val="Prrafodelista"/>
              <w:widowControl w:val="0"/>
              <w:numPr>
                <w:ilvl w:val="1"/>
                <w:numId w:val="37"/>
              </w:numPr>
              <w:autoSpaceDE w:val="0"/>
              <w:autoSpaceDN w:val="0"/>
              <w:ind w:left="880" w:hanging="426"/>
              <w:rPr>
                <w:rFonts w:asciiTheme="minorHAnsi" w:hAnsiTheme="minorHAnsi" w:cstheme="minorHAnsi"/>
                <w:sz w:val="22"/>
                <w:szCs w:val="22"/>
              </w:rPr>
            </w:pPr>
            <w:r w:rsidRPr="00D937A2">
              <w:rPr>
                <w:rFonts w:asciiTheme="minorHAnsi" w:hAnsiTheme="minorHAnsi" w:cstheme="minorHAnsi"/>
                <w:sz w:val="22"/>
                <w:szCs w:val="22"/>
              </w:rPr>
              <w:t>Con Indicador de sonido y luz de Baja Presión Hidráulica.</w:t>
            </w:r>
          </w:p>
          <w:p w:rsidR="00D937A2" w:rsidRPr="00D937A2" w:rsidRDefault="00D937A2" w:rsidP="00481C71">
            <w:pPr>
              <w:pStyle w:val="Prrafodelista"/>
              <w:widowControl w:val="0"/>
              <w:numPr>
                <w:ilvl w:val="1"/>
                <w:numId w:val="37"/>
              </w:numPr>
              <w:autoSpaceDE w:val="0"/>
              <w:autoSpaceDN w:val="0"/>
              <w:ind w:left="880" w:hanging="426"/>
              <w:rPr>
                <w:rFonts w:asciiTheme="minorHAnsi" w:hAnsiTheme="minorHAnsi" w:cstheme="minorHAnsi"/>
                <w:sz w:val="22"/>
                <w:szCs w:val="22"/>
              </w:rPr>
            </w:pPr>
            <w:r w:rsidRPr="00D937A2">
              <w:rPr>
                <w:rFonts w:asciiTheme="minorHAnsi" w:hAnsiTheme="minorHAnsi" w:cstheme="minorHAnsi"/>
                <w:sz w:val="22"/>
                <w:szCs w:val="22"/>
              </w:rPr>
              <w:t>Con Indicador de sonido y luz de Alarma de reversa.</w:t>
            </w:r>
          </w:p>
          <w:p w:rsidR="00D937A2" w:rsidRPr="00D937A2" w:rsidRDefault="00D937A2" w:rsidP="00FD2731">
            <w:pPr>
              <w:rPr>
                <w:rFonts w:asciiTheme="minorHAnsi" w:hAnsiTheme="minorHAnsi" w:cstheme="minorHAnsi"/>
                <w:sz w:val="22"/>
                <w:szCs w:val="22"/>
              </w:rPr>
            </w:pPr>
          </w:p>
          <w:p w:rsidR="00D937A2" w:rsidRPr="00D937A2" w:rsidRDefault="00D937A2" w:rsidP="00FD2731">
            <w:pPr>
              <w:pStyle w:val="Ttulo1"/>
              <w:rPr>
                <w:rFonts w:asciiTheme="minorHAnsi" w:hAnsiTheme="minorHAnsi" w:cstheme="minorHAnsi"/>
                <w:sz w:val="22"/>
                <w:szCs w:val="22"/>
                <w:lang w:eastAsia="es-BO"/>
              </w:rPr>
            </w:pPr>
            <w:r w:rsidRPr="00D937A2">
              <w:rPr>
                <w:rFonts w:asciiTheme="minorHAnsi" w:hAnsiTheme="minorHAnsi" w:cstheme="minorHAnsi"/>
                <w:sz w:val="22"/>
                <w:szCs w:val="22"/>
                <w:lang w:eastAsia="es-BO"/>
              </w:rPr>
              <w:t xml:space="preserve">CAJA DE </w:t>
            </w:r>
            <w:r w:rsidRPr="00D937A2">
              <w:rPr>
                <w:rFonts w:asciiTheme="minorHAnsi" w:hAnsiTheme="minorHAnsi" w:cstheme="minorHAnsi"/>
                <w:sz w:val="22"/>
                <w:szCs w:val="22"/>
              </w:rPr>
              <w:t>HERRAMIENTAS</w:t>
            </w:r>
            <w:r w:rsidRPr="00D937A2">
              <w:rPr>
                <w:rFonts w:asciiTheme="minorHAnsi" w:hAnsiTheme="minorHAnsi" w:cstheme="minorHAnsi"/>
                <w:sz w:val="22"/>
                <w:szCs w:val="22"/>
                <w:lang w:eastAsia="es-BO"/>
              </w:rPr>
              <w:t>.</w:t>
            </w:r>
          </w:p>
          <w:p w:rsidR="00D937A2" w:rsidRPr="00D937A2" w:rsidRDefault="00D937A2" w:rsidP="00481C71">
            <w:pPr>
              <w:pStyle w:val="Prrafodelista"/>
              <w:widowControl w:val="0"/>
              <w:numPr>
                <w:ilvl w:val="0"/>
                <w:numId w:val="37"/>
              </w:numPr>
              <w:autoSpaceDE w:val="0"/>
              <w:autoSpaceDN w:val="0"/>
              <w:ind w:left="454" w:hanging="425"/>
              <w:rPr>
                <w:rFonts w:asciiTheme="minorHAnsi" w:hAnsiTheme="minorHAnsi" w:cstheme="minorHAnsi"/>
                <w:sz w:val="22"/>
                <w:szCs w:val="22"/>
              </w:rPr>
            </w:pPr>
            <w:r w:rsidRPr="00D937A2">
              <w:rPr>
                <w:rFonts w:asciiTheme="minorHAnsi" w:hAnsiTheme="minorHAnsi" w:cstheme="minorHAnsi"/>
                <w:sz w:val="22"/>
                <w:szCs w:val="22"/>
              </w:rPr>
              <w:t>Con todos sus accesorios de seguridad</w:t>
            </w:r>
          </w:p>
          <w:p w:rsidR="00D937A2" w:rsidRPr="00D937A2" w:rsidRDefault="00D937A2" w:rsidP="00481C71">
            <w:pPr>
              <w:pStyle w:val="Prrafodelista"/>
              <w:widowControl w:val="0"/>
              <w:numPr>
                <w:ilvl w:val="1"/>
                <w:numId w:val="37"/>
              </w:numPr>
              <w:autoSpaceDE w:val="0"/>
              <w:autoSpaceDN w:val="0"/>
              <w:ind w:left="880" w:hanging="426"/>
              <w:rPr>
                <w:rFonts w:asciiTheme="minorHAnsi" w:hAnsiTheme="minorHAnsi" w:cstheme="minorHAnsi"/>
                <w:sz w:val="22"/>
                <w:szCs w:val="22"/>
              </w:rPr>
            </w:pPr>
            <w:r w:rsidRPr="00D937A2">
              <w:rPr>
                <w:rFonts w:asciiTheme="minorHAnsi" w:hAnsiTheme="minorHAnsi" w:cstheme="minorHAnsi"/>
                <w:sz w:val="22"/>
                <w:szCs w:val="22"/>
              </w:rPr>
              <w:t>Gato hidráulico,</w:t>
            </w:r>
          </w:p>
          <w:p w:rsidR="00D937A2" w:rsidRPr="00D937A2" w:rsidRDefault="00D937A2" w:rsidP="00481C71">
            <w:pPr>
              <w:pStyle w:val="Prrafodelista"/>
              <w:widowControl w:val="0"/>
              <w:numPr>
                <w:ilvl w:val="1"/>
                <w:numId w:val="37"/>
              </w:numPr>
              <w:autoSpaceDE w:val="0"/>
              <w:autoSpaceDN w:val="0"/>
              <w:ind w:left="880" w:hanging="426"/>
              <w:rPr>
                <w:rFonts w:asciiTheme="minorHAnsi" w:hAnsiTheme="minorHAnsi" w:cstheme="minorHAnsi"/>
                <w:sz w:val="22"/>
                <w:szCs w:val="22"/>
              </w:rPr>
            </w:pPr>
            <w:r w:rsidRPr="00D937A2">
              <w:rPr>
                <w:rFonts w:asciiTheme="minorHAnsi" w:hAnsiTheme="minorHAnsi" w:cstheme="minorHAnsi"/>
                <w:sz w:val="22"/>
                <w:szCs w:val="22"/>
              </w:rPr>
              <w:t>Llaves para cambio de llantas,</w:t>
            </w:r>
          </w:p>
          <w:p w:rsidR="00D937A2" w:rsidRPr="00D937A2" w:rsidRDefault="00D937A2" w:rsidP="00481C71">
            <w:pPr>
              <w:pStyle w:val="Prrafodelista"/>
              <w:widowControl w:val="0"/>
              <w:numPr>
                <w:ilvl w:val="1"/>
                <w:numId w:val="37"/>
              </w:numPr>
              <w:autoSpaceDE w:val="0"/>
              <w:autoSpaceDN w:val="0"/>
              <w:ind w:left="880" w:hanging="426"/>
              <w:rPr>
                <w:rFonts w:asciiTheme="minorHAnsi" w:hAnsiTheme="minorHAnsi" w:cstheme="minorHAnsi"/>
                <w:sz w:val="22"/>
                <w:szCs w:val="22"/>
              </w:rPr>
            </w:pPr>
            <w:r w:rsidRPr="00D937A2">
              <w:rPr>
                <w:rFonts w:asciiTheme="minorHAnsi" w:hAnsiTheme="minorHAnsi" w:cstheme="minorHAnsi"/>
                <w:sz w:val="22"/>
                <w:szCs w:val="22"/>
              </w:rPr>
              <w:t>Juego de llaves dado,</w:t>
            </w:r>
          </w:p>
          <w:p w:rsidR="00D937A2" w:rsidRPr="00D937A2" w:rsidRDefault="00D937A2" w:rsidP="00481C71">
            <w:pPr>
              <w:pStyle w:val="Prrafodelista"/>
              <w:widowControl w:val="0"/>
              <w:numPr>
                <w:ilvl w:val="1"/>
                <w:numId w:val="37"/>
              </w:numPr>
              <w:autoSpaceDE w:val="0"/>
              <w:autoSpaceDN w:val="0"/>
              <w:ind w:left="880" w:hanging="426"/>
              <w:rPr>
                <w:rFonts w:asciiTheme="minorHAnsi" w:hAnsiTheme="minorHAnsi" w:cstheme="minorHAnsi"/>
                <w:sz w:val="22"/>
                <w:szCs w:val="22"/>
              </w:rPr>
            </w:pPr>
            <w:r w:rsidRPr="00D937A2">
              <w:rPr>
                <w:rFonts w:asciiTheme="minorHAnsi" w:hAnsiTheme="minorHAnsi" w:cstheme="minorHAnsi"/>
                <w:sz w:val="22"/>
                <w:szCs w:val="22"/>
              </w:rPr>
              <w:t>Engrasador,</w:t>
            </w:r>
          </w:p>
          <w:p w:rsidR="00D937A2" w:rsidRPr="00D937A2" w:rsidRDefault="00D937A2" w:rsidP="00481C71">
            <w:pPr>
              <w:pStyle w:val="Prrafodelista"/>
              <w:widowControl w:val="0"/>
              <w:numPr>
                <w:ilvl w:val="1"/>
                <w:numId w:val="37"/>
              </w:numPr>
              <w:autoSpaceDE w:val="0"/>
              <w:autoSpaceDN w:val="0"/>
              <w:ind w:left="880" w:hanging="426"/>
              <w:rPr>
                <w:rFonts w:asciiTheme="minorHAnsi" w:hAnsiTheme="minorHAnsi" w:cstheme="minorHAnsi"/>
                <w:sz w:val="22"/>
                <w:szCs w:val="22"/>
              </w:rPr>
            </w:pPr>
            <w:r w:rsidRPr="00D937A2">
              <w:rPr>
                <w:rFonts w:asciiTheme="minorHAnsi" w:hAnsiTheme="minorHAnsi" w:cstheme="minorHAnsi"/>
                <w:sz w:val="22"/>
                <w:szCs w:val="22"/>
              </w:rPr>
              <w:t>Saca filtros,</w:t>
            </w:r>
          </w:p>
          <w:p w:rsidR="00D937A2" w:rsidRPr="00D937A2" w:rsidRDefault="00D937A2" w:rsidP="00481C71">
            <w:pPr>
              <w:pStyle w:val="Prrafodelista"/>
              <w:widowControl w:val="0"/>
              <w:numPr>
                <w:ilvl w:val="1"/>
                <w:numId w:val="37"/>
              </w:numPr>
              <w:autoSpaceDE w:val="0"/>
              <w:autoSpaceDN w:val="0"/>
              <w:ind w:left="880" w:hanging="426"/>
              <w:rPr>
                <w:rFonts w:asciiTheme="minorHAnsi" w:hAnsiTheme="minorHAnsi" w:cstheme="minorHAnsi"/>
                <w:sz w:val="22"/>
                <w:szCs w:val="22"/>
              </w:rPr>
            </w:pPr>
            <w:r w:rsidRPr="00D937A2">
              <w:rPr>
                <w:rFonts w:asciiTheme="minorHAnsi" w:hAnsiTheme="minorHAnsi" w:cstheme="minorHAnsi"/>
                <w:sz w:val="22"/>
                <w:szCs w:val="22"/>
              </w:rPr>
              <w:t>Medidor de presión de aire para llantas,</w:t>
            </w:r>
          </w:p>
          <w:p w:rsidR="00D937A2" w:rsidRPr="00D937A2" w:rsidRDefault="00D937A2" w:rsidP="00481C71">
            <w:pPr>
              <w:pStyle w:val="Prrafodelista"/>
              <w:widowControl w:val="0"/>
              <w:numPr>
                <w:ilvl w:val="1"/>
                <w:numId w:val="37"/>
              </w:numPr>
              <w:autoSpaceDE w:val="0"/>
              <w:autoSpaceDN w:val="0"/>
              <w:ind w:left="880" w:hanging="426"/>
              <w:rPr>
                <w:rFonts w:asciiTheme="minorHAnsi" w:hAnsiTheme="minorHAnsi" w:cstheme="minorHAnsi"/>
                <w:sz w:val="22"/>
                <w:szCs w:val="22"/>
              </w:rPr>
            </w:pPr>
            <w:r w:rsidRPr="00D937A2">
              <w:rPr>
                <w:rFonts w:asciiTheme="minorHAnsi" w:hAnsiTheme="minorHAnsi" w:cstheme="minorHAnsi"/>
                <w:sz w:val="22"/>
                <w:szCs w:val="22"/>
              </w:rPr>
              <w:lastRenderedPageBreak/>
              <w:t>Juego de alicates,</w:t>
            </w:r>
          </w:p>
          <w:p w:rsidR="00D937A2" w:rsidRPr="00D937A2" w:rsidRDefault="00D937A2" w:rsidP="00481C71">
            <w:pPr>
              <w:pStyle w:val="Prrafodelista"/>
              <w:widowControl w:val="0"/>
              <w:numPr>
                <w:ilvl w:val="1"/>
                <w:numId w:val="37"/>
              </w:numPr>
              <w:autoSpaceDE w:val="0"/>
              <w:autoSpaceDN w:val="0"/>
              <w:ind w:left="880" w:hanging="426"/>
              <w:rPr>
                <w:rFonts w:asciiTheme="minorHAnsi" w:hAnsiTheme="minorHAnsi" w:cstheme="minorHAnsi"/>
                <w:sz w:val="22"/>
                <w:szCs w:val="22"/>
              </w:rPr>
            </w:pPr>
            <w:r w:rsidRPr="00D937A2">
              <w:rPr>
                <w:rFonts w:asciiTheme="minorHAnsi" w:hAnsiTheme="minorHAnsi" w:cstheme="minorHAnsi"/>
                <w:sz w:val="22"/>
                <w:szCs w:val="22"/>
              </w:rPr>
              <w:t>Juego de destornilladores.</w:t>
            </w:r>
          </w:p>
          <w:p w:rsidR="00D937A2" w:rsidRPr="00D937A2" w:rsidRDefault="00D937A2" w:rsidP="00FD2731">
            <w:pPr>
              <w:pStyle w:val="Ttulo1"/>
              <w:rPr>
                <w:rFonts w:asciiTheme="minorHAnsi" w:hAnsiTheme="minorHAnsi" w:cstheme="minorHAnsi"/>
                <w:sz w:val="22"/>
                <w:szCs w:val="22"/>
              </w:rPr>
            </w:pPr>
            <w:r w:rsidRPr="00D937A2">
              <w:rPr>
                <w:rFonts w:asciiTheme="minorHAnsi" w:hAnsiTheme="minorHAnsi" w:cstheme="minorHAnsi"/>
                <w:sz w:val="22"/>
                <w:szCs w:val="22"/>
              </w:rPr>
              <w:t>OTROS.</w:t>
            </w:r>
          </w:p>
          <w:p w:rsidR="00D937A2" w:rsidRPr="00D937A2" w:rsidRDefault="00D937A2" w:rsidP="00481C71">
            <w:pPr>
              <w:pStyle w:val="Prrafodelista"/>
              <w:widowControl w:val="0"/>
              <w:numPr>
                <w:ilvl w:val="0"/>
                <w:numId w:val="37"/>
              </w:numPr>
              <w:autoSpaceDE w:val="0"/>
              <w:autoSpaceDN w:val="0"/>
              <w:ind w:left="454" w:hanging="425"/>
              <w:rPr>
                <w:rFonts w:asciiTheme="minorHAnsi" w:hAnsiTheme="minorHAnsi" w:cstheme="minorHAnsi"/>
                <w:sz w:val="22"/>
                <w:szCs w:val="22"/>
              </w:rPr>
            </w:pPr>
            <w:r w:rsidRPr="00D937A2">
              <w:rPr>
                <w:rFonts w:asciiTheme="minorHAnsi" w:hAnsiTheme="minorHAnsi" w:cstheme="minorHAnsi"/>
                <w:sz w:val="22"/>
                <w:szCs w:val="22"/>
              </w:rPr>
              <w:t>Capacidad del tanque de combustible: En un rango [130 litros - 200 litros] (Ver nota 1).</w:t>
            </w:r>
          </w:p>
          <w:p w:rsidR="00D937A2" w:rsidRPr="00D937A2" w:rsidRDefault="00D937A2" w:rsidP="00481C71">
            <w:pPr>
              <w:pStyle w:val="Prrafodelista"/>
              <w:widowControl w:val="0"/>
              <w:numPr>
                <w:ilvl w:val="0"/>
                <w:numId w:val="37"/>
              </w:numPr>
              <w:autoSpaceDE w:val="0"/>
              <w:autoSpaceDN w:val="0"/>
              <w:ind w:left="454" w:hanging="425"/>
              <w:rPr>
                <w:rFonts w:asciiTheme="minorHAnsi" w:hAnsiTheme="minorHAnsi" w:cstheme="minorHAnsi"/>
                <w:sz w:val="22"/>
                <w:szCs w:val="22"/>
              </w:rPr>
            </w:pPr>
            <w:r w:rsidRPr="00D937A2">
              <w:rPr>
                <w:rFonts w:asciiTheme="minorHAnsi" w:hAnsiTheme="minorHAnsi" w:cstheme="minorHAnsi"/>
                <w:sz w:val="22"/>
                <w:szCs w:val="22"/>
              </w:rPr>
              <w:t>Freno de Parqueo.</w:t>
            </w:r>
          </w:p>
          <w:p w:rsidR="00D937A2" w:rsidRPr="00D937A2" w:rsidRDefault="00D937A2" w:rsidP="00481C71">
            <w:pPr>
              <w:pStyle w:val="Prrafodelista"/>
              <w:widowControl w:val="0"/>
              <w:numPr>
                <w:ilvl w:val="0"/>
                <w:numId w:val="37"/>
              </w:numPr>
              <w:autoSpaceDE w:val="0"/>
              <w:autoSpaceDN w:val="0"/>
              <w:ind w:left="454" w:hanging="425"/>
              <w:rPr>
                <w:rFonts w:asciiTheme="minorHAnsi" w:hAnsiTheme="minorHAnsi" w:cstheme="minorHAnsi"/>
                <w:sz w:val="22"/>
                <w:szCs w:val="22"/>
              </w:rPr>
            </w:pPr>
            <w:r w:rsidRPr="00D937A2">
              <w:rPr>
                <w:rFonts w:asciiTheme="minorHAnsi" w:hAnsiTheme="minorHAnsi" w:cstheme="minorHAnsi"/>
                <w:sz w:val="22"/>
                <w:szCs w:val="22"/>
              </w:rPr>
              <w:t>Bocina.</w:t>
            </w:r>
          </w:p>
          <w:p w:rsidR="00D937A2" w:rsidRPr="00D937A2" w:rsidRDefault="00D937A2" w:rsidP="00481C71">
            <w:pPr>
              <w:pStyle w:val="Prrafodelista"/>
              <w:widowControl w:val="0"/>
              <w:numPr>
                <w:ilvl w:val="0"/>
                <w:numId w:val="37"/>
              </w:numPr>
              <w:autoSpaceDE w:val="0"/>
              <w:autoSpaceDN w:val="0"/>
              <w:ind w:left="454" w:hanging="425"/>
              <w:rPr>
                <w:rFonts w:asciiTheme="minorHAnsi" w:hAnsiTheme="minorHAnsi" w:cstheme="minorHAnsi"/>
                <w:sz w:val="22"/>
                <w:szCs w:val="22"/>
              </w:rPr>
            </w:pPr>
            <w:r w:rsidRPr="00D937A2">
              <w:rPr>
                <w:rFonts w:asciiTheme="minorHAnsi" w:hAnsiTheme="minorHAnsi" w:cstheme="minorHAnsi"/>
                <w:sz w:val="22"/>
                <w:szCs w:val="22"/>
              </w:rPr>
              <w:t>Cinturón de seguridad</w:t>
            </w:r>
          </w:p>
          <w:p w:rsidR="00D937A2" w:rsidRPr="00D937A2" w:rsidRDefault="00D937A2" w:rsidP="00481C71">
            <w:pPr>
              <w:pStyle w:val="Prrafodelista"/>
              <w:widowControl w:val="0"/>
              <w:numPr>
                <w:ilvl w:val="0"/>
                <w:numId w:val="37"/>
              </w:numPr>
              <w:autoSpaceDE w:val="0"/>
              <w:autoSpaceDN w:val="0"/>
              <w:ind w:left="454" w:hanging="425"/>
              <w:rPr>
                <w:rFonts w:asciiTheme="minorHAnsi" w:hAnsiTheme="minorHAnsi" w:cstheme="minorHAnsi"/>
                <w:sz w:val="22"/>
                <w:szCs w:val="22"/>
              </w:rPr>
            </w:pPr>
            <w:r w:rsidRPr="00D937A2">
              <w:rPr>
                <w:rFonts w:asciiTheme="minorHAnsi" w:hAnsiTheme="minorHAnsi" w:cstheme="minorHAnsi"/>
                <w:sz w:val="22"/>
                <w:szCs w:val="22"/>
              </w:rPr>
              <w:t>Extintor contraincendios tipo ABC: 1,5 kg ó Superior (Ver nota 1).</w:t>
            </w:r>
          </w:p>
          <w:p w:rsidR="00D937A2" w:rsidRPr="00D937A2" w:rsidRDefault="00D937A2" w:rsidP="00481C71">
            <w:pPr>
              <w:pStyle w:val="Prrafodelista"/>
              <w:widowControl w:val="0"/>
              <w:numPr>
                <w:ilvl w:val="0"/>
                <w:numId w:val="37"/>
              </w:numPr>
              <w:autoSpaceDE w:val="0"/>
              <w:autoSpaceDN w:val="0"/>
              <w:ind w:left="454" w:hanging="425"/>
              <w:rPr>
                <w:rFonts w:asciiTheme="minorHAnsi" w:hAnsiTheme="minorHAnsi" w:cstheme="minorHAnsi"/>
                <w:sz w:val="22"/>
                <w:szCs w:val="22"/>
              </w:rPr>
            </w:pPr>
            <w:r w:rsidRPr="00D937A2">
              <w:rPr>
                <w:rFonts w:asciiTheme="minorHAnsi" w:hAnsiTheme="minorHAnsi" w:cstheme="minorHAnsi"/>
                <w:sz w:val="22"/>
                <w:szCs w:val="22"/>
              </w:rPr>
              <w:t>Botiquín de primeros auxilios.</w:t>
            </w:r>
          </w:p>
          <w:p w:rsidR="00D937A2" w:rsidRPr="00D937A2" w:rsidRDefault="00D937A2" w:rsidP="00481C71">
            <w:pPr>
              <w:pStyle w:val="Prrafodelista"/>
              <w:widowControl w:val="0"/>
              <w:numPr>
                <w:ilvl w:val="0"/>
                <w:numId w:val="37"/>
              </w:numPr>
              <w:autoSpaceDE w:val="0"/>
              <w:autoSpaceDN w:val="0"/>
              <w:ind w:left="454" w:hanging="425"/>
              <w:rPr>
                <w:rFonts w:asciiTheme="minorHAnsi" w:hAnsiTheme="minorHAnsi" w:cstheme="minorHAnsi"/>
                <w:sz w:val="22"/>
                <w:szCs w:val="22"/>
              </w:rPr>
            </w:pPr>
            <w:r w:rsidRPr="00D937A2">
              <w:rPr>
                <w:rFonts w:asciiTheme="minorHAnsi" w:hAnsiTheme="minorHAnsi" w:cstheme="minorHAnsi"/>
                <w:sz w:val="22"/>
                <w:szCs w:val="22"/>
              </w:rPr>
              <w:t>Triángulos o conos de emergencia: 2 ó Superior (Ver nota 1).</w:t>
            </w:r>
          </w:p>
          <w:p w:rsidR="00D937A2" w:rsidRPr="00D937A2" w:rsidRDefault="00D937A2" w:rsidP="00481C71">
            <w:pPr>
              <w:pStyle w:val="Prrafodelista"/>
              <w:widowControl w:val="0"/>
              <w:numPr>
                <w:ilvl w:val="0"/>
                <w:numId w:val="37"/>
              </w:numPr>
              <w:autoSpaceDE w:val="0"/>
              <w:autoSpaceDN w:val="0"/>
              <w:ind w:left="454" w:hanging="425"/>
              <w:rPr>
                <w:rFonts w:asciiTheme="minorHAnsi" w:hAnsiTheme="minorHAnsi" w:cstheme="minorHAnsi"/>
                <w:sz w:val="22"/>
                <w:szCs w:val="22"/>
              </w:rPr>
            </w:pPr>
            <w:r w:rsidRPr="00D937A2">
              <w:rPr>
                <w:rFonts w:asciiTheme="minorHAnsi" w:hAnsiTheme="minorHAnsi" w:cstheme="minorHAnsi"/>
                <w:sz w:val="22"/>
                <w:szCs w:val="22"/>
              </w:rPr>
              <w:t>Kit antiderrames:</w:t>
            </w:r>
          </w:p>
          <w:p w:rsidR="00D937A2" w:rsidRPr="00D937A2" w:rsidRDefault="00D937A2" w:rsidP="00481C71">
            <w:pPr>
              <w:pStyle w:val="Prrafodelista"/>
              <w:widowControl w:val="0"/>
              <w:numPr>
                <w:ilvl w:val="1"/>
                <w:numId w:val="37"/>
              </w:numPr>
              <w:autoSpaceDE w:val="0"/>
              <w:autoSpaceDN w:val="0"/>
              <w:ind w:left="880" w:hanging="426"/>
              <w:rPr>
                <w:rFonts w:asciiTheme="minorHAnsi" w:hAnsiTheme="minorHAnsi" w:cstheme="minorHAnsi"/>
                <w:sz w:val="22"/>
                <w:szCs w:val="22"/>
              </w:rPr>
            </w:pPr>
            <w:r w:rsidRPr="00D937A2">
              <w:rPr>
                <w:rFonts w:asciiTheme="minorHAnsi" w:hAnsiTheme="minorHAnsi" w:cstheme="minorHAnsi"/>
                <w:sz w:val="22"/>
                <w:szCs w:val="22"/>
              </w:rPr>
              <w:t>2 barreras.</w:t>
            </w:r>
          </w:p>
          <w:p w:rsidR="00D937A2" w:rsidRPr="00D937A2" w:rsidRDefault="00D937A2" w:rsidP="00481C71">
            <w:pPr>
              <w:pStyle w:val="Prrafodelista"/>
              <w:widowControl w:val="0"/>
              <w:numPr>
                <w:ilvl w:val="1"/>
                <w:numId w:val="37"/>
              </w:numPr>
              <w:autoSpaceDE w:val="0"/>
              <w:autoSpaceDN w:val="0"/>
              <w:ind w:left="880" w:hanging="426"/>
              <w:rPr>
                <w:rFonts w:asciiTheme="minorHAnsi" w:hAnsiTheme="minorHAnsi" w:cstheme="minorHAnsi"/>
                <w:sz w:val="22"/>
                <w:szCs w:val="22"/>
              </w:rPr>
            </w:pPr>
            <w:r w:rsidRPr="00D937A2">
              <w:rPr>
                <w:rFonts w:asciiTheme="minorHAnsi" w:hAnsiTheme="minorHAnsi" w:cstheme="minorHAnsi"/>
                <w:sz w:val="22"/>
                <w:szCs w:val="22"/>
              </w:rPr>
              <w:t>2 almohadillas.</w:t>
            </w:r>
          </w:p>
          <w:p w:rsidR="00D937A2" w:rsidRPr="00D937A2" w:rsidRDefault="00D937A2" w:rsidP="00481C71">
            <w:pPr>
              <w:pStyle w:val="Prrafodelista"/>
              <w:widowControl w:val="0"/>
              <w:numPr>
                <w:ilvl w:val="1"/>
                <w:numId w:val="37"/>
              </w:numPr>
              <w:autoSpaceDE w:val="0"/>
              <w:autoSpaceDN w:val="0"/>
              <w:ind w:left="880" w:hanging="426"/>
              <w:rPr>
                <w:rFonts w:asciiTheme="minorHAnsi" w:hAnsiTheme="minorHAnsi" w:cstheme="minorHAnsi"/>
                <w:sz w:val="22"/>
                <w:szCs w:val="22"/>
              </w:rPr>
            </w:pPr>
            <w:r w:rsidRPr="00D937A2">
              <w:rPr>
                <w:rFonts w:asciiTheme="minorHAnsi" w:hAnsiTheme="minorHAnsi" w:cstheme="minorHAnsi"/>
                <w:sz w:val="22"/>
                <w:szCs w:val="22"/>
              </w:rPr>
              <w:t>10 paños absorbentes.</w:t>
            </w:r>
          </w:p>
          <w:p w:rsidR="00D937A2" w:rsidRPr="00D937A2" w:rsidRDefault="00D937A2" w:rsidP="00481C71">
            <w:pPr>
              <w:pStyle w:val="Prrafodelista"/>
              <w:widowControl w:val="0"/>
              <w:numPr>
                <w:ilvl w:val="1"/>
                <w:numId w:val="37"/>
              </w:numPr>
              <w:autoSpaceDE w:val="0"/>
              <w:autoSpaceDN w:val="0"/>
              <w:ind w:left="880" w:hanging="426"/>
              <w:rPr>
                <w:rFonts w:asciiTheme="minorHAnsi" w:hAnsiTheme="minorHAnsi" w:cstheme="minorHAnsi"/>
                <w:sz w:val="22"/>
                <w:szCs w:val="22"/>
              </w:rPr>
            </w:pPr>
            <w:r w:rsidRPr="00D937A2">
              <w:rPr>
                <w:rFonts w:asciiTheme="minorHAnsi" w:hAnsiTheme="minorHAnsi" w:cstheme="minorHAnsi"/>
                <w:sz w:val="22"/>
                <w:szCs w:val="22"/>
              </w:rPr>
              <w:t>1 lentes antiparra.</w:t>
            </w:r>
          </w:p>
          <w:p w:rsidR="00D937A2" w:rsidRPr="00D937A2" w:rsidRDefault="00D937A2" w:rsidP="00481C71">
            <w:pPr>
              <w:pStyle w:val="Prrafodelista"/>
              <w:widowControl w:val="0"/>
              <w:numPr>
                <w:ilvl w:val="1"/>
                <w:numId w:val="37"/>
              </w:numPr>
              <w:autoSpaceDE w:val="0"/>
              <w:autoSpaceDN w:val="0"/>
              <w:ind w:left="880" w:hanging="426"/>
              <w:rPr>
                <w:rFonts w:asciiTheme="minorHAnsi" w:hAnsiTheme="minorHAnsi" w:cstheme="minorHAnsi"/>
                <w:sz w:val="22"/>
                <w:szCs w:val="22"/>
              </w:rPr>
            </w:pPr>
            <w:r w:rsidRPr="00D937A2">
              <w:rPr>
                <w:rFonts w:asciiTheme="minorHAnsi" w:hAnsiTheme="minorHAnsi" w:cstheme="minorHAnsi"/>
                <w:sz w:val="22"/>
                <w:szCs w:val="22"/>
              </w:rPr>
              <w:t>1 Par de guantes de Nitrilo.</w:t>
            </w:r>
          </w:p>
          <w:p w:rsidR="00D937A2" w:rsidRPr="00D937A2" w:rsidRDefault="00D937A2" w:rsidP="00481C71">
            <w:pPr>
              <w:pStyle w:val="Prrafodelista"/>
              <w:widowControl w:val="0"/>
              <w:numPr>
                <w:ilvl w:val="1"/>
                <w:numId w:val="37"/>
              </w:numPr>
              <w:autoSpaceDE w:val="0"/>
              <w:autoSpaceDN w:val="0"/>
              <w:ind w:left="880" w:hanging="426"/>
              <w:rPr>
                <w:rFonts w:asciiTheme="minorHAnsi" w:hAnsiTheme="minorHAnsi" w:cstheme="minorHAnsi"/>
                <w:sz w:val="22"/>
                <w:szCs w:val="22"/>
              </w:rPr>
            </w:pPr>
            <w:r w:rsidRPr="00D937A2">
              <w:rPr>
                <w:rFonts w:asciiTheme="minorHAnsi" w:hAnsiTheme="minorHAnsi" w:cstheme="minorHAnsi"/>
                <w:sz w:val="22"/>
                <w:szCs w:val="22"/>
              </w:rPr>
              <w:t>Balde Capacidad de absorción 20 lts.</w:t>
            </w:r>
          </w:p>
          <w:p w:rsidR="00D937A2" w:rsidRPr="00D937A2" w:rsidRDefault="00D937A2" w:rsidP="00481C71">
            <w:pPr>
              <w:pStyle w:val="Prrafodelista"/>
              <w:widowControl w:val="0"/>
              <w:numPr>
                <w:ilvl w:val="0"/>
                <w:numId w:val="37"/>
              </w:numPr>
              <w:autoSpaceDE w:val="0"/>
              <w:autoSpaceDN w:val="0"/>
              <w:ind w:left="454" w:hanging="425"/>
              <w:rPr>
                <w:rFonts w:asciiTheme="minorHAnsi" w:hAnsiTheme="minorHAnsi" w:cstheme="minorHAnsi"/>
                <w:sz w:val="22"/>
                <w:szCs w:val="22"/>
              </w:rPr>
            </w:pPr>
            <w:r w:rsidRPr="00D937A2">
              <w:rPr>
                <w:rFonts w:asciiTheme="minorHAnsi" w:hAnsiTheme="minorHAnsi" w:cstheme="minorHAnsi"/>
                <w:sz w:val="22"/>
                <w:szCs w:val="22"/>
              </w:rPr>
              <w:t>Arrestallamas: 1.</w:t>
            </w:r>
          </w:p>
          <w:p w:rsidR="00D937A2" w:rsidRPr="00D937A2" w:rsidRDefault="00D937A2" w:rsidP="00FD2731">
            <w:pPr>
              <w:rPr>
                <w:rFonts w:asciiTheme="minorHAnsi" w:hAnsiTheme="minorHAnsi" w:cstheme="minorHAnsi"/>
                <w:b/>
                <w:i/>
                <w:sz w:val="22"/>
                <w:szCs w:val="22"/>
                <w:lang w:eastAsia="es-BO"/>
              </w:rPr>
            </w:pPr>
          </w:p>
          <w:p w:rsidR="00D937A2" w:rsidRPr="00D937A2" w:rsidRDefault="00D937A2" w:rsidP="00FD2731">
            <w:pPr>
              <w:jc w:val="both"/>
              <w:rPr>
                <w:rFonts w:asciiTheme="minorHAnsi" w:hAnsiTheme="minorHAnsi" w:cstheme="minorHAnsi"/>
                <w:b/>
                <w:i/>
                <w:color w:val="C00000"/>
                <w:sz w:val="24"/>
                <w:szCs w:val="22"/>
                <w:u w:val="single"/>
                <w:lang w:eastAsia="es-BO"/>
              </w:rPr>
            </w:pPr>
            <w:r w:rsidRPr="00D937A2">
              <w:rPr>
                <w:rFonts w:asciiTheme="minorHAnsi" w:hAnsiTheme="minorHAnsi" w:cstheme="minorHAnsi"/>
                <w:b/>
                <w:i/>
                <w:sz w:val="22"/>
                <w:szCs w:val="22"/>
                <w:lang w:eastAsia="es-BO"/>
              </w:rPr>
              <w:t xml:space="preserve">Nota1: </w:t>
            </w:r>
            <w:r w:rsidRPr="00D937A2">
              <w:rPr>
                <w:rFonts w:asciiTheme="minorHAnsi" w:hAnsiTheme="minorHAnsi" w:cstheme="minorHAnsi"/>
                <w:b/>
                <w:i/>
                <w:color w:val="C00000"/>
                <w:sz w:val="24"/>
                <w:szCs w:val="22"/>
                <w:u w:val="single"/>
                <w:lang w:eastAsia="es-BO"/>
              </w:rPr>
              <w:t>El proponente para dar respuesta deberá indicar una de las 2 opciones ó un solo dato técnico dentro del rango requerido.</w:t>
            </w:r>
          </w:p>
          <w:p w:rsidR="00D937A2" w:rsidRPr="00D937A2" w:rsidRDefault="00D937A2" w:rsidP="00FD2731">
            <w:pPr>
              <w:rPr>
                <w:rFonts w:asciiTheme="minorHAnsi" w:hAnsiTheme="minorHAnsi" w:cstheme="minorHAnsi"/>
                <w:sz w:val="22"/>
                <w:szCs w:val="22"/>
                <w:lang w:eastAsia="es-BO"/>
              </w:rPr>
            </w:pPr>
          </w:p>
        </w:tc>
      </w:tr>
      <w:tr w:rsidR="00D937A2" w:rsidRPr="00D937A2" w:rsidTr="00FD2731">
        <w:trPr>
          <w:trHeight w:val="422"/>
        </w:trPr>
        <w:tc>
          <w:tcPr>
            <w:tcW w:w="9816" w:type="dxa"/>
            <w:shd w:val="clear" w:color="auto" w:fill="DBE5F1" w:themeFill="accent1" w:themeFillTint="33"/>
            <w:vAlign w:val="center"/>
          </w:tcPr>
          <w:p w:rsidR="00D937A2" w:rsidRPr="00D937A2" w:rsidRDefault="00D937A2" w:rsidP="00FD2731">
            <w:pPr>
              <w:rPr>
                <w:rFonts w:asciiTheme="minorHAnsi" w:hAnsiTheme="minorHAnsi" w:cstheme="minorHAnsi"/>
                <w:b/>
                <w:sz w:val="22"/>
                <w:szCs w:val="22"/>
                <w:u w:val="single"/>
                <w:lang w:val="es-BO"/>
              </w:rPr>
            </w:pPr>
            <w:r w:rsidRPr="00D937A2">
              <w:rPr>
                <w:rFonts w:asciiTheme="minorHAnsi" w:hAnsiTheme="minorHAnsi" w:cstheme="minorHAnsi"/>
                <w:b/>
                <w:sz w:val="22"/>
                <w:szCs w:val="22"/>
                <w:lang w:val="es-BO"/>
              </w:rPr>
              <w:lastRenderedPageBreak/>
              <w:t>PLAZO DE ENTREGA.</w:t>
            </w:r>
          </w:p>
        </w:tc>
      </w:tr>
      <w:tr w:rsidR="00D937A2" w:rsidRPr="00D937A2" w:rsidTr="00FD2731">
        <w:trPr>
          <w:trHeight w:val="563"/>
        </w:trPr>
        <w:tc>
          <w:tcPr>
            <w:tcW w:w="9816" w:type="dxa"/>
            <w:vAlign w:val="center"/>
          </w:tcPr>
          <w:p w:rsidR="00D937A2" w:rsidRPr="00D937A2" w:rsidRDefault="00D937A2" w:rsidP="00FD2731">
            <w:pPr>
              <w:pStyle w:val="Sangradetextonormal"/>
              <w:shd w:val="clear" w:color="auto" w:fill="FFFFFF"/>
              <w:spacing w:after="0"/>
              <w:ind w:left="0"/>
              <w:jc w:val="both"/>
              <w:rPr>
                <w:rFonts w:asciiTheme="minorHAnsi" w:hAnsiTheme="minorHAnsi" w:cstheme="minorHAnsi"/>
                <w:bCs/>
                <w:sz w:val="22"/>
                <w:szCs w:val="22"/>
                <w:lang w:val="es-BO"/>
              </w:rPr>
            </w:pPr>
            <w:r w:rsidRPr="00D937A2">
              <w:rPr>
                <w:rFonts w:asciiTheme="minorHAnsi" w:hAnsiTheme="minorHAnsi" w:cstheme="minorHAnsi"/>
                <w:bCs/>
                <w:color w:val="000000"/>
                <w:sz w:val="22"/>
                <w:szCs w:val="22"/>
                <w:lang w:val="es-BO"/>
              </w:rPr>
              <w:t>El plazo de entrega es de Treinta (30) días calendarios, computables a partir de la emisión de la Orden de Proceder una vez suscrito el contrato, pudiendo la empresa contratada realizar la entrega en un plazo menor al establecido, misma que deberá ser coordinada con el personal asignado de la Gerencia de Industrialización (Comité de Recepción).</w:t>
            </w:r>
          </w:p>
          <w:p w:rsidR="00D937A2" w:rsidRPr="00D937A2" w:rsidRDefault="00D937A2" w:rsidP="00FD2731">
            <w:pPr>
              <w:rPr>
                <w:rFonts w:asciiTheme="minorHAnsi" w:hAnsiTheme="minorHAnsi" w:cstheme="minorHAnsi"/>
                <w:b/>
                <w:sz w:val="22"/>
                <w:szCs w:val="22"/>
                <w:u w:val="single"/>
                <w:lang w:val="es-BO"/>
              </w:rPr>
            </w:pPr>
          </w:p>
        </w:tc>
      </w:tr>
    </w:tbl>
    <w:p w:rsidR="00D937A2" w:rsidRPr="00D937A2" w:rsidRDefault="00D937A2" w:rsidP="00D937A2">
      <w:pPr>
        <w:jc w:val="both"/>
        <w:rPr>
          <w:rFonts w:asciiTheme="minorHAnsi" w:hAnsiTheme="minorHAnsi" w:cstheme="minorHAnsi"/>
          <w:sz w:val="22"/>
          <w:szCs w:val="22"/>
          <w:lang w:val="es-BO"/>
        </w:rPr>
      </w:pPr>
    </w:p>
    <w:p w:rsidR="00D937A2" w:rsidRPr="00D937A2" w:rsidRDefault="00D937A2" w:rsidP="00481C71">
      <w:pPr>
        <w:pStyle w:val="Prrafodelista"/>
        <w:widowControl w:val="0"/>
        <w:numPr>
          <w:ilvl w:val="0"/>
          <w:numId w:val="38"/>
        </w:numPr>
        <w:tabs>
          <w:tab w:val="left" w:pos="825"/>
          <w:tab w:val="left" w:pos="826"/>
        </w:tabs>
        <w:autoSpaceDE w:val="0"/>
        <w:autoSpaceDN w:val="0"/>
        <w:jc w:val="both"/>
        <w:rPr>
          <w:rFonts w:asciiTheme="minorHAnsi" w:hAnsiTheme="minorHAnsi" w:cstheme="minorHAnsi"/>
          <w:b/>
          <w:sz w:val="22"/>
          <w:szCs w:val="22"/>
        </w:rPr>
      </w:pPr>
      <w:r w:rsidRPr="00D937A2">
        <w:rPr>
          <w:rFonts w:asciiTheme="minorHAnsi" w:hAnsiTheme="minorHAnsi" w:cstheme="minorHAnsi"/>
          <w:b/>
          <w:sz w:val="22"/>
          <w:szCs w:val="22"/>
        </w:rPr>
        <w:t>CONDICIONES REQUERIDAS PARA EL BIEN (De cumplimiento obligatorio por el proponente).</w:t>
      </w:r>
    </w:p>
    <w:p w:rsidR="00D937A2" w:rsidRPr="00D937A2" w:rsidRDefault="00D937A2" w:rsidP="00D937A2">
      <w:pPr>
        <w:pStyle w:val="Prrafodelista"/>
        <w:tabs>
          <w:tab w:val="left" w:pos="825"/>
          <w:tab w:val="left" w:pos="826"/>
        </w:tabs>
        <w:ind w:left="1108"/>
        <w:jc w:val="both"/>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9113"/>
      </w:tblGrid>
      <w:tr w:rsidR="00D937A2" w:rsidRPr="00D937A2" w:rsidTr="00FD2731">
        <w:trPr>
          <w:trHeight w:val="397"/>
        </w:trPr>
        <w:tc>
          <w:tcPr>
            <w:tcW w:w="9776" w:type="dxa"/>
            <w:shd w:val="clear" w:color="auto" w:fill="DBE5F1" w:themeFill="accent1" w:themeFillTint="33"/>
            <w:vAlign w:val="center"/>
          </w:tcPr>
          <w:p w:rsidR="00D937A2" w:rsidRPr="00D937A2" w:rsidRDefault="00D937A2" w:rsidP="00FD2731">
            <w:pPr>
              <w:pStyle w:val="TableParagraph"/>
              <w:jc w:val="both"/>
              <w:rPr>
                <w:rFonts w:asciiTheme="minorHAnsi" w:hAnsiTheme="minorHAnsi" w:cstheme="minorHAnsi"/>
                <w:b/>
              </w:rPr>
            </w:pPr>
            <w:r w:rsidRPr="00D937A2">
              <w:rPr>
                <w:rFonts w:asciiTheme="minorHAnsi" w:hAnsiTheme="minorHAnsi" w:cstheme="minorHAnsi"/>
                <w:b/>
              </w:rPr>
              <w:t>LUGAR DE ENTREGA DE LOS BIENES.</w:t>
            </w:r>
          </w:p>
        </w:tc>
      </w:tr>
      <w:tr w:rsidR="00D937A2" w:rsidRPr="00D937A2" w:rsidTr="00FD2731">
        <w:trPr>
          <w:trHeight w:val="1602"/>
        </w:trPr>
        <w:tc>
          <w:tcPr>
            <w:tcW w:w="9776" w:type="dxa"/>
            <w:vAlign w:val="center"/>
          </w:tcPr>
          <w:p w:rsidR="00D937A2" w:rsidRPr="00D937A2" w:rsidRDefault="00D937A2" w:rsidP="00FD2731">
            <w:pPr>
              <w:pStyle w:val="Sangradetextonormal"/>
              <w:shd w:val="clear" w:color="auto" w:fill="FFFFFF"/>
              <w:spacing w:after="0"/>
              <w:ind w:left="0"/>
              <w:jc w:val="both"/>
              <w:rPr>
                <w:rFonts w:asciiTheme="minorHAnsi" w:hAnsiTheme="minorHAnsi" w:cstheme="minorHAnsi"/>
                <w:bCs/>
                <w:color w:val="000000"/>
                <w:sz w:val="22"/>
                <w:szCs w:val="22"/>
                <w:lang w:val="es-BO"/>
              </w:rPr>
            </w:pPr>
            <w:r w:rsidRPr="00D937A2">
              <w:rPr>
                <w:rFonts w:asciiTheme="minorHAnsi" w:hAnsiTheme="minorHAnsi" w:cstheme="minorHAnsi"/>
                <w:bCs/>
                <w:sz w:val="22"/>
                <w:szCs w:val="22"/>
                <w:lang w:val="es-BO"/>
              </w:rPr>
              <w:t>El bien deberá ser entregado en la Planta de Amoniaco y Urea, ubicado en la localidad de Bulo Bulo, municipio Entre Ríos, provincia Carrasco del Departamento de Cochabamba, aproximadamente a 215 km de la ciudad de Santa Cruz de la Sierra, la</w:t>
            </w:r>
            <w:r w:rsidRPr="00D937A2">
              <w:rPr>
                <w:rFonts w:asciiTheme="minorHAnsi" w:hAnsiTheme="minorHAnsi" w:cstheme="minorHAnsi"/>
                <w:bCs/>
                <w:color w:val="000000"/>
                <w:sz w:val="22"/>
                <w:szCs w:val="22"/>
                <w:lang w:val="es-BO"/>
              </w:rPr>
              <w:t xml:space="preserve"> entrega se realizará en coordinación con el personal asignado de la Gerencia de Industrialización (Comité de Recepción).</w:t>
            </w:r>
          </w:p>
          <w:p w:rsidR="00D937A2" w:rsidRPr="00D937A2" w:rsidRDefault="00D937A2" w:rsidP="00FD2731">
            <w:pPr>
              <w:pStyle w:val="TableParagraph"/>
              <w:jc w:val="both"/>
              <w:rPr>
                <w:rFonts w:asciiTheme="minorHAnsi" w:hAnsiTheme="minorHAnsi" w:cstheme="minorHAnsi"/>
              </w:rPr>
            </w:pPr>
          </w:p>
          <w:p w:rsidR="00D937A2" w:rsidRPr="00D937A2" w:rsidRDefault="00D937A2" w:rsidP="00FD2731">
            <w:pPr>
              <w:pStyle w:val="TableParagraph"/>
              <w:jc w:val="both"/>
              <w:rPr>
                <w:rFonts w:asciiTheme="minorHAnsi" w:hAnsiTheme="minorHAnsi" w:cstheme="minorHAnsi"/>
              </w:rPr>
            </w:pPr>
            <w:r w:rsidRPr="00D937A2">
              <w:rPr>
                <w:rFonts w:asciiTheme="minorHAnsi" w:hAnsiTheme="minorHAnsi" w:cstheme="minorHAnsi"/>
              </w:rPr>
              <w:t>Nota: Deberá ser entregado de forma íntegra sin daños superficiales, raspones u otros.</w:t>
            </w:r>
          </w:p>
          <w:p w:rsidR="00D937A2" w:rsidRPr="00D937A2" w:rsidRDefault="00D937A2" w:rsidP="00FD2731">
            <w:pPr>
              <w:pStyle w:val="TableParagraph"/>
              <w:jc w:val="both"/>
              <w:rPr>
                <w:rFonts w:asciiTheme="minorHAnsi" w:hAnsiTheme="minorHAnsi" w:cstheme="minorHAnsi"/>
              </w:rPr>
            </w:pPr>
          </w:p>
        </w:tc>
      </w:tr>
      <w:tr w:rsidR="00D937A2" w:rsidRPr="00D937A2" w:rsidTr="00FD2731">
        <w:trPr>
          <w:trHeight w:val="397"/>
        </w:trPr>
        <w:tc>
          <w:tcPr>
            <w:tcW w:w="9776" w:type="dxa"/>
            <w:shd w:val="clear" w:color="auto" w:fill="DBE5F1" w:themeFill="accent1" w:themeFillTint="33"/>
            <w:vAlign w:val="center"/>
          </w:tcPr>
          <w:p w:rsidR="00D937A2" w:rsidRPr="00D937A2" w:rsidRDefault="00D937A2" w:rsidP="00FD2731">
            <w:pPr>
              <w:pStyle w:val="TableParagraph"/>
              <w:jc w:val="both"/>
              <w:rPr>
                <w:rFonts w:asciiTheme="minorHAnsi" w:hAnsiTheme="minorHAnsi" w:cstheme="minorHAnsi"/>
                <w:b/>
              </w:rPr>
            </w:pPr>
            <w:r w:rsidRPr="00D937A2">
              <w:rPr>
                <w:rFonts w:asciiTheme="minorHAnsi" w:hAnsiTheme="minorHAnsi" w:cstheme="minorHAnsi"/>
                <w:b/>
                <w:bCs/>
              </w:rPr>
              <w:t xml:space="preserve">DISPONIBILIDAD DE SERVICIOS </w:t>
            </w:r>
            <w:r w:rsidRPr="00D937A2">
              <w:rPr>
                <w:rFonts w:asciiTheme="minorHAnsi" w:hAnsiTheme="minorHAnsi" w:cstheme="minorHAnsi"/>
                <w:b/>
              </w:rPr>
              <w:t>Y</w:t>
            </w:r>
            <w:r w:rsidRPr="00D937A2">
              <w:rPr>
                <w:rFonts w:asciiTheme="minorHAnsi" w:hAnsiTheme="minorHAnsi" w:cstheme="minorHAnsi"/>
                <w:b/>
                <w:bCs/>
              </w:rPr>
              <w:t xml:space="preserve"> PROVISIÓN DE REPUESTOS.</w:t>
            </w:r>
          </w:p>
        </w:tc>
      </w:tr>
      <w:tr w:rsidR="00D937A2" w:rsidRPr="00D937A2" w:rsidTr="00FD2731">
        <w:trPr>
          <w:trHeight w:val="397"/>
        </w:trPr>
        <w:tc>
          <w:tcPr>
            <w:tcW w:w="9776" w:type="dxa"/>
            <w:shd w:val="clear" w:color="auto" w:fill="FFFFFF" w:themeFill="background1"/>
            <w:vAlign w:val="center"/>
          </w:tcPr>
          <w:p w:rsidR="00D937A2" w:rsidRPr="00D937A2" w:rsidRDefault="00D937A2" w:rsidP="00FD2731">
            <w:pPr>
              <w:adjustRightInd w:val="0"/>
              <w:jc w:val="both"/>
              <w:rPr>
                <w:rFonts w:asciiTheme="minorHAnsi" w:hAnsiTheme="minorHAnsi" w:cstheme="minorHAnsi"/>
                <w:sz w:val="22"/>
                <w:szCs w:val="22"/>
                <w:lang w:val="es-BO"/>
              </w:rPr>
            </w:pPr>
            <w:r w:rsidRPr="00D937A2">
              <w:rPr>
                <w:rFonts w:asciiTheme="minorHAnsi" w:hAnsiTheme="minorHAnsi" w:cstheme="minorHAnsi"/>
                <w:sz w:val="22"/>
                <w:szCs w:val="22"/>
                <w:lang w:val="es-BO"/>
              </w:rPr>
              <w:t>El proponente deberá estar en condiciones de brindar servicio técnico con un tiempo de respuesta de 48 horas y para repuestos en un periodo máximo de 15 días calendario una vez realizada la solicitud por parte de YPFB, dentro del periodo de la garantía del equipo.</w:t>
            </w:r>
          </w:p>
          <w:p w:rsidR="00D937A2" w:rsidRPr="00D937A2" w:rsidRDefault="00D937A2" w:rsidP="00FD2731">
            <w:pPr>
              <w:adjustRightInd w:val="0"/>
              <w:jc w:val="both"/>
              <w:rPr>
                <w:rFonts w:asciiTheme="minorHAnsi" w:hAnsiTheme="minorHAnsi" w:cstheme="minorHAnsi"/>
                <w:sz w:val="22"/>
                <w:szCs w:val="22"/>
                <w:lang w:val="es-BO"/>
              </w:rPr>
            </w:pPr>
            <w:r w:rsidRPr="00D937A2">
              <w:rPr>
                <w:rFonts w:asciiTheme="minorHAnsi" w:hAnsiTheme="minorHAnsi" w:cstheme="minorHAnsi"/>
                <w:sz w:val="22"/>
                <w:szCs w:val="22"/>
                <w:lang w:val="es-BO"/>
              </w:rPr>
              <w:lastRenderedPageBreak/>
              <w:t>Estas actividades serán coordinadas con el departamento técnico de Mantenimiento de la Planta de Amoniaco y Urea.</w:t>
            </w:r>
          </w:p>
          <w:p w:rsidR="00D937A2" w:rsidRPr="00D937A2" w:rsidRDefault="00D937A2" w:rsidP="00FD2731">
            <w:pPr>
              <w:adjustRightInd w:val="0"/>
              <w:jc w:val="both"/>
              <w:rPr>
                <w:rFonts w:asciiTheme="minorHAnsi" w:hAnsiTheme="minorHAnsi" w:cstheme="minorHAnsi"/>
                <w:sz w:val="22"/>
                <w:szCs w:val="22"/>
                <w:lang w:val="es-BO"/>
              </w:rPr>
            </w:pPr>
          </w:p>
        </w:tc>
      </w:tr>
      <w:tr w:rsidR="00D937A2" w:rsidRPr="00D937A2" w:rsidTr="00FD2731">
        <w:trPr>
          <w:trHeight w:val="397"/>
        </w:trPr>
        <w:tc>
          <w:tcPr>
            <w:tcW w:w="9776" w:type="dxa"/>
            <w:shd w:val="clear" w:color="auto" w:fill="DBE5F1" w:themeFill="accent1" w:themeFillTint="33"/>
            <w:vAlign w:val="center"/>
          </w:tcPr>
          <w:p w:rsidR="00D937A2" w:rsidRPr="00D937A2" w:rsidRDefault="00D937A2" w:rsidP="00FD2731">
            <w:pPr>
              <w:adjustRightInd w:val="0"/>
              <w:jc w:val="both"/>
              <w:rPr>
                <w:rFonts w:asciiTheme="minorHAnsi" w:hAnsiTheme="minorHAnsi" w:cstheme="minorHAnsi"/>
                <w:sz w:val="22"/>
                <w:szCs w:val="22"/>
                <w:lang w:val="es-BO"/>
              </w:rPr>
            </w:pPr>
            <w:r w:rsidRPr="00D937A2">
              <w:rPr>
                <w:rFonts w:asciiTheme="minorHAnsi" w:hAnsiTheme="minorHAnsi" w:cstheme="minorHAnsi"/>
                <w:b/>
                <w:sz w:val="22"/>
                <w:szCs w:val="22"/>
              </w:rPr>
              <w:lastRenderedPageBreak/>
              <w:t>LUGAR DONDE SE PRESTAN LOS SERVICIOS DE ASISTENCIA TÉCNICA.</w:t>
            </w:r>
          </w:p>
        </w:tc>
      </w:tr>
      <w:tr w:rsidR="00D937A2" w:rsidRPr="00D937A2" w:rsidTr="00FD2731">
        <w:trPr>
          <w:trHeight w:val="397"/>
        </w:trPr>
        <w:tc>
          <w:tcPr>
            <w:tcW w:w="9776" w:type="dxa"/>
            <w:shd w:val="clear" w:color="auto" w:fill="FFFFFF" w:themeFill="background1"/>
            <w:vAlign w:val="center"/>
          </w:tcPr>
          <w:p w:rsidR="00D937A2" w:rsidRPr="00D937A2" w:rsidRDefault="00D937A2" w:rsidP="00FD2731">
            <w:pPr>
              <w:pStyle w:val="TableParagraph"/>
              <w:ind w:right="38"/>
              <w:jc w:val="both"/>
              <w:rPr>
                <w:rFonts w:asciiTheme="minorHAnsi" w:hAnsiTheme="minorHAnsi" w:cstheme="minorHAnsi"/>
              </w:rPr>
            </w:pPr>
            <w:r w:rsidRPr="00D937A2">
              <w:rPr>
                <w:rFonts w:asciiTheme="minorHAnsi" w:hAnsiTheme="minorHAnsi" w:cstheme="minorHAnsi"/>
              </w:rPr>
              <w:t>Los</w:t>
            </w:r>
            <w:r w:rsidRPr="00D937A2">
              <w:rPr>
                <w:rFonts w:asciiTheme="minorHAnsi" w:hAnsiTheme="minorHAnsi" w:cstheme="minorHAnsi"/>
                <w:spacing w:val="-8"/>
              </w:rPr>
              <w:t xml:space="preserve"> </w:t>
            </w:r>
            <w:r w:rsidRPr="00D937A2">
              <w:rPr>
                <w:rFonts w:asciiTheme="minorHAnsi" w:hAnsiTheme="minorHAnsi" w:cstheme="minorHAnsi"/>
              </w:rPr>
              <w:t>servicios</w:t>
            </w:r>
            <w:r w:rsidRPr="00D937A2">
              <w:rPr>
                <w:rFonts w:asciiTheme="minorHAnsi" w:hAnsiTheme="minorHAnsi" w:cstheme="minorHAnsi"/>
                <w:spacing w:val="-5"/>
              </w:rPr>
              <w:t xml:space="preserve"> </w:t>
            </w:r>
            <w:r w:rsidRPr="00D937A2">
              <w:rPr>
                <w:rFonts w:asciiTheme="minorHAnsi" w:hAnsiTheme="minorHAnsi" w:cstheme="minorHAnsi"/>
              </w:rPr>
              <w:t>de</w:t>
            </w:r>
            <w:r w:rsidRPr="00D937A2">
              <w:rPr>
                <w:rFonts w:asciiTheme="minorHAnsi" w:hAnsiTheme="minorHAnsi" w:cstheme="minorHAnsi"/>
                <w:spacing w:val="-5"/>
              </w:rPr>
              <w:t xml:space="preserve"> </w:t>
            </w:r>
            <w:r w:rsidRPr="00D937A2">
              <w:rPr>
                <w:rFonts w:asciiTheme="minorHAnsi" w:hAnsiTheme="minorHAnsi" w:cstheme="minorHAnsi"/>
              </w:rPr>
              <w:t>asistencia</w:t>
            </w:r>
            <w:r w:rsidRPr="00D937A2">
              <w:rPr>
                <w:rFonts w:asciiTheme="minorHAnsi" w:hAnsiTheme="minorHAnsi" w:cstheme="minorHAnsi"/>
                <w:spacing w:val="-6"/>
              </w:rPr>
              <w:t xml:space="preserve"> </w:t>
            </w:r>
            <w:r w:rsidRPr="00D937A2">
              <w:rPr>
                <w:rFonts w:asciiTheme="minorHAnsi" w:hAnsiTheme="minorHAnsi" w:cstheme="minorHAnsi"/>
              </w:rPr>
              <w:t>técnica</w:t>
            </w:r>
            <w:r w:rsidRPr="00D937A2">
              <w:rPr>
                <w:rFonts w:asciiTheme="minorHAnsi" w:hAnsiTheme="minorHAnsi" w:cstheme="minorHAnsi"/>
                <w:spacing w:val="-8"/>
              </w:rPr>
              <w:t xml:space="preserve"> </w:t>
            </w:r>
            <w:r w:rsidRPr="00D937A2">
              <w:rPr>
                <w:rFonts w:asciiTheme="minorHAnsi" w:hAnsiTheme="minorHAnsi" w:cstheme="minorHAnsi"/>
              </w:rPr>
              <w:t>serán en</w:t>
            </w:r>
            <w:r w:rsidRPr="00D937A2">
              <w:rPr>
                <w:rFonts w:asciiTheme="minorHAnsi" w:hAnsiTheme="minorHAnsi" w:cstheme="minorHAnsi"/>
                <w:spacing w:val="-13"/>
              </w:rPr>
              <w:t xml:space="preserve"> </w:t>
            </w:r>
            <w:r w:rsidRPr="00D937A2">
              <w:rPr>
                <w:rFonts w:asciiTheme="minorHAnsi" w:hAnsiTheme="minorHAnsi" w:cstheme="minorHAnsi"/>
              </w:rPr>
              <w:t>instalaciones</w:t>
            </w:r>
            <w:r w:rsidRPr="00D937A2">
              <w:rPr>
                <w:rFonts w:asciiTheme="minorHAnsi" w:hAnsiTheme="minorHAnsi" w:cstheme="minorHAnsi"/>
                <w:spacing w:val="-9"/>
              </w:rPr>
              <w:t xml:space="preserve"> </w:t>
            </w:r>
            <w:r w:rsidRPr="00D937A2">
              <w:rPr>
                <w:rFonts w:asciiTheme="minorHAnsi" w:hAnsiTheme="minorHAnsi" w:cstheme="minorHAnsi"/>
              </w:rPr>
              <w:t>de</w:t>
            </w:r>
            <w:r w:rsidRPr="00D937A2">
              <w:rPr>
                <w:rFonts w:asciiTheme="minorHAnsi" w:hAnsiTheme="minorHAnsi" w:cstheme="minorHAnsi"/>
                <w:spacing w:val="-9"/>
              </w:rPr>
              <w:t xml:space="preserve"> </w:t>
            </w:r>
            <w:r w:rsidRPr="00D937A2">
              <w:rPr>
                <w:rFonts w:asciiTheme="minorHAnsi" w:hAnsiTheme="minorHAnsi" w:cstheme="minorHAnsi"/>
              </w:rPr>
              <w:t>YPFB</w:t>
            </w:r>
            <w:r w:rsidRPr="00D937A2">
              <w:rPr>
                <w:rFonts w:asciiTheme="minorHAnsi" w:hAnsiTheme="minorHAnsi" w:cstheme="minorHAnsi"/>
                <w:spacing w:val="-8"/>
              </w:rPr>
              <w:t xml:space="preserve"> </w:t>
            </w:r>
            <w:r w:rsidRPr="00D937A2">
              <w:rPr>
                <w:rFonts w:asciiTheme="minorHAnsi" w:hAnsiTheme="minorHAnsi" w:cstheme="minorHAnsi"/>
              </w:rPr>
              <w:t>es</w:t>
            </w:r>
            <w:r w:rsidRPr="00D937A2">
              <w:rPr>
                <w:rFonts w:asciiTheme="minorHAnsi" w:hAnsiTheme="minorHAnsi" w:cstheme="minorHAnsi"/>
                <w:spacing w:val="-10"/>
              </w:rPr>
              <w:t xml:space="preserve"> </w:t>
            </w:r>
            <w:r w:rsidRPr="00D937A2">
              <w:rPr>
                <w:rFonts w:asciiTheme="minorHAnsi" w:hAnsiTheme="minorHAnsi" w:cstheme="minorHAnsi"/>
              </w:rPr>
              <w:t>decir</w:t>
            </w:r>
            <w:r w:rsidRPr="00D937A2">
              <w:rPr>
                <w:rFonts w:asciiTheme="minorHAnsi" w:hAnsiTheme="minorHAnsi" w:cstheme="minorHAnsi"/>
                <w:spacing w:val="-9"/>
              </w:rPr>
              <w:t xml:space="preserve"> </w:t>
            </w:r>
            <w:r w:rsidRPr="00D937A2">
              <w:rPr>
                <w:rFonts w:asciiTheme="minorHAnsi" w:hAnsiTheme="minorHAnsi" w:cstheme="minorHAnsi"/>
              </w:rPr>
              <w:t>en</w:t>
            </w:r>
            <w:r w:rsidRPr="00D937A2">
              <w:rPr>
                <w:rFonts w:asciiTheme="minorHAnsi" w:hAnsiTheme="minorHAnsi" w:cstheme="minorHAnsi"/>
                <w:spacing w:val="-11"/>
              </w:rPr>
              <w:t xml:space="preserve"> </w:t>
            </w:r>
            <w:r w:rsidRPr="00D937A2">
              <w:rPr>
                <w:rFonts w:asciiTheme="minorHAnsi" w:hAnsiTheme="minorHAnsi" w:cstheme="minorHAnsi"/>
              </w:rPr>
              <w:t>la</w:t>
            </w:r>
            <w:r w:rsidRPr="00D937A2">
              <w:rPr>
                <w:rFonts w:asciiTheme="minorHAnsi" w:hAnsiTheme="minorHAnsi" w:cstheme="minorHAnsi"/>
                <w:spacing w:val="-10"/>
              </w:rPr>
              <w:t xml:space="preserve"> </w:t>
            </w:r>
            <w:r w:rsidRPr="00D937A2">
              <w:rPr>
                <w:rFonts w:asciiTheme="minorHAnsi" w:hAnsiTheme="minorHAnsi" w:cstheme="minorHAnsi"/>
              </w:rPr>
              <w:t>Planta</w:t>
            </w:r>
            <w:r w:rsidRPr="00D937A2">
              <w:rPr>
                <w:rFonts w:asciiTheme="minorHAnsi" w:hAnsiTheme="minorHAnsi" w:cstheme="minorHAnsi"/>
                <w:spacing w:val="-9"/>
              </w:rPr>
              <w:t xml:space="preserve"> </w:t>
            </w:r>
            <w:r w:rsidRPr="00D937A2">
              <w:rPr>
                <w:rFonts w:asciiTheme="minorHAnsi" w:hAnsiTheme="minorHAnsi" w:cstheme="minorHAnsi"/>
              </w:rPr>
              <w:t>de</w:t>
            </w:r>
            <w:r w:rsidRPr="00D937A2">
              <w:rPr>
                <w:rFonts w:asciiTheme="minorHAnsi" w:hAnsiTheme="minorHAnsi" w:cstheme="minorHAnsi"/>
                <w:spacing w:val="-6"/>
              </w:rPr>
              <w:t xml:space="preserve"> </w:t>
            </w:r>
            <w:r w:rsidRPr="00D937A2">
              <w:rPr>
                <w:rFonts w:asciiTheme="minorHAnsi" w:hAnsiTheme="minorHAnsi" w:cstheme="minorHAnsi"/>
              </w:rPr>
              <w:t>Amoniaco</w:t>
            </w:r>
            <w:r w:rsidRPr="00D937A2">
              <w:rPr>
                <w:rFonts w:asciiTheme="minorHAnsi" w:hAnsiTheme="minorHAnsi" w:cstheme="minorHAnsi"/>
                <w:spacing w:val="-9"/>
              </w:rPr>
              <w:t xml:space="preserve"> </w:t>
            </w:r>
            <w:r w:rsidRPr="00D937A2">
              <w:rPr>
                <w:rFonts w:asciiTheme="minorHAnsi" w:hAnsiTheme="minorHAnsi" w:cstheme="minorHAnsi"/>
              </w:rPr>
              <w:t>y</w:t>
            </w:r>
            <w:r w:rsidRPr="00D937A2">
              <w:rPr>
                <w:rFonts w:asciiTheme="minorHAnsi" w:hAnsiTheme="minorHAnsi" w:cstheme="minorHAnsi"/>
                <w:spacing w:val="-11"/>
              </w:rPr>
              <w:t xml:space="preserve"> </w:t>
            </w:r>
            <w:r w:rsidRPr="00D937A2">
              <w:rPr>
                <w:rFonts w:asciiTheme="minorHAnsi" w:hAnsiTheme="minorHAnsi" w:cstheme="minorHAnsi"/>
              </w:rPr>
              <w:t>Urea ubicado en la localidad de Bulo Bulo, Municipio Entre Ríos, Provincia Carrasco en el Departamento de Cochabamba,</w:t>
            </w:r>
            <w:r w:rsidRPr="00D937A2">
              <w:rPr>
                <w:rFonts w:asciiTheme="minorHAnsi" w:hAnsiTheme="minorHAnsi" w:cstheme="minorHAnsi"/>
                <w:spacing w:val="-3"/>
              </w:rPr>
              <w:t xml:space="preserve"> </w:t>
            </w:r>
            <w:r w:rsidRPr="00D937A2">
              <w:rPr>
                <w:rFonts w:asciiTheme="minorHAnsi" w:hAnsiTheme="minorHAnsi" w:cstheme="minorHAnsi"/>
              </w:rPr>
              <w:t>con</w:t>
            </w:r>
            <w:r w:rsidRPr="00D937A2">
              <w:rPr>
                <w:rFonts w:asciiTheme="minorHAnsi" w:hAnsiTheme="minorHAnsi" w:cstheme="minorHAnsi"/>
                <w:spacing w:val="-1"/>
              </w:rPr>
              <w:t xml:space="preserve"> </w:t>
            </w:r>
            <w:r w:rsidRPr="00D937A2">
              <w:rPr>
                <w:rFonts w:asciiTheme="minorHAnsi" w:hAnsiTheme="minorHAnsi" w:cstheme="minorHAnsi"/>
              </w:rPr>
              <w:t>un</w:t>
            </w:r>
            <w:r w:rsidRPr="00D937A2">
              <w:rPr>
                <w:rFonts w:asciiTheme="minorHAnsi" w:hAnsiTheme="minorHAnsi" w:cstheme="minorHAnsi"/>
                <w:spacing w:val="-3"/>
              </w:rPr>
              <w:t xml:space="preserve"> </w:t>
            </w:r>
            <w:r w:rsidRPr="00D937A2">
              <w:rPr>
                <w:rFonts w:asciiTheme="minorHAnsi" w:hAnsiTheme="minorHAnsi" w:cstheme="minorHAnsi"/>
              </w:rPr>
              <w:t>tiempo</w:t>
            </w:r>
            <w:r w:rsidRPr="00D937A2">
              <w:rPr>
                <w:rFonts w:asciiTheme="minorHAnsi" w:hAnsiTheme="minorHAnsi" w:cstheme="minorHAnsi"/>
                <w:spacing w:val="-1"/>
              </w:rPr>
              <w:t xml:space="preserve"> </w:t>
            </w:r>
            <w:r w:rsidRPr="00D937A2">
              <w:rPr>
                <w:rFonts w:asciiTheme="minorHAnsi" w:hAnsiTheme="minorHAnsi" w:cstheme="minorHAnsi"/>
              </w:rPr>
              <w:t>máximo</w:t>
            </w:r>
            <w:r w:rsidRPr="00D937A2">
              <w:rPr>
                <w:rFonts w:asciiTheme="minorHAnsi" w:hAnsiTheme="minorHAnsi" w:cstheme="minorHAnsi"/>
                <w:spacing w:val="-1"/>
              </w:rPr>
              <w:t xml:space="preserve"> </w:t>
            </w:r>
            <w:r w:rsidRPr="00D937A2">
              <w:rPr>
                <w:rFonts w:asciiTheme="minorHAnsi" w:hAnsiTheme="minorHAnsi" w:cstheme="minorHAnsi"/>
              </w:rPr>
              <w:t>de</w:t>
            </w:r>
            <w:r w:rsidRPr="00D937A2">
              <w:rPr>
                <w:rFonts w:asciiTheme="minorHAnsi" w:hAnsiTheme="minorHAnsi" w:cstheme="minorHAnsi"/>
                <w:spacing w:val="-2"/>
              </w:rPr>
              <w:t xml:space="preserve"> </w:t>
            </w:r>
            <w:r w:rsidRPr="00D937A2">
              <w:rPr>
                <w:rFonts w:asciiTheme="minorHAnsi" w:hAnsiTheme="minorHAnsi" w:cstheme="minorHAnsi"/>
              </w:rPr>
              <w:t>respuesta</w:t>
            </w:r>
            <w:r w:rsidRPr="00D937A2">
              <w:rPr>
                <w:rFonts w:asciiTheme="minorHAnsi" w:hAnsiTheme="minorHAnsi" w:cstheme="minorHAnsi"/>
                <w:spacing w:val="-2"/>
              </w:rPr>
              <w:t xml:space="preserve"> </w:t>
            </w:r>
            <w:r w:rsidRPr="00D937A2">
              <w:rPr>
                <w:rFonts w:asciiTheme="minorHAnsi" w:hAnsiTheme="minorHAnsi" w:cstheme="minorHAnsi"/>
              </w:rPr>
              <w:t>de</w:t>
            </w:r>
            <w:r w:rsidRPr="00D937A2">
              <w:rPr>
                <w:rFonts w:asciiTheme="minorHAnsi" w:hAnsiTheme="minorHAnsi" w:cstheme="minorHAnsi"/>
                <w:spacing w:val="-2"/>
              </w:rPr>
              <w:t xml:space="preserve"> </w:t>
            </w:r>
            <w:r w:rsidRPr="00D937A2">
              <w:rPr>
                <w:rFonts w:asciiTheme="minorHAnsi" w:hAnsiTheme="minorHAnsi" w:cstheme="minorHAnsi"/>
              </w:rPr>
              <w:t>48</w:t>
            </w:r>
            <w:r w:rsidRPr="00D937A2">
              <w:rPr>
                <w:rFonts w:asciiTheme="minorHAnsi" w:hAnsiTheme="minorHAnsi" w:cstheme="minorHAnsi"/>
                <w:spacing w:val="-2"/>
              </w:rPr>
              <w:t xml:space="preserve"> </w:t>
            </w:r>
            <w:r w:rsidRPr="00D937A2">
              <w:rPr>
                <w:rFonts w:asciiTheme="minorHAnsi" w:hAnsiTheme="minorHAnsi" w:cstheme="minorHAnsi"/>
              </w:rPr>
              <w:t>horas</w:t>
            </w:r>
            <w:r w:rsidRPr="00D937A2">
              <w:rPr>
                <w:rFonts w:asciiTheme="minorHAnsi" w:hAnsiTheme="minorHAnsi" w:cstheme="minorHAnsi"/>
                <w:spacing w:val="-3"/>
              </w:rPr>
              <w:t xml:space="preserve"> </w:t>
            </w:r>
            <w:r w:rsidRPr="00D937A2">
              <w:rPr>
                <w:rFonts w:asciiTheme="minorHAnsi" w:hAnsiTheme="minorHAnsi" w:cstheme="minorHAnsi"/>
              </w:rPr>
              <w:t>una vez</w:t>
            </w:r>
            <w:r w:rsidRPr="00D937A2">
              <w:rPr>
                <w:rFonts w:asciiTheme="minorHAnsi" w:hAnsiTheme="minorHAnsi" w:cstheme="minorHAnsi"/>
                <w:spacing w:val="-3"/>
              </w:rPr>
              <w:t xml:space="preserve"> </w:t>
            </w:r>
            <w:r w:rsidRPr="00D937A2">
              <w:rPr>
                <w:rFonts w:asciiTheme="minorHAnsi" w:hAnsiTheme="minorHAnsi" w:cstheme="minorHAnsi"/>
              </w:rPr>
              <w:t>realizada</w:t>
            </w:r>
            <w:r w:rsidRPr="00D937A2">
              <w:rPr>
                <w:rFonts w:asciiTheme="minorHAnsi" w:hAnsiTheme="minorHAnsi" w:cstheme="minorHAnsi"/>
                <w:spacing w:val="-2"/>
              </w:rPr>
              <w:t xml:space="preserve"> </w:t>
            </w:r>
            <w:r w:rsidRPr="00D937A2">
              <w:rPr>
                <w:rFonts w:asciiTheme="minorHAnsi" w:hAnsiTheme="minorHAnsi" w:cstheme="minorHAnsi"/>
              </w:rPr>
              <w:t>la</w:t>
            </w:r>
            <w:r w:rsidRPr="00D937A2">
              <w:rPr>
                <w:rFonts w:asciiTheme="minorHAnsi" w:hAnsiTheme="minorHAnsi" w:cstheme="minorHAnsi"/>
                <w:spacing w:val="-39"/>
              </w:rPr>
              <w:t xml:space="preserve"> </w:t>
            </w:r>
            <w:r w:rsidRPr="00D937A2">
              <w:rPr>
                <w:rFonts w:asciiTheme="minorHAnsi" w:hAnsiTheme="minorHAnsi" w:cstheme="minorHAnsi"/>
              </w:rPr>
              <w:t>solicitud.</w:t>
            </w:r>
          </w:p>
          <w:p w:rsidR="00D937A2" w:rsidRPr="00D937A2" w:rsidRDefault="00D937A2" w:rsidP="00FD2731">
            <w:pPr>
              <w:pStyle w:val="TableParagraph"/>
              <w:jc w:val="both"/>
              <w:rPr>
                <w:rFonts w:asciiTheme="minorHAnsi" w:hAnsiTheme="minorHAnsi" w:cstheme="minorHAnsi"/>
                <w:b/>
              </w:rPr>
            </w:pPr>
          </w:p>
          <w:p w:rsidR="00D937A2" w:rsidRPr="00D937A2" w:rsidRDefault="00D937A2" w:rsidP="00FD2731">
            <w:pPr>
              <w:pStyle w:val="Sangradetextonormal"/>
              <w:shd w:val="clear" w:color="auto" w:fill="FFFFFF"/>
              <w:spacing w:after="0"/>
              <w:ind w:left="0"/>
              <w:jc w:val="both"/>
              <w:rPr>
                <w:rFonts w:asciiTheme="minorHAnsi" w:hAnsiTheme="minorHAnsi" w:cstheme="minorHAnsi"/>
                <w:sz w:val="22"/>
                <w:szCs w:val="22"/>
                <w:lang w:val="es-BO"/>
              </w:rPr>
            </w:pPr>
            <w:r w:rsidRPr="00D937A2">
              <w:rPr>
                <w:rFonts w:asciiTheme="minorHAnsi" w:hAnsiTheme="minorHAnsi" w:cstheme="minorHAnsi"/>
                <w:sz w:val="22"/>
                <w:szCs w:val="22"/>
                <w:lang w:val="es-BO"/>
              </w:rPr>
              <w:t>El personal de asistencia técnica deberá ser especialista en este tipo de equipo.</w:t>
            </w:r>
          </w:p>
          <w:p w:rsidR="00D937A2" w:rsidRPr="00D937A2" w:rsidRDefault="00D937A2" w:rsidP="00FD2731">
            <w:pPr>
              <w:adjustRightInd w:val="0"/>
              <w:jc w:val="both"/>
              <w:rPr>
                <w:rFonts w:asciiTheme="minorHAnsi" w:hAnsiTheme="minorHAnsi" w:cstheme="minorHAnsi"/>
                <w:sz w:val="22"/>
                <w:szCs w:val="22"/>
                <w:lang w:val="es-BO"/>
              </w:rPr>
            </w:pPr>
          </w:p>
        </w:tc>
      </w:tr>
      <w:tr w:rsidR="00D937A2" w:rsidRPr="00D937A2" w:rsidTr="00FD2731">
        <w:trPr>
          <w:trHeight w:val="397"/>
        </w:trPr>
        <w:tc>
          <w:tcPr>
            <w:tcW w:w="9776" w:type="dxa"/>
            <w:shd w:val="clear" w:color="auto" w:fill="DBE5F1" w:themeFill="accent1" w:themeFillTint="33"/>
            <w:vAlign w:val="center"/>
          </w:tcPr>
          <w:p w:rsidR="00D937A2" w:rsidRPr="00D937A2" w:rsidRDefault="00D937A2" w:rsidP="00FD2731">
            <w:pPr>
              <w:pStyle w:val="TableParagraph"/>
              <w:jc w:val="both"/>
              <w:rPr>
                <w:rFonts w:asciiTheme="minorHAnsi" w:hAnsiTheme="minorHAnsi" w:cstheme="minorHAnsi"/>
                <w:b/>
              </w:rPr>
            </w:pPr>
            <w:r w:rsidRPr="00D937A2">
              <w:rPr>
                <w:rFonts w:asciiTheme="minorHAnsi" w:hAnsiTheme="minorHAnsi" w:cstheme="minorHAnsi"/>
                <w:b/>
              </w:rPr>
              <w:t>DOCUMENTOS REQUERIDOS.</w:t>
            </w:r>
          </w:p>
        </w:tc>
      </w:tr>
      <w:tr w:rsidR="00D937A2" w:rsidRPr="00D937A2" w:rsidTr="00FD2731">
        <w:trPr>
          <w:trHeight w:val="632"/>
        </w:trPr>
        <w:tc>
          <w:tcPr>
            <w:tcW w:w="9776" w:type="dxa"/>
            <w:vAlign w:val="center"/>
          </w:tcPr>
          <w:p w:rsidR="00D937A2" w:rsidRPr="00D937A2" w:rsidRDefault="00D937A2" w:rsidP="00FD2731">
            <w:pPr>
              <w:pStyle w:val="TableParagraph"/>
              <w:tabs>
                <w:tab w:val="left" w:pos="9639"/>
              </w:tabs>
              <w:ind w:right="-57"/>
              <w:jc w:val="both"/>
              <w:rPr>
                <w:rFonts w:asciiTheme="minorHAnsi" w:hAnsiTheme="minorHAnsi" w:cstheme="minorHAnsi"/>
              </w:rPr>
            </w:pPr>
            <w:r w:rsidRPr="00D937A2">
              <w:rPr>
                <w:rFonts w:asciiTheme="minorHAnsi" w:hAnsiTheme="minorHAnsi" w:cstheme="minorHAnsi"/>
              </w:rPr>
              <w:t xml:space="preserve">La empresa contratada deberá presentar la siguiente documentación que acompaña a cada equipo: </w:t>
            </w:r>
          </w:p>
          <w:p w:rsidR="00D937A2" w:rsidRPr="00D937A2" w:rsidRDefault="00D937A2" w:rsidP="00FD2731">
            <w:pPr>
              <w:pStyle w:val="TableParagraph"/>
              <w:tabs>
                <w:tab w:val="left" w:pos="9639"/>
              </w:tabs>
              <w:ind w:right="-57"/>
              <w:jc w:val="both"/>
              <w:rPr>
                <w:rFonts w:asciiTheme="minorHAnsi" w:hAnsiTheme="minorHAnsi" w:cstheme="minorHAnsi"/>
              </w:rPr>
            </w:pPr>
          </w:p>
          <w:p w:rsidR="00D937A2" w:rsidRPr="00D937A2" w:rsidRDefault="00D937A2" w:rsidP="00481C71">
            <w:pPr>
              <w:pStyle w:val="TableParagraph"/>
              <w:numPr>
                <w:ilvl w:val="0"/>
                <w:numId w:val="39"/>
              </w:numPr>
              <w:tabs>
                <w:tab w:val="left" w:pos="9639"/>
              </w:tabs>
              <w:ind w:left="596" w:right="-57"/>
              <w:jc w:val="both"/>
              <w:rPr>
                <w:rFonts w:asciiTheme="minorHAnsi" w:hAnsiTheme="minorHAnsi" w:cstheme="minorHAnsi"/>
              </w:rPr>
            </w:pPr>
            <w:r w:rsidRPr="00D937A2">
              <w:rPr>
                <w:rFonts w:asciiTheme="minorHAnsi" w:hAnsiTheme="minorHAnsi" w:cstheme="minorHAnsi"/>
              </w:rPr>
              <w:t xml:space="preserve">Póliza de importación (DUI). </w:t>
            </w:r>
          </w:p>
          <w:p w:rsidR="00D937A2" w:rsidRPr="00D937A2" w:rsidRDefault="00D937A2" w:rsidP="00481C71">
            <w:pPr>
              <w:pStyle w:val="TableParagraph"/>
              <w:numPr>
                <w:ilvl w:val="0"/>
                <w:numId w:val="39"/>
              </w:numPr>
              <w:tabs>
                <w:tab w:val="left" w:pos="9639"/>
              </w:tabs>
              <w:ind w:left="596" w:right="-57"/>
              <w:jc w:val="both"/>
              <w:rPr>
                <w:rFonts w:asciiTheme="minorHAnsi" w:hAnsiTheme="minorHAnsi" w:cstheme="minorHAnsi"/>
              </w:rPr>
            </w:pPr>
            <w:r w:rsidRPr="00D937A2">
              <w:rPr>
                <w:rFonts w:asciiTheme="minorHAnsi" w:hAnsiTheme="minorHAnsi" w:cstheme="minorHAnsi"/>
              </w:rPr>
              <w:t>Formulario de registro de maquinaria (FRM) emitido por la Aduana Nacional de Bolivia.</w:t>
            </w:r>
          </w:p>
          <w:p w:rsidR="00D937A2" w:rsidRPr="00D937A2" w:rsidRDefault="00D937A2" w:rsidP="00481C71">
            <w:pPr>
              <w:pStyle w:val="TableParagraph"/>
              <w:numPr>
                <w:ilvl w:val="0"/>
                <w:numId w:val="39"/>
              </w:numPr>
              <w:tabs>
                <w:tab w:val="left" w:pos="9639"/>
              </w:tabs>
              <w:ind w:left="596" w:right="-57"/>
              <w:jc w:val="both"/>
              <w:rPr>
                <w:rFonts w:asciiTheme="minorHAnsi" w:hAnsiTheme="minorHAnsi" w:cstheme="minorHAnsi"/>
              </w:rPr>
            </w:pPr>
            <w:r w:rsidRPr="00D937A2">
              <w:rPr>
                <w:rFonts w:asciiTheme="minorHAnsi" w:hAnsiTheme="minorHAnsi" w:cstheme="minorHAnsi"/>
              </w:rPr>
              <w:t>Nota de entrega oficial.</w:t>
            </w:r>
          </w:p>
          <w:p w:rsidR="00D937A2" w:rsidRPr="00D937A2" w:rsidRDefault="00D937A2" w:rsidP="00FD2731">
            <w:pPr>
              <w:pStyle w:val="TableParagraph"/>
              <w:tabs>
                <w:tab w:val="left" w:pos="9639"/>
              </w:tabs>
              <w:ind w:right="-57"/>
              <w:jc w:val="both"/>
              <w:rPr>
                <w:rFonts w:asciiTheme="minorHAnsi" w:hAnsiTheme="minorHAnsi" w:cstheme="minorHAnsi"/>
              </w:rPr>
            </w:pPr>
          </w:p>
          <w:p w:rsidR="00D937A2" w:rsidRPr="00D937A2" w:rsidRDefault="00D937A2" w:rsidP="00FD2731">
            <w:pPr>
              <w:pStyle w:val="TableParagraph"/>
              <w:tabs>
                <w:tab w:val="left" w:pos="9639"/>
              </w:tabs>
              <w:ind w:right="-57"/>
              <w:jc w:val="both"/>
              <w:rPr>
                <w:rFonts w:asciiTheme="minorHAnsi" w:hAnsiTheme="minorHAnsi" w:cstheme="minorHAnsi"/>
              </w:rPr>
            </w:pPr>
            <w:r w:rsidRPr="00D937A2">
              <w:rPr>
                <w:rFonts w:asciiTheme="minorHAnsi" w:hAnsiTheme="minorHAnsi" w:cstheme="minorHAnsi"/>
              </w:rPr>
              <w:t>El proveedor debe incluir todos los impuestos de importación y de venta vigentes a la fecha de entrega, los cuales deben entregarse a YPFB sin ningún costo adicional, al igual que la factura fiscal.</w:t>
            </w:r>
          </w:p>
          <w:p w:rsidR="00D937A2" w:rsidRPr="00D937A2" w:rsidRDefault="00D937A2" w:rsidP="00FD2731">
            <w:pPr>
              <w:pStyle w:val="TableParagraph"/>
              <w:tabs>
                <w:tab w:val="left" w:pos="9639"/>
              </w:tabs>
              <w:ind w:right="-57"/>
              <w:jc w:val="both"/>
              <w:rPr>
                <w:rFonts w:asciiTheme="minorHAnsi" w:hAnsiTheme="minorHAnsi" w:cstheme="minorHAnsi"/>
              </w:rPr>
            </w:pPr>
          </w:p>
        </w:tc>
      </w:tr>
      <w:tr w:rsidR="00D937A2" w:rsidRPr="00D937A2" w:rsidTr="00FD2731">
        <w:trPr>
          <w:trHeight w:val="330"/>
        </w:trPr>
        <w:tc>
          <w:tcPr>
            <w:tcW w:w="9776" w:type="dxa"/>
            <w:shd w:val="clear" w:color="auto" w:fill="DBE5F1" w:themeFill="accent1" w:themeFillTint="33"/>
            <w:vAlign w:val="center"/>
          </w:tcPr>
          <w:p w:rsidR="00D937A2" w:rsidRPr="00D937A2" w:rsidRDefault="00D937A2" w:rsidP="00FD2731">
            <w:pPr>
              <w:pStyle w:val="TableParagraph"/>
              <w:tabs>
                <w:tab w:val="left" w:pos="9639"/>
              </w:tabs>
              <w:ind w:right="-57"/>
              <w:jc w:val="both"/>
              <w:rPr>
                <w:rFonts w:asciiTheme="minorHAnsi" w:hAnsiTheme="minorHAnsi" w:cstheme="minorHAnsi"/>
              </w:rPr>
            </w:pPr>
            <w:r w:rsidRPr="00D937A2">
              <w:rPr>
                <w:rFonts w:asciiTheme="minorHAnsi" w:hAnsiTheme="minorHAnsi" w:cstheme="minorHAnsi"/>
                <w:b/>
                <w:bCs/>
              </w:rPr>
              <w:t>FORMA DE PAGO.</w:t>
            </w:r>
          </w:p>
        </w:tc>
      </w:tr>
      <w:tr w:rsidR="00D937A2" w:rsidRPr="00D937A2" w:rsidTr="00FD2731">
        <w:trPr>
          <w:trHeight w:val="632"/>
        </w:trPr>
        <w:tc>
          <w:tcPr>
            <w:tcW w:w="9776" w:type="dxa"/>
          </w:tcPr>
          <w:p w:rsidR="00D937A2" w:rsidRPr="00D937A2" w:rsidRDefault="00D937A2" w:rsidP="00FD2731">
            <w:pPr>
              <w:pStyle w:val="TableParagraph"/>
              <w:ind w:right="12"/>
              <w:jc w:val="both"/>
              <w:rPr>
                <w:rFonts w:asciiTheme="minorHAnsi" w:hAnsiTheme="minorHAnsi" w:cstheme="minorHAnsi"/>
              </w:rPr>
            </w:pPr>
            <w:r w:rsidRPr="00D937A2">
              <w:rPr>
                <w:rFonts w:asciiTheme="minorHAnsi" w:hAnsiTheme="minorHAnsi" w:cstheme="minorHAnsi"/>
              </w:rPr>
              <w:t>El pago se realizará vía SIGEP posterior a la entrega del bien solicitado, previo informe de conformidad por parte del comité de recepción y actividades administrativas correspondientes de YPFB.</w:t>
            </w:r>
          </w:p>
          <w:p w:rsidR="00D937A2" w:rsidRPr="00D937A2" w:rsidRDefault="00D937A2" w:rsidP="00FD2731">
            <w:pPr>
              <w:pStyle w:val="TableParagraph"/>
              <w:rPr>
                <w:rFonts w:asciiTheme="minorHAnsi" w:hAnsiTheme="minorHAnsi" w:cstheme="minorHAnsi"/>
              </w:rPr>
            </w:pPr>
          </w:p>
          <w:p w:rsidR="00D937A2" w:rsidRPr="00D937A2" w:rsidRDefault="00D937A2" w:rsidP="00FD2731">
            <w:pPr>
              <w:jc w:val="both"/>
              <w:rPr>
                <w:rFonts w:asciiTheme="minorHAnsi" w:hAnsiTheme="minorHAnsi" w:cstheme="minorHAnsi"/>
                <w:sz w:val="22"/>
                <w:szCs w:val="22"/>
                <w:lang w:val="es-BO"/>
              </w:rPr>
            </w:pPr>
            <w:r w:rsidRPr="00D937A2">
              <w:rPr>
                <w:rFonts w:asciiTheme="minorHAnsi" w:hAnsiTheme="minorHAnsi" w:cstheme="minorHAnsi"/>
                <w:sz w:val="22"/>
                <w:szCs w:val="22"/>
                <w:lang w:val="es-BO"/>
              </w:rPr>
              <w:t>Por consiguiente, para efectos de solicitud de pago la empresa proveedora deberá presentar los siguientes documentos:</w:t>
            </w:r>
          </w:p>
          <w:p w:rsidR="00D937A2" w:rsidRPr="00D937A2" w:rsidRDefault="00D937A2" w:rsidP="00FD2731">
            <w:pPr>
              <w:jc w:val="both"/>
              <w:rPr>
                <w:rFonts w:asciiTheme="minorHAnsi" w:hAnsiTheme="minorHAnsi" w:cstheme="minorHAnsi"/>
                <w:sz w:val="22"/>
                <w:szCs w:val="22"/>
                <w:lang w:val="es-BO"/>
              </w:rPr>
            </w:pPr>
          </w:p>
          <w:p w:rsidR="00D937A2" w:rsidRPr="00D937A2" w:rsidRDefault="00D937A2" w:rsidP="00481C71">
            <w:pPr>
              <w:numPr>
                <w:ilvl w:val="0"/>
                <w:numId w:val="41"/>
              </w:numPr>
              <w:autoSpaceDE w:val="0"/>
              <w:autoSpaceDN w:val="0"/>
              <w:ind w:left="513"/>
              <w:jc w:val="both"/>
              <w:rPr>
                <w:rFonts w:asciiTheme="minorHAnsi" w:hAnsiTheme="minorHAnsi" w:cstheme="minorHAnsi"/>
                <w:sz w:val="22"/>
                <w:szCs w:val="22"/>
                <w:lang w:val="es-BO"/>
              </w:rPr>
            </w:pPr>
            <w:r w:rsidRPr="00D937A2">
              <w:rPr>
                <w:rFonts w:asciiTheme="minorHAnsi" w:hAnsiTheme="minorHAnsi" w:cstheme="minorHAnsi"/>
                <w:sz w:val="22"/>
                <w:szCs w:val="22"/>
                <w:lang w:val="es-BO"/>
              </w:rPr>
              <w:t>Carta de solicitud de pago.</w:t>
            </w:r>
          </w:p>
          <w:p w:rsidR="00D937A2" w:rsidRPr="00D937A2" w:rsidRDefault="00D937A2" w:rsidP="00481C71">
            <w:pPr>
              <w:pStyle w:val="TableParagraph"/>
              <w:widowControl/>
              <w:numPr>
                <w:ilvl w:val="0"/>
                <w:numId w:val="41"/>
              </w:numPr>
              <w:spacing w:line="258" w:lineRule="exact"/>
              <w:ind w:left="513"/>
              <w:rPr>
                <w:rFonts w:asciiTheme="minorHAnsi" w:hAnsiTheme="minorHAnsi" w:cstheme="minorHAnsi"/>
              </w:rPr>
            </w:pPr>
            <w:r w:rsidRPr="00D937A2">
              <w:rPr>
                <w:rFonts w:asciiTheme="minorHAnsi" w:hAnsiTheme="minorHAnsi" w:cstheme="minorHAnsi"/>
              </w:rPr>
              <w:t>Documento que acredite la entrega del</w:t>
            </w:r>
            <w:r w:rsidRPr="00D937A2">
              <w:rPr>
                <w:rFonts w:asciiTheme="minorHAnsi" w:hAnsiTheme="minorHAnsi" w:cstheme="minorHAnsi"/>
                <w:spacing w:val="-7"/>
              </w:rPr>
              <w:t xml:space="preserve"> </w:t>
            </w:r>
            <w:r w:rsidRPr="00D937A2">
              <w:rPr>
                <w:rFonts w:asciiTheme="minorHAnsi" w:hAnsiTheme="minorHAnsi" w:cstheme="minorHAnsi"/>
              </w:rPr>
              <w:t>bien.</w:t>
            </w:r>
          </w:p>
          <w:p w:rsidR="00D937A2" w:rsidRPr="00D937A2" w:rsidRDefault="00D937A2" w:rsidP="00481C71">
            <w:pPr>
              <w:numPr>
                <w:ilvl w:val="0"/>
                <w:numId w:val="41"/>
              </w:numPr>
              <w:autoSpaceDE w:val="0"/>
              <w:autoSpaceDN w:val="0"/>
              <w:ind w:left="513"/>
              <w:jc w:val="both"/>
              <w:rPr>
                <w:rFonts w:asciiTheme="minorHAnsi" w:hAnsiTheme="minorHAnsi" w:cstheme="minorHAnsi"/>
                <w:sz w:val="22"/>
                <w:szCs w:val="22"/>
                <w:lang w:val="es-BO"/>
              </w:rPr>
            </w:pPr>
            <w:r w:rsidRPr="00D937A2">
              <w:rPr>
                <w:rFonts w:asciiTheme="minorHAnsi" w:hAnsiTheme="minorHAnsi" w:cstheme="minorHAnsi"/>
                <w:sz w:val="22"/>
                <w:szCs w:val="22"/>
                <w:lang w:val="es-BO"/>
              </w:rPr>
              <w:t>Factura original de la Empresa debidamente registrada en Impuestos Nacionales.</w:t>
            </w:r>
          </w:p>
          <w:p w:rsidR="00D937A2" w:rsidRPr="00D937A2" w:rsidRDefault="00D937A2" w:rsidP="00481C71">
            <w:pPr>
              <w:numPr>
                <w:ilvl w:val="0"/>
                <w:numId w:val="41"/>
              </w:numPr>
              <w:autoSpaceDE w:val="0"/>
              <w:autoSpaceDN w:val="0"/>
              <w:ind w:left="513"/>
              <w:jc w:val="both"/>
              <w:rPr>
                <w:rFonts w:asciiTheme="minorHAnsi" w:hAnsiTheme="minorHAnsi" w:cstheme="minorHAnsi"/>
                <w:sz w:val="22"/>
                <w:szCs w:val="22"/>
                <w:lang w:val="es-BO"/>
              </w:rPr>
            </w:pPr>
            <w:r w:rsidRPr="00D937A2">
              <w:rPr>
                <w:rFonts w:asciiTheme="minorHAnsi" w:hAnsiTheme="minorHAnsi" w:cstheme="minorHAnsi"/>
                <w:sz w:val="22"/>
                <w:szCs w:val="22"/>
                <w:lang w:val="es-BO"/>
              </w:rPr>
              <w:t>Fotocopia simple del NIT.</w:t>
            </w:r>
          </w:p>
          <w:p w:rsidR="00D937A2" w:rsidRPr="00D937A2" w:rsidRDefault="00D937A2" w:rsidP="00481C71">
            <w:pPr>
              <w:numPr>
                <w:ilvl w:val="0"/>
                <w:numId w:val="41"/>
              </w:numPr>
              <w:autoSpaceDE w:val="0"/>
              <w:autoSpaceDN w:val="0"/>
              <w:ind w:left="513"/>
              <w:jc w:val="both"/>
              <w:rPr>
                <w:rFonts w:asciiTheme="minorHAnsi" w:hAnsiTheme="minorHAnsi" w:cstheme="minorHAnsi"/>
                <w:sz w:val="22"/>
                <w:szCs w:val="22"/>
                <w:lang w:val="es-BO"/>
              </w:rPr>
            </w:pPr>
            <w:r w:rsidRPr="00D937A2">
              <w:rPr>
                <w:rFonts w:asciiTheme="minorHAnsi" w:hAnsiTheme="minorHAnsi" w:cstheme="minorHAnsi"/>
                <w:sz w:val="22"/>
                <w:szCs w:val="22"/>
                <w:lang w:val="es-BO"/>
              </w:rPr>
              <w:t>Fotocopia simple del registro de beneficiarios SIGEP.</w:t>
            </w:r>
          </w:p>
          <w:p w:rsidR="00D937A2" w:rsidRPr="00D937A2" w:rsidRDefault="00D937A2" w:rsidP="00481C71">
            <w:pPr>
              <w:numPr>
                <w:ilvl w:val="0"/>
                <w:numId w:val="41"/>
              </w:numPr>
              <w:autoSpaceDE w:val="0"/>
              <w:autoSpaceDN w:val="0"/>
              <w:ind w:left="513"/>
              <w:jc w:val="both"/>
              <w:rPr>
                <w:rFonts w:asciiTheme="minorHAnsi" w:hAnsiTheme="minorHAnsi" w:cstheme="minorHAnsi"/>
                <w:sz w:val="22"/>
                <w:szCs w:val="22"/>
                <w:lang w:val="es-BO" w:eastAsia="es-BO"/>
              </w:rPr>
            </w:pPr>
            <w:r w:rsidRPr="00D937A2">
              <w:rPr>
                <w:rFonts w:asciiTheme="minorHAnsi" w:hAnsiTheme="minorHAnsi" w:cstheme="minorHAnsi"/>
                <w:sz w:val="22"/>
                <w:szCs w:val="22"/>
                <w:lang w:val="es-BO"/>
              </w:rPr>
              <w:t>Fotocopia simple de Contrato.</w:t>
            </w:r>
          </w:p>
          <w:p w:rsidR="00D937A2" w:rsidRPr="00D937A2" w:rsidRDefault="00D937A2" w:rsidP="00481C71">
            <w:pPr>
              <w:numPr>
                <w:ilvl w:val="0"/>
                <w:numId w:val="41"/>
              </w:numPr>
              <w:autoSpaceDE w:val="0"/>
              <w:autoSpaceDN w:val="0"/>
              <w:ind w:left="513"/>
              <w:contextualSpacing/>
              <w:jc w:val="both"/>
              <w:rPr>
                <w:rFonts w:asciiTheme="minorHAnsi" w:hAnsiTheme="minorHAnsi" w:cstheme="minorHAnsi"/>
                <w:sz w:val="22"/>
                <w:szCs w:val="22"/>
                <w:lang w:val="es-BO" w:eastAsia="es-BO"/>
              </w:rPr>
            </w:pPr>
            <w:r w:rsidRPr="00D937A2">
              <w:rPr>
                <w:rFonts w:asciiTheme="minorHAnsi" w:hAnsiTheme="minorHAnsi" w:cstheme="minorHAnsi"/>
                <w:sz w:val="22"/>
                <w:szCs w:val="22"/>
                <w:lang w:val="es-BO"/>
              </w:rPr>
              <w:t>Fotocopia simple del testimonio de poder del representante legal para personas jurídicas (Excepto empresas unipersonales).</w:t>
            </w:r>
          </w:p>
          <w:p w:rsidR="00D937A2" w:rsidRPr="00D937A2" w:rsidRDefault="00D937A2" w:rsidP="00FD2731">
            <w:pPr>
              <w:pStyle w:val="TableParagraph"/>
              <w:tabs>
                <w:tab w:val="left" w:pos="9639"/>
              </w:tabs>
              <w:ind w:right="-57"/>
              <w:jc w:val="both"/>
              <w:rPr>
                <w:rFonts w:asciiTheme="minorHAnsi" w:hAnsiTheme="minorHAnsi" w:cstheme="minorHAnsi"/>
              </w:rPr>
            </w:pPr>
          </w:p>
        </w:tc>
      </w:tr>
      <w:tr w:rsidR="00D937A2" w:rsidRPr="00D937A2" w:rsidTr="00FD2731">
        <w:trPr>
          <w:trHeight w:val="294"/>
        </w:trPr>
        <w:tc>
          <w:tcPr>
            <w:tcW w:w="9776" w:type="dxa"/>
            <w:shd w:val="clear" w:color="auto" w:fill="DBE5F1" w:themeFill="accent1" w:themeFillTint="33"/>
            <w:vAlign w:val="center"/>
          </w:tcPr>
          <w:p w:rsidR="00D937A2" w:rsidRPr="00D937A2" w:rsidRDefault="00D937A2" w:rsidP="00FD2731">
            <w:pPr>
              <w:pStyle w:val="TableParagraph"/>
              <w:ind w:right="12"/>
              <w:jc w:val="both"/>
              <w:rPr>
                <w:rFonts w:asciiTheme="minorHAnsi" w:hAnsiTheme="minorHAnsi" w:cstheme="minorHAnsi"/>
              </w:rPr>
            </w:pPr>
            <w:r w:rsidRPr="00D937A2">
              <w:rPr>
                <w:rFonts w:asciiTheme="minorHAnsi" w:hAnsiTheme="minorHAnsi" w:cstheme="minorHAnsi"/>
                <w:b/>
              </w:rPr>
              <w:t>MEDIDOS DE TRANSPORTE.</w:t>
            </w:r>
          </w:p>
        </w:tc>
      </w:tr>
      <w:tr w:rsidR="00D937A2" w:rsidRPr="00D937A2" w:rsidTr="00FD2731">
        <w:trPr>
          <w:trHeight w:val="1520"/>
        </w:trPr>
        <w:tc>
          <w:tcPr>
            <w:tcW w:w="9776" w:type="dxa"/>
            <w:vAlign w:val="center"/>
          </w:tcPr>
          <w:p w:rsidR="00D937A2" w:rsidRPr="00D937A2" w:rsidRDefault="00D937A2" w:rsidP="00FD2731">
            <w:pPr>
              <w:pStyle w:val="TableParagraph"/>
              <w:spacing w:line="242" w:lineRule="auto"/>
              <w:jc w:val="both"/>
              <w:rPr>
                <w:rFonts w:asciiTheme="minorHAnsi" w:hAnsiTheme="minorHAnsi" w:cstheme="minorHAnsi"/>
              </w:rPr>
            </w:pPr>
            <w:r w:rsidRPr="00D937A2">
              <w:rPr>
                <w:rFonts w:asciiTheme="minorHAnsi" w:hAnsiTheme="minorHAnsi" w:cstheme="minorHAnsi"/>
              </w:rPr>
              <w:t>La entrega del bien incluye el transporte al punto de entrega establecido por YPFB, asimismo debe reunir las condiciones de seguridad requeridas. El costo del Transporte deberá ser asumido por el proveedor.</w:t>
            </w:r>
          </w:p>
          <w:p w:rsidR="00D937A2" w:rsidRPr="00D937A2" w:rsidRDefault="00D937A2" w:rsidP="00FD2731">
            <w:pPr>
              <w:pStyle w:val="TableParagraph"/>
              <w:spacing w:before="11"/>
              <w:jc w:val="both"/>
              <w:rPr>
                <w:rFonts w:asciiTheme="minorHAnsi" w:hAnsiTheme="minorHAnsi" w:cstheme="minorHAnsi"/>
                <w:b/>
              </w:rPr>
            </w:pPr>
          </w:p>
          <w:p w:rsidR="00D937A2" w:rsidRPr="00D937A2" w:rsidRDefault="00D937A2" w:rsidP="00D937A2">
            <w:pPr>
              <w:pStyle w:val="TableParagraph"/>
              <w:jc w:val="both"/>
              <w:rPr>
                <w:rFonts w:asciiTheme="minorHAnsi" w:hAnsiTheme="minorHAnsi" w:cstheme="minorHAnsi"/>
              </w:rPr>
            </w:pPr>
            <w:r w:rsidRPr="00D937A2">
              <w:rPr>
                <w:rFonts w:asciiTheme="minorHAnsi" w:hAnsiTheme="minorHAnsi" w:cstheme="minorHAnsi"/>
              </w:rPr>
              <w:t>El proveedor deberá tomar las medidas necesarias, tales como contratar seguros, servicios de carga y descarga, entre otros, que aseguren la entrega del bien en las condiciones requeridas.</w:t>
            </w:r>
          </w:p>
        </w:tc>
      </w:tr>
      <w:tr w:rsidR="00D937A2" w:rsidRPr="00D937A2" w:rsidTr="00FD2731">
        <w:trPr>
          <w:trHeight w:val="397"/>
        </w:trPr>
        <w:tc>
          <w:tcPr>
            <w:tcW w:w="9776" w:type="dxa"/>
            <w:shd w:val="clear" w:color="auto" w:fill="DBE5F1" w:themeFill="accent1" w:themeFillTint="33"/>
            <w:vAlign w:val="center"/>
          </w:tcPr>
          <w:p w:rsidR="00D937A2" w:rsidRPr="00D937A2" w:rsidRDefault="00D937A2" w:rsidP="00FD2731">
            <w:pPr>
              <w:pStyle w:val="TableParagraph"/>
              <w:jc w:val="both"/>
              <w:rPr>
                <w:rFonts w:asciiTheme="minorHAnsi" w:hAnsiTheme="minorHAnsi" w:cstheme="minorHAnsi"/>
                <w:b/>
              </w:rPr>
            </w:pPr>
            <w:r w:rsidRPr="00D937A2">
              <w:rPr>
                <w:rFonts w:asciiTheme="minorHAnsi" w:hAnsiTheme="minorHAnsi" w:cstheme="minorHAnsi"/>
                <w:b/>
              </w:rPr>
              <w:lastRenderedPageBreak/>
              <w:t>MANUALES.</w:t>
            </w:r>
          </w:p>
        </w:tc>
      </w:tr>
      <w:tr w:rsidR="00D937A2" w:rsidRPr="00D937A2" w:rsidTr="00FD2731">
        <w:trPr>
          <w:trHeight w:val="590"/>
        </w:trPr>
        <w:tc>
          <w:tcPr>
            <w:tcW w:w="9776" w:type="dxa"/>
            <w:vAlign w:val="center"/>
          </w:tcPr>
          <w:p w:rsidR="00D937A2" w:rsidRPr="00D937A2" w:rsidRDefault="00D937A2" w:rsidP="00FD2731">
            <w:pPr>
              <w:pStyle w:val="TableParagraph"/>
              <w:jc w:val="both"/>
              <w:rPr>
                <w:rFonts w:asciiTheme="minorHAnsi" w:hAnsiTheme="minorHAnsi" w:cstheme="minorHAnsi"/>
              </w:rPr>
            </w:pPr>
            <w:r w:rsidRPr="00D937A2">
              <w:rPr>
                <w:rFonts w:asciiTheme="minorHAnsi" w:hAnsiTheme="minorHAnsi" w:cstheme="minorHAnsi"/>
              </w:rPr>
              <w:t>Se deben incluir manuales de operación - mantenimiento en idioma español o inglés  en formato digital e impreso.</w:t>
            </w:r>
          </w:p>
        </w:tc>
      </w:tr>
      <w:tr w:rsidR="00D937A2" w:rsidRPr="00D937A2" w:rsidTr="00FD2731">
        <w:trPr>
          <w:trHeight w:val="397"/>
        </w:trPr>
        <w:tc>
          <w:tcPr>
            <w:tcW w:w="9776" w:type="dxa"/>
            <w:shd w:val="clear" w:color="auto" w:fill="DBE5F1" w:themeFill="accent1" w:themeFillTint="33"/>
            <w:vAlign w:val="center"/>
          </w:tcPr>
          <w:p w:rsidR="00D937A2" w:rsidRPr="00D937A2" w:rsidRDefault="00D937A2" w:rsidP="00FD2731">
            <w:pPr>
              <w:pStyle w:val="TableParagraph"/>
              <w:jc w:val="both"/>
              <w:rPr>
                <w:rFonts w:asciiTheme="minorHAnsi" w:hAnsiTheme="minorHAnsi" w:cstheme="minorHAnsi"/>
                <w:b/>
              </w:rPr>
            </w:pPr>
            <w:r w:rsidRPr="00D937A2">
              <w:rPr>
                <w:rFonts w:asciiTheme="minorHAnsi" w:hAnsiTheme="minorHAnsi" w:cstheme="minorHAnsi"/>
                <w:b/>
              </w:rPr>
              <w:t>SERVICIOS CONEXOS.</w:t>
            </w:r>
          </w:p>
        </w:tc>
      </w:tr>
      <w:tr w:rsidR="00D937A2" w:rsidRPr="00D937A2" w:rsidTr="00FD2731">
        <w:trPr>
          <w:trHeight w:val="1264"/>
        </w:trPr>
        <w:tc>
          <w:tcPr>
            <w:tcW w:w="9776" w:type="dxa"/>
            <w:vAlign w:val="center"/>
          </w:tcPr>
          <w:p w:rsidR="00D937A2" w:rsidRPr="00D937A2" w:rsidRDefault="00D937A2" w:rsidP="00FD2731">
            <w:pPr>
              <w:adjustRightInd w:val="0"/>
              <w:jc w:val="both"/>
              <w:rPr>
                <w:rFonts w:asciiTheme="minorHAnsi" w:eastAsia="Calibri" w:hAnsiTheme="minorHAnsi" w:cstheme="minorHAnsi"/>
                <w:sz w:val="22"/>
                <w:szCs w:val="22"/>
                <w:lang w:val="es-BO"/>
              </w:rPr>
            </w:pPr>
            <w:r w:rsidRPr="00D937A2">
              <w:rPr>
                <w:rFonts w:asciiTheme="minorHAnsi" w:eastAsia="Calibri" w:hAnsiTheme="minorHAnsi" w:cstheme="minorHAnsi"/>
                <w:sz w:val="22"/>
                <w:szCs w:val="22"/>
                <w:lang w:val="es-BO"/>
              </w:rPr>
              <w:t>Se debe capacitar al personal operativo y de mantenimiento de forma teórico-práctica, durante 8 horas en operación y mantenimiento del  equipo entregado a cargo de asistente técnico de la marca representada.</w:t>
            </w:r>
          </w:p>
          <w:p w:rsidR="00D937A2" w:rsidRPr="00D937A2" w:rsidRDefault="00D937A2" w:rsidP="00FD2731">
            <w:pPr>
              <w:adjustRightInd w:val="0"/>
              <w:jc w:val="both"/>
              <w:rPr>
                <w:rFonts w:asciiTheme="minorHAnsi" w:eastAsia="Calibri" w:hAnsiTheme="minorHAnsi" w:cstheme="minorHAnsi"/>
                <w:sz w:val="22"/>
                <w:szCs w:val="22"/>
                <w:lang w:val="es-BO"/>
              </w:rPr>
            </w:pPr>
          </w:p>
          <w:p w:rsidR="00D937A2" w:rsidRPr="00D937A2" w:rsidRDefault="00D937A2" w:rsidP="00FD2731">
            <w:pPr>
              <w:adjustRightInd w:val="0"/>
              <w:jc w:val="both"/>
              <w:rPr>
                <w:rFonts w:asciiTheme="minorHAnsi" w:eastAsia="Calibri" w:hAnsiTheme="minorHAnsi" w:cstheme="minorHAnsi"/>
                <w:sz w:val="22"/>
                <w:szCs w:val="22"/>
                <w:lang w:val="es-BO"/>
              </w:rPr>
            </w:pPr>
            <w:r w:rsidRPr="00D937A2">
              <w:rPr>
                <w:rFonts w:asciiTheme="minorHAnsi" w:eastAsia="Calibri" w:hAnsiTheme="minorHAnsi" w:cstheme="minorHAnsi"/>
                <w:sz w:val="22"/>
                <w:szCs w:val="22"/>
                <w:lang w:val="es-BO"/>
              </w:rPr>
              <w:t>La capacitación deberá ser realizada en la Planta de Amoniaco y Úrea, ubicada en la localidad de Bulo Bulo, provincia Carrasco del Departamento de Cochabamba en coordinación con el personal técnico de la Planta.</w:t>
            </w:r>
          </w:p>
          <w:p w:rsidR="00D937A2" w:rsidRPr="00D937A2" w:rsidRDefault="00D937A2" w:rsidP="00FD2731">
            <w:pPr>
              <w:pStyle w:val="TableParagraph"/>
              <w:jc w:val="both"/>
              <w:rPr>
                <w:rFonts w:asciiTheme="minorHAnsi" w:hAnsiTheme="minorHAnsi" w:cstheme="minorHAnsi"/>
              </w:rPr>
            </w:pPr>
          </w:p>
          <w:p w:rsidR="00D937A2" w:rsidRPr="00D937A2" w:rsidRDefault="00D937A2" w:rsidP="00FD2731">
            <w:pPr>
              <w:pStyle w:val="TableParagraph"/>
              <w:jc w:val="both"/>
              <w:rPr>
                <w:rFonts w:asciiTheme="minorHAnsi" w:hAnsiTheme="minorHAnsi" w:cstheme="minorHAnsi"/>
              </w:rPr>
            </w:pPr>
            <w:r w:rsidRPr="00D937A2">
              <w:rPr>
                <w:rFonts w:asciiTheme="minorHAnsi" w:hAnsiTheme="minorHAnsi" w:cstheme="minorHAnsi"/>
              </w:rPr>
              <w:t>El Proveedor deberá asumir los costos de traslado, alimentación y otros de su personal designado para la ejecución de la capacitación.</w:t>
            </w:r>
          </w:p>
          <w:p w:rsidR="00D937A2" w:rsidRPr="00D937A2" w:rsidRDefault="00D937A2" w:rsidP="00FD2731">
            <w:pPr>
              <w:pStyle w:val="TableParagraph"/>
              <w:jc w:val="both"/>
              <w:rPr>
                <w:rFonts w:asciiTheme="minorHAnsi" w:hAnsiTheme="minorHAnsi" w:cstheme="minorHAnsi"/>
              </w:rPr>
            </w:pPr>
            <w:r w:rsidRPr="00D937A2">
              <w:rPr>
                <w:rFonts w:asciiTheme="minorHAnsi" w:hAnsiTheme="minorHAnsi" w:cstheme="minorHAnsi"/>
              </w:rPr>
              <w:t xml:space="preserve"> </w:t>
            </w:r>
          </w:p>
        </w:tc>
      </w:tr>
      <w:tr w:rsidR="00D937A2" w:rsidRPr="00D937A2" w:rsidTr="00FD2731">
        <w:trPr>
          <w:trHeight w:val="481"/>
        </w:trPr>
        <w:tc>
          <w:tcPr>
            <w:tcW w:w="9776" w:type="dxa"/>
            <w:shd w:val="clear" w:color="auto" w:fill="DBE5F1" w:themeFill="accent1" w:themeFillTint="33"/>
            <w:vAlign w:val="center"/>
          </w:tcPr>
          <w:p w:rsidR="00D937A2" w:rsidRPr="00D937A2" w:rsidRDefault="00D937A2" w:rsidP="00FD2731">
            <w:pPr>
              <w:pStyle w:val="TableParagraph"/>
              <w:jc w:val="both"/>
              <w:rPr>
                <w:rFonts w:asciiTheme="minorHAnsi" w:hAnsiTheme="minorHAnsi" w:cstheme="minorHAnsi"/>
              </w:rPr>
            </w:pPr>
            <w:r w:rsidRPr="00D937A2">
              <w:rPr>
                <w:rFonts w:asciiTheme="minorHAnsi" w:hAnsiTheme="minorHAnsi" w:cstheme="minorHAnsi"/>
                <w:b/>
                <w:bCs/>
              </w:rPr>
              <w:t>GARANTÍA TÉCNICA.</w:t>
            </w:r>
          </w:p>
        </w:tc>
      </w:tr>
      <w:tr w:rsidR="00D937A2" w:rsidRPr="00D937A2" w:rsidTr="00FD2731">
        <w:trPr>
          <w:trHeight w:val="2394"/>
        </w:trPr>
        <w:tc>
          <w:tcPr>
            <w:tcW w:w="9776" w:type="dxa"/>
            <w:vAlign w:val="center"/>
          </w:tcPr>
          <w:p w:rsidR="00D937A2" w:rsidRPr="00D937A2" w:rsidRDefault="00D937A2" w:rsidP="00481C71">
            <w:pPr>
              <w:numPr>
                <w:ilvl w:val="0"/>
                <w:numId w:val="40"/>
              </w:numPr>
              <w:tabs>
                <w:tab w:val="left" w:pos="0"/>
              </w:tabs>
              <w:autoSpaceDE w:val="0"/>
              <w:autoSpaceDN w:val="0"/>
              <w:ind w:left="214" w:hanging="218"/>
              <w:jc w:val="both"/>
              <w:rPr>
                <w:rFonts w:asciiTheme="minorHAnsi" w:hAnsiTheme="minorHAnsi" w:cstheme="minorHAnsi"/>
                <w:sz w:val="22"/>
                <w:szCs w:val="22"/>
                <w:lang w:val="es-BO" w:eastAsia="es-BO"/>
              </w:rPr>
            </w:pPr>
            <w:r w:rsidRPr="00D937A2">
              <w:rPr>
                <w:rFonts w:asciiTheme="minorHAnsi" w:hAnsiTheme="minorHAnsi" w:cstheme="minorHAnsi"/>
                <w:b/>
                <w:sz w:val="22"/>
                <w:szCs w:val="22"/>
                <w:lang w:val="es-BO" w:eastAsia="es-BO"/>
              </w:rPr>
              <w:t xml:space="preserve">Alcance de la garantía: </w:t>
            </w:r>
            <w:r w:rsidRPr="00D937A2">
              <w:rPr>
                <w:rFonts w:asciiTheme="minorHAnsi" w:hAnsiTheme="minorHAnsi" w:cstheme="minorHAnsi"/>
                <w:sz w:val="22"/>
                <w:szCs w:val="22"/>
                <w:lang w:val="es-BO" w:eastAsia="es-BO"/>
              </w:rPr>
              <w:t xml:space="preserve">La garantía de los bienes cubre fallas o defectos atribuibles a la fabricación.     </w:t>
            </w:r>
          </w:p>
          <w:p w:rsidR="00D937A2" w:rsidRPr="00D937A2" w:rsidRDefault="00D937A2" w:rsidP="00FD2731">
            <w:pPr>
              <w:ind w:left="214"/>
              <w:jc w:val="both"/>
              <w:rPr>
                <w:rFonts w:asciiTheme="minorHAnsi" w:hAnsiTheme="minorHAnsi" w:cstheme="minorHAnsi"/>
                <w:sz w:val="22"/>
                <w:szCs w:val="22"/>
                <w:lang w:val="es-BO" w:eastAsia="es-BO"/>
              </w:rPr>
            </w:pPr>
            <w:r w:rsidRPr="00D937A2">
              <w:rPr>
                <w:rFonts w:asciiTheme="minorHAnsi" w:hAnsiTheme="minorHAnsi" w:cstheme="minorHAnsi"/>
                <w:sz w:val="22"/>
                <w:szCs w:val="22"/>
                <w:lang w:val="es-BO" w:eastAsia="es-BO"/>
              </w:rPr>
              <w:t xml:space="preserve">En caso de presentar fallas la empresa proveedora deberá reemplazarlo por otro bien de las mismas características, el plazo de reposición no deberá exceder el plazo de entrega inicial una vez efectuado el reclamo. La sustitución del bien no implicará ningún costo adicional para YPFB. </w:t>
            </w:r>
          </w:p>
          <w:p w:rsidR="00D937A2" w:rsidRPr="00D937A2" w:rsidRDefault="00D937A2" w:rsidP="00FD2731">
            <w:pPr>
              <w:jc w:val="both"/>
              <w:rPr>
                <w:rFonts w:asciiTheme="minorHAnsi" w:hAnsiTheme="minorHAnsi" w:cstheme="minorHAnsi"/>
                <w:sz w:val="22"/>
                <w:szCs w:val="22"/>
                <w:lang w:val="es-BO" w:eastAsia="es-BO"/>
              </w:rPr>
            </w:pPr>
          </w:p>
          <w:p w:rsidR="00D937A2" w:rsidRPr="00D937A2" w:rsidRDefault="00D937A2" w:rsidP="00481C71">
            <w:pPr>
              <w:pStyle w:val="Prrafodelista"/>
              <w:numPr>
                <w:ilvl w:val="0"/>
                <w:numId w:val="40"/>
              </w:numPr>
              <w:spacing w:line="276" w:lineRule="auto"/>
              <w:ind w:left="214" w:hanging="218"/>
              <w:jc w:val="both"/>
              <w:rPr>
                <w:rFonts w:asciiTheme="minorHAnsi" w:hAnsiTheme="minorHAnsi" w:cstheme="minorHAnsi"/>
                <w:sz w:val="22"/>
                <w:szCs w:val="22"/>
                <w:lang w:eastAsia="es-BO"/>
              </w:rPr>
            </w:pPr>
            <w:r w:rsidRPr="00D937A2">
              <w:rPr>
                <w:rFonts w:asciiTheme="minorHAnsi" w:hAnsiTheme="minorHAnsi" w:cstheme="minorHAnsi"/>
                <w:b/>
                <w:sz w:val="22"/>
                <w:szCs w:val="22"/>
                <w:lang w:eastAsia="es-BO"/>
              </w:rPr>
              <w:t>Período de garantía:</w:t>
            </w:r>
            <w:r w:rsidRPr="00D937A2">
              <w:rPr>
                <w:rFonts w:asciiTheme="minorHAnsi" w:hAnsiTheme="minorHAnsi" w:cstheme="minorHAnsi"/>
                <w:sz w:val="22"/>
                <w:szCs w:val="22"/>
                <w:lang w:eastAsia="es-BO"/>
              </w:rPr>
              <w:t xml:space="preserve"> 12 meses.</w:t>
            </w:r>
          </w:p>
          <w:p w:rsidR="00D937A2" w:rsidRPr="00D937A2" w:rsidRDefault="00D937A2" w:rsidP="00FD2731">
            <w:pPr>
              <w:pStyle w:val="Prrafodelista"/>
              <w:spacing w:line="276" w:lineRule="auto"/>
              <w:ind w:left="-4"/>
              <w:jc w:val="both"/>
              <w:rPr>
                <w:rFonts w:asciiTheme="minorHAnsi" w:hAnsiTheme="minorHAnsi" w:cstheme="minorHAnsi"/>
                <w:sz w:val="22"/>
                <w:szCs w:val="22"/>
                <w:lang w:eastAsia="es-BO"/>
              </w:rPr>
            </w:pPr>
          </w:p>
          <w:p w:rsidR="00D937A2" w:rsidRPr="00D937A2" w:rsidRDefault="00D937A2" w:rsidP="00481C71">
            <w:pPr>
              <w:pStyle w:val="Prrafodelista"/>
              <w:numPr>
                <w:ilvl w:val="0"/>
                <w:numId w:val="40"/>
              </w:numPr>
              <w:spacing w:line="276" w:lineRule="auto"/>
              <w:ind w:left="214" w:hanging="218"/>
              <w:jc w:val="both"/>
              <w:rPr>
                <w:rFonts w:asciiTheme="minorHAnsi" w:hAnsiTheme="minorHAnsi" w:cstheme="minorHAnsi"/>
                <w:sz w:val="22"/>
                <w:szCs w:val="22"/>
                <w:lang w:eastAsia="es-BO"/>
              </w:rPr>
            </w:pPr>
            <w:r w:rsidRPr="00D937A2">
              <w:rPr>
                <w:rFonts w:asciiTheme="minorHAnsi" w:hAnsiTheme="minorHAnsi" w:cstheme="minorHAnsi"/>
                <w:b/>
                <w:sz w:val="22"/>
                <w:szCs w:val="22"/>
                <w:lang w:eastAsia="es-BO"/>
              </w:rPr>
              <w:t>Inicio del cómputo del período de garantía:</w:t>
            </w:r>
            <w:r w:rsidRPr="00D937A2">
              <w:rPr>
                <w:rFonts w:asciiTheme="minorHAnsi" w:hAnsiTheme="minorHAnsi" w:cstheme="minorHAnsi"/>
                <w:sz w:val="22"/>
                <w:szCs w:val="22"/>
                <w:lang w:eastAsia="es-BO"/>
              </w:rPr>
              <w:t xml:space="preserve"> A partir de la fecha de entrega los bienes.  </w:t>
            </w:r>
          </w:p>
          <w:p w:rsidR="00D937A2" w:rsidRPr="00D937A2" w:rsidRDefault="00D937A2" w:rsidP="00FD2731">
            <w:pPr>
              <w:pStyle w:val="TableParagraph"/>
              <w:jc w:val="both"/>
              <w:rPr>
                <w:rFonts w:asciiTheme="minorHAnsi" w:hAnsiTheme="minorHAnsi" w:cstheme="minorHAnsi"/>
              </w:rPr>
            </w:pPr>
          </w:p>
        </w:tc>
      </w:tr>
      <w:tr w:rsidR="00D937A2" w:rsidRPr="00D937A2" w:rsidTr="00FD2731">
        <w:trPr>
          <w:trHeight w:val="397"/>
        </w:trPr>
        <w:tc>
          <w:tcPr>
            <w:tcW w:w="9776" w:type="dxa"/>
            <w:shd w:val="clear" w:color="auto" w:fill="DBE5F1" w:themeFill="accent1" w:themeFillTint="33"/>
            <w:vAlign w:val="center"/>
          </w:tcPr>
          <w:p w:rsidR="00D937A2" w:rsidRPr="00D937A2" w:rsidRDefault="00D937A2" w:rsidP="00FD2731">
            <w:pPr>
              <w:pStyle w:val="TableParagraph"/>
              <w:jc w:val="both"/>
              <w:rPr>
                <w:rFonts w:asciiTheme="minorHAnsi" w:hAnsiTheme="minorHAnsi" w:cstheme="minorHAnsi"/>
                <w:b/>
              </w:rPr>
            </w:pPr>
            <w:r w:rsidRPr="00D937A2">
              <w:rPr>
                <w:rFonts w:asciiTheme="minorHAnsi" w:hAnsiTheme="minorHAnsi" w:cstheme="minorHAnsi"/>
                <w:b/>
              </w:rPr>
              <w:t>MULTAS.</w:t>
            </w:r>
          </w:p>
        </w:tc>
      </w:tr>
      <w:tr w:rsidR="00D937A2" w:rsidRPr="00D937A2" w:rsidTr="00FD2731">
        <w:trPr>
          <w:trHeight w:val="283"/>
        </w:trPr>
        <w:tc>
          <w:tcPr>
            <w:tcW w:w="9776" w:type="dxa"/>
            <w:vAlign w:val="center"/>
          </w:tcPr>
          <w:p w:rsidR="00D937A2" w:rsidRPr="00D937A2" w:rsidRDefault="00D937A2" w:rsidP="00FD2731">
            <w:pPr>
              <w:pStyle w:val="TableParagraph"/>
              <w:jc w:val="both"/>
              <w:rPr>
                <w:rFonts w:asciiTheme="minorHAnsi" w:hAnsiTheme="minorHAnsi" w:cstheme="minorHAnsi"/>
              </w:rPr>
            </w:pPr>
            <w:r w:rsidRPr="00D937A2">
              <w:rPr>
                <w:rFonts w:asciiTheme="minorHAnsi" w:hAnsiTheme="minorHAnsi" w:cstheme="minorHAnsi"/>
              </w:rPr>
              <w:t>Al incumplimiento del plazo de entrega establecido, se aplicará una multa del 1% por cada día calendario de retraso computable a partir del primer día vencido, sobre el importe total adjudicado.</w:t>
            </w:r>
          </w:p>
          <w:p w:rsidR="00D937A2" w:rsidRPr="00D937A2" w:rsidRDefault="00D937A2" w:rsidP="00FD2731">
            <w:pPr>
              <w:pStyle w:val="TableParagraph"/>
              <w:jc w:val="both"/>
              <w:rPr>
                <w:rFonts w:asciiTheme="minorHAnsi" w:hAnsiTheme="minorHAnsi" w:cstheme="minorHAnsi"/>
              </w:rPr>
            </w:pPr>
          </w:p>
          <w:p w:rsidR="00D937A2" w:rsidRPr="00D937A2" w:rsidRDefault="00D937A2" w:rsidP="00FD2731">
            <w:pPr>
              <w:pStyle w:val="TableParagraph"/>
              <w:ind w:hanging="3"/>
              <w:jc w:val="both"/>
              <w:rPr>
                <w:rFonts w:asciiTheme="minorHAnsi" w:hAnsiTheme="minorHAnsi" w:cstheme="minorHAnsi"/>
              </w:rPr>
            </w:pPr>
            <w:r w:rsidRPr="00D937A2">
              <w:rPr>
                <w:rFonts w:asciiTheme="minorHAnsi" w:hAnsiTheme="minorHAnsi" w:cstheme="minorHAnsi"/>
              </w:rPr>
              <w:t>En caso de llegar el importe de las multas al 20% del monto del contrato, se producirá la resolución del mismo, y la Empresa YPFB se reserva el derecho de realizar las gestiones legales y administrativas que corresponda.</w:t>
            </w:r>
          </w:p>
          <w:p w:rsidR="00D937A2" w:rsidRPr="00D937A2" w:rsidRDefault="00D937A2" w:rsidP="00FD2731">
            <w:pPr>
              <w:pStyle w:val="TableParagraph"/>
              <w:ind w:hanging="3"/>
              <w:jc w:val="both"/>
              <w:rPr>
                <w:rFonts w:asciiTheme="minorHAnsi" w:hAnsiTheme="minorHAnsi" w:cstheme="minorHAnsi"/>
              </w:rPr>
            </w:pPr>
          </w:p>
        </w:tc>
      </w:tr>
      <w:tr w:rsidR="00D937A2" w:rsidRPr="00D937A2" w:rsidTr="00FD2731">
        <w:trPr>
          <w:trHeight w:val="397"/>
        </w:trPr>
        <w:tc>
          <w:tcPr>
            <w:tcW w:w="9776" w:type="dxa"/>
            <w:shd w:val="clear" w:color="auto" w:fill="DBE5F1" w:themeFill="accent1" w:themeFillTint="33"/>
            <w:vAlign w:val="center"/>
          </w:tcPr>
          <w:p w:rsidR="00D937A2" w:rsidRPr="00D937A2" w:rsidRDefault="00D937A2" w:rsidP="00FD2731">
            <w:pPr>
              <w:pStyle w:val="Prrafodelista"/>
              <w:ind w:left="0"/>
              <w:contextualSpacing/>
              <w:jc w:val="both"/>
              <w:rPr>
                <w:rFonts w:asciiTheme="minorHAnsi" w:hAnsiTheme="minorHAnsi" w:cstheme="minorHAnsi"/>
                <w:b/>
                <w:sz w:val="22"/>
                <w:szCs w:val="22"/>
              </w:rPr>
            </w:pPr>
            <w:r w:rsidRPr="00D937A2">
              <w:rPr>
                <w:rFonts w:asciiTheme="minorHAnsi" w:hAnsiTheme="minorHAnsi" w:cstheme="minorHAnsi"/>
                <w:b/>
                <w:sz w:val="22"/>
                <w:szCs w:val="22"/>
              </w:rPr>
              <w:t>VALIDACIONES.</w:t>
            </w:r>
          </w:p>
        </w:tc>
      </w:tr>
      <w:tr w:rsidR="00D937A2" w:rsidRPr="00D937A2" w:rsidTr="00FD2731">
        <w:trPr>
          <w:trHeight w:val="546"/>
        </w:trPr>
        <w:tc>
          <w:tcPr>
            <w:tcW w:w="9776" w:type="dxa"/>
            <w:vAlign w:val="center"/>
          </w:tcPr>
          <w:p w:rsidR="00D937A2" w:rsidRPr="00D937A2" w:rsidRDefault="00D937A2" w:rsidP="00FD2731">
            <w:pPr>
              <w:pStyle w:val="Prrafodelista"/>
              <w:ind w:left="0"/>
              <w:contextualSpacing/>
              <w:jc w:val="both"/>
              <w:rPr>
                <w:rFonts w:asciiTheme="minorHAnsi" w:hAnsiTheme="minorHAnsi" w:cstheme="minorHAnsi"/>
                <w:sz w:val="22"/>
                <w:szCs w:val="22"/>
              </w:rPr>
            </w:pPr>
            <w:r w:rsidRPr="00D937A2">
              <w:rPr>
                <w:rFonts w:asciiTheme="minorHAnsi" w:hAnsiTheme="minorHAnsi" w:cstheme="minorHAnsi"/>
                <w:sz w:val="22"/>
                <w:szCs w:val="22"/>
              </w:rPr>
              <w:t>Se adjuntan al presente formulario ANEXOS de las validaciones correspondientes.</w:t>
            </w:r>
          </w:p>
        </w:tc>
      </w:tr>
    </w:tbl>
    <w:p w:rsidR="003A6CEC" w:rsidRPr="006F470A" w:rsidRDefault="003A6CEC" w:rsidP="00D62DD9">
      <w:pPr>
        <w:rPr>
          <w:rFonts w:asciiTheme="minorHAnsi" w:hAnsiTheme="minorHAnsi" w:cstheme="minorHAnsi"/>
          <w:b/>
          <w:sz w:val="22"/>
          <w:szCs w:val="22"/>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Default="00585B93"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B90455" w:rsidRPr="00AC2C83" w:rsidRDefault="00B90455" w:rsidP="00B90455">
      <w:pPr>
        <w:jc w:val="center"/>
        <w:rPr>
          <w:rFonts w:asciiTheme="minorHAnsi" w:hAnsiTheme="minorHAnsi" w:cstheme="minorHAnsi"/>
          <w:lang w:val="es-BO"/>
        </w:rPr>
      </w:pPr>
      <w:r w:rsidRPr="00B1676D">
        <w:rPr>
          <w:rFonts w:ascii="Calibri" w:hAnsi="Calibri" w:cs="Calibri"/>
          <w:b/>
          <w:bCs/>
          <w:color w:val="000000"/>
          <w:sz w:val="22"/>
          <w:szCs w:val="22"/>
          <w:u w:val="single"/>
          <w:lang w:val="es-BO"/>
        </w:rPr>
        <w:lastRenderedPageBreak/>
        <w:t>ANEXOS</w:t>
      </w:r>
    </w:p>
    <w:p w:rsidR="00B90455" w:rsidRPr="00B1676D" w:rsidRDefault="00B90455" w:rsidP="00B90455">
      <w:pPr>
        <w:jc w:val="center"/>
        <w:rPr>
          <w:rFonts w:ascii="Calibri" w:hAnsi="Calibri" w:cs="Calibri"/>
          <w:b/>
          <w:bCs/>
          <w:color w:val="000000"/>
          <w:sz w:val="22"/>
          <w:szCs w:val="22"/>
          <w:u w:val="single"/>
          <w:lang w:val="es-BO"/>
        </w:rPr>
      </w:pPr>
    </w:p>
    <w:p w:rsidR="00B90455" w:rsidRDefault="00B90455" w:rsidP="00B90455">
      <w:pPr>
        <w:pStyle w:val="Encabezado"/>
        <w:jc w:val="center"/>
        <w:rPr>
          <w:rFonts w:ascii="Calibri" w:hAnsi="Calibri" w:cs="Calibri"/>
          <w:b/>
          <w:bCs/>
          <w:sz w:val="22"/>
          <w:szCs w:val="22"/>
          <w:lang w:eastAsia="es-BO"/>
        </w:rPr>
      </w:pPr>
      <w:r w:rsidRPr="00166AA9">
        <w:rPr>
          <w:rFonts w:ascii="Calibri" w:hAnsi="Calibri" w:cs="Calibri"/>
          <w:b/>
          <w:bCs/>
          <w:sz w:val="22"/>
          <w:szCs w:val="22"/>
          <w:lang w:eastAsia="es-BO"/>
        </w:rPr>
        <w:t>“</w:t>
      </w:r>
      <w:r w:rsidRPr="00F5399A">
        <w:rPr>
          <w:rFonts w:ascii="Calibri" w:hAnsi="Calibri" w:cs="Calibri"/>
          <w:b/>
          <w:bCs/>
          <w:sz w:val="22"/>
          <w:szCs w:val="22"/>
          <w:lang w:eastAsia="es-BO"/>
        </w:rPr>
        <w:t xml:space="preserve">ADQUISICIÓN DE </w:t>
      </w:r>
      <w:r>
        <w:rPr>
          <w:rFonts w:ascii="Calibri" w:hAnsi="Calibri" w:cs="Calibri"/>
          <w:b/>
          <w:bCs/>
          <w:sz w:val="22"/>
          <w:szCs w:val="22"/>
          <w:lang w:eastAsia="es-BO"/>
        </w:rPr>
        <w:t>RETROEXCAVADORA PARA LA PLANTA DE AMONIACO Y UREA</w:t>
      </w:r>
      <w:r w:rsidRPr="00166AA9">
        <w:rPr>
          <w:rFonts w:ascii="Calibri" w:hAnsi="Calibri" w:cs="Calibri"/>
          <w:b/>
          <w:bCs/>
          <w:sz w:val="22"/>
          <w:szCs w:val="22"/>
          <w:lang w:eastAsia="es-BO"/>
        </w:rPr>
        <w:t>”</w:t>
      </w:r>
    </w:p>
    <w:p w:rsidR="00B90455" w:rsidRDefault="00B90455" w:rsidP="00B90455">
      <w:pPr>
        <w:ind w:right="283"/>
        <w:jc w:val="right"/>
        <w:rPr>
          <w:rFonts w:ascii="Calibri" w:hAnsi="Calibri"/>
          <w:iCs/>
          <w:color w:val="000000"/>
          <w:sz w:val="22"/>
          <w:szCs w:val="22"/>
        </w:rPr>
      </w:pPr>
    </w:p>
    <w:p w:rsidR="00B90455" w:rsidRPr="003A4076" w:rsidRDefault="00B90455" w:rsidP="00B90455">
      <w:pPr>
        <w:pStyle w:val="Encabezado"/>
        <w:jc w:val="center"/>
        <w:rPr>
          <w:rFonts w:ascii="Calibri" w:hAnsi="Calibri" w:cs="Calibri"/>
          <w:b/>
          <w:sz w:val="22"/>
          <w:szCs w:val="22"/>
        </w:rPr>
      </w:pPr>
    </w:p>
    <w:tbl>
      <w:tblPr>
        <w:tblStyle w:val="Tablaconcuadrcula"/>
        <w:tblW w:w="9493" w:type="dxa"/>
        <w:tblLook w:val="04A0" w:firstRow="1" w:lastRow="0" w:firstColumn="1" w:lastColumn="0" w:noHBand="0" w:noVBand="1"/>
      </w:tblPr>
      <w:tblGrid>
        <w:gridCol w:w="9493"/>
      </w:tblGrid>
      <w:tr w:rsidR="00B90455" w:rsidTr="00FD2731">
        <w:trPr>
          <w:trHeight w:val="401"/>
        </w:trPr>
        <w:tc>
          <w:tcPr>
            <w:tcW w:w="9493" w:type="dxa"/>
            <w:shd w:val="clear" w:color="auto" w:fill="DBE5F1" w:themeFill="accent1" w:themeFillTint="33"/>
            <w:vAlign w:val="center"/>
          </w:tcPr>
          <w:p w:rsidR="00B90455" w:rsidRDefault="00B90455" w:rsidP="00FD2731">
            <w:pPr>
              <w:autoSpaceDE w:val="0"/>
              <w:autoSpaceDN w:val="0"/>
              <w:adjustRightInd w:val="0"/>
              <w:jc w:val="both"/>
              <w:rPr>
                <w:rFonts w:ascii="Calibri" w:hAnsi="Calibri" w:cs="Calibri"/>
                <w:b/>
                <w:sz w:val="22"/>
                <w:szCs w:val="22"/>
              </w:rPr>
            </w:pPr>
            <w:r>
              <w:rPr>
                <w:rFonts w:ascii="Calibri" w:hAnsi="Calibri" w:cs="Calibri"/>
                <w:b/>
                <w:sz w:val="22"/>
                <w:szCs w:val="22"/>
              </w:rPr>
              <w:t>GARANTÍAS FINANCIERAS</w:t>
            </w:r>
          </w:p>
        </w:tc>
      </w:tr>
      <w:tr w:rsidR="00B90455" w:rsidRPr="00174481" w:rsidTr="00FD2731">
        <w:trPr>
          <w:trHeight w:val="378"/>
        </w:trPr>
        <w:tc>
          <w:tcPr>
            <w:tcW w:w="9493" w:type="dxa"/>
            <w:vAlign w:val="center"/>
          </w:tcPr>
          <w:p w:rsidR="00B90455" w:rsidRPr="006357E3" w:rsidRDefault="00B90455" w:rsidP="00FD2731">
            <w:pPr>
              <w:tabs>
                <w:tab w:val="left" w:pos="1965"/>
              </w:tabs>
              <w:jc w:val="both"/>
              <w:rPr>
                <w:rFonts w:asciiTheme="minorHAnsi" w:hAnsiTheme="minorHAnsi" w:cstheme="minorHAnsi"/>
                <w:b/>
                <w:bCs/>
                <w:sz w:val="22"/>
                <w:szCs w:val="22"/>
                <w:u w:val="single"/>
                <w:lang w:val="es-BO"/>
              </w:rPr>
            </w:pPr>
            <w:r w:rsidRPr="006357E3">
              <w:rPr>
                <w:rFonts w:asciiTheme="minorHAnsi" w:hAnsiTheme="minorHAnsi" w:cstheme="minorHAnsi"/>
                <w:b/>
                <w:bCs/>
                <w:sz w:val="22"/>
                <w:szCs w:val="22"/>
                <w:u w:val="single"/>
                <w:lang w:val="es-BO"/>
              </w:rPr>
              <w:t>GARANTÍA DE SERIEDAD PROPUESTA.</w:t>
            </w:r>
          </w:p>
          <w:p w:rsidR="00B90455" w:rsidRPr="006357E3" w:rsidRDefault="00B90455" w:rsidP="00FD2731">
            <w:pPr>
              <w:tabs>
                <w:tab w:val="left" w:pos="1965"/>
              </w:tabs>
              <w:jc w:val="both"/>
              <w:rPr>
                <w:rFonts w:asciiTheme="minorHAnsi" w:hAnsiTheme="minorHAnsi" w:cstheme="minorHAnsi"/>
                <w:b/>
                <w:bCs/>
                <w:sz w:val="22"/>
                <w:szCs w:val="22"/>
                <w:u w:val="single"/>
                <w:lang w:val="es-BO"/>
              </w:rPr>
            </w:pPr>
          </w:p>
          <w:p w:rsidR="00B90455" w:rsidRPr="006357E3" w:rsidRDefault="00B90455" w:rsidP="00FD2731">
            <w:pPr>
              <w:tabs>
                <w:tab w:val="left" w:pos="1965"/>
              </w:tabs>
              <w:jc w:val="both"/>
              <w:rPr>
                <w:rFonts w:asciiTheme="minorHAnsi" w:hAnsiTheme="minorHAnsi" w:cstheme="minorHAnsi"/>
                <w:bCs/>
                <w:sz w:val="22"/>
                <w:szCs w:val="22"/>
              </w:rPr>
            </w:pPr>
            <w:r w:rsidRPr="006357E3">
              <w:rPr>
                <w:rFonts w:asciiTheme="minorHAnsi" w:hAnsiTheme="minorHAnsi" w:cstheme="minorHAnsi"/>
                <w:bCs/>
                <w:sz w:val="22"/>
                <w:szCs w:val="22"/>
              </w:rPr>
              <w:t>A elección de la empresa proponente, ésta podrá optar por uno de los siguientes instrumentos financieros:</w:t>
            </w:r>
          </w:p>
          <w:p w:rsidR="00B90455" w:rsidRPr="006357E3" w:rsidRDefault="00B90455" w:rsidP="00FD2731">
            <w:pPr>
              <w:tabs>
                <w:tab w:val="left" w:pos="1965"/>
              </w:tabs>
              <w:jc w:val="both"/>
              <w:rPr>
                <w:rFonts w:asciiTheme="minorHAnsi" w:hAnsiTheme="minorHAnsi" w:cstheme="minorHAnsi"/>
                <w:bCs/>
                <w:sz w:val="22"/>
                <w:szCs w:val="22"/>
              </w:rPr>
            </w:pPr>
          </w:p>
          <w:p w:rsidR="00B90455" w:rsidRPr="009E5840" w:rsidRDefault="00B90455" w:rsidP="00481C71">
            <w:pPr>
              <w:numPr>
                <w:ilvl w:val="0"/>
                <w:numId w:val="46"/>
              </w:numPr>
              <w:ind w:left="284" w:hanging="142"/>
              <w:jc w:val="both"/>
              <w:rPr>
                <w:rFonts w:asciiTheme="minorHAnsi" w:hAnsiTheme="minorHAnsi" w:cstheme="minorHAnsi"/>
                <w:bCs/>
                <w:sz w:val="22"/>
                <w:szCs w:val="22"/>
              </w:rPr>
            </w:pPr>
            <w:r w:rsidRPr="006357E3">
              <w:rPr>
                <w:rFonts w:asciiTheme="minorHAnsi" w:hAnsiTheme="minorHAnsi" w:cstheme="minorHAnsi"/>
                <w:b/>
                <w:bCs/>
                <w:sz w:val="22"/>
                <w:szCs w:val="22"/>
              </w:rPr>
              <w:t>Boleta de Garantía</w:t>
            </w:r>
            <w:r w:rsidRPr="006357E3">
              <w:rPr>
                <w:rFonts w:asciiTheme="minorHAnsi" w:hAnsiTheme="minorHAnsi" w:cstheme="minorHAnsi"/>
                <w:bCs/>
                <w:sz w:val="22"/>
                <w:szCs w:val="22"/>
              </w:rPr>
              <w:t xml:space="preserve">, </w:t>
            </w:r>
            <w:r w:rsidRPr="006357E3">
              <w:rPr>
                <w:rFonts w:asciiTheme="minorHAnsi" w:hAnsiTheme="minorHAnsi" w:cstheme="minorHAnsi"/>
                <w:sz w:val="22"/>
                <w:szCs w:val="22"/>
                <w:lang w:eastAsia="es-BO"/>
              </w:rPr>
              <w:t>emitida por una Entidad de</w:t>
            </w:r>
            <w:r w:rsidRPr="006357E3">
              <w:rPr>
                <w:rFonts w:asciiTheme="minorHAnsi" w:hAnsiTheme="minorHAnsi" w:cstheme="minorHAnsi"/>
                <w:bCs/>
                <w:sz w:val="22"/>
                <w:szCs w:val="22"/>
              </w:rPr>
              <w:t xml:space="preserve"> </w:t>
            </w:r>
            <w:r w:rsidRPr="006357E3">
              <w:rPr>
                <w:rFonts w:asciiTheme="minorHAnsi" w:hAnsiTheme="minorHAnsi" w:cstheme="minorHAnsi"/>
                <w:sz w:val="22"/>
                <w:szCs w:val="22"/>
                <w:lang w:eastAsia="es-BO"/>
              </w:rPr>
              <w:t>Intermediación Financiera (</w:t>
            </w:r>
            <w:r w:rsidRPr="006357E3">
              <w:rPr>
                <w:rFonts w:asciiTheme="minorHAnsi" w:hAnsiTheme="minorHAnsi" w:cstheme="minorHAnsi"/>
                <w:b/>
                <w:bCs/>
                <w:sz w:val="22"/>
                <w:szCs w:val="22"/>
                <w:lang w:eastAsia="es-BO"/>
              </w:rPr>
              <w:t xml:space="preserve">Bancaria) </w:t>
            </w:r>
            <w:r w:rsidRPr="006357E3">
              <w:rPr>
                <w:rFonts w:asciiTheme="minorHAnsi" w:hAnsiTheme="minorHAnsi" w:cstheme="minorHAnsi"/>
                <w:sz w:val="22"/>
                <w:szCs w:val="22"/>
                <w:lang w:eastAsia="es-BO"/>
              </w:rPr>
              <w:t>del Estado</w:t>
            </w:r>
            <w:r w:rsidRPr="006357E3">
              <w:rPr>
                <w:rFonts w:asciiTheme="minorHAnsi" w:hAnsiTheme="minorHAnsi" w:cstheme="minorHAnsi"/>
                <w:bCs/>
                <w:sz w:val="22"/>
                <w:szCs w:val="22"/>
              </w:rPr>
              <w:t xml:space="preserve"> </w:t>
            </w:r>
            <w:r w:rsidRPr="006357E3">
              <w:rPr>
                <w:rFonts w:asciiTheme="minorHAnsi" w:hAnsiTheme="minorHAnsi" w:cstheme="minorHAnsi"/>
                <w:sz w:val="22"/>
                <w:szCs w:val="22"/>
                <w:lang w:eastAsia="es-BO"/>
              </w:rPr>
              <w:t>Plurinacional de Bolivia con estructura de alcance a</w:t>
            </w:r>
            <w:r w:rsidRPr="006357E3">
              <w:rPr>
                <w:rFonts w:asciiTheme="minorHAnsi" w:hAnsiTheme="minorHAnsi" w:cstheme="minorHAnsi"/>
                <w:bCs/>
                <w:sz w:val="22"/>
                <w:szCs w:val="22"/>
              </w:rPr>
              <w:t xml:space="preserve"> </w:t>
            </w:r>
            <w:r w:rsidRPr="006357E3">
              <w:rPr>
                <w:rFonts w:asciiTheme="minorHAnsi" w:hAnsiTheme="minorHAnsi" w:cstheme="minorHAnsi"/>
                <w:sz w:val="22"/>
                <w:szCs w:val="22"/>
                <w:lang w:eastAsia="es-BO"/>
              </w:rPr>
              <w:t>nivel nacional, registrada, autorizada y bajo el control</w:t>
            </w:r>
            <w:r w:rsidRPr="006357E3">
              <w:rPr>
                <w:rFonts w:asciiTheme="minorHAnsi" w:hAnsiTheme="minorHAnsi" w:cstheme="minorHAnsi"/>
                <w:bCs/>
                <w:sz w:val="22"/>
                <w:szCs w:val="22"/>
              </w:rPr>
              <w:t xml:space="preserve"> </w:t>
            </w:r>
            <w:r w:rsidRPr="006357E3">
              <w:rPr>
                <w:rFonts w:asciiTheme="minorHAnsi" w:hAnsiTheme="minorHAnsi" w:cstheme="minorHAnsi"/>
                <w:sz w:val="22"/>
                <w:szCs w:val="22"/>
                <w:lang w:eastAsia="es-BO"/>
              </w:rPr>
              <w:t>de la Autoridad de Supervisión del Sistema Financiero-</w:t>
            </w:r>
            <w:r w:rsidRPr="006357E3">
              <w:rPr>
                <w:rFonts w:asciiTheme="minorHAnsi" w:hAnsiTheme="minorHAnsi" w:cstheme="minorHAnsi"/>
                <w:bCs/>
                <w:sz w:val="22"/>
                <w:szCs w:val="22"/>
              </w:rPr>
              <w:t xml:space="preserve"> </w:t>
            </w:r>
            <w:r w:rsidRPr="006357E3">
              <w:rPr>
                <w:rFonts w:asciiTheme="minorHAnsi" w:hAnsiTheme="minorHAnsi" w:cstheme="minorHAnsi"/>
                <w:sz w:val="22"/>
                <w:szCs w:val="22"/>
                <w:lang w:eastAsia="es-BO"/>
              </w:rPr>
              <w:t>ASFI, a la orden/a favor de Yacimientos Petrolíferos</w:t>
            </w:r>
            <w:r w:rsidRPr="006357E3">
              <w:rPr>
                <w:rFonts w:asciiTheme="minorHAnsi" w:hAnsiTheme="minorHAnsi" w:cstheme="minorHAnsi"/>
                <w:bCs/>
                <w:sz w:val="22"/>
                <w:szCs w:val="22"/>
              </w:rPr>
              <w:t xml:space="preserve"> </w:t>
            </w:r>
            <w:r w:rsidRPr="006357E3">
              <w:rPr>
                <w:rFonts w:asciiTheme="minorHAnsi" w:hAnsiTheme="minorHAnsi" w:cstheme="minorHAnsi"/>
                <w:sz w:val="22"/>
                <w:szCs w:val="22"/>
                <w:lang w:eastAsia="es-BO"/>
              </w:rPr>
              <w:t>Fiscales Bolivianos / YPFB, con las características</w:t>
            </w:r>
            <w:r w:rsidRPr="006357E3">
              <w:rPr>
                <w:rFonts w:asciiTheme="minorHAnsi" w:hAnsiTheme="minorHAnsi" w:cstheme="minorHAnsi"/>
                <w:bCs/>
                <w:sz w:val="22"/>
                <w:szCs w:val="22"/>
              </w:rPr>
              <w:t xml:space="preserve"> </w:t>
            </w:r>
            <w:r w:rsidRPr="006357E3">
              <w:rPr>
                <w:rFonts w:asciiTheme="minorHAnsi" w:hAnsiTheme="minorHAnsi" w:cstheme="minorHAnsi"/>
                <w:sz w:val="22"/>
                <w:szCs w:val="22"/>
                <w:lang w:eastAsia="es-BO"/>
              </w:rPr>
              <w:t>expresas de renovable, irrevocable y de ejecución</w:t>
            </w:r>
            <w:r w:rsidRPr="006357E3">
              <w:rPr>
                <w:rFonts w:asciiTheme="minorHAnsi" w:hAnsiTheme="minorHAnsi" w:cstheme="minorHAnsi"/>
                <w:bCs/>
                <w:sz w:val="22"/>
                <w:szCs w:val="22"/>
              </w:rPr>
              <w:t xml:space="preserve"> </w:t>
            </w:r>
            <w:r w:rsidRPr="006357E3">
              <w:rPr>
                <w:rFonts w:asciiTheme="minorHAnsi" w:hAnsiTheme="minorHAnsi" w:cstheme="minorHAnsi"/>
                <w:sz w:val="22"/>
                <w:szCs w:val="22"/>
                <w:lang w:eastAsia="es-BO"/>
              </w:rPr>
              <w:t xml:space="preserve">inmediata con vigencia </w:t>
            </w:r>
            <w:r>
              <w:rPr>
                <w:rFonts w:asciiTheme="minorHAnsi" w:hAnsiTheme="minorHAnsi" w:cstheme="minorHAnsi"/>
                <w:sz w:val="22"/>
                <w:szCs w:val="22"/>
                <w:lang w:eastAsia="es-BO"/>
              </w:rPr>
              <w:t>de 150 días calendario computables a partir de la fecha de Presentación de Propuestas, por un monto equivalente de al menos 1 % del valor total de la propuesta económica.</w:t>
            </w:r>
          </w:p>
          <w:p w:rsidR="00B90455" w:rsidRPr="006357E3" w:rsidRDefault="00B90455" w:rsidP="00FD2731">
            <w:pPr>
              <w:ind w:left="284"/>
              <w:jc w:val="both"/>
              <w:rPr>
                <w:rFonts w:asciiTheme="minorHAnsi" w:hAnsiTheme="minorHAnsi" w:cstheme="minorHAnsi"/>
                <w:bCs/>
                <w:sz w:val="22"/>
                <w:szCs w:val="22"/>
              </w:rPr>
            </w:pPr>
          </w:p>
          <w:p w:rsidR="00B90455" w:rsidRPr="009E5840" w:rsidRDefault="00B90455" w:rsidP="00481C71">
            <w:pPr>
              <w:numPr>
                <w:ilvl w:val="0"/>
                <w:numId w:val="46"/>
              </w:numPr>
              <w:ind w:left="284" w:hanging="142"/>
              <w:jc w:val="both"/>
              <w:rPr>
                <w:rFonts w:asciiTheme="minorHAnsi" w:hAnsiTheme="minorHAnsi" w:cstheme="minorHAnsi"/>
                <w:bCs/>
                <w:sz w:val="22"/>
                <w:szCs w:val="22"/>
              </w:rPr>
            </w:pPr>
            <w:r w:rsidRPr="006357E3">
              <w:rPr>
                <w:rFonts w:asciiTheme="minorHAnsi" w:hAnsiTheme="minorHAnsi" w:cstheme="minorHAnsi"/>
                <w:b/>
                <w:bCs/>
                <w:sz w:val="22"/>
                <w:szCs w:val="22"/>
              </w:rPr>
              <w:t>Garantía a Primer Requerimiento</w:t>
            </w:r>
            <w:r w:rsidRPr="006357E3">
              <w:rPr>
                <w:rFonts w:asciiTheme="minorHAnsi" w:hAnsiTheme="minorHAnsi" w:cstheme="minorHAnsi"/>
                <w:bCs/>
                <w:sz w:val="22"/>
                <w:szCs w:val="22"/>
              </w:rPr>
              <w:t xml:space="preserve">, </w:t>
            </w:r>
            <w:r w:rsidRPr="006357E3">
              <w:rPr>
                <w:rFonts w:asciiTheme="minorHAnsi" w:hAnsiTheme="minorHAnsi" w:cstheme="minorHAnsi"/>
                <w:sz w:val="22"/>
                <w:szCs w:val="22"/>
                <w:lang w:eastAsia="es-BO"/>
              </w:rPr>
              <w:t>emitida por una Entidad de Intermediación Financiera (</w:t>
            </w:r>
            <w:r w:rsidRPr="006357E3">
              <w:rPr>
                <w:rFonts w:asciiTheme="minorHAnsi" w:hAnsiTheme="minorHAnsi" w:cstheme="minorHAnsi"/>
                <w:b/>
                <w:bCs/>
                <w:sz w:val="22"/>
                <w:szCs w:val="22"/>
                <w:lang w:eastAsia="es-BO"/>
              </w:rPr>
              <w:t xml:space="preserve">Bancaria) </w:t>
            </w:r>
            <w:r w:rsidRPr="006357E3">
              <w:rPr>
                <w:rFonts w:asciiTheme="minorHAnsi" w:hAnsiTheme="minorHAnsi" w:cstheme="minorHAnsi"/>
                <w:sz w:val="22"/>
                <w:szCs w:val="22"/>
                <w:lang w:eastAsia="es-BO"/>
              </w:rPr>
              <w:t xml:space="preserve">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w:t>
            </w:r>
            <w:r>
              <w:rPr>
                <w:rFonts w:asciiTheme="minorHAnsi" w:hAnsiTheme="minorHAnsi" w:cstheme="minorHAnsi"/>
                <w:sz w:val="22"/>
                <w:szCs w:val="22"/>
                <w:lang w:eastAsia="es-BO"/>
              </w:rPr>
              <w:t>de 150 días calendario computables a partir de la fecha de Presentación de Propuestas, por un monto equivalente de al menos 1 % del valor total de la propuesta económica.</w:t>
            </w:r>
          </w:p>
          <w:p w:rsidR="00B90455" w:rsidRPr="006357E3" w:rsidRDefault="00B90455" w:rsidP="00FD2731">
            <w:pPr>
              <w:pStyle w:val="Prrafodelista"/>
              <w:rPr>
                <w:rFonts w:asciiTheme="minorHAnsi" w:hAnsiTheme="minorHAnsi" w:cstheme="minorHAnsi"/>
                <w:b/>
                <w:bCs/>
                <w:sz w:val="22"/>
                <w:szCs w:val="22"/>
              </w:rPr>
            </w:pPr>
          </w:p>
          <w:p w:rsidR="00B90455" w:rsidRPr="009E5840" w:rsidRDefault="00B90455" w:rsidP="00481C71">
            <w:pPr>
              <w:numPr>
                <w:ilvl w:val="0"/>
                <w:numId w:val="46"/>
              </w:numPr>
              <w:ind w:left="284" w:hanging="142"/>
              <w:jc w:val="both"/>
              <w:rPr>
                <w:rFonts w:asciiTheme="minorHAnsi" w:hAnsiTheme="minorHAnsi" w:cstheme="minorHAnsi"/>
                <w:bCs/>
                <w:sz w:val="22"/>
                <w:szCs w:val="22"/>
              </w:rPr>
            </w:pPr>
            <w:r w:rsidRPr="006357E3">
              <w:rPr>
                <w:rFonts w:asciiTheme="minorHAnsi" w:hAnsiTheme="minorHAnsi" w:cstheme="minorHAnsi"/>
                <w:b/>
                <w:bCs/>
                <w:sz w:val="22"/>
                <w:szCs w:val="22"/>
              </w:rPr>
              <w:t>Póliza de caución a Primer requerimiento</w:t>
            </w:r>
            <w:r w:rsidRPr="006357E3">
              <w:rPr>
                <w:rFonts w:asciiTheme="minorHAnsi" w:hAnsiTheme="minorHAnsi" w:cstheme="minorHAnsi"/>
                <w:b/>
                <w:bCs/>
                <w:sz w:val="22"/>
                <w:szCs w:val="22"/>
                <w:lang w:eastAsia="es-BO"/>
              </w:rPr>
              <w:t xml:space="preserve"> para Entidades Públicas</w:t>
            </w:r>
            <w:r w:rsidRPr="006357E3">
              <w:rPr>
                <w:rFonts w:asciiTheme="minorHAnsi" w:hAnsiTheme="minorHAnsi" w:cstheme="minorHAnsi"/>
                <w:sz w:val="22"/>
                <w:szCs w:val="22"/>
                <w:lang w:eastAsia="es-BO"/>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w:t>
            </w:r>
            <w:r>
              <w:rPr>
                <w:rFonts w:asciiTheme="minorHAnsi" w:hAnsiTheme="minorHAnsi" w:cstheme="minorHAnsi"/>
                <w:sz w:val="22"/>
                <w:szCs w:val="22"/>
                <w:lang w:eastAsia="es-BO"/>
              </w:rPr>
              <w:t>de 150 días calendario computables a partir de la fecha de Presentación de Propuestas, por un monto equivalente de al menos 1 % del valor total de la propuesta económica.</w:t>
            </w:r>
          </w:p>
          <w:p w:rsidR="00B90455" w:rsidRPr="006357E3" w:rsidRDefault="00B90455" w:rsidP="00FD2731">
            <w:pPr>
              <w:jc w:val="both"/>
              <w:rPr>
                <w:rFonts w:asciiTheme="minorHAnsi" w:hAnsiTheme="minorHAnsi" w:cstheme="minorHAnsi"/>
                <w:sz w:val="22"/>
                <w:szCs w:val="22"/>
                <w:lang w:eastAsia="es-BO"/>
              </w:rPr>
            </w:pPr>
          </w:p>
          <w:p w:rsidR="00B90455" w:rsidRPr="006357E3" w:rsidRDefault="00B90455" w:rsidP="00FD2731">
            <w:pPr>
              <w:tabs>
                <w:tab w:val="left" w:pos="1965"/>
              </w:tabs>
              <w:jc w:val="both"/>
              <w:rPr>
                <w:rFonts w:asciiTheme="minorHAnsi" w:hAnsiTheme="minorHAnsi" w:cs="Calibri"/>
                <w:b/>
                <w:bCs/>
                <w:sz w:val="22"/>
                <w:szCs w:val="22"/>
                <w:lang w:val="es-BO"/>
              </w:rPr>
            </w:pPr>
            <w:r w:rsidRPr="006357E3">
              <w:rPr>
                <w:rFonts w:asciiTheme="minorHAnsi" w:hAnsiTheme="minorHAnsi" w:cs="Calibri"/>
                <w:b/>
                <w:bCs/>
                <w:sz w:val="22"/>
                <w:szCs w:val="22"/>
                <w:u w:val="single"/>
                <w:lang w:val="es-BO"/>
              </w:rPr>
              <w:t>GARANTÍA DE CUMPLIMIENTO DE CONTRATO</w:t>
            </w:r>
            <w:r w:rsidRPr="006357E3">
              <w:rPr>
                <w:rFonts w:asciiTheme="minorHAnsi" w:hAnsiTheme="minorHAnsi" w:cs="Calibri"/>
                <w:b/>
                <w:bCs/>
                <w:sz w:val="22"/>
                <w:szCs w:val="22"/>
                <w:lang w:val="es-BO"/>
              </w:rPr>
              <w:t xml:space="preserve">. </w:t>
            </w:r>
          </w:p>
          <w:p w:rsidR="00B90455" w:rsidRPr="006357E3" w:rsidRDefault="00B90455" w:rsidP="00FD2731">
            <w:pPr>
              <w:tabs>
                <w:tab w:val="left" w:pos="1965"/>
              </w:tabs>
              <w:jc w:val="both"/>
              <w:rPr>
                <w:rFonts w:asciiTheme="minorHAnsi" w:hAnsiTheme="minorHAnsi" w:cs="Calibri"/>
                <w:b/>
                <w:bCs/>
                <w:sz w:val="22"/>
                <w:szCs w:val="22"/>
                <w:lang w:val="es-BO"/>
              </w:rPr>
            </w:pPr>
          </w:p>
          <w:p w:rsidR="00B90455" w:rsidRPr="006357E3" w:rsidRDefault="00B90455" w:rsidP="00FD2731">
            <w:pPr>
              <w:tabs>
                <w:tab w:val="left" w:pos="1965"/>
              </w:tabs>
              <w:jc w:val="both"/>
              <w:rPr>
                <w:rFonts w:asciiTheme="minorHAnsi" w:hAnsiTheme="minorHAnsi" w:cs="Calibri"/>
                <w:bCs/>
                <w:sz w:val="22"/>
                <w:szCs w:val="22"/>
                <w:lang w:val="es-BO"/>
              </w:rPr>
            </w:pPr>
            <w:r w:rsidRPr="006357E3">
              <w:rPr>
                <w:rFonts w:asciiTheme="minorHAnsi" w:hAnsiTheme="minorHAnsi" w:cs="Calibri"/>
                <w:bCs/>
                <w:sz w:val="22"/>
                <w:szCs w:val="22"/>
                <w:lang w:val="es-BO"/>
              </w:rPr>
              <w:t>A elección de la empresa adjudicada, ésta podrá optar por uno de los siguientes instrumentos financieros:</w:t>
            </w:r>
          </w:p>
          <w:p w:rsidR="00B90455" w:rsidRPr="006357E3" w:rsidRDefault="00B90455" w:rsidP="00FD2731">
            <w:pPr>
              <w:tabs>
                <w:tab w:val="left" w:pos="1965"/>
              </w:tabs>
              <w:jc w:val="both"/>
              <w:rPr>
                <w:rFonts w:asciiTheme="minorHAnsi" w:hAnsiTheme="minorHAnsi" w:cs="Calibri"/>
                <w:bCs/>
                <w:sz w:val="22"/>
                <w:szCs w:val="22"/>
                <w:lang w:val="es-BO"/>
              </w:rPr>
            </w:pPr>
          </w:p>
          <w:p w:rsidR="00B90455" w:rsidRPr="006357E3" w:rsidRDefault="00B90455" w:rsidP="00481C71">
            <w:pPr>
              <w:numPr>
                <w:ilvl w:val="0"/>
                <w:numId w:val="47"/>
              </w:numPr>
              <w:ind w:left="284" w:hanging="142"/>
              <w:jc w:val="both"/>
              <w:rPr>
                <w:rFonts w:asciiTheme="minorHAnsi" w:hAnsiTheme="minorHAnsi" w:cs="Calibri"/>
                <w:bCs/>
                <w:sz w:val="22"/>
                <w:szCs w:val="22"/>
                <w:lang w:val="es-BO"/>
              </w:rPr>
            </w:pPr>
            <w:r w:rsidRPr="006357E3">
              <w:rPr>
                <w:rFonts w:asciiTheme="minorHAnsi" w:hAnsiTheme="minorHAnsi" w:cs="Calibri"/>
                <w:b/>
                <w:bCs/>
                <w:sz w:val="22"/>
                <w:szCs w:val="22"/>
                <w:lang w:val="es-BO"/>
              </w:rPr>
              <w:t>Boleta de Garantía,</w:t>
            </w:r>
            <w:r w:rsidRPr="006357E3">
              <w:rPr>
                <w:rFonts w:asciiTheme="minorHAnsi" w:hAnsiTheme="minorHAnsi" w:cs="Calibri"/>
                <w:bCs/>
                <w:sz w:val="22"/>
                <w:szCs w:val="22"/>
                <w:lang w:val="es-BO"/>
              </w:rPr>
              <w:t xml:space="preserve"> emitida por una Entidad de Intermediación Financiera </w:t>
            </w:r>
            <w:r w:rsidRPr="006357E3">
              <w:rPr>
                <w:rFonts w:asciiTheme="minorHAnsi" w:hAnsiTheme="minorHAnsi" w:cs="Calibri"/>
                <w:b/>
                <w:bCs/>
                <w:sz w:val="22"/>
                <w:szCs w:val="22"/>
                <w:lang w:val="es-BO"/>
              </w:rPr>
              <w:t>(Bancaria)</w:t>
            </w:r>
            <w:r w:rsidRPr="006357E3">
              <w:rPr>
                <w:rFonts w:asciiTheme="minorHAnsi" w:hAnsiTheme="minorHAnsi" w:cs="Calibr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Bolivianos/YPFB, </w:t>
            </w:r>
            <w:r>
              <w:rPr>
                <w:rFonts w:ascii="Calibri" w:hAnsi="Calibri" w:cs="Calibri"/>
                <w:bCs/>
                <w:sz w:val="22"/>
                <w:szCs w:val="22"/>
                <w:lang w:val="es-BO"/>
              </w:rPr>
              <w:t>con características expresas de renovable, irrevocable y de ejecución inmediata con vigencia de 60 días calendario adicionales a la vigencia del contrato, por un monto equivalente al 7% del valor total del contrato.</w:t>
            </w:r>
          </w:p>
          <w:p w:rsidR="00B90455" w:rsidRPr="006357E3" w:rsidRDefault="00B90455" w:rsidP="00FD2731">
            <w:pPr>
              <w:jc w:val="both"/>
              <w:rPr>
                <w:rFonts w:asciiTheme="minorHAnsi" w:hAnsiTheme="minorHAnsi" w:cs="Calibri"/>
                <w:bCs/>
                <w:sz w:val="22"/>
                <w:szCs w:val="22"/>
                <w:lang w:val="es-BO"/>
              </w:rPr>
            </w:pPr>
          </w:p>
          <w:p w:rsidR="00B90455" w:rsidRPr="006357E3" w:rsidRDefault="00B90455" w:rsidP="00481C71">
            <w:pPr>
              <w:numPr>
                <w:ilvl w:val="0"/>
                <w:numId w:val="47"/>
              </w:numPr>
              <w:ind w:left="284" w:hanging="142"/>
              <w:jc w:val="both"/>
              <w:rPr>
                <w:rFonts w:asciiTheme="minorHAnsi" w:hAnsiTheme="minorHAnsi" w:cs="Calibri"/>
                <w:bCs/>
                <w:sz w:val="22"/>
                <w:szCs w:val="22"/>
                <w:lang w:val="es-BO"/>
              </w:rPr>
            </w:pPr>
            <w:r w:rsidRPr="006357E3">
              <w:rPr>
                <w:rFonts w:asciiTheme="minorHAnsi" w:hAnsiTheme="minorHAnsi" w:cs="Calibri"/>
                <w:b/>
                <w:bCs/>
                <w:sz w:val="22"/>
                <w:szCs w:val="22"/>
                <w:lang w:val="es-BO"/>
              </w:rPr>
              <w:t>Garantía a Primer Requerimiento</w:t>
            </w:r>
            <w:r w:rsidRPr="006357E3">
              <w:rPr>
                <w:rFonts w:asciiTheme="minorHAnsi" w:hAnsiTheme="minorHAnsi" w:cs="Calibri"/>
                <w:bCs/>
                <w:sz w:val="22"/>
                <w:szCs w:val="22"/>
                <w:lang w:val="es-BO"/>
              </w:rPr>
              <w:t xml:space="preserve">, emitida por una Entidad de Intermediación Financiera </w:t>
            </w:r>
            <w:r w:rsidRPr="006357E3">
              <w:rPr>
                <w:rFonts w:asciiTheme="minorHAnsi" w:hAnsiTheme="minorHAnsi" w:cs="Calibri"/>
                <w:b/>
                <w:bCs/>
                <w:sz w:val="22"/>
                <w:szCs w:val="22"/>
                <w:lang w:val="es-BO"/>
              </w:rPr>
              <w:t>(Bancaria)</w:t>
            </w:r>
            <w:r w:rsidRPr="006357E3">
              <w:rPr>
                <w:rFonts w:asciiTheme="minorHAnsi" w:hAnsiTheme="minorHAnsi" w:cs="Calibr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Bolivianos/YPFB, </w:t>
            </w:r>
            <w:r w:rsidRPr="005B78C0">
              <w:rPr>
                <w:rFonts w:ascii="Calibri" w:hAnsi="Calibri" w:cs="Calibri"/>
                <w:bCs/>
                <w:sz w:val="22"/>
                <w:szCs w:val="22"/>
                <w:lang w:val="es-BO"/>
              </w:rPr>
              <w:t>con características expresas de renovable, irrevocable y de ejecución a primer requerimiento con vigencia de sesenta (60) días calendario adicionales a la vigencia del contrato, por un importe equivalente al 7% del valor total del contrato.</w:t>
            </w:r>
          </w:p>
          <w:p w:rsidR="00B90455" w:rsidRPr="006357E3" w:rsidRDefault="00B90455" w:rsidP="00FD2731">
            <w:pPr>
              <w:pStyle w:val="Prrafodelista"/>
              <w:rPr>
                <w:rFonts w:asciiTheme="minorHAnsi" w:hAnsiTheme="minorHAnsi" w:cs="Calibri"/>
                <w:b/>
                <w:sz w:val="22"/>
                <w:szCs w:val="22"/>
                <w:lang w:val="es-BO"/>
              </w:rPr>
            </w:pPr>
          </w:p>
          <w:p w:rsidR="00B90455" w:rsidRPr="006357E3" w:rsidRDefault="00B90455" w:rsidP="00481C71">
            <w:pPr>
              <w:numPr>
                <w:ilvl w:val="0"/>
                <w:numId w:val="47"/>
              </w:numPr>
              <w:ind w:left="284" w:hanging="142"/>
              <w:jc w:val="both"/>
              <w:rPr>
                <w:rFonts w:asciiTheme="minorHAnsi" w:hAnsiTheme="minorHAnsi" w:cs="Calibri"/>
                <w:bCs/>
                <w:sz w:val="22"/>
                <w:szCs w:val="22"/>
                <w:lang w:val="es-BO"/>
              </w:rPr>
            </w:pPr>
            <w:r w:rsidRPr="006357E3">
              <w:rPr>
                <w:rFonts w:asciiTheme="minorHAnsi" w:hAnsiTheme="minorHAnsi" w:cs="Calibri"/>
                <w:b/>
                <w:sz w:val="22"/>
                <w:szCs w:val="22"/>
                <w:lang w:val="es-BO"/>
              </w:rPr>
              <w:t>Póliza de caución a Primer requerimiento para Entidades Públicas</w:t>
            </w:r>
            <w:r w:rsidRPr="006357E3">
              <w:rPr>
                <w:rFonts w:asciiTheme="minorHAnsi" w:hAnsiTheme="minorHAnsi" w:cs="Calibr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Bolivianos/YPFB, </w:t>
            </w:r>
            <w:r w:rsidRPr="008004EB">
              <w:rPr>
                <w:rFonts w:ascii="Calibri" w:hAnsi="Calibri" w:cs="Calibri"/>
                <w:sz w:val="22"/>
                <w:szCs w:val="22"/>
                <w:lang w:val="es-BO"/>
              </w:rPr>
              <w:t>con las características expresas de renovable, irrevocable y de ejecución a primer requerim</w:t>
            </w:r>
            <w:r>
              <w:rPr>
                <w:rFonts w:ascii="Calibri" w:hAnsi="Calibri" w:cs="Calibri"/>
                <w:sz w:val="22"/>
                <w:szCs w:val="22"/>
                <w:lang w:val="es-BO"/>
              </w:rPr>
              <w:t>iento con vigencia de 60</w:t>
            </w:r>
            <w:r w:rsidRPr="008004EB">
              <w:rPr>
                <w:rFonts w:ascii="Calibri" w:hAnsi="Calibri" w:cs="Calibri"/>
                <w:sz w:val="22"/>
                <w:szCs w:val="22"/>
                <w:lang w:val="es-BO"/>
              </w:rPr>
              <w:t xml:space="preserve"> días calendario adicionales a la vigencia del contrato, por un </w:t>
            </w:r>
            <w:r>
              <w:rPr>
                <w:rFonts w:ascii="Calibri" w:hAnsi="Calibri" w:cs="Calibri"/>
                <w:sz w:val="22"/>
                <w:szCs w:val="22"/>
                <w:lang w:val="es-BO"/>
              </w:rPr>
              <w:t>monto</w:t>
            </w:r>
            <w:r w:rsidRPr="008004EB">
              <w:rPr>
                <w:rFonts w:ascii="Calibri" w:hAnsi="Calibri" w:cs="Calibri"/>
                <w:sz w:val="22"/>
                <w:szCs w:val="22"/>
                <w:lang w:val="es-BO"/>
              </w:rPr>
              <w:t xml:space="preserve"> equivalente al 7% del valor total del contrato</w:t>
            </w:r>
            <w:r w:rsidRPr="006357E3">
              <w:rPr>
                <w:rFonts w:asciiTheme="minorHAnsi" w:hAnsiTheme="minorHAnsi" w:cs="Calibri"/>
                <w:bCs/>
                <w:sz w:val="22"/>
                <w:szCs w:val="22"/>
                <w:lang w:val="es-BO"/>
              </w:rPr>
              <w:t>.</w:t>
            </w:r>
          </w:p>
          <w:p w:rsidR="00B90455" w:rsidRPr="005008F5" w:rsidRDefault="00B90455" w:rsidP="00FD2731">
            <w:pPr>
              <w:jc w:val="both"/>
              <w:rPr>
                <w:rFonts w:asciiTheme="minorHAnsi" w:hAnsiTheme="minorHAnsi" w:cs="Calibri"/>
                <w:bCs/>
                <w:sz w:val="22"/>
                <w:szCs w:val="22"/>
                <w:lang w:val="es-BO"/>
              </w:rPr>
            </w:pPr>
          </w:p>
          <w:p w:rsidR="00B90455" w:rsidRPr="00174481" w:rsidRDefault="00B90455" w:rsidP="00FD2731">
            <w:pPr>
              <w:jc w:val="both"/>
              <w:rPr>
                <w:rFonts w:ascii="Calibri" w:hAnsi="Calibri" w:cs="Calibri"/>
                <w:b/>
                <w:sz w:val="22"/>
                <w:szCs w:val="22"/>
                <w:lang w:val="es-BO"/>
              </w:rPr>
            </w:pPr>
          </w:p>
        </w:tc>
      </w:tr>
    </w:tbl>
    <w:p w:rsidR="00B90455" w:rsidRPr="003102D7" w:rsidRDefault="00B90455" w:rsidP="00B90455">
      <w:pPr>
        <w:rPr>
          <w:rFonts w:ascii="Calibri" w:hAnsi="Calibri" w:cs="Calibri"/>
          <w:b/>
          <w:bCs/>
          <w:color w:val="000000"/>
          <w:sz w:val="22"/>
          <w:szCs w:val="22"/>
          <w:lang w:val="es-BO"/>
        </w:rPr>
      </w:pPr>
    </w:p>
    <w:p w:rsidR="00B90455" w:rsidRDefault="00B90455" w:rsidP="00B90455">
      <w:pPr>
        <w:jc w:val="center"/>
        <w:rPr>
          <w:rFonts w:ascii="Calibri" w:hAnsi="Calibri" w:cs="Arial"/>
          <w:b/>
          <w:bCs/>
          <w:sz w:val="22"/>
          <w:szCs w:val="22"/>
        </w:rPr>
      </w:pPr>
    </w:p>
    <w:p w:rsidR="00B90455" w:rsidRDefault="00B90455" w:rsidP="00B90455">
      <w:pPr>
        <w:jc w:val="center"/>
        <w:rPr>
          <w:rFonts w:ascii="Calibri" w:hAnsi="Calibri" w:cs="Arial"/>
          <w:b/>
          <w:bCs/>
          <w:sz w:val="22"/>
          <w:szCs w:val="22"/>
        </w:rPr>
      </w:pPr>
    </w:p>
    <w:p w:rsidR="00B90455" w:rsidRDefault="00B90455" w:rsidP="00B90455">
      <w:pPr>
        <w:jc w:val="center"/>
        <w:rPr>
          <w:rFonts w:ascii="Calibri" w:hAnsi="Calibri" w:cs="Arial"/>
          <w:b/>
          <w:bCs/>
          <w:sz w:val="22"/>
          <w:szCs w:val="22"/>
        </w:rPr>
      </w:pPr>
    </w:p>
    <w:p w:rsidR="00B90455" w:rsidRDefault="00B90455" w:rsidP="00B90455">
      <w:pPr>
        <w:jc w:val="center"/>
        <w:rPr>
          <w:rFonts w:ascii="Calibri" w:hAnsi="Calibri" w:cs="Arial"/>
          <w:b/>
          <w:bCs/>
          <w:sz w:val="22"/>
          <w:szCs w:val="22"/>
        </w:rPr>
      </w:pPr>
    </w:p>
    <w:p w:rsidR="00B90455" w:rsidRDefault="00B90455" w:rsidP="00B90455">
      <w:pPr>
        <w:jc w:val="center"/>
        <w:rPr>
          <w:rFonts w:ascii="Calibri" w:hAnsi="Calibri" w:cs="Arial"/>
          <w:b/>
          <w:bCs/>
          <w:sz w:val="22"/>
          <w:szCs w:val="22"/>
        </w:rPr>
      </w:pPr>
    </w:p>
    <w:p w:rsidR="00B90455" w:rsidRDefault="00B90455" w:rsidP="00B90455">
      <w:pPr>
        <w:jc w:val="center"/>
        <w:rPr>
          <w:rFonts w:ascii="Calibri" w:hAnsi="Calibri" w:cs="Arial"/>
          <w:b/>
          <w:bCs/>
          <w:sz w:val="22"/>
          <w:szCs w:val="22"/>
        </w:rPr>
      </w:pPr>
    </w:p>
    <w:p w:rsidR="00B90455" w:rsidRDefault="00B90455" w:rsidP="00B90455">
      <w:pPr>
        <w:jc w:val="center"/>
        <w:rPr>
          <w:rFonts w:ascii="Calibri" w:hAnsi="Calibri" w:cs="Arial"/>
          <w:b/>
          <w:bCs/>
          <w:sz w:val="22"/>
          <w:szCs w:val="22"/>
        </w:rPr>
      </w:pPr>
    </w:p>
    <w:p w:rsidR="00B90455" w:rsidRDefault="00B90455" w:rsidP="00B90455">
      <w:pPr>
        <w:jc w:val="center"/>
        <w:rPr>
          <w:rFonts w:ascii="Calibri" w:hAnsi="Calibri" w:cs="Arial"/>
          <w:b/>
          <w:bCs/>
          <w:sz w:val="22"/>
          <w:szCs w:val="22"/>
        </w:rPr>
      </w:pPr>
    </w:p>
    <w:p w:rsidR="00B90455" w:rsidRDefault="00B90455" w:rsidP="00B90455">
      <w:pPr>
        <w:jc w:val="center"/>
        <w:rPr>
          <w:rFonts w:ascii="Calibri" w:hAnsi="Calibri" w:cs="Arial"/>
          <w:b/>
          <w:bCs/>
          <w:sz w:val="22"/>
          <w:szCs w:val="22"/>
        </w:rPr>
      </w:pPr>
    </w:p>
    <w:p w:rsidR="00B90455" w:rsidRDefault="00B90455" w:rsidP="00B90455">
      <w:pPr>
        <w:jc w:val="center"/>
        <w:rPr>
          <w:rFonts w:ascii="Calibri" w:hAnsi="Calibri" w:cs="Arial"/>
          <w:b/>
          <w:bCs/>
          <w:sz w:val="22"/>
          <w:szCs w:val="22"/>
        </w:rPr>
      </w:pPr>
    </w:p>
    <w:p w:rsidR="00B90455" w:rsidRDefault="00B90455" w:rsidP="00B90455">
      <w:pPr>
        <w:jc w:val="center"/>
        <w:rPr>
          <w:rFonts w:ascii="Calibri" w:hAnsi="Calibri" w:cs="Arial"/>
          <w:b/>
          <w:bCs/>
          <w:sz w:val="22"/>
          <w:szCs w:val="22"/>
        </w:rPr>
      </w:pPr>
    </w:p>
    <w:p w:rsidR="00B90455" w:rsidRDefault="00B90455" w:rsidP="00B90455">
      <w:pPr>
        <w:jc w:val="center"/>
        <w:rPr>
          <w:rFonts w:ascii="Calibri" w:hAnsi="Calibri" w:cs="Arial"/>
          <w:b/>
          <w:bCs/>
          <w:sz w:val="22"/>
          <w:szCs w:val="22"/>
        </w:rPr>
      </w:pPr>
    </w:p>
    <w:p w:rsidR="00B90455" w:rsidRDefault="00B90455" w:rsidP="00B90455">
      <w:pPr>
        <w:jc w:val="center"/>
        <w:rPr>
          <w:rFonts w:ascii="Calibri" w:hAnsi="Calibri" w:cs="Arial"/>
          <w:b/>
          <w:bCs/>
          <w:sz w:val="22"/>
          <w:szCs w:val="22"/>
        </w:rPr>
      </w:pPr>
    </w:p>
    <w:p w:rsidR="00B90455" w:rsidRDefault="00B90455" w:rsidP="00B90455">
      <w:pPr>
        <w:jc w:val="center"/>
        <w:rPr>
          <w:rFonts w:ascii="Calibri" w:hAnsi="Calibri" w:cs="Arial"/>
          <w:b/>
          <w:bCs/>
          <w:sz w:val="22"/>
          <w:szCs w:val="22"/>
        </w:rPr>
      </w:pPr>
    </w:p>
    <w:p w:rsidR="00B90455" w:rsidRDefault="00B90455" w:rsidP="00B90455">
      <w:pPr>
        <w:jc w:val="center"/>
        <w:rPr>
          <w:rFonts w:ascii="Calibri" w:hAnsi="Calibri" w:cs="Arial"/>
          <w:b/>
          <w:bCs/>
          <w:sz w:val="22"/>
          <w:szCs w:val="22"/>
        </w:rPr>
      </w:pPr>
    </w:p>
    <w:p w:rsidR="00B90455" w:rsidRDefault="00B90455" w:rsidP="00B90455">
      <w:pPr>
        <w:jc w:val="center"/>
        <w:rPr>
          <w:rFonts w:ascii="Calibri" w:hAnsi="Calibri" w:cs="Arial"/>
          <w:b/>
          <w:bCs/>
          <w:sz w:val="22"/>
          <w:szCs w:val="22"/>
        </w:rPr>
      </w:pPr>
    </w:p>
    <w:p w:rsidR="00B90455" w:rsidRDefault="00B90455" w:rsidP="00B90455">
      <w:pPr>
        <w:jc w:val="center"/>
        <w:rPr>
          <w:rFonts w:ascii="Calibri" w:hAnsi="Calibri" w:cs="Arial"/>
          <w:b/>
          <w:bCs/>
          <w:sz w:val="22"/>
          <w:szCs w:val="22"/>
        </w:rPr>
      </w:pPr>
    </w:p>
    <w:p w:rsidR="00B90455" w:rsidRDefault="00B90455" w:rsidP="00B90455">
      <w:pPr>
        <w:jc w:val="center"/>
        <w:rPr>
          <w:rFonts w:ascii="Calibri" w:hAnsi="Calibri" w:cs="Arial"/>
          <w:b/>
          <w:bCs/>
          <w:sz w:val="22"/>
          <w:szCs w:val="22"/>
        </w:rPr>
      </w:pPr>
    </w:p>
    <w:p w:rsidR="00B90455" w:rsidRDefault="00B90455" w:rsidP="00B90455">
      <w:pPr>
        <w:jc w:val="center"/>
        <w:rPr>
          <w:rFonts w:ascii="Calibri" w:hAnsi="Calibri" w:cs="Arial"/>
          <w:b/>
          <w:bCs/>
          <w:sz w:val="22"/>
          <w:szCs w:val="22"/>
        </w:rPr>
      </w:pPr>
    </w:p>
    <w:p w:rsidR="00B90455" w:rsidRDefault="00B90455" w:rsidP="00B90455">
      <w:pPr>
        <w:jc w:val="center"/>
        <w:rPr>
          <w:rFonts w:ascii="Calibri" w:hAnsi="Calibri" w:cs="Arial"/>
          <w:b/>
          <w:bCs/>
          <w:sz w:val="22"/>
          <w:szCs w:val="22"/>
        </w:rPr>
      </w:pPr>
    </w:p>
    <w:p w:rsidR="00B90455" w:rsidRDefault="00B90455" w:rsidP="00B90455">
      <w:pPr>
        <w:jc w:val="center"/>
        <w:rPr>
          <w:rFonts w:ascii="Calibri" w:hAnsi="Calibri" w:cs="Arial"/>
          <w:b/>
          <w:bCs/>
          <w:sz w:val="22"/>
          <w:szCs w:val="22"/>
        </w:rPr>
      </w:pPr>
    </w:p>
    <w:p w:rsidR="00B90455" w:rsidRDefault="00B90455" w:rsidP="00B90455">
      <w:pPr>
        <w:jc w:val="center"/>
        <w:rPr>
          <w:rFonts w:ascii="Calibri" w:hAnsi="Calibri" w:cs="Arial"/>
          <w:b/>
          <w:bCs/>
          <w:sz w:val="22"/>
          <w:szCs w:val="22"/>
        </w:rPr>
      </w:pPr>
    </w:p>
    <w:p w:rsidR="00B90455" w:rsidRDefault="00B90455" w:rsidP="00B90455">
      <w:pPr>
        <w:jc w:val="center"/>
        <w:rPr>
          <w:rFonts w:ascii="Calibri" w:hAnsi="Calibri" w:cs="Arial"/>
          <w:b/>
          <w:bCs/>
          <w:sz w:val="22"/>
          <w:szCs w:val="22"/>
        </w:rPr>
      </w:pPr>
    </w:p>
    <w:p w:rsidR="00B90455" w:rsidRDefault="00B90455" w:rsidP="00B90455">
      <w:pPr>
        <w:jc w:val="center"/>
        <w:rPr>
          <w:rFonts w:ascii="Calibri" w:hAnsi="Calibri" w:cs="Arial"/>
          <w:b/>
          <w:bCs/>
          <w:sz w:val="22"/>
          <w:szCs w:val="22"/>
        </w:rPr>
      </w:pPr>
    </w:p>
    <w:p w:rsidR="00B90455" w:rsidRDefault="00B90455" w:rsidP="00B90455">
      <w:pPr>
        <w:jc w:val="center"/>
        <w:rPr>
          <w:rFonts w:ascii="Calibri" w:hAnsi="Calibri" w:cs="Arial"/>
          <w:b/>
          <w:bCs/>
          <w:sz w:val="22"/>
          <w:szCs w:val="22"/>
        </w:rPr>
      </w:pPr>
    </w:p>
    <w:p w:rsidR="00B90455" w:rsidRDefault="00B90455" w:rsidP="00B90455">
      <w:pPr>
        <w:jc w:val="center"/>
        <w:rPr>
          <w:rFonts w:ascii="Calibri" w:hAnsi="Calibri" w:cs="Arial"/>
          <w:b/>
          <w:bCs/>
          <w:sz w:val="22"/>
          <w:szCs w:val="22"/>
        </w:rPr>
      </w:pPr>
    </w:p>
    <w:p w:rsidR="00B90455" w:rsidRDefault="00B90455" w:rsidP="00B90455">
      <w:pPr>
        <w:jc w:val="center"/>
        <w:rPr>
          <w:rFonts w:ascii="Calibri" w:hAnsi="Calibri" w:cs="Arial"/>
          <w:b/>
          <w:bCs/>
          <w:sz w:val="22"/>
          <w:szCs w:val="22"/>
        </w:rPr>
      </w:pPr>
    </w:p>
    <w:p w:rsidR="00B90455" w:rsidRDefault="00B90455" w:rsidP="00B90455">
      <w:pPr>
        <w:jc w:val="center"/>
        <w:rPr>
          <w:rFonts w:ascii="Calibri" w:hAnsi="Calibri" w:cs="Arial"/>
          <w:b/>
          <w:bCs/>
          <w:sz w:val="22"/>
          <w:szCs w:val="22"/>
        </w:rPr>
      </w:pPr>
    </w:p>
    <w:p w:rsidR="00B90455" w:rsidRDefault="00B90455" w:rsidP="00B90455">
      <w:pPr>
        <w:jc w:val="center"/>
        <w:rPr>
          <w:rFonts w:ascii="Calibri" w:hAnsi="Calibri" w:cs="Arial"/>
          <w:b/>
          <w:bCs/>
          <w:sz w:val="22"/>
          <w:szCs w:val="22"/>
        </w:rPr>
      </w:pPr>
    </w:p>
    <w:p w:rsidR="00B90455" w:rsidRDefault="00B90455" w:rsidP="00B90455">
      <w:pPr>
        <w:jc w:val="center"/>
        <w:rPr>
          <w:rFonts w:ascii="Calibri" w:hAnsi="Calibri" w:cs="Arial"/>
          <w:b/>
          <w:bCs/>
          <w:sz w:val="22"/>
          <w:szCs w:val="22"/>
        </w:rPr>
      </w:pPr>
    </w:p>
    <w:p w:rsidR="00B90455" w:rsidRPr="002B6357" w:rsidRDefault="00B90455" w:rsidP="00B90455">
      <w:pPr>
        <w:jc w:val="center"/>
        <w:rPr>
          <w:rFonts w:ascii="Calibri" w:hAnsi="Calibri" w:cs="Arial"/>
          <w:b/>
          <w:bCs/>
          <w:sz w:val="22"/>
          <w:szCs w:val="22"/>
        </w:rPr>
      </w:pPr>
      <w:r w:rsidRPr="002B6357">
        <w:rPr>
          <w:rFonts w:ascii="Calibri" w:hAnsi="Calibri" w:cs="Arial"/>
          <w:b/>
          <w:bCs/>
          <w:sz w:val="22"/>
          <w:szCs w:val="22"/>
        </w:rPr>
        <w:lastRenderedPageBreak/>
        <w:t>INSTRUCCIONES PARA LA EMISION DE INSTRUMENTOS FINANCIEROS – V.</w:t>
      </w:r>
      <w:r>
        <w:rPr>
          <w:rFonts w:ascii="Calibri" w:hAnsi="Calibri" w:cs="Arial"/>
          <w:b/>
          <w:bCs/>
          <w:sz w:val="22"/>
          <w:szCs w:val="22"/>
        </w:rPr>
        <w:t>3</w:t>
      </w:r>
    </w:p>
    <w:p w:rsidR="00B90455" w:rsidRPr="002B6357" w:rsidRDefault="00B90455" w:rsidP="00B90455">
      <w:pPr>
        <w:jc w:val="both"/>
        <w:rPr>
          <w:rFonts w:ascii="Calibri" w:hAnsi="Calibri" w:cs="Arial"/>
          <w:sz w:val="22"/>
          <w:szCs w:val="22"/>
        </w:rPr>
      </w:pPr>
      <w:r w:rsidRPr="002B6357">
        <w:rPr>
          <w:rFonts w:ascii="Calibri" w:hAnsi="Calibri" w:cs="Arial"/>
          <w:sz w:val="22"/>
          <w:szCs w:val="22"/>
        </w:rPr>
        <w:t xml:space="preserve">El Proponente o Adjudicado deberá solicitar o instruir a la entidad de intermediación financiera bancaría, el correcto registro de datos o información en los Instrumentos Financieros de Garantía requeridos, </w:t>
      </w:r>
      <w:r w:rsidRPr="002B6357">
        <w:rPr>
          <w:rFonts w:ascii="Calibri" w:hAnsi="Calibri" w:cs="Arial"/>
          <w:sz w:val="22"/>
          <w:szCs w:val="22"/>
          <w:u w:val="single"/>
        </w:rPr>
        <w:t>cumpliendo obligatoriamente</w:t>
      </w:r>
      <w:r w:rsidRPr="002B6357">
        <w:rPr>
          <w:rFonts w:ascii="Calibri" w:hAnsi="Calibri" w:cs="Arial"/>
          <w:sz w:val="22"/>
          <w:szCs w:val="22"/>
        </w:rPr>
        <w:t xml:space="preserve"> con las siguientes condiciones:</w:t>
      </w:r>
    </w:p>
    <w:p w:rsidR="00B90455" w:rsidRPr="00C60FD0" w:rsidRDefault="00B90455" w:rsidP="00B90455">
      <w:pPr>
        <w:jc w:val="both"/>
        <w:rPr>
          <w:rFonts w:ascii="Calibri" w:hAnsi="Calibri" w:cs="Arial"/>
          <w:sz w:val="10"/>
          <w:szCs w:val="10"/>
        </w:rPr>
      </w:pPr>
    </w:p>
    <w:tbl>
      <w:tblPr>
        <w:tblW w:w="9640" w:type="dxa"/>
        <w:tblInd w:w="-152" w:type="dxa"/>
        <w:tblCellMar>
          <w:left w:w="0" w:type="dxa"/>
          <w:right w:w="0" w:type="dxa"/>
        </w:tblCellMar>
        <w:tblLook w:val="04A0" w:firstRow="1" w:lastRow="0" w:firstColumn="1" w:lastColumn="0" w:noHBand="0" w:noVBand="1"/>
      </w:tblPr>
      <w:tblGrid>
        <w:gridCol w:w="2836"/>
        <w:gridCol w:w="6804"/>
      </w:tblGrid>
      <w:tr w:rsidR="00B90455" w:rsidRPr="002B6357" w:rsidTr="00FD2731">
        <w:tc>
          <w:tcPr>
            <w:tcW w:w="2836"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B90455" w:rsidRPr="002B6357" w:rsidRDefault="00B90455" w:rsidP="00FD2731">
            <w:pPr>
              <w:pStyle w:val="Prrafodelista"/>
              <w:ind w:left="0"/>
              <w:jc w:val="center"/>
              <w:rPr>
                <w:rFonts w:ascii="Calibri" w:hAnsi="Calibri" w:cstheme="minorHAnsi"/>
                <w:b/>
                <w:bCs/>
                <w:sz w:val="21"/>
                <w:szCs w:val="21"/>
              </w:rPr>
            </w:pPr>
            <w:r w:rsidRPr="002B6357">
              <w:rPr>
                <w:rFonts w:ascii="Calibri" w:hAnsi="Calibri" w:cstheme="minorHAnsi"/>
                <w:b/>
                <w:bCs/>
                <w:sz w:val="21"/>
                <w:szCs w:val="21"/>
              </w:rPr>
              <w:t>VARIABLE</w:t>
            </w:r>
          </w:p>
        </w:tc>
        <w:tc>
          <w:tcPr>
            <w:tcW w:w="680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B90455" w:rsidRPr="002B6357" w:rsidRDefault="00B90455" w:rsidP="00FD2731">
            <w:pPr>
              <w:pStyle w:val="Prrafodelista"/>
              <w:ind w:left="0"/>
              <w:jc w:val="center"/>
              <w:rPr>
                <w:rFonts w:ascii="Calibri" w:hAnsi="Calibri" w:cstheme="minorHAnsi"/>
                <w:b/>
                <w:bCs/>
                <w:sz w:val="21"/>
                <w:szCs w:val="21"/>
              </w:rPr>
            </w:pPr>
            <w:r w:rsidRPr="002B6357">
              <w:rPr>
                <w:rFonts w:ascii="Calibri" w:hAnsi="Calibri" w:cstheme="minorHAnsi"/>
                <w:b/>
                <w:bCs/>
                <w:sz w:val="21"/>
                <w:szCs w:val="21"/>
              </w:rPr>
              <w:t>INSTRUCCIÓN</w:t>
            </w:r>
          </w:p>
        </w:tc>
      </w:tr>
      <w:tr w:rsidR="00B90455" w:rsidRPr="002B6357" w:rsidTr="00FD2731">
        <w:tc>
          <w:tcPr>
            <w:tcW w:w="28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90455" w:rsidRPr="002B6357" w:rsidRDefault="00B90455" w:rsidP="00FD2731">
            <w:pPr>
              <w:rPr>
                <w:rFonts w:ascii="Calibri" w:hAnsi="Calibri" w:cstheme="minorHAnsi"/>
                <w:b/>
                <w:bCs/>
                <w:sz w:val="21"/>
                <w:szCs w:val="21"/>
              </w:rPr>
            </w:pPr>
            <w:r w:rsidRPr="002B6357">
              <w:rPr>
                <w:rFonts w:ascii="Calibri" w:hAnsi="Calibri" w:cstheme="minorHAnsi"/>
                <w:b/>
                <w:bCs/>
                <w:sz w:val="21"/>
                <w:szCs w:val="21"/>
              </w:rPr>
              <w:t>INSTRUMENTO DE GARANTIA</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B90455" w:rsidRPr="002A1C45" w:rsidRDefault="00B90455" w:rsidP="00FD2731">
            <w:pPr>
              <w:jc w:val="both"/>
              <w:rPr>
                <w:rFonts w:ascii="Calibri" w:hAnsi="Calibri" w:cs="Arial"/>
                <w:sz w:val="19"/>
                <w:szCs w:val="19"/>
              </w:rPr>
            </w:pPr>
            <w:r w:rsidRPr="002A1C45">
              <w:rPr>
                <w:rFonts w:ascii="Calibri" w:hAnsi="Calibri" w:cs="Arial"/>
                <w:sz w:val="19"/>
                <w:szCs w:val="19"/>
              </w:rPr>
              <w:t xml:space="preserve">Se aceptará </w:t>
            </w:r>
            <w:r w:rsidRPr="002A1C45">
              <w:rPr>
                <w:rFonts w:ascii="Calibri" w:hAnsi="Calibri" w:cs="Arial"/>
                <w:b/>
                <w:sz w:val="19"/>
                <w:szCs w:val="19"/>
                <w:u w:val="single"/>
              </w:rPr>
              <w:t>únicamente</w:t>
            </w:r>
            <w:r w:rsidRPr="002A1C45">
              <w:rPr>
                <w:rFonts w:ascii="Calibri" w:hAnsi="Calibri" w:cs="Arial"/>
                <w:sz w:val="19"/>
                <w:szCs w:val="19"/>
              </w:rPr>
              <w:t xml:space="preserve"> los instrumentos detallados en el anexo o acápite de Garantías Financieras.</w:t>
            </w:r>
          </w:p>
          <w:p w:rsidR="00B90455" w:rsidRPr="002B6357" w:rsidRDefault="00B90455" w:rsidP="00FD2731">
            <w:pPr>
              <w:jc w:val="both"/>
              <w:rPr>
                <w:rStyle w:val="nfasis"/>
                <w:rFonts w:ascii="Calibri" w:hAnsi="Calibri" w:cstheme="minorHAnsi"/>
                <w:sz w:val="21"/>
                <w:szCs w:val="21"/>
              </w:rPr>
            </w:pPr>
            <w:r w:rsidRPr="002A1C45">
              <w:rPr>
                <w:rFonts w:ascii="Calibri" w:hAnsi="Calibri" w:cs="Arial"/>
                <w:sz w:val="19"/>
                <w:szCs w:val="19"/>
              </w:rPr>
              <w:t xml:space="preserve">En caso de </w:t>
            </w:r>
            <w:r w:rsidRPr="002A1C45">
              <w:rPr>
                <w:rFonts w:ascii="Calibri" w:hAnsi="Calibri" w:cs="Arial"/>
                <w:i/>
                <w:sz w:val="19"/>
                <w:szCs w:val="19"/>
              </w:rPr>
              <w:t>Póliza de caución a Primer requerimiento para Entidades Públicas</w:t>
            </w:r>
            <w:r w:rsidRPr="002A1C45">
              <w:rPr>
                <w:rFonts w:ascii="Calibri" w:hAnsi="Calibri" w:cs="Arial"/>
                <w:sz w:val="19"/>
                <w:szCs w:val="19"/>
              </w:rPr>
              <w:t>, se deberá remitir todos los anexos vinculados.</w:t>
            </w:r>
          </w:p>
        </w:tc>
      </w:tr>
      <w:tr w:rsidR="00B90455" w:rsidRPr="002B6357" w:rsidTr="00FD2731">
        <w:tc>
          <w:tcPr>
            <w:tcW w:w="28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90455" w:rsidRPr="002B6357" w:rsidRDefault="00B90455" w:rsidP="00FD2731">
            <w:pPr>
              <w:pStyle w:val="Prrafodelista"/>
              <w:ind w:left="0"/>
              <w:rPr>
                <w:rFonts w:ascii="Calibri" w:hAnsi="Calibri" w:cstheme="minorHAnsi"/>
                <w:b/>
                <w:bCs/>
                <w:sz w:val="21"/>
                <w:szCs w:val="21"/>
              </w:rPr>
            </w:pPr>
            <w:r w:rsidRPr="002B6357">
              <w:rPr>
                <w:rFonts w:ascii="Calibri" w:hAnsi="Calibri" w:cstheme="minorHAnsi"/>
                <w:b/>
                <w:bCs/>
                <w:sz w:val="21"/>
                <w:szCs w:val="21"/>
              </w:rPr>
              <w:t>OBJETO DE LA GARANTÍA</w:t>
            </w:r>
          </w:p>
          <w:p w:rsidR="00B90455" w:rsidRPr="002B6357" w:rsidRDefault="00B90455" w:rsidP="00FD2731">
            <w:pPr>
              <w:pStyle w:val="Prrafodelista"/>
              <w:ind w:left="0"/>
              <w:rPr>
                <w:rFonts w:ascii="Calibri" w:hAnsi="Calibri" w:cstheme="minorHAnsi"/>
                <w:i/>
                <w:sz w:val="21"/>
                <w:szCs w:val="21"/>
              </w:rPr>
            </w:pPr>
            <w:r w:rsidRPr="002B6357">
              <w:rPr>
                <w:rFonts w:ascii="Calibri" w:hAnsi="Calibri" w:cstheme="minorHAnsi"/>
                <w:b/>
                <w:bCs/>
                <w:sz w:val="21"/>
                <w:szCs w:val="21"/>
              </w:rPr>
              <w:t xml:space="preserve"> (“Para Garantizar:”)</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B90455" w:rsidRPr="002A1C45" w:rsidRDefault="00B90455" w:rsidP="00FD2731">
            <w:pPr>
              <w:jc w:val="both"/>
              <w:rPr>
                <w:rFonts w:ascii="Calibri" w:hAnsi="Calibri" w:cs="Arial"/>
                <w:sz w:val="19"/>
                <w:szCs w:val="19"/>
              </w:rPr>
            </w:pPr>
            <w:r w:rsidRPr="002A1C45">
              <w:rPr>
                <w:rFonts w:ascii="Calibri" w:hAnsi="Calibri" w:cs="Arial"/>
                <w:sz w:val="19"/>
                <w:szCs w:val="19"/>
              </w:rPr>
              <w:t xml:space="preserve">Debe consignar correctamente y de manera explícita, </w:t>
            </w:r>
            <w:r w:rsidRPr="002A1C45">
              <w:rPr>
                <w:rFonts w:ascii="Calibri" w:hAnsi="Calibri" w:cs="Arial"/>
                <w:b/>
                <w:sz w:val="19"/>
                <w:szCs w:val="19"/>
                <w:u w:val="single"/>
              </w:rPr>
              <w:t>textual</w:t>
            </w:r>
            <w:r w:rsidRPr="002A1C45">
              <w:rPr>
                <w:rFonts w:ascii="Calibri" w:hAnsi="Calibri" w:cs="Arial"/>
                <w:sz w:val="19"/>
                <w:szCs w:val="19"/>
              </w:rPr>
              <w:t xml:space="preserve"> y </w:t>
            </w:r>
            <w:r w:rsidRPr="002A1C45">
              <w:rPr>
                <w:rFonts w:ascii="Calibri" w:hAnsi="Calibri" w:cs="Arial"/>
                <w:b/>
                <w:sz w:val="19"/>
                <w:szCs w:val="19"/>
                <w:u w:val="single"/>
              </w:rPr>
              <w:t>completa</w:t>
            </w:r>
            <w:r w:rsidRPr="002A1C45">
              <w:rPr>
                <w:rFonts w:ascii="Calibri" w:hAnsi="Calibri" w:cs="Arial"/>
                <w:sz w:val="19"/>
                <w:szCs w:val="19"/>
              </w:rPr>
              <w:t xml:space="preserve">: </w:t>
            </w:r>
          </w:p>
          <w:p w:rsidR="00B90455" w:rsidRPr="002A1C45" w:rsidRDefault="00B90455" w:rsidP="00481C71">
            <w:pPr>
              <w:numPr>
                <w:ilvl w:val="0"/>
                <w:numId w:val="48"/>
              </w:numPr>
              <w:jc w:val="both"/>
              <w:rPr>
                <w:rFonts w:ascii="Calibri" w:hAnsi="Calibri" w:cs="Arial"/>
                <w:sz w:val="19"/>
                <w:szCs w:val="19"/>
              </w:rPr>
            </w:pPr>
            <w:r w:rsidRPr="002A1C45">
              <w:rPr>
                <w:rFonts w:ascii="Calibri" w:hAnsi="Calibri" w:cs="Arial"/>
                <w:b/>
                <w:sz w:val="19"/>
                <w:szCs w:val="19"/>
              </w:rPr>
              <w:t>Objeto a garantizar (“Garantía según el objeto”)</w:t>
            </w:r>
            <w:r w:rsidRPr="002A1C45">
              <w:rPr>
                <w:rStyle w:val="Refdenotaalpie"/>
                <w:rFonts w:ascii="Calibri" w:hAnsi="Calibri" w:cs="Arial"/>
                <w:b/>
                <w:sz w:val="19"/>
                <w:szCs w:val="19"/>
              </w:rPr>
              <w:footnoteReference w:id="1"/>
            </w:r>
            <w:r w:rsidRPr="002A1C45">
              <w:rPr>
                <w:rFonts w:ascii="Calibri" w:hAnsi="Calibri" w:cs="Arial"/>
                <w:sz w:val="19"/>
                <w:szCs w:val="19"/>
              </w:rPr>
              <w:t xml:space="preserve"> conforme lo requerido en el anexo o acápite de Garantías Financieras. </w:t>
            </w:r>
          </w:p>
          <w:p w:rsidR="00B90455" w:rsidRPr="002A1C45" w:rsidRDefault="00B90455" w:rsidP="00481C71">
            <w:pPr>
              <w:numPr>
                <w:ilvl w:val="0"/>
                <w:numId w:val="48"/>
              </w:numPr>
              <w:jc w:val="both"/>
              <w:rPr>
                <w:rFonts w:ascii="Calibri" w:hAnsi="Calibri" w:cs="Arial"/>
                <w:b/>
                <w:sz w:val="19"/>
                <w:szCs w:val="19"/>
              </w:rPr>
            </w:pPr>
            <w:r w:rsidRPr="002A1C45">
              <w:rPr>
                <w:rFonts w:ascii="Calibri" w:hAnsi="Calibri" w:cs="Arial"/>
                <w:b/>
                <w:sz w:val="19"/>
                <w:szCs w:val="19"/>
              </w:rPr>
              <w:t xml:space="preserve">Nombre (Objeto de la Contratación) y/o código </w:t>
            </w:r>
            <w:r w:rsidRPr="002A1C45">
              <w:rPr>
                <w:rFonts w:ascii="Calibri" w:hAnsi="Calibri" w:cs="Arial"/>
                <w:sz w:val="19"/>
                <w:szCs w:val="19"/>
              </w:rPr>
              <w:t>del proceso de contratación, conforme al registrado en la página web</w:t>
            </w:r>
            <w:r w:rsidRPr="002A1C45">
              <w:rPr>
                <w:rFonts w:ascii="Calibri" w:hAnsi="Calibri" w:cs="Arial"/>
                <w:b/>
                <w:sz w:val="19"/>
                <w:szCs w:val="19"/>
              </w:rPr>
              <w:t>:</w:t>
            </w:r>
          </w:p>
          <w:p w:rsidR="00B90455" w:rsidRPr="002B6357" w:rsidRDefault="00AD414C" w:rsidP="00FD2731">
            <w:pPr>
              <w:ind w:left="360"/>
              <w:jc w:val="both"/>
              <w:rPr>
                <w:rFonts w:ascii="Calibri" w:hAnsi="Calibri" w:cstheme="minorHAnsi"/>
                <w:b/>
                <w:i/>
                <w:sz w:val="21"/>
                <w:szCs w:val="21"/>
              </w:rPr>
            </w:pPr>
            <w:hyperlink r:id="rId28" w:history="1">
              <w:r w:rsidR="00B90455" w:rsidRPr="003D742C">
                <w:rPr>
                  <w:rStyle w:val="Hipervnculo"/>
                  <w:rFonts w:ascii="Calibri" w:hAnsi="Calibri" w:cs="Arial"/>
                  <w:b/>
                  <w:i/>
                  <w:sz w:val="19"/>
                  <w:szCs w:val="19"/>
                </w:rPr>
                <w:t>http://contrataciones.ypfb.gob.bo/contrataciones/publicacion</w:t>
              </w:r>
            </w:hyperlink>
          </w:p>
        </w:tc>
      </w:tr>
      <w:tr w:rsidR="00B90455" w:rsidRPr="002B6357" w:rsidTr="00FD2731">
        <w:tc>
          <w:tcPr>
            <w:tcW w:w="28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90455" w:rsidRPr="002B6357" w:rsidRDefault="00B90455" w:rsidP="00FD2731">
            <w:pPr>
              <w:pStyle w:val="Prrafodelista"/>
              <w:ind w:left="0"/>
              <w:rPr>
                <w:rFonts w:ascii="Calibri" w:hAnsi="Calibri" w:cstheme="minorHAnsi"/>
                <w:b/>
                <w:bCs/>
                <w:sz w:val="21"/>
                <w:szCs w:val="21"/>
              </w:rPr>
            </w:pPr>
            <w:r w:rsidRPr="002B6357">
              <w:rPr>
                <w:rFonts w:ascii="Calibri" w:hAnsi="Calibri" w:cstheme="minorHAnsi"/>
                <w:b/>
                <w:bCs/>
                <w:sz w:val="21"/>
                <w:szCs w:val="21"/>
              </w:rPr>
              <w:t xml:space="preserve">NOMBRE, RAZÓN SOCIAL O DENOMINACIÓN DEL ORDENANTE </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B90455" w:rsidRPr="002A1C45" w:rsidRDefault="00B90455" w:rsidP="00FD2731">
            <w:pPr>
              <w:jc w:val="both"/>
              <w:rPr>
                <w:rFonts w:ascii="Calibri" w:hAnsi="Calibri" w:cs="Arial"/>
                <w:sz w:val="19"/>
                <w:szCs w:val="19"/>
              </w:rPr>
            </w:pPr>
            <w:r w:rsidRPr="002A1C45">
              <w:rPr>
                <w:rFonts w:ascii="Calibri" w:hAnsi="Calibri" w:cs="Arial"/>
                <w:sz w:val="19"/>
                <w:szCs w:val="19"/>
              </w:rPr>
              <w:t xml:space="preserve">Debe consignar el nombre y tipo societario </w:t>
            </w:r>
            <w:r w:rsidRPr="002A1C45">
              <w:rPr>
                <w:rFonts w:ascii="Calibri" w:hAnsi="Calibri" w:cs="Arial"/>
                <w:sz w:val="19"/>
                <w:szCs w:val="19"/>
                <w:u w:val="single"/>
              </w:rPr>
              <w:t>conforme</w:t>
            </w:r>
            <w:r w:rsidRPr="002A1C45">
              <w:rPr>
                <w:rFonts w:ascii="Calibri" w:hAnsi="Calibri" w:cs="Arial"/>
                <w:sz w:val="19"/>
                <w:szCs w:val="19"/>
              </w:rPr>
              <w:t xml:space="preserve"> se encuentre inscrito en el Registro (informático o documental) FUNDEMPRESA -o equivalente en el país de origen-. </w:t>
            </w:r>
          </w:p>
          <w:p w:rsidR="00B90455" w:rsidRPr="002A1C45" w:rsidRDefault="00B90455" w:rsidP="00FD2731">
            <w:pPr>
              <w:jc w:val="both"/>
              <w:rPr>
                <w:rFonts w:ascii="Calibri" w:hAnsi="Calibri" w:cs="Arial"/>
                <w:sz w:val="19"/>
                <w:szCs w:val="19"/>
              </w:rPr>
            </w:pPr>
            <w:r w:rsidRPr="002A1C45">
              <w:rPr>
                <w:rFonts w:ascii="Calibri" w:hAnsi="Calibri" w:cs="Arial"/>
                <w:sz w:val="19"/>
                <w:szCs w:val="19"/>
              </w:rPr>
              <w:t xml:space="preserve">Para </w:t>
            </w:r>
            <w:r w:rsidRPr="002A1C45">
              <w:rPr>
                <w:rFonts w:ascii="Calibri" w:hAnsi="Calibri" w:cs="Arial"/>
                <w:sz w:val="19"/>
                <w:szCs w:val="19"/>
                <w:u w:val="single"/>
              </w:rPr>
              <w:t>Asociaciones Accidentales,</w:t>
            </w:r>
            <w:r w:rsidRPr="002A1C45">
              <w:rPr>
                <w:rFonts w:ascii="Calibri" w:hAnsi="Calibri" w:cs="Arial"/>
                <w:sz w:val="19"/>
                <w:szCs w:val="19"/>
              </w:rPr>
              <w:t xml:space="preserve"> podrá figurar el nombre de la Asociación Accidental o de una de las empresas que conforman la misma, concordante con su respectivo Registro FUNDEMPRESA.</w:t>
            </w:r>
          </w:p>
          <w:p w:rsidR="00B90455" w:rsidRPr="002B6357" w:rsidRDefault="00B90455" w:rsidP="00481C71">
            <w:pPr>
              <w:numPr>
                <w:ilvl w:val="0"/>
                <w:numId w:val="49"/>
              </w:numPr>
              <w:jc w:val="both"/>
              <w:rPr>
                <w:rFonts w:ascii="Calibri" w:hAnsi="Calibri" w:cstheme="minorHAnsi"/>
                <w:sz w:val="21"/>
                <w:szCs w:val="21"/>
              </w:rPr>
            </w:pPr>
            <w:r w:rsidRPr="002A1C45">
              <w:rPr>
                <w:rFonts w:ascii="Calibri" w:hAnsi="Calibri" w:cs="Arial"/>
                <w:sz w:val="19"/>
                <w:szCs w:val="19"/>
              </w:rPr>
              <w:t xml:space="preserve">Para </w:t>
            </w:r>
            <w:r w:rsidRPr="002A1C45">
              <w:rPr>
                <w:rFonts w:ascii="Calibri" w:hAnsi="Calibri" w:cs="Arial"/>
                <w:sz w:val="19"/>
                <w:szCs w:val="19"/>
                <w:u w:val="single"/>
              </w:rPr>
              <w:t>Empresas Unipersonales</w:t>
            </w:r>
            <w:r w:rsidRPr="002A1C45">
              <w:rPr>
                <w:rFonts w:ascii="Calibri" w:hAnsi="Calibri" w:cs="Arial"/>
                <w:sz w:val="19"/>
                <w:szCs w:val="19"/>
              </w:rPr>
              <w:t>, alternativamente podrá figurar el nombre del Contribuyente (NIT).</w:t>
            </w:r>
          </w:p>
        </w:tc>
      </w:tr>
      <w:tr w:rsidR="00B90455" w:rsidRPr="002B6357" w:rsidTr="00FD2731">
        <w:trPr>
          <w:trHeight w:val="723"/>
        </w:trPr>
        <w:tc>
          <w:tcPr>
            <w:tcW w:w="28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90455" w:rsidRPr="002B6357" w:rsidRDefault="00B90455" w:rsidP="00FD2731">
            <w:pPr>
              <w:pStyle w:val="Prrafodelista"/>
              <w:ind w:left="0"/>
              <w:rPr>
                <w:rFonts w:ascii="Calibri" w:hAnsi="Calibri" w:cstheme="minorHAnsi"/>
                <w:b/>
                <w:bCs/>
                <w:sz w:val="21"/>
                <w:szCs w:val="21"/>
              </w:rPr>
            </w:pPr>
            <w:r w:rsidRPr="002B6357">
              <w:rPr>
                <w:rFonts w:ascii="Calibri" w:hAnsi="Calibri" w:cstheme="minorHAnsi"/>
                <w:b/>
                <w:bCs/>
                <w:sz w:val="21"/>
                <w:szCs w:val="21"/>
              </w:rPr>
              <w:t>NOMBRE DEL BENEFICIARIO</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B90455" w:rsidRPr="002A1C45" w:rsidRDefault="00B90455" w:rsidP="00FD2731">
            <w:pPr>
              <w:jc w:val="both"/>
              <w:rPr>
                <w:rFonts w:ascii="Calibri" w:hAnsi="Calibri" w:cs="Arial"/>
                <w:sz w:val="19"/>
                <w:szCs w:val="19"/>
              </w:rPr>
            </w:pPr>
            <w:r w:rsidRPr="002A1C45">
              <w:rPr>
                <w:rFonts w:ascii="Calibri" w:hAnsi="Calibri" w:cs="Arial"/>
                <w:sz w:val="19"/>
                <w:szCs w:val="19"/>
              </w:rPr>
              <w:t>Debe consignar:</w:t>
            </w:r>
          </w:p>
          <w:p w:rsidR="00B90455" w:rsidRPr="002A1C45" w:rsidRDefault="00B90455" w:rsidP="00481C71">
            <w:pPr>
              <w:pStyle w:val="Prrafodelista"/>
              <w:numPr>
                <w:ilvl w:val="0"/>
                <w:numId w:val="50"/>
              </w:numPr>
              <w:spacing w:line="276" w:lineRule="auto"/>
              <w:ind w:left="357" w:hanging="357"/>
              <w:jc w:val="both"/>
              <w:rPr>
                <w:rFonts w:ascii="Calibri" w:hAnsi="Calibri"/>
                <w:i/>
                <w:sz w:val="19"/>
                <w:szCs w:val="19"/>
              </w:rPr>
            </w:pPr>
            <w:r w:rsidRPr="002A1C45">
              <w:rPr>
                <w:rFonts w:ascii="Calibri" w:hAnsi="Calibri" w:cs="Arial"/>
                <w:sz w:val="19"/>
                <w:szCs w:val="19"/>
              </w:rPr>
              <w:t xml:space="preserve">YACIMIENTOS PETROLIFEROS FISCALES BOLIVIANOS; </w:t>
            </w:r>
            <w:r w:rsidRPr="002A1C45">
              <w:rPr>
                <w:rFonts w:ascii="Calibri" w:hAnsi="Calibri"/>
                <w:i/>
                <w:sz w:val="19"/>
                <w:szCs w:val="19"/>
              </w:rPr>
              <w:t>YPFB; o ambos.</w:t>
            </w:r>
          </w:p>
        </w:tc>
      </w:tr>
      <w:tr w:rsidR="00B90455" w:rsidRPr="002B6357" w:rsidTr="00FD2731">
        <w:tc>
          <w:tcPr>
            <w:tcW w:w="28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90455" w:rsidRPr="002B6357" w:rsidRDefault="00B90455" w:rsidP="00FD2731">
            <w:pPr>
              <w:pStyle w:val="Prrafodelista"/>
              <w:ind w:left="0"/>
              <w:rPr>
                <w:rFonts w:ascii="Calibri" w:hAnsi="Calibri" w:cstheme="minorHAnsi"/>
                <w:sz w:val="21"/>
                <w:szCs w:val="21"/>
              </w:rPr>
            </w:pPr>
            <w:r w:rsidRPr="002B6357">
              <w:rPr>
                <w:rFonts w:ascii="Calibri" w:hAnsi="Calibri" w:cstheme="minorHAnsi"/>
                <w:b/>
                <w:bCs/>
                <w:sz w:val="21"/>
                <w:szCs w:val="21"/>
              </w:rPr>
              <w:t>MONTO GARANTIZADO</w:t>
            </w:r>
            <w:r>
              <w:rPr>
                <w:rFonts w:ascii="Calibri" w:hAnsi="Calibri" w:cstheme="minorHAnsi"/>
                <w:b/>
                <w:bCs/>
                <w:sz w:val="21"/>
                <w:szCs w:val="21"/>
              </w:rPr>
              <w:t xml:space="preserve"> Y MONEDA</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B90455" w:rsidRPr="002A1C45" w:rsidRDefault="00B90455" w:rsidP="00FD2731">
            <w:pPr>
              <w:jc w:val="both"/>
              <w:rPr>
                <w:rFonts w:ascii="Calibri" w:hAnsi="Calibri" w:cs="Arial"/>
                <w:sz w:val="19"/>
                <w:szCs w:val="19"/>
              </w:rPr>
            </w:pPr>
            <w:r w:rsidRPr="002A1C45">
              <w:rPr>
                <w:rFonts w:ascii="Calibri" w:hAnsi="Calibri" w:cs="Arial"/>
                <w:sz w:val="19"/>
                <w:szCs w:val="19"/>
              </w:rPr>
              <w:t>Debe consignar el valor/importe/monto correctamente calculado conforme el anexo o acápite de Garantías Financieras, la “</w:t>
            </w:r>
            <w:r w:rsidRPr="002A1C45">
              <w:rPr>
                <w:rFonts w:ascii="Calibri" w:hAnsi="Calibri" w:cs="Arial"/>
                <w:i/>
                <w:sz w:val="19"/>
                <w:szCs w:val="19"/>
              </w:rPr>
              <w:t>Garantía según el objeto</w:t>
            </w:r>
            <w:r w:rsidRPr="002A1C45">
              <w:rPr>
                <w:rFonts w:ascii="Calibri" w:hAnsi="Calibri" w:cs="Arial"/>
                <w:sz w:val="19"/>
                <w:szCs w:val="19"/>
              </w:rPr>
              <w:t>” y la moneda del proceso de contratación requerido en el DBC o DCD.</w:t>
            </w:r>
          </w:p>
          <w:p w:rsidR="00B90455" w:rsidRPr="002B6357" w:rsidRDefault="00B90455" w:rsidP="00FD2731">
            <w:pPr>
              <w:jc w:val="both"/>
              <w:rPr>
                <w:rFonts w:ascii="Calibri" w:hAnsi="Calibri" w:cstheme="minorHAnsi"/>
                <w:sz w:val="21"/>
                <w:szCs w:val="21"/>
              </w:rPr>
            </w:pPr>
            <w:r w:rsidRPr="002A1C45">
              <w:rPr>
                <w:rFonts w:ascii="Calibri" w:hAnsi="Calibri" w:cs="Arial"/>
                <w:sz w:val="19"/>
                <w:szCs w:val="19"/>
              </w:rPr>
              <w:t>Para adjudicación por ITEMS, LOTES, TRAMOS, PAQUETES, VOLÚMENES O ETAPAS, el “</w:t>
            </w:r>
            <w:r w:rsidRPr="002A1C45">
              <w:rPr>
                <w:rFonts w:ascii="Calibri" w:hAnsi="Calibri" w:cs="Arial"/>
                <w:i/>
                <w:sz w:val="19"/>
                <w:szCs w:val="19"/>
              </w:rPr>
              <w:t>monto máximo de la contratación”</w:t>
            </w:r>
            <w:r w:rsidRPr="002A1C45">
              <w:rPr>
                <w:rFonts w:ascii="Calibri" w:hAnsi="Calibri" w:cs="Arial"/>
                <w:sz w:val="19"/>
                <w:szCs w:val="19"/>
              </w:rPr>
              <w:t xml:space="preserve"> corresponderá al registrado en el acápite “P</w:t>
            </w:r>
            <w:r w:rsidRPr="002A1C45">
              <w:rPr>
                <w:rFonts w:ascii="Calibri" w:hAnsi="Calibri" w:cs="Arial"/>
                <w:i/>
                <w:sz w:val="19"/>
                <w:szCs w:val="19"/>
              </w:rPr>
              <w:t>recio Referencial”</w:t>
            </w:r>
            <w:r w:rsidRPr="002A1C45">
              <w:rPr>
                <w:rFonts w:ascii="Calibri" w:hAnsi="Calibri" w:cs="Arial"/>
                <w:sz w:val="19"/>
                <w:szCs w:val="19"/>
              </w:rPr>
              <w:t xml:space="preserve"> del DBC o DCD.</w:t>
            </w:r>
          </w:p>
        </w:tc>
      </w:tr>
      <w:tr w:rsidR="00B90455" w:rsidRPr="002B6357" w:rsidTr="00FD2731">
        <w:tc>
          <w:tcPr>
            <w:tcW w:w="28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90455" w:rsidRPr="002B6357" w:rsidRDefault="00B90455" w:rsidP="00FD2731">
            <w:pPr>
              <w:pStyle w:val="Prrafodelista"/>
              <w:ind w:left="0"/>
              <w:rPr>
                <w:rFonts w:ascii="Calibri" w:hAnsi="Calibri" w:cstheme="minorHAnsi"/>
                <w:sz w:val="21"/>
                <w:szCs w:val="21"/>
              </w:rPr>
            </w:pPr>
            <w:r w:rsidRPr="002B6357">
              <w:rPr>
                <w:rFonts w:ascii="Calibri" w:hAnsi="Calibri" w:cstheme="minorHAnsi"/>
                <w:b/>
                <w:bCs/>
                <w:sz w:val="21"/>
                <w:szCs w:val="21"/>
              </w:rPr>
              <w:t>VIGENCIA</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B90455" w:rsidRPr="002A1C45" w:rsidRDefault="00B90455" w:rsidP="00FD2731">
            <w:pPr>
              <w:jc w:val="both"/>
              <w:rPr>
                <w:rFonts w:ascii="Calibri" w:hAnsi="Calibri" w:cs="Arial"/>
                <w:sz w:val="19"/>
                <w:szCs w:val="19"/>
              </w:rPr>
            </w:pPr>
            <w:r w:rsidRPr="002A1C45">
              <w:rPr>
                <w:rFonts w:ascii="Calibri" w:hAnsi="Calibri" w:cs="Arial"/>
                <w:sz w:val="19"/>
                <w:szCs w:val="19"/>
              </w:rPr>
              <w:t xml:space="preserve">Debe consignar una vigencia </w:t>
            </w:r>
            <w:r w:rsidRPr="002A1C45">
              <w:rPr>
                <w:rFonts w:ascii="Calibri" w:hAnsi="Calibri" w:cs="Arial"/>
                <w:sz w:val="19"/>
                <w:szCs w:val="19"/>
                <w:u w:val="single"/>
              </w:rPr>
              <w:t>igual o mayor</w:t>
            </w:r>
            <w:r w:rsidRPr="002A1C45">
              <w:rPr>
                <w:rFonts w:ascii="Calibri" w:hAnsi="Calibri" w:cs="Arial"/>
                <w:sz w:val="19"/>
                <w:szCs w:val="19"/>
              </w:rPr>
              <w:t xml:space="preserve"> a la requerida en el Anexo o acápite de Garantías Financieras, </w:t>
            </w:r>
          </w:p>
          <w:p w:rsidR="00B90455" w:rsidRPr="002A1C45" w:rsidRDefault="00B90455" w:rsidP="00481C71">
            <w:pPr>
              <w:numPr>
                <w:ilvl w:val="0"/>
                <w:numId w:val="51"/>
              </w:numPr>
              <w:jc w:val="both"/>
              <w:rPr>
                <w:rFonts w:ascii="Calibri" w:hAnsi="Calibri" w:cs="Arial"/>
                <w:sz w:val="19"/>
                <w:szCs w:val="19"/>
              </w:rPr>
            </w:pPr>
            <w:r w:rsidRPr="002A1C45">
              <w:rPr>
                <w:rFonts w:ascii="Calibri" w:hAnsi="Calibri" w:cs="Arial"/>
                <w:b/>
                <w:sz w:val="19"/>
                <w:szCs w:val="19"/>
                <w:u w:val="single"/>
              </w:rPr>
              <w:t>Para la Garantía de Seriedad de Propuesta:</w:t>
            </w:r>
            <w:r w:rsidRPr="002A1C45">
              <w:rPr>
                <w:rFonts w:ascii="Calibri" w:hAnsi="Calibri" w:cs="Arial"/>
                <w:sz w:val="19"/>
                <w:szCs w:val="19"/>
              </w:rPr>
              <w:t xml:space="preserve"> mínimamente 150 días computables a partir de la “</w:t>
            </w:r>
            <w:r w:rsidRPr="002A1C45">
              <w:rPr>
                <w:rFonts w:ascii="Calibri" w:hAnsi="Calibri" w:cs="Arial"/>
                <w:i/>
                <w:sz w:val="19"/>
                <w:szCs w:val="19"/>
              </w:rPr>
              <w:t>Fecha de presentación de propuestas</w:t>
            </w:r>
            <w:r w:rsidRPr="002A1C45">
              <w:rPr>
                <w:rFonts w:ascii="Calibri" w:hAnsi="Calibri" w:cs="Arial"/>
                <w:sz w:val="19"/>
                <w:szCs w:val="19"/>
              </w:rPr>
              <w:t xml:space="preserve">”, establecida en el Cronograma de Plazos del DBC. </w:t>
            </w:r>
          </w:p>
          <w:p w:rsidR="00B90455" w:rsidRPr="002A1C45" w:rsidRDefault="00B90455" w:rsidP="00481C71">
            <w:pPr>
              <w:pStyle w:val="Prrafodelista"/>
              <w:numPr>
                <w:ilvl w:val="0"/>
                <w:numId w:val="51"/>
              </w:numPr>
              <w:jc w:val="both"/>
              <w:rPr>
                <w:rFonts w:ascii="Calibri" w:hAnsi="Calibri" w:cs="Arial"/>
                <w:sz w:val="19"/>
                <w:szCs w:val="19"/>
              </w:rPr>
            </w:pPr>
            <w:r w:rsidRPr="002A1C45">
              <w:rPr>
                <w:rFonts w:ascii="Calibri" w:hAnsi="Calibri" w:cs="Arial"/>
                <w:b/>
                <w:sz w:val="19"/>
                <w:szCs w:val="19"/>
                <w:u w:val="single"/>
              </w:rPr>
              <w:t>Para Garantía de Cumplimiento de Contrato y otras garantías (DS 29506 y DS 181):</w:t>
            </w:r>
            <w:r w:rsidRPr="002A1C45">
              <w:rPr>
                <w:rFonts w:ascii="Calibri" w:hAnsi="Calibri" w:cs="Arial"/>
                <w:b/>
                <w:sz w:val="19"/>
                <w:szCs w:val="19"/>
              </w:rPr>
              <w:t xml:space="preserve"> </w:t>
            </w:r>
            <w:r w:rsidRPr="002A1C45">
              <w:rPr>
                <w:rFonts w:ascii="Calibri" w:hAnsi="Calibri" w:cs="Arial"/>
                <w:sz w:val="19"/>
                <w:szCs w:val="19"/>
              </w:rPr>
              <w:t>según lo requerido,</w:t>
            </w:r>
            <w:r w:rsidRPr="002A1C45">
              <w:rPr>
                <w:rFonts w:ascii="Calibri" w:hAnsi="Calibri" w:cs="Arial"/>
                <w:b/>
                <w:sz w:val="19"/>
                <w:szCs w:val="19"/>
              </w:rPr>
              <w:t xml:space="preserve"> </w:t>
            </w:r>
            <w:r w:rsidRPr="002A1C45">
              <w:rPr>
                <w:rFonts w:ascii="Calibri" w:hAnsi="Calibri" w:cs="Arial"/>
                <w:sz w:val="19"/>
                <w:szCs w:val="19"/>
              </w:rPr>
              <w:t xml:space="preserve">computables a partir de la </w:t>
            </w:r>
            <w:r w:rsidRPr="002A1C45">
              <w:rPr>
                <w:rFonts w:ascii="Calibri" w:hAnsi="Calibri" w:cs="Arial"/>
                <w:sz w:val="19"/>
                <w:szCs w:val="19"/>
                <w:u w:val="single"/>
              </w:rPr>
              <w:t xml:space="preserve">fecha de emisión del instrumento financiero, </w:t>
            </w:r>
            <w:r w:rsidRPr="002A1C45">
              <w:rPr>
                <w:rFonts w:ascii="Calibri" w:hAnsi="Calibri" w:cs="Arial"/>
                <w:sz w:val="19"/>
                <w:szCs w:val="19"/>
              </w:rPr>
              <w:t>debiendo exceder en sesenta (60) días calendario al plazo de entrega del objeto de la contratación.</w:t>
            </w:r>
          </w:p>
          <w:p w:rsidR="00B90455" w:rsidRPr="002B6357" w:rsidRDefault="00B90455" w:rsidP="00481C71">
            <w:pPr>
              <w:numPr>
                <w:ilvl w:val="0"/>
                <w:numId w:val="51"/>
              </w:numPr>
              <w:jc w:val="both"/>
              <w:rPr>
                <w:rFonts w:ascii="Calibri" w:hAnsi="Calibri" w:cstheme="minorHAnsi"/>
                <w:sz w:val="21"/>
                <w:szCs w:val="21"/>
              </w:rPr>
            </w:pPr>
            <w:r w:rsidRPr="002A1C45">
              <w:rPr>
                <w:rFonts w:ascii="Calibri" w:hAnsi="Calibri" w:cs="Arial"/>
                <w:sz w:val="19"/>
                <w:szCs w:val="19"/>
              </w:rPr>
              <w:t>Vigencia de la Gtia. = fecha de emisión + Plazo de entrega + 60 días</w:t>
            </w:r>
          </w:p>
        </w:tc>
      </w:tr>
      <w:tr w:rsidR="00B90455" w:rsidRPr="002B6357" w:rsidTr="00FD2731">
        <w:tc>
          <w:tcPr>
            <w:tcW w:w="2836"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B90455" w:rsidRPr="002B6357" w:rsidRDefault="00B90455" w:rsidP="00FD2731">
            <w:pPr>
              <w:pStyle w:val="Prrafodelista"/>
              <w:ind w:left="0"/>
              <w:jc w:val="both"/>
              <w:rPr>
                <w:rFonts w:ascii="Calibri" w:hAnsi="Calibri" w:cstheme="minorHAnsi"/>
                <w:b/>
                <w:bCs/>
                <w:sz w:val="21"/>
                <w:szCs w:val="21"/>
              </w:rPr>
            </w:pPr>
            <w:r w:rsidRPr="002B6357">
              <w:rPr>
                <w:rFonts w:ascii="Calibri" w:hAnsi="Calibri" w:cstheme="minorHAnsi"/>
                <w:b/>
                <w:bCs/>
                <w:sz w:val="21"/>
                <w:szCs w:val="21"/>
              </w:rPr>
              <w:t xml:space="preserve">CLÁUSULAS O CONDICIONES  </w:t>
            </w:r>
          </w:p>
        </w:tc>
        <w:tc>
          <w:tcPr>
            <w:tcW w:w="6804" w:type="dxa"/>
            <w:tcBorders>
              <w:top w:val="nil"/>
              <w:left w:val="nil"/>
              <w:bottom w:val="single" w:sz="4" w:space="0" w:color="auto"/>
              <w:right w:val="single" w:sz="8" w:space="0" w:color="auto"/>
            </w:tcBorders>
            <w:tcMar>
              <w:top w:w="0" w:type="dxa"/>
              <w:left w:w="108" w:type="dxa"/>
              <w:bottom w:w="0" w:type="dxa"/>
              <w:right w:w="108" w:type="dxa"/>
            </w:tcMar>
            <w:hideMark/>
          </w:tcPr>
          <w:p w:rsidR="00B90455" w:rsidRPr="002A1C45" w:rsidRDefault="00B90455" w:rsidP="00FD2731">
            <w:pPr>
              <w:jc w:val="both"/>
              <w:rPr>
                <w:rFonts w:ascii="Calibri" w:hAnsi="Calibri" w:cs="Arial"/>
                <w:sz w:val="19"/>
                <w:szCs w:val="19"/>
              </w:rPr>
            </w:pPr>
            <w:r w:rsidRPr="002A1C45">
              <w:rPr>
                <w:rFonts w:ascii="Calibri" w:hAnsi="Calibri" w:cs="Arial"/>
                <w:sz w:val="19"/>
                <w:szCs w:val="19"/>
              </w:rPr>
              <w:t>Debe incluir las cláusulas de:</w:t>
            </w:r>
          </w:p>
          <w:p w:rsidR="00B90455" w:rsidRPr="002B6357" w:rsidRDefault="00B90455" w:rsidP="00481C71">
            <w:pPr>
              <w:pStyle w:val="Prrafodelista"/>
              <w:numPr>
                <w:ilvl w:val="0"/>
                <w:numId w:val="52"/>
              </w:numPr>
              <w:jc w:val="both"/>
              <w:rPr>
                <w:rFonts w:ascii="Calibri" w:hAnsi="Calibri" w:cstheme="minorHAnsi"/>
                <w:sz w:val="21"/>
                <w:szCs w:val="21"/>
              </w:rPr>
            </w:pPr>
            <w:r w:rsidRPr="002A1C45">
              <w:rPr>
                <w:rFonts w:ascii="Calibri" w:hAnsi="Calibri" w:cs="Arial"/>
                <w:sz w:val="19"/>
                <w:szCs w:val="19"/>
              </w:rPr>
              <w:t xml:space="preserve">Renovable, irrevocable y de </w:t>
            </w:r>
            <w:r w:rsidRPr="002A1C45">
              <w:rPr>
                <w:rFonts w:ascii="Calibri" w:hAnsi="Calibri" w:cs="Arial"/>
                <w:sz w:val="19"/>
                <w:szCs w:val="19"/>
                <w:u w:val="single"/>
              </w:rPr>
              <w:t>ejecución inmediata</w:t>
            </w:r>
            <w:r w:rsidRPr="002A1C45">
              <w:rPr>
                <w:rFonts w:ascii="Calibri" w:hAnsi="Calibri" w:cs="Arial"/>
                <w:sz w:val="19"/>
                <w:szCs w:val="19"/>
              </w:rPr>
              <w:t xml:space="preserve"> o </w:t>
            </w:r>
            <w:r w:rsidRPr="002A1C45">
              <w:rPr>
                <w:rFonts w:ascii="Calibri" w:hAnsi="Calibri" w:cs="Arial"/>
                <w:sz w:val="19"/>
                <w:szCs w:val="19"/>
                <w:u w:val="single"/>
              </w:rPr>
              <w:t>ejecución a primer requerimiento</w:t>
            </w:r>
            <w:r w:rsidRPr="002A1C45">
              <w:rPr>
                <w:rFonts w:ascii="Calibri" w:hAnsi="Calibri" w:cs="Arial"/>
                <w:sz w:val="19"/>
                <w:szCs w:val="19"/>
              </w:rPr>
              <w:t xml:space="preserve"> según corresponda al Instrumento Financiero requerido.</w:t>
            </w:r>
          </w:p>
        </w:tc>
      </w:tr>
    </w:tbl>
    <w:p w:rsidR="00B90455" w:rsidRDefault="00B90455" w:rsidP="00B90455">
      <w:pPr>
        <w:widowControl w:val="0"/>
        <w:jc w:val="both"/>
        <w:rPr>
          <w:rFonts w:ascii="Calibri" w:hAnsi="Calibri"/>
          <w:b/>
        </w:rPr>
      </w:pPr>
    </w:p>
    <w:p w:rsidR="00B90455" w:rsidRPr="00012179" w:rsidRDefault="00B90455" w:rsidP="00B90455">
      <w:pPr>
        <w:widowControl w:val="0"/>
        <w:jc w:val="both"/>
        <w:rPr>
          <w:rFonts w:ascii="Calibri" w:hAnsi="Calibri"/>
          <w:b/>
          <w:u w:val="single"/>
        </w:rPr>
      </w:pPr>
      <w:r w:rsidRPr="00012179">
        <w:rPr>
          <w:rFonts w:ascii="Calibri" w:hAnsi="Calibri"/>
          <w:b/>
        </w:rPr>
        <w:t xml:space="preserve">NOTA: EL INCUMPLIMIENTO DE LOS PARÁMETROS ESTABLECIDOS PRECEDENTEMENTE, POR PARTE DEL PROPONENTE O ADJUDICADO, </w:t>
      </w:r>
      <w:r w:rsidRPr="00012179">
        <w:rPr>
          <w:rFonts w:ascii="Calibri" w:hAnsi="Calibri"/>
          <w:b/>
          <w:u w:val="single"/>
        </w:rPr>
        <w:t>NO DARÁ LUGAR A SUBSANACIÓN ALGUNA.</w:t>
      </w:r>
    </w:p>
    <w:p w:rsidR="00B90455" w:rsidRPr="002B6357" w:rsidRDefault="00B90455" w:rsidP="00B90455">
      <w:pPr>
        <w:widowControl w:val="0"/>
        <w:jc w:val="center"/>
        <w:rPr>
          <w:rFonts w:ascii="Calibri" w:hAnsi="Calibri"/>
          <w:sz w:val="22"/>
          <w:szCs w:val="22"/>
        </w:rPr>
      </w:pPr>
      <w:r w:rsidRPr="002B6357">
        <w:rPr>
          <w:rFonts w:ascii="Calibri" w:hAnsi="Calibri"/>
          <w:sz w:val="22"/>
          <w:szCs w:val="22"/>
        </w:rPr>
        <w:t xml:space="preserve"> </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B90455" w:rsidRPr="00340FB3" w:rsidTr="00FD2731">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B90455" w:rsidRPr="00FD2C91" w:rsidRDefault="00B90455" w:rsidP="00FD2731">
            <w:pPr>
              <w:rPr>
                <w:rFonts w:ascii="Calibri" w:hAnsi="Calibri" w:cs="Calibri"/>
                <w:b/>
                <w:bCs/>
                <w:sz w:val="22"/>
                <w:szCs w:val="22"/>
              </w:rPr>
            </w:pPr>
            <w:r w:rsidRPr="00FD2C91">
              <w:rPr>
                <w:rFonts w:ascii="Calibri" w:hAnsi="Calibri" w:cs="Calibri"/>
                <w:b/>
                <w:sz w:val="22"/>
                <w:szCs w:val="22"/>
              </w:rPr>
              <w:lastRenderedPageBreak/>
              <w:t>FACTURACIÓN</w:t>
            </w:r>
            <w:r>
              <w:rPr>
                <w:rFonts w:ascii="Calibri" w:hAnsi="Calibri" w:cs="Calibri"/>
                <w:b/>
                <w:sz w:val="22"/>
                <w:szCs w:val="22"/>
              </w:rPr>
              <w:t>.</w:t>
            </w:r>
          </w:p>
        </w:tc>
      </w:tr>
      <w:tr w:rsidR="00B90455" w:rsidRPr="00340FB3" w:rsidTr="00FD2731">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B90455" w:rsidRDefault="00B90455" w:rsidP="00FD2731">
            <w:pPr>
              <w:jc w:val="both"/>
              <w:rPr>
                <w:rFonts w:ascii="Calibri" w:hAnsi="Calibri"/>
                <w:color w:val="000000"/>
                <w:sz w:val="22"/>
                <w:szCs w:val="22"/>
                <w:lang w:val="es-BO" w:eastAsia="es-BO"/>
              </w:rPr>
            </w:pPr>
            <w:r>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rsidR="00B90455" w:rsidRDefault="00B90455" w:rsidP="00FD2731">
            <w:pPr>
              <w:jc w:val="both"/>
              <w:rPr>
                <w:rFonts w:ascii="Calibri" w:hAnsi="Calibri"/>
                <w:color w:val="000000"/>
                <w:sz w:val="22"/>
                <w:szCs w:val="22"/>
                <w:lang w:val="es-BO" w:eastAsia="es-BO"/>
              </w:rPr>
            </w:pPr>
          </w:p>
          <w:p w:rsidR="00B90455" w:rsidRDefault="00B90455" w:rsidP="00FD2731">
            <w:pPr>
              <w:jc w:val="both"/>
              <w:rPr>
                <w:rFonts w:ascii="Calibri" w:hAnsi="Calibri"/>
                <w:color w:val="000000"/>
                <w:sz w:val="22"/>
                <w:szCs w:val="22"/>
                <w:lang w:val="es-BO" w:eastAsia="es-BO"/>
              </w:rPr>
            </w:pPr>
            <w:r w:rsidRPr="00B10570">
              <w:rPr>
                <w:rFonts w:ascii="Calibri" w:hAnsi="Calibri"/>
                <w:color w:val="000000"/>
                <w:sz w:val="22"/>
                <w:szCs w:val="22"/>
              </w:rPr>
              <w:t>La factura deberá emitirse por el precio contratado, sin deducir las multas ni otros cargos, a momento de la entrega de la totalidad de los bienes conforme lo establecido contractualmente.</w:t>
            </w:r>
            <w:r w:rsidRPr="00B10570">
              <w:rPr>
                <w:rFonts w:ascii="Calibri" w:hAnsi="Calibri"/>
                <w:color w:val="000000"/>
                <w:sz w:val="22"/>
                <w:szCs w:val="22"/>
              </w:rPr>
              <w:tab/>
            </w:r>
            <w:r w:rsidRPr="00B10570">
              <w:rPr>
                <w:rFonts w:ascii="Calibri" w:hAnsi="Calibri"/>
                <w:color w:val="000000"/>
                <w:sz w:val="22"/>
                <w:szCs w:val="22"/>
              </w:rPr>
              <w:tab/>
            </w:r>
            <w:r w:rsidRPr="00B10570">
              <w:rPr>
                <w:rFonts w:ascii="Calibri" w:hAnsi="Calibri"/>
                <w:color w:val="000000"/>
                <w:sz w:val="22"/>
                <w:szCs w:val="22"/>
              </w:rPr>
              <w:tab/>
            </w:r>
            <w:r w:rsidRPr="00B10570">
              <w:rPr>
                <w:rFonts w:ascii="Calibri" w:hAnsi="Calibri"/>
                <w:color w:val="000000"/>
                <w:sz w:val="22"/>
                <w:szCs w:val="22"/>
              </w:rPr>
              <w:tab/>
            </w:r>
            <w:r w:rsidRPr="00B10570">
              <w:rPr>
                <w:rFonts w:ascii="Calibri" w:hAnsi="Calibri"/>
                <w:color w:val="000000"/>
                <w:sz w:val="22"/>
                <w:szCs w:val="22"/>
              </w:rPr>
              <w:tab/>
            </w:r>
          </w:p>
          <w:p w:rsidR="00B90455" w:rsidRDefault="00B90455" w:rsidP="00FD2731">
            <w:pPr>
              <w:jc w:val="both"/>
              <w:rPr>
                <w:rFonts w:ascii="Calibri" w:hAnsi="Calibri"/>
                <w:color w:val="000000"/>
                <w:sz w:val="22"/>
                <w:szCs w:val="22"/>
                <w:lang w:val="es-BO" w:eastAsia="es-BO"/>
              </w:rPr>
            </w:pPr>
            <w:r>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B90455" w:rsidRPr="003102D7" w:rsidRDefault="00B90455" w:rsidP="00FD2731">
            <w:pPr>
              <w:jc w:val="both"/>
              <w:rPr>
                <w:rFonts w:ascii="Calibri" w:hAnsi="Calibri" w:cs="Calibri"/>
                <w:bCs/>
                <w:sz w:val="22"/>
                <w:szCs w:val="22"/>
                <w:lang w:val="es-BO"/>
              </w:rPr>
            </w:pPr>
          </w:p>
        </w:tc>
      </w:tr>
      <w:tr w:rsidR="00B90455" w:rsidRPr="00340FB3" w:rsidTr="00FD2731">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B90455" w:rsidRPr="00FD2C91" w:rsidRDefault="00B90455" w:rsidP="00FD2731">
            <w:pPr>
              <w:rPr>
                <w:rFonts w:ascii="Calibri" w:hAnsi="Calibri" w:cs="Calibri"/>
                <w:b/>
                <w:bCs/>
                <w:sz w:val="22"/>
                <w:szCs w:val="22"/>
              </w:rPr>
            </w:pPr>
            <w:r w:rsidRPr="00FD2C91">
              <w:rPr>
                <w:rFonts w:ascii="Calibri" w:hAnsi="Calibri" w:cs="Calibri"/>
                <w:b/>
                <w:sz w:val="22"/>
                <w:szCs w:val="22"/>
              </w:rPr>
              <w:t>TRIBUTOS</w:t>
            </w:r>
            <w:r>
              <w:rPr>
                <w:rFonts w:ascii="Calibri" w:hAnsi="Calibri" w:cs="Calibri"/>
                <w:b/>
                <w:sz w:val="22"/>
                <w:szCs w:val="22"/>
              </w:rPr>
              <w:t>.</w:t>
            </w:r>
          </w:p>
        </w:tc>
      </w:tr>
      <w:tr w:rsidR="00B90455" w:rsidRPr="00340FB3" w:rsidTr="00FD2731">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B90455" w:rsidRDefault="00B90455" w:rsidP="00FD2731">
            <w:pPr>
              <w:jc w:val="both"/>
              <w:rPr>
                <w:rFonts w:ascii="Calibri" w:hAnsi="Calibri"/>
                <w:color w:val="000000"/>
                <w:sz w:val="22"/>
                <w:szCs w:val="22"/>
                <w:lang w:val="es-BO" w:eastAsia="es-BO"/>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B90455" w:rsidRPr="00CE7CDA" w:rsidRDefault="00B90455" w:rsidP="00FD2731">
            <w:pPr>
              <w:jc w:val="both"/>
              <w:rPr>
                <w:rFonts w:ascii="Calibri" w:hAnsi="Calibri" w:cs="Calibri"/>
                <w:bCs/>
                <w:sz w:val="22"/>
                <w:szCs w:val="22"/>
                <w:lang w:val="es-BO"/>
              </w:rPr>
            </w:pPr>
          </w:p>
        </w:tc>
      </w:tr>
      <w:tr w:rsidR="00B90455" w:rsidRPr="00340FB3" w:rsidTr="00FD2731">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tcPr>
          <w:p w:rsidR="00B90455" w:rsidRPr="00423E80" w:rsidRDefault="00B90455" w:rsidP="00FD2731">
            <w:pPr>
              <w:pStyle w:val="Textoindependiente"/>
              <w:spacing w:after="0"/>
              <w:jc w:val="both"/>
              <w:rPr>
                <w:rFonts w:ascii="Calibri" w:hAnsi="Calibri"/>
                <w:b/>
                <w:iCs/>
                <w:color w:val="000000"/>
                <w:sz w:val="22"/>
                <w:szCs w:val="22"/>
              </w:rPr>
            </w:pPr>
            <w:r w:rsidRPr="00423E80">
              <w:rPr>
                <w:rFonts w:ascii="Calibri" w:hAnsi="Calibri"/>
                <w:b/>
                <w:iCs/>
                <w:color w:val="000000"/>
                <w:sz w:val="22"/>
                <w:szCs w:val="22"/>
              </w:rPr>
              <w:t>SEGURIDAD Y SALUD OCUPACIONAL.</w:t>
            </w:r>
          </w:p>
        </w:tc>
      </w:tr>
      <w:tr w:rsidR="00B90455" w:rsidRPr="006F4488" w:rsidTr="00FD2731">
        <w:trPr>
          <w:trHeight w:val="70"/>
        </w:trPr>
        <w:tc>
          <w:tcPr>
            <w:tcW w:w="9640" w:type="dxa"/>
            <w:tcBorders>
              <w:top w:val="single" w:sz="4" w:space="0" w:color="auto"/>
              <w:left w:val="single" w:sz="4" w:space="0" w:color="auto"/>
              <w:bottom w:val="single" w:sz="4" w:space="0" w:color="auto"/>
              <w:right w:val="single" w:sz="4" w:space="0" w:color="auto"/>
            </w:tcBorders>
            <w:shd w:val="clear" w:color="auto" w:fill="auto"/>
          </w:tcPr>
          <w:p w:rsidR="00B90455" w:rsidRPr="00E46179" w:rsidRDefault="00B90455" w:rsidP="00FD2731">
            <w:pPr>
              <w:autoSpaceDE w:val="0"/>
              <w:autoSpaceDN w:val="0"/>
              <w:adjustRightInd w:val="0"/>
              <w:jc w:val="both"/>
              <w:rPr>
                <w:rFonts w:ascii="Calibri" w:eastAsiaTheme="minorHAnsi" w:hAnsi="Calibri"/>
                <w:sz w:val="22"/>
                <w:szCs w:val="22"/>
                <w:lang w:val="es-BO"/>
              </w:rPr>
            </w:pPr>
            <w:r w:rsidRPr="00E46179">
              <w:rPr>
                <w:rFonts w:ascii="Calibri" w:eastAsiaTheme="minorHAnsi" w:hAnsi="Calibri" w:cs="Calibri"/>
                <w:b/>
                <w:bCs/>
                <w:color w:val="000000"/>
                <w:sz w:val="22"/>
                <w:szCs w:val="22"/>
                <w:lang w:val="es-BO"/>
              </w:rPr>
              <w:t>ASPECTOS NORMATIVOS DE SEGURIDAD INDUSTRIAL Y SALUD OCUPACIONAL PARA EMPRESAS C</w:t>
            </w:r>
            <w:r>
              <w:rPr>
                <w:rFonts w:ascii="Calibri" w:eastAsiaTheme="minorHAnsi" w:hAnsi="Calibri" w:cs="Calibri"/>
                <w:b/>
                <w:bCs/>
                <w:color w:val="000000"/>
                <w:sz w:val="22"/>
                <w:szCs w:val="22"/>
                <w:lang w:val="es-BO"/>
              </w:rPr>
              <w:t>ONTRATISTAS  DE  YPFB.</w:t>
            </w:r>
          </w:p>
          <w:p w:rsidR="00B90455" w:rsidRPr="00E46179" w:rsidRDefault="00B90455" w:rsidP="00FD2731">
            <w:pPr>
              <w:autoSpaceDE w:val="0"/>
              <w:autoSpaceDN w:val="0"/>
              <w:adjustRightInd w:val="0"/>
              <w:jc w:val="both"/>
              <w:rPr>
                <w:rFonts w:ascii="Calibri" w:eastAsiaTheme="minorHAnsi" w:hAnsi="Calibri" w:cs="Calibri"/>
                <w:b/>
                <w:bCs/>
                <w:color w:val="000000"/>
                <w:sz w:val="22"/>
                <w:szCs w:val="22"/>
                <w:lang w:val="es-BO"/>
              </w:rPr>
            </w:pPr>
          </w:p>
          <w:p w:rsidR="00B90455" w:rsidRPr="00E46179" w:rsidRDefault="00B90455" w:rsidP="00FD2731">
            <w:pPr>
              <w:autoSpaceDE w:val="0"/>
              <w:autoSpaceDN w:val="0"/>
              <w:adjustRightInd w:val="0"/>
              <w:jc w:val="both"/>
              <w:rPr>
                <w:rFonts w:ascii="Calibri" w:eastAsiaTheme="minorHAnsi" w:hAnsi="Calibri" w:cs="Calibri"/>
                <w:color w:val="000000"/>
                <w:sz w:val="22"/>
                <w:szCs w:val="22"/>
                <w:lang w:val="es-BO"/>
              </w:rPr>
            </w:pPr>
            <w:r w:rsidRPr="00E46179">
              <w:rPr>
                <w:rFonts w:ascii="Calibri" w:eastAsiaTheme="minorHAnsi" w:hAnsi="Calibri" w:cs="Calibri"/>
                <w:color w:val="000000"/>
                <w:sz w:val="22"/>
                <w:szCs w:val="22"/>
                <w:lang w:val="es-BO"/>
              </w:rPr>
              <w:t xml:space="preserve">El Proponente de la provisión </w:t>
            </w:r>
            <w:r w:rsidRPr="00C0574C">
              <w:rPr>
                <w:rFonts w:ascii="Calibri" w:eastAsiaTheme="minorHAnsi" w:hAnsi="Calibri" w:cs="Calibri"/>
                <w:color w:val="000000"/>
                <w:sz w:val="22"/>
                <w:szCs w:val="22"/>
                <w:lang w:val="es-BO"/>
              </w:rPr>
              <w:t xml:space="preserve">de </w:t>
            </w:r>
            <w:r w:rsidRPr="00C0574C">
              <w:rPr>
                <w:rFonts w:ascii="Calibri" w:eastAsiaTheme="minorHAnsi" w:hAnsi="Calibri" w:cs="Calibri"/>
                <w:b/>
                <w:bCs/>
                <w:color w:val="000000"/>
                <w:sz w:val="22"/>
                <w:szCs w:val="22"/>
                <w:lang w:val="es-BO"/>
              </w:rPr>
              <w:t>“BIENES”</w:t>
            </w:r>
            <w:r w:rsidRPr="00C0574C">
              <w:rPr>
                <w:rFonts w:ascii="Calibri" w:eastAsiaTheme="minorHAnsi" w:hAnsi="Calibri" w:cs="Calibri"/>
                <w:color w:val="000000"/>
                <w:sz w:val="22"/>
                <w:szCs w:val="22"/>
                <w:lang w:val="es-BO"/>
              </w:rPr>
              <w:t xml:space="preserve"> deberá</w:t>
            </w:r>
            <w:r w:rsidRPr="00E46179">
              <w:rPr>
                <w:rFonts w:ascii="Calibri" w:eastAsiaTheme="minorHAnsi" w:hAnsi="Calibri" w:cs="Calibri"/>
                <w:color w:val="000000"/>
                <w:sz w:val="22"/>
                <w:szCs w:val="22"/>
                <w:lang w:val="es-BO"/>
              </w:rPr>
              <w:t xml:space="preserve"> cumplir con los estándares de Seguridad Industrial y Salud Ocupacional de YPFB. </w:t>
            </w:r>
          </w:p>
          <w:p w:rsidR="00B90455" w:rsidRPr="00E46179" w:rsidRDefault="00B90455" w:rsidP="00FD2731">
            <w:pPr>
              <w:autoSpaceDE w:val="0"/>
              <w:autoSpaceDN w:val="0"/>
              <w:adjustRightInd w:val="0"/>
              <w:jc w:val="both"/>
              <w:rPr>
                <w:rFonts w:ascii="Calibri" w:eastAsiaTheme="minorHAnsi" w:hAnsi="Calibri"/>
                <w:sz w:val="22"/>
                <w:szCs w:val="22"/>
                <w:lang w:val="es-BO"/>
              </w:rPr>
            </w:pPr>
            <w:r w:rsidRPr="00E46179">
              <w:rPr>
                <w:rFonts w:ascii="Calibri" w:eastAsiaTheme="minorHAnsi" w:hAnsi="Calibri" w:cs="Calibri"/>
                <w:b/>
                <w:bCs/>
                <w:color w:val="000000"/>
                <w:sz w:val="22"/>
                <w:szCs w:val="22"/>
                <w:lang w:val="es-BO"/>
              </w:rPr>
              <w:t xml:space="preserve"> </w:t>
            </w:r>
          </w:p>
          <w:p w:rsidR="00B90455" w:rsidRPr="00E46179" w:rsidRDefault="00B90455" w:rsidP="00FD2731">
            <w:pPr>
              <w:autoSpaceDE w:val="0"/>
              <w:autoSpaceDN w:val="0"/>
              <w:adjustRightInd w:val="0"/>
              <w:jc w:val="both"/>
              <w:rPr>
                <w:rFonts w:ascii="Calibri" w:eastAsiaTheme="minorHAnsi" w:hAnsi="Calibri" w:cs="Calibri"/>
                <w:color w:val="000000"/>
                <w:sz w:val="22"/>
                <w:szCs w:val="22"/>
                <w:lang w:val="es-BO"/>
              </w:rPr>
            </w:pPr>
            <w:r w:rsidRPr="00E46179">
              <w:rPr>
                <w:rFonts w:ascii="Calibri" w:eastAsiaTheme="minorHAnsi" w:hAnsi="Calibri" w:cs="Calibri"/>
                <w:color w:val="000000"/>
                <w:sz w:val="22"/>
                <w:szCs w:val="22"/>
                <w:lang w:val="es-BO"/>
              </w:rPr>
              <w:t>1.</w:t>
            </w:r>
            <w:r w:rsidRPr="00E46179">
              <w:rPr>
                <w:rFonts w:ascii="Calibri" w:eastAsiaTheme="minorHAnsi" w:hAnsi="Calibri" w:cs="Arial"/>
                <w:color w:val="000000"/>
                <w:sz w:val="22"/>
                <w:szCs w:val="22"/>
                <w:lang w:val="es-BO"/>
              </w:rPr>
              <w:t xml:space="preserve"> </w:t>
            </w:r>
            <w:r w:rsidRPr="00E46179">
              <w:rPr>
                <w:rFonts w:ascii="Calibri" w:eastAsiaTheme="minorHAnsi" w:hAnsi="Calibri" w:cs="Calibri"/>
                <w:b/>
                <w:bCs/>
                <w:color w:val="000000"/>
                <w:sz w:val="22"/>
                <w:szCs w:val="22"/>
                <w:lang w:val="es-BO"/>
              </w:rPr>
              <w:t>ASPECTOS GENERALES:</w:t>
            </w:r>
            <w:r w:rsidRPr="00E46179">
              <w:rPr>
                <w:rFonts w:ascii="Calibri" w:eastAsiaTheme="minorHAnsi" w:hAnsi="Calibri" w:cs="Calibri"/>
                <w:color w:val="000000"/>
                <w:sz w:val="22"/>
                <w:szCs w:val="22"/>
                <w:lang w:val="es-BO"/>
              </w:rPr>
              <w:t xml:space="preserve"> </w:t>
            </w:r>
          </w:p>
          <w:p w:rsidR="00B90455" w:rsidRPr="00E46179" w:rsidRDefault="00B90455" w:rsidP="00FD2731">
            <w:pPr>
              <w:autoSpaceDE w:val="0"/>
              <w:autoSpaceDN w:val="0"/>
              <w:adjustRightInd w:val="0"/>
              <w:jc w:val="both"/>
              <w:rPr>
                <w:rFonts w:ascii="Calibri" w:eastAsiaTheme="minorHAnsi" w:hAnsi="Calibri"/>
                <w:sz w:val="22"/>
                <w:szCs w:val="22"/>
                <w:lang w:val="es-BO"/>
              </w:rPr>
            </w:pPr>
            <w:r w:rsidRPr="00E46179">
              <w:rPr>
                <w:rFonts w:ascii="Calibri" w:eastAsiaTheme="minorHAnsi" w:hAnsi="Calibri" w:cs="Calibri"/>
                <w:color w:val="000000"/>
                <w:sz w:val="22"/>
                <w:szCs w:val="22"/>
                <w:lang w:val="es-BO"/>
              </w:rPr>
              <w:t xml:space="preserve"> </w:t>
            </w:r>
          </w:p>
          <w:p w:rsidR="00B90455" w:rsidRPr="00E46179" w:rsidRDefault="00B90455" w:rsidP="00FD2731">
            <w:pPr>
              <w:autoSpaceDE w:val="0"/>
              <w:autoSpaceDN w:val="0"/>
              <w:adjustRightInd w:val="0"/>
              <w:ind w:left="209"/>
              <w:jc w:val="both"/>
              <w:rPr>
                <w:rFonts w:ascii="Calibri" w:eastAsiaTheme="minorHAnsi" w:hAnsi="Calibri"/>
                <w:sz w:val="22"/>
                <w:szCs w:val="22"/>
                <w:lang w:val="es-BO"/>
              </w:rPr>
            </w:pPr>
            <w:r w:rsidRPr="00E46179">
              <w:rPr>
                <w:rFonts w:ascii="Calibri" w:eastAsiaTheme="minorHAnsi" w:hAnsi="Calibri" w:cs="Calibri"/>
                <w:color w:val="000000"/>
                <w:sz w:val="22"/>
                <w:szCs w:val="22"/>
                <w:lang w:val="es-BO"/>
              </w:rPr>
              <w:t xml:space="preserve">Para los procesos de contratación de bienes; en caso de que los mismos sean recibidos directamente en los almacenes de YPFB; no aplica una cláusula específica de SMS. </w:t>
            </w:r>
          </w:p>
          <w:p w:rsidR="00B90455" w:rsidRPr="00E46179" w:rsidRDefault="00B90455" w:rsidP="00FD2731">
            <w:pPr>
              <w:autoSpaceDE w:val="0"/>
              <w:autoSpaceDN w:val="0"/>
              <w:adjustRightInd w:val="0"/>
              <w:jc w:val="both"/>
              <w:rPr>
                <w:rFonts w:ascii="Calibri" w:eastAsiaTheme="minorHAnsi" w:hAnsi="Calibri" w:cs="Calibri"/>
                <w:b/>
                <w:bCs/>
                <w:color w:val="000000"/>
                <w:sz w:val="22"/>
                <w:szCs w:val="22"/>
                <w:lang w:val="es-BO"/>
              </w:rPr>
            </w:pPr>
          </w:p>
          <w:p w:rsidR="00B90455" w:rsidRPr="00E46179" w:rsidRDefault="00B90455" w:rsidP="00FD2731">
            <w:pPr>
              <w:autoSpaceDE w:val="0"/>
              <w:autoSpaceDN w:val="0"/>
              <w:adjustRightInd w:val="0"/>
              <w:jc w:val="both"/>
              <w:rPr>
                <w:rFonts w:ascii="Calibri" w:eastAsiaTheme="minorHAnsi" w:hAnsi="Calibri"/>
                <w:sz w:val="22"/>
                <w:szCs w:val="22"/>
                <w:lang w:val="es-BO"/>
              </w:rPr>
            </w:pPr>
            <w:r w:rsidRPr="00E46179">
              <w:rPr>
                <w:rFonts w:ascii="Calibri" w:eastAsiaTheme="minorHAnsi" w:hAnsi="Calibri" w:cs="Calibri"/>
                <w:b/>
                <w:bCs/>
                <w:color w:val="000000"/>
                <w:sz w:val="22"/>
                <w:szCs w:val="22"/>
                <w:lang w:val="es-BO"/>
              </w:rPr>
              <w:t>2.</w:t>
            </w:r>
            <w:r w:rsidRPr="00E46179">
              <w:rPr>
                <w:rFonts w:ascii="Calibri" w:eastAsiaTheme="minorHAnsi" w:hAnsi="Calibri" w:cs="Arial"/>
                <w:b/>
                <w:bCs/>
                <w:color w:val="000000"/>
                <w:sz w:val="22"/>
                <w:szCs w:val="22"/>
                <w:lang w:val="es-BO"/>
              </w:rPr>
              <w:t xml:space="preserve"> </w:t>
            </w:r>
            <w:r w:rsidRPr="00E46179">
              <w:rPr>
                <w:rFonts w:ascii="Calibri" w:eastAsiaTheme="minorHAnsi" w:hAnsi="Calibri" w:cs="Calibri"/>
                <w:b/>
                <w:bCs/>
                <w:color w:val="000000"/>
                <w:sz w:val="22"/>
                <w:szCs w:val="22"/>
                <w:lang w:val="es-BO"/>
              </w:rPr>
              <w:t xml:space="preserve">RECOMENDACIONES:  </w:t>
            </w:r>
          </w:p>
          <w:p w:rsidR="00B90455" w:rsidRPr="00E46179" w:rsidRDefault="00B90455" w:rsidP="00FD2731">
            <w:pPr>
              <w:autoSpaceDE w:val="0"/>
              <w:autoSpaceDN w:val="0"/>
              <w:adjustRightInd w:val="0"/>
              <w:ind w:left="209"/>
              <w:jc w:val="both"/>
              <w:rPr>
                <w:rFonts w:ascii="Calibri" w:eastAsiaTheme="minorHAnsi" w:hAnsi="Calibri"/>
                <w:sz w:val="22"/>
                <w:szCs w:val="22"/>
                <w:lang w:val="es-BO"/>
              </w:rPr>
            </w:pPr>
            <w:r w:rsidRPr="00E46179">
              <w:rPr>
                <w:rFonts w:ascii="Calibri" w:eastAsiaTheme="minorHAnsi" w:hAnsi="Calibri" w:cs="Calibri"/>
                <w:color w:val="000000"/>
                <w:sz w:val="22"/>
                <w:szCs w:val="22"/>
                <w:lang w:val="es-BO"/>
              </w:rPr>
              <w:t>Para las tareas complementarias de entrega de bienes en los almacenes de YPFB, la Unidad Solicitante deberá coordinar con la empresa Contratista a efectos de garantizar y prevenir la ocurrencia de accidentes, incidentes y afectaciones al medio ambiente.</w:t>
            </w:r>
          </w:p>
          <w:p w:rsidR="00B90455" w:rsidRPr="00E46179" w:rsidRDefault="00B90455" w:rsidP="00FD2731">
            <w:pPr>
              <w:autoSpaceDE w:val="0"/>
              <w:autoSpaceDN w:val="0"/>
              <w:adjustRightInd w:val="0"/>
              <w:jc w:val="both"/>
              <w:rPr>
                <w:rFonts w:ascii="Calibri" w:eastAsiaTheme="minorHAnsi" w:hAnsi="Calibri" w:cs="Calibri"/>
                <w:color w:val="000000"/>
                <w:sz w:val="22"/>
                <w:szCs w:val="22"/>
                <w:lang w:val="es-BO"/>
              </w:rPr>
            </w:pPr>
          </w:p>
          <w:p w:rsidR="00B90455" w:rsidRPr="00E46179" w:rsidRDefault="00B90455" w:rsidP="00FD2731">
            <w:pPr>
              <w:autoSpaceDE w:val="0"/>
              <w:autoSpaceDN w:val="0"/>
              <w:adjustRightInd w:val="0"/>
              <w:ind w:left="209"/>
              <w:jc w:val="both"/>
              <w:rPr>
                <w:rFonts w:ascii="Calibri" w:eastAsiaTheme="minorHAnsi" w:hAnsi="Calibri" w:cs="Calibri"/>
                <w:color w:val="000000"/>
                <w:sz w:val="22"/>
                <w:szCs w:val="22"/>
                <w:lang w:val="es-BO"/>
              </w:rPr>
            </w:pPr>
            <w:r w:rsidRPr="00E46179">
              <w:rPr>
                <w:rFonts w:ascii="Calibri" w:eastAsiaTheme="minorHAnsi" w:hAnsi="Calibri" w:cs="Calibri"/>
                <w:b/>
                <w:bCs/>
                <w:color w:val="000000"/>
                <w:sz w:val="22"/>
                <w:szCs w:val="22"/>
                <w:lang w:val="es-BO"/>
              </w:rPr>
              <w:t>2.1</w:t>
            </w:r>
            <w:r w:rsidRPr="00E46179">
              <w:rPr>
                <w:rFonts w:ascii="Calibri" w:eastAsiaTheme="minorHAnsi" w:hAnsi="Calibri" w:cs="Arial"/>
                <w:b/>
                <w:bCs/>
                <w:color w:val="000000"/>
                <w:sz w:val="22"/>
                <w:szCs w:val="22"/>
                <w:lang w:val="es-BO"/>
              </w:rPr>
              <w:t xml:space="preserve"> </w:t>
            </w:r>
            <w:r w:rsidRPr="00E46179">
              <w:rPr>
                <w:rFonts w:ascii="Calibri" w:eastAsiaTheme="minorHAnsi" w:hAnsi="Calibri" w:cs="Calibri"/>
                <w:color w:val="000000"/>
                <w:sz w:val="22"/>
                <w:szCs w:val="22"/>
                <w:lang w:val="es-BO"/>
              </w:rPr>
              <w:t>En caso de manipulación de bienes y materiales dentro de las instalaciones de YPFB; se deberán verificar las condiciones del sistema de izaje de cargas (cables, eslingas, estrobos, y otros elementos necesarios para este fin).</w:t>
            </w:r>
          </w:p>
          <w:p w:rsidR="00B90455" w:rsidRPr="00E46179" w:rsidRDefault="00B90455" w:rsidP="00FD2731">
            <w:pPr>
              <w:autoSpaceDE w:val="0"/>
              <w:autoSpaceDN w:val="0"/>
              <w:adjustRightInd w:val="0"/>
              <w:ind w:left="209"/>
              <w:jc w:val="both"/>
              <w:rPr>
                <w:rFonts w:ascii="Calibri" w:eastAsiaTheme="minorHAnsi" w:hAnsi="Calibri"/>
                <w:sz w:val="22"/>
                <w:szCs w:val="22"/>
                <w:lang w:val="es-BO"/>
              </w:rPr>
            </w:pPr>
            <w:r w:rsidRPr="00E46179">
              <w:rPr>
                <w:rFonts w:ascii="Calibri" w:eastAsiaTheme="minorHAnsi" w:hAnsi="Calibri" w:cs="Calibri"/>
                <w:color w:val="000000"/>
                <w:sz w:val="22"/>
                <w:szCs w:val="22"/>
                <w:lang w:val="es-BO"/>
              </w:rPr>
              <w:t xml:space="preserve"> </w:t>
            </w:r>
          </w:p>
          <w:p w:rsidR="00B90455" w:rsidRPr="00E46179" w:rsidRDefault="00B90455" w:rsidP="00FD2731">
            <w:pPr>
              <w:autoSpaceDE w:val="0"/>
              <w:autoSpaceDN w:val="0"/>
              <w:adjustRightInd w:val="0"/>
              <w:ind w:left="209"/>
              <w:jc w:val="both"/>
              <w:rPr>
                <w:rFonts w:ascii="Calibri" w:eastAsiaTheme="minorHAnsi" w:hAnsi="Calibri" w:cs="Calibri"/>
                <w:color w:val="000000"/>
                <w:sz w:val="22"/>
                <w:szCs w:val="22"/>
                <w:lang w:val="es-BO"/>
              </w:rPr>
            </w:pPr>
            <w:r w:rsidRPr="00E46179">
              <w:rPr>
                <w:rFonts w:ascii="Calibri" w:eastAsiaTheme="minorHAnsi" w:hAnsi="Calibri" w:cs="Calibri"/>
                <w:b/>
                <w:bCs/>
                <w:color w:val="000000"/>
                <w:sz w:val="22"/>
                <w:szCs w:val="22"/>
                <w:lang w:val="es-BO"/>
              </w:rPr>
              <w:t>2.2</w:t>
            </w:r>
            <w:r w:rsidRPr="00E46179">
              <w:rPr>
                <w:rFonts w:ascii="Calibri" w:eastAsiaTheme="minorHAnsi" w:hAnsi="Calibri" w:cs="Arial"/>
                <w:b/>
                <w:bCs/>
                <w:color w:val="000000"/>
                <w:sz w:val="22"/>
                <w:szCs w:val="22"/>
                <w:lang w:val="es-BO"/>
              </w:rPr>
              <w:t xml:space="preserve"> </w:t>
            </w:r>
            <w:r w:rsidRPr="00E46179">
              <w:rPr>
                <w:rFonts w:ascii="Calibri" w:eastAsiaTheme="minorHAnsi" w:hAnsi="Calibri" w:cs="Calibri"/>
                <w:color w:val="000000"/>
                <w:sz w:val="22"/>
                <w:szCs w:val="22"/>
                <w:lang w:val="es-BO"/>
              </w:rPr>
              <w:t>En caso de Bienes y/o equipos eléctricos/electrónicos, se recomienda verificar de las condiciones de carga y tensión eléctrica en las líneas de suministro y evitar sobre carga en las líneas eléctrica el momento de la instalación y puesta en marcha de los equipos.</w:t>
            </w:r>
          </w:p>
          <w:p w:rsidR="00B90455" w:rsidRPr="00E46179" w:rsidRDefault="00B90455" w:rsidP="00FD2731">
            <w:pPr>
              <w:autoSpaceDE w:val="0"/>
              <w:autoSpaceDN w:val="0"/>
              <w:adjustRightInd w:val="0"/>
              <w:ind w:left="209"/>
              <w:jc w:val="both"/>
              <w:rPr>
                <w:rFonts w:ascii="Calibri" w:eastAsiaTheme="minorHAnsi" w:hAnsi="Calibri"/>
                <w:sz w:val="22"/>
                <w:szCs w:val="22"/>
                <w:lang w:val="es-BO"/>
              </w:rPr>
            </w:pPr>
            <w:r w:rsidRPr="00E46179">
              <w:rPr>
                <w:rFonts w:ascii="Calibri" w:eastAsiaTheme="minorHAnsi" w:hAnsi="Calibri" w:cs="Calibri"/>
                <w:color w:val="000000"/>
                <w:sz w:val="22"/>
                <w:szCs w:val="22"/>
                <w:lang w:val="es-BO"/>
              </w:rPr>
              <w:t xml:space="preserve"> </w:t>
            </w:r>
          </w:p>
          <w:p w:rsidR="00B90455" w:rsidRDefault="00B90455" w:rsidP="00FD2731">
            <w:pPr>
              <w:autoSpaceDE w:val="0"/>
              <w:autoSpaceDN w:val="0"/>
              <w:adjustRightInd w:val="0"/>
              <w:ind w:left="209"/>
              <w:jc w:val="both"/>
              <w:rPr>
                <w:rFonts w:ascii="Calibri" w:hAnsi="Calibri"/>
                <w:sz w:val="22"/>
                <w:szCs w:val="22"/>
                <w:lang w:val="es-BO"/>
              </w:rPr>
            </w:pPr>
            <w:r w:rsidRPr="00E46179">
              <w:rPr>
                <w:rFonts w:ascii="Calibri" w:eastAsiaTheme="minorHAnsi" w:hAnsi="Calibri" w:cs="Calibri"/>
                <w:b/>
                <w:bCs/>
                <w:color w:val="000000"/>
                <w:sz w:val="22"/>
                <w:szCs w:val="22"/>
                <w:lang w:val="es-BO"/>
              </w:rPr>
              <w:t>2.3</w:t>
            </w:r>
            <w:r w:rsidRPr="00E46179">
              <w:rPr>
                <w:rFonts w:ascii="Calibri" w:eastAsiaTheme="minorHAnsi" w:hAnsi="Calibri" w:cs="Arial"/>
                <w:b/>
                <w:bCs/>
                <w:color w:val="000000"/>
                <w:sz w:val="22"/>
                <w:szCs w:val="22"/>
                <w:lang w:val="es-BO"/>
              </w:rPr>
              <w:t xml:space="preserve"> </w:t>
            </w:r>
            <w:r w:rsidRPr="00E46179">
              <w:rPr>
                <w:rFonts w:ascii="Calibri" w:eastAsiaTheme="minorHAnsi" w:hAnsi="Calibri" w:cs="Calibri"/>
                <w:color w:val="000000"/>
                <w:sz w:val="22"/>
                <w:szCs w:val="22"/>
                <w:lang w:val="es-BO"/>
              </w:rPr>
              <w:t>Las tareas complementarias para la entrega de bienes/equipos/materiales, deberán ser coordinadas con el personal de SMS de la Unidad Solicitante, en estricto cumplimiento de la normativa vigente y las políticas de Seguridad Industrial de YPFB.</w:t>
            </w:r>
          </w:p>
          <w:p w:rsidR="00B90455" w:rsidRPr="00E46179" w:rsidRDefault="00B90455" w:rsidP="00FD2731">
            <w:pPr>
              <w:autoSpaceDE w:val="0"/>
              <w:autoSpaceDN w:val="0"/>
              <w:adjustRightInd w:val="0"/>
              <w:ind w:left="209"/>
              <w:jc w:val="both"/>
              <w:rPr>
                <w:rFonts w:ascii="Calibri" w:hAnsi="Calibri"/>
                <w:sz w:val="22"/>
                <w:szCs w:val="22"/>
                <w:lang w:val="es-BO"/>
              </w:rPr>
            </w:pPr>
          </w:p>
          <w:p w:rsidR="00B90455" w:rsidRPr="00E46179" w:rsidRDefault="00B90455" w:rsidP="00FD2731">
            <w:pPr>
              <w:jc w:val="both"/>
              <w:rPr>
                <w:rFonts w:ascii="Calibri" w:hAnsi="Calibri"/>
                <w:sz w:val="22"/>
                <w:szCs w:val="22"/>
                <w:lang w:eastAsia="es-BO"/>
              </w:rPr>
            </w:pPr>
            <w:r w:rsidRPr="00E46179">
              <w:rPr>
                <w:rFonts w:ascii="Calibri" w:hAnsi="Calibri"/>
                <w:sz w:val="22"/>
                <w:szCs w:val="22"/>
              </w:rPr>
              <w:lastRenderedPageBreak/>
              <w:t xml:space="preserve">Entre los requisitos mínimos que la empresa </w:t>
            </w:r>
            <w:r>
              <w:rPr>
                <w:rFonts w:ascii="Calibri" w:hAnsi="Calibri"/>
                <w:sz w:val="22"/>
                <w:szCs w:val="22"/>
              </w:rPr>
              <w:t>contratada</w:t>
            </w:r>
            <w:r w:rsidRPr="00E46179">
              <w:rPr>
                <w:rFonts w:ascii="Calibri" w:hAnsi="Calibri"/>
                <w:sz w:val="22"/>
                <w:szCs w:val="22"/>
              </w:rPr>
              <w:t xml:space="preserve">  deberá cumplir para la habilitación de su personal para ingreso </w:t>
            </w:r>
            <w:r>
              <w:rPr>
                <w:rFonts w:ascii="Calibri" w:hAnsi="Calibri"/>
                <w:sz w:val="22"/>
                <w:szCs w:val="22"/>
              </w:rPr>
              <w:t>a Planta</w:t>
            </w:r>
            <w:r w:rsidRPr="00E46179">
              <w:rPr>
                <w:rFonts w:ascii="Calibri" w:hAnsi="Calibri"/>
                <w:sz w:val="22"/>
                <w:szCs w:val="22"/>
              </w:rPr>
              <w:t xml:space="preserve"> están</w:t>
            </w:r>
            <w:r w:rsidRPr="00E46179">
              <w:rPr>
                <w:rFonts w:ascii="Calibri" w:hAnsi="Calibri"/>
                <w:sz w:val="22"/>
                <w:szCs w:val="22"/>
                <w:lang w:eastAsia="es-BO"/>
              </w:rPr>
              <w:t>:</w:t>
            </w:r>
          </w:p>
          <w:p w:rsidR="00B90455" w:rsidRPr="00E46179" w:rsidRDefault="00B90455" w:rsidP="00FD2731">
            <w:pPr>
              <w:jc w:val="both"/>
              <w:rPr>
                <w:rFonts w:ascii="Calibri" w:hAnsi="Calibri"/>
                <w:sz w:val="22"/>
                <w:szCs w:val="22"/>
                <w:lang w:eastAsia="es-BO"/>
              </w:rPr>
            </w:pPr>
          </w:p>
          <w:p w:rsidR="00B90455" w:rsidRPr="00E46179" w:rsidRDefault="00B90455" w:rsidP="00481C71">
            <w:pPr>
              <w:numPr>
                <w:ilvl w:val="0"/>
                <w:numId w:val="42"/>
              </w:numPr>
              <w:autoSpaceDE w:val="0"/>
              <w:autoSpaceDN w:val="0"/>
              <w:ind w:left="567"/>
              <w:jc w:val="both"/>
              <w:rPr>
                <w:rFonts w:ascii="Calibri" w:hAnsi="Calibri"/>
                <w:sz w:val="22"/>
                <w:szCs w:val="22"/>
                <w:lang w:eastAsia="es-BO"/>
              </w:rPr>
            </w:pPr>
            <w:r w:rsidRPr="00E46179">
              <w:rPr>
                <w:rFonts w:ascii="Calibri" w:hAnsi="Calibri"/>
                <w:sz w:val="22"/>
                <w:szCs w:val="22"/>
                <w:lang w:eastAsia="es-BO"/>
              </w:rPr>
              <w:t>Ropa de trabajo (pantalón jean y camisa manga larga, mínimamente 80% algodón), casco de seguridad, botas de seguridad, gafas de seguridad y protector auditivo.</w:t>
            </w:r>
          </w:p>
          <w:p w:rsidR="00B90455" w:rsidRPr="00E46179" w:rsidRDefault="00B90455" w:rsidP="00481C71">
            <w:pPr>
              <w:numPr>
                <w:ilvl w:val="0"/>
                <w:numId w:val="42"/>
              </w:numPr>
              <w:autoSpaceDE w:val="0"/>
              <w:autoSpaceDN w:val="0"/>
              <w:ind w:left="567"/>
              <w:jc w:val="both"/>
              <w:rPr>
                <w:rFonts w:ascii="Calibri" w:hAnsi="Calibri"/>
                <w:sz w:val="22"/>
                <w:szCs w:val="22"/>
                <w:lang w:val="es-BO" w:eastAsia="es-BO"/>
              </w:rPr>
            </w:pPr>
            <w:r w:rsidRPr="00E46179">
              <w:rPr>
                <w:rFonts w:ascii="Calibri" w:hAnsi="Calibri"/>
                <w:sz w:val="22"/>
                <w:szCs w:val="22"/>
                <w:lang w:eastAsia="es-BO"/>
              </w:rPr>
              <w:t>Seguro de vida y Segu</w:t>
            </w:r>
            <w:r>
              <w:rPr>
                <w:rFonts w:ascii="Calibri" w:hAnsi="Calibri"/>
                <w:sz w:val="22"/>
                <w:szCs w:val="22"/>
                <w:lang w:eastAsia="es-BO"/>
              </w:rPr>
              <w:t>ro contra accidentes personales (15.000,00 $us)</w:t>
            </w:r>
          </w:p>
          <w:p w:rsidR="00B90455" w:rsidRPr="00E46179" w:rsidRDefault="00B90455" w:rsidP="00481C71">
            <w:pPr>
              <w:numPr>
                <w:ilvl w:val="0"/>
                <w:numId w:val="42"/>
              </w:numPr>
              <w:ind w:left="567"/>
              <w:rPr>
                <w:rFonts w:ascii="Calibri" w:hAnsi="Calibri"/>
                <w:sz w:val="22"/>
                <w:szCs w:val="22"/>
                <w:lang w:eastAsia="es-BO"/>
              </w:rPr>
            </w:pPr>
            <w:r w:rsidRPr="00E46179">
              <w:rPr>
                <w:rFonts w:ascii="Calibri" w:hAnsi="Calibri"/>
                <w:sz w:val="22"/>
                <w:szCs w:val="22"/>
                <w:lang w:eastAsia="es-BO"/>
              </w:rPr>
              <w:t>Vacunas vigentes.</w:t>
            </w:r>
          </w:p>
          <w:tbl>
            <w:tblPr>
              <w:tblW w:w="425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552"/>
            </w:tblGrid>
            <w:tr w:rsidR="00B90455" w:rsidRPr="00E46179" w:rsidTr="00FD2731">
              <w:trPr>
                <w:trHeight w:val="248"/>
              </w:trPr>
              <w:tc>
                <w:tcPr>
                  <w:tcW w:w="1701" w:type="dxa"/>
                  <w:shd w:val="clear" w:color="auto" w:fill="auto"/>
                  <w:vAlign w:val="center"/>
                </w:tcPr>
                <w:p w:rsidR="00B90455" w:rsidRPr="00E46179" w:rsidRDefault="00B90455" w:rsidP="00FD2731">
                  <w:pPr>
                    <w:autoSpaceDE w:val="0"/>
                    <w:autoSpaceDN w:val="0"/>
                    <w:jc w:val="both"/>
                    <w:rPr>
                      <w:rFonts w:ascii="Calibri" w:hAnsi="Calibri"/>
                      <w:sz w:val="22"/>
                      <w:szCs w:val="22"/>
                      <w:lang w:eastAsia="es-BO"/>
                    </w:rPr>
                  </w:pPr>
                  <w:r w:rsidRPr="00E46179">
                    <w:rPr>
                      <w:rFonts w:ascii="Calibri" w:hAnsi="Calibri"/>
                      <w:sz w:val="22"/>
                      <w:szCs w:val="22"/>
                      <w:lang w:eastAsia="es-BO"/>
                    </w:rPr>
                    <w:t>Tétanos.</w:t>
                  </w:r>
                </w:p>
              </w:tc>
              <w:tc>
                <w:tcPr>
                  <w:tcW w:w="2552" w:type="dxa"/>
                  <w:shd w:val="clear" w:color="auto" w:fill="auto"/>
                  <w:vAlign w:val="center"/>
                </w:tcPr>
                <w:p w:rsidR="00B90455" w:rsidRPr="00E46179" w:rsidRDefault="00B90455" w:rsidP="00FD2731">
                  <w:pPr>
                    <w:autoSpaceDE w:val="0"/>
                    <w:autoSpaceDN w:val="0"/>
                    <w:jc w:val="both"/>
                    <w:rPr>
                      <w:rFonts w:ascii="Calibri" w:hAnsi="Calibri"/>
                      <w:sz w:val="22"/>
                      <w:szCs w:val="22"/>
                      <w:lang w:eastAsia="es-BO"/>
                    </w:rPr>
                  </w:pPr>
                  <w:r w:rsidRPr="00E46179">
                    <w:rPr>
                      <w:rFonts w:ascii="Calibri" w:hAnsi="Calibri"/>
                      <w:sz w:val="22"/>
                      <w:szCs w:val="22"/>
                      <w:lang w:eastAsia="es-BO"/>
                    </w:rPr>
                    <w:t>Solo para Visitas de 1 día.</w:t>
                  </w:r>
                </w:p>
              </w:tc>
            </w:tr>
            <w:tr w:rsidR="00B90455" w:rsidRPr="00E46179" w:rsidTr="00FD2731">
              <w:trPr>
                <w:trHeight w:val="262"/>
              </w:trPr>
              <w:tc>
                <w:tcPr>
                  <w:tcW w:w="1701" w:type="dxa"/>
                  <w:shd w:val="clear" w:color="auto" w:fill="auto"/>
                  <w:vAlign w:val="center"/>
                </w:tcPr>
                <w:p w:rsidR="00B90455" w:rsidRPr="00E46179" w:rsidRDefault="00B90455" w:rsidP="00FD2731">
                  <w:pPr>
                    <w:autoSpaceDE w:val="0"/>
                    <w:autoSpaceDN w:val="0"/>
                    <w:jc w:val="both"/>
                    <w:rPr>
                      <w:rFonts w:ascii="Calibri" w:hAnsi="Calibri"/>
                      <w:sz w:val="22"/>
                      <w:szCs w:val="22"/>
                      <w:lang w:eastAsia="es-BO"/>
                    </w:rPr>
                  </w:pPr>
                  <w:r w:rsidRPr="00E46179">
                    <w:rPr>
                      <w:rFonts w:ascii="Calibri" w:hAnsi="Calibri"/>
                      <w:sz w:val="22"/>
                      <w:szCs w:val="22"/>
                      <w:lang w:eastAsia="es-BO"/>
                    </w:rPr>
                    <w:t>Fiebre Amarilla.</w:t>
                  </w:r>
                </w:p>
              </w:tc>
              <w:tc>
                <w:tcPr>
                  <w:tcW w:w="2552" w:type="dxa"/>
                  <w:vMerge w:val="restart"/>
                  <w:shd w:val="clear" w:color="auto" w:fill="auto"/>
                  <w:vAlign w:val="center"/>
                </w:tcPr>
                <w:p w:rsidR="00B90455" w:rsidRPr="00E46179" w:rsidRDefault="00B90455" w:rsidP="00FD2731">
                  <w:pPr>
                    <w:autoSpaceDE w:val="0"/>
                    <w:autoSpaceDN w:val="0"/>
                    <w:jc w:val="both"/>
                    <w:rPr>
                      <w:rFonts w:ascii="Calibri" w:hAnsi="Calibri"/>
                      <w:sz w:val="22"/>
                      <w:szCs w:val="22"/>
                      <w:lang w:eastAsia="es-BO"/>
                    </w:rPr>
                  </w:pPr>
                  <w:r w:rsidRPr="00E46179">
                    <w:rPr>
                      <w:rFonts w:ascii="Calibri" w:hAnsi="Calibri"/>
                      <w:sz w:val="22"/>
                      <w:szCs w:val="22"/>
                      <w:lang w:eastAsia="es-BO"/>
                    </w:rPr>
                    <w:t>Solo para contratistas de más de 1 día.</w:t>
                  </w:r>
                </w:p>
              </w:tc>
            </w:tr>
            <w:tr w:rsidR="00B90455" w:rsidRPr="00E46179" w:rsidTr="00FD2731">
              <w:trPr>
                <w:trHeight w:val="262"/>
              </w:trPr>
              <w:tc>
                <w:tcPr>
                  <w:tcW w:w="1701" w:type="dxa"/>
                  <w:shd w:val="clear" w:color="auto" w:fill="auto"/>
                  <w:vAlign w:val="center"/>
                </w:tcPr>
                <w:p w:rsidR="00B90455" w:rsidRPr="00E46179" w:rsidRDefault="00B90455" w:rsidP="00FD2731">
                  <w:pPr>
                    <w:autoSpaceDE w:val="0"/>
                    <w:autoSpaceDN w:val="0"/>
                    <w:jc w:val="both"/>
                    <w:rPr>
                      <w:rFonts w:ascii="Calibri" w:hAnsi="Calibri"/>
                      <w:sz w:val="22"/>
                      <w:szCs w:val="22"/>
                      <w:lang w:eastAsia="es-BO"/>
                    </w:rPr>
                  </w:pPr>
                  <w:r w:rsidRPr="00E46179">
                    <w:rPr>
                      <w:rFonts w:ascii="Calibri" w:hAnsi="Calibri"/>
                      <w:sz w:val="22"/>
                      <w:szCs w:val="22"/>
                      <w:lang w:eastAsia="es-BO"/>
                    </w:rPr>
                    <w:t>Hepatitis B.</w:t>
                  </w:r>
                </w:p>
              </w:tc>
              <w:tc>
                <w:tcPr>
                  <w:tcW w:w="2552" w:type="dxa"/>
                  <w:vMerge/>
                  <w:shd w:val="clear" w:color="auto" w:fill="auto"/>
                  <w:vAlign w:val="center"/>
                </w:tcPr>
                <w:p w:rsidR="00B90455" w:rsidRPr="00E46179" w:rsidRDefault="00B90455" w:rsidP="00FD2731">
                  <w:pPr>
                    <w:autoSpaceDE w:val="0"/>
                    <w:autoSpaceDN w:val="0"/>
                    <w:jc w:val="both"/>
                    <w:rPr>
                      <w:rFonts w:ascii="Calibri" w:hAnsi="Calibri"/>
                      <w:sz w:val="22"/>
                      <w:szCs w:val="22"/>
                      <w:lang w:eastAsia="es-BO"/>
                    </w:rPr>
                  </w:pPr>
                </w:p>
              </w:tc>
            </w:tr>
            <w:tr w:rsidR="00B90455" w:rsidRPr="00E46179" w:rsidTr="00FD2731">
              <w:trPr>
                <w:trHeight w:val="262"/>
              </w:trPr>
              <w:tc>
                <w:tcPr>
                  <w:tcW w:w="1701" w:type="dxa"/>
                  <w:shd w:val="clear" w:color="auto" w:fill="auto"/>
                  <w:vAlign w:val="center"/>
                </w:tcPr>
                <w:p w:rsidR="00B90455" w:rsidRPr="00E46179" w:rsidRDefault="00B90455" w:rsidP="00FD2731">
                  <w:pPr>
                    <w:autoSpaceDE w:val="0"/>
                    <w:autoSpaceDN w:val="0"/>
                    <w:jc w:val="both"/>
                    <w:rPr>
                      <w:rFonts w:ascii="Calibri" w:hAnsi="Calibri"/>
                      <w:sz w:val="22"/>
                      <w:szCs w:val="22"/>
                      <w:lang w:eastAsia="es-BO"/>
                    </w:rPr>
                  </w:pPr>
                  <w:r w:rsidRPr="00E46179">
                    <w:rPr>
                      <w:rFonts w:ascii="Calibri" w:hAnsi="Calibri"/>
                      <w:sz w:val="22"/>
                      <w:szCs w:val="22"/>
                      <w:lang w:eastAsia="es-BO"/>
                    </w:rPr>
                    <w:t>Fiebre Tifoidea.</w:t>
                  </w:r>
                </w:p>
              </w:tc>
              <w:tc>
                <w:tcPr>
                  <w:tcW w:w="2552" w:type="dxa"/>
                  <w:vMerge/>
                  <w:shd w:val="clear" w:color="auto" w:fill="auto"/>
                  <w:vAlign w:val="center"/>
                </w:tcPr>
                <w:p w:rsidR="00B90455" w:rsidRPr="00E46179" w:rsidRDefault="00B90455" w:rsidP="00FD2731">
                  <w:pPr>
                    <w:autoSpaceDE w:val="0"/>
                    <w:autoSpaceDN w:val="0"/>
                    <w:jc w:val="both"/>
                    <w:rPr>
                      <w:rFonts w:ascii="Calibri" w:hAnsi="Calibri"/>
                      <w:sz w:val="22"/>
                      <w:szCs w:val="22"/>
                      <w:lang w:eastAsia="es-BO"/>
                    </w:rPr>
                  </w:pPr>
                </w:p>
              </w:tc>
            </w:tr>
          </w:tbl>
          <w:p w:rsidR="00B90455" w:rsidRPr="00E46179" w:rsidRDefault="00B90455" w:rsidP="00FD2731">
            <w:pPr>
              <w:tabs>
                <w:tab w:val="left" w:pos="567"/>
              </w:tabs>
              <w:ind w:left="567"/>
              <w:rPr>
                <w:rFonts w:ascii="Calibri" w:hAnsi="Calibri"/>
                <w:sz w:val="22"/>
                <w:szCs w:val="22"/>
                <w:lang w:eastAsia="es-BO"/>
              </w:rPr>
            </w:pPr>
          </w:p>
          <w:p w:rsidR="00B90455" w:rsidRPr="00E46179" w:rsidRDefault="00B90455" w:rsidP="00481C71">
            <w:pPr>
              <w:numPr>
                <w:ilvl w:val="0"/>
                <w:numId w:val="43"/>
              </w:numPr>
              <w:tabs>
                <w:tab w:val="left" w:pos="567"/>
              </w:tabs>
              <w:ind w:left="567"/>
              <w:rPr>
                <w:rFonts w:ascii="Calibri" w:hAnsi="Calibri"/>
                <w:sz w:val="22"/>
                <w:szCs w:val="22"/>
                <w:lang w:eastAsia="es-BO"/>
              </w:rPr>
            </w:pPr>
            <w:r w:rsidRPr="00E46179">
              <w:rPr>
                <w:rFonts w:ascii="Calibri" w:hAnsi="Calibri"/>
                <w:sz w:val="22"/>
                <w:szCs w:val="22"/>
                <w:lang w:eastAsia="es-BO"/>
              </w:rPr>
              <w:t>Capacitaciones y/o cursos.</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3544"/>
            </w:tblGrid>
            <w:tr w:rsidR="00B90455" w:rsidRPr="00E46179" w:rsidTr="00FD2731">
              <w:trPr>
                <w:trHeight w:val="248"/>
              </w:trPr>
              <w:tc>
                <w:tcPr>
                  <w:tcW w:w="3119" w:type="dxa"/>
                  <w:shd w:val="clear" w:color="auto" w:fill="auto"/>
                  <w:vAlign w:val="center"/>
                </w:tcPr>
                <w:p w:rsidR="00B90455" w:rsidRPr="00E46179" w:rsidRDefault="00B90455" w:rsidP="00FD2731">
                  <w:pPr>
                    <w:autoSpaceDE w:val="0"/>
                    <w:autoSpaceDN w:val="0"/>
                    <w:jc w:val="both"/>
                    <w:rPr>
                      <w:rFonts w:ascii="Calibri" w:hAnsi="Calibri"/>
                      <w:sz w:val="22"/>
                      <w:szCs w:val="22"/>
                      <w:lang w:eastAsia="es-BO"/>
                    </w:rPr>
                  </w:pPr>
                  <w:r w:rsidRPr="00E46179">
                    <w:rPr>
                      <w:rFonts w:ascii="Calibri" w:hAnsi="Calibri"/>
                      <w:sz w:val="22"/>
                      <w:szCs w:val="22"/>
                      <w:lang w:eastAsia="es-BO"/>
                    </w:rPr>
                    <w:t>Combate y control de incendios.</w:t>
                  </w:r>
                </w:p>
              </w:tc>
              <w:tc>
                <w:tcPr>
                  <w:tcW w:w="3544" w:type="dxa"/>
                  <w:vMerge w:val="restart"/>
                  <w:shd w:val="clear" w:color="auto" w:fill="auto"/>
                  <w:vAlign w:val="center"/>
                </w:tcPr>
                <w:p w:rsidR="00B90455" w:rsidRPr="00E46179" w:rsidRDefault="00B90455" w:rsidP="00FD2731">
                  <w:pPr>
                    <w:autoSpaceDE w:val="0"/>
                    <w:autoSpaceDN w:val="0"/>
                    <w:jc w:val="both"/>
                    <w:rPr>
                      <w:rFonts w:ascii="Calibri" w:hAnsi="Calibri"/>
                      <w:sz w:val="22"/>
                      <w:szCs w:val="22"/>
                      <w:lang w:eastAsia="es-BO"/>
                    </w:rPr>
                  </w:pPr>
                  <w:r w:rsidRPr="00E46179">
                    <w:rPr>
                      <w:rFonts w:ascii="Calibri" w:hAnsi="Calibri"/>
                      <w:sz w:val="22"/>
                      <w:szCs w:val="22"/>
                      <w:lang w:eastAsia="es-BO"/>
                    </w:rPr>
                    <w:t>Solo para contratistas que realicen actividades que requieran estos cursos.</w:t>
                  </w:r>
                </w:p>
              </w:tc>
            </w:tr>
            <w:tr w:rsidR="00B90455" w:rsidRPr="00E46179" w:rsidTr="00FD2731">
              <w:trPr>
                <w:trHeight w:val="262"/>
              </w:trPr>
              <w:tc>
                <w:tcPr>
                  <w:tcW w:w="3119" w:type="dxa"/>
                  <w:shd w:val="clear" w:color="auto" w:fill="auto"/>
                  <w:vAlign w:val="center"/>
                </w:tcPr>
                <w:p w:rsidR="00B90455" w:rsidRPr="00E46179" w:rsidRDefault="00B90455" w:rsidP="00FD2731">
                  <w:pPr>
                    <w:autoSpaceDE w:val="0"/>
                    <w:autoSpaceDN w:val="0"/>
                    <w:jc w:val="both"/>
                    <w:rPr>
                      <w:rFonts w:ascii="Calibri" w:hAnsi="Calibri"/>
                      <w:sz w:val="22"/>
                      <w:szCs w:val="22"/>
                      <w:lang w:eastAsia="es-BO"/>
                    </w:rPr>
                  </w:pPr>
                  <w:r w:rsidRPr="00E46179">
                    <w:rPr>
                      <w:rFonts w:ascii="Calibri" w:hAnsi="Calibri"/>
                      <w:sz w:val="22"/>
                      <w:szCs w:val="22"/>
                      <w:lang w:eastAsia="es-BO"/>
                    </w:rPr>
                    <w:t>Equipo de protección personal.</w:t>
                  </w:r>
                </w:p>
              </w:tc>
              <w:tc>
                <w:tcPr>
                  <w:tcW w:w="3544" w:type="dxa"/>
                  <w:vMerge/>
                  <w:shd w:val="clear" w:color="auto" w:fill="auto"/>
                  <w:vAlign w:val="center"/>
                </w:tcPr>
                <w:p w:rsidR="00B90455" w:rsidRPr="00E46179" w:rsidRDefault="00B90455" w:rsidP="00FD2731">
                  <w:pPr>
                    <w:autoSpaceDE w:val="0"/>
                    <w:autoSpaceDN w:val="0"/>
                    <w:jc w:val="both"/>
                    <w:rPr>
                      <w:rFonts w:ascii="Calibri" w:hAnsi="Calibri"/>
                      <w:sz w:val="22"/>
                      <w:szCs w:val="22"/>
                      <w:lang w:eastAsia="es-BO"/>
                    </w:rPr>
                  </w:pPr>
                </w:p>
              </w:tc>
            </w:tr>
            <w:tr w:rsidR="00B90455" w:rsidRPr="00E46179" w:rsidTr="00FD2731">
              <w:trPr>
                <w:trHeight w:val="262"/>
              </w:trPr>
              <w:tc>
                <w:tcPr>
                  <w:tcW w:w="3119" w:type="dxa"/>
                  <w:shd w:val="clear" w:color="auto" w:fill="auto"/>
                  <w:vAlign w:val="center"/>
                </w:tcPr>
                <w:p w:rsidR="00B90455" w:rsidRPr="00E46179" w:rsidRDefault="00B90455" w:rsidP="00FD2731">
                  <w:pPr>
                    <w:autoSpaceDE w:val="0"/>
                    <w:autoSpaceDN w:val="0"/>
                    <w:jc w:val="both"/>
                    <w:rPr>
                      <w:rFonts w:ascii="Calibri" w:hAnsi="Calibri"/>
                      <w:sz w:val="22"/>
                      <w:szCs w:val="22"/>
                      <w:lang w:eastAsia="es-BO"/>
                    </w:rPr>
                  </w:pPr>
                  <w:r w:rsidRPr="00E46179">
                    <w:rPr>
                      <w:rFonts w:ascii="Calibri" w:hAnsi="Calibri"/>
                      <w:sz w:val="22"/>
                      <w:szCs w:val="22"/>
                      <w:lang w:eastAsia="es-BO"/>
                    </w:rPr>
                    <w:t>Comunicación de peligros.</w:t>
                  </w:r>
                </w:p>
              </w:tc>
              <w:tc>
                <w:tcPr>
                  <w:tcW w:w="3544" w:type="dxa"/>
                  <w:vMerge/>
                  <w:shd w:val="clear" w:color="auto" w:fill="auto"/>
                  <w:vAlign w:val="center"/>
                </w:tcPr>
                <w:p w:rsidR="00B90455" w:rsidRPr="00E46179" w:rsidRDefault="00B90455" w:rsidP="00FD2731">
                  <w:pPr>
                    <w:autoSpaceDE w:val="0"/>
                    <w:autoSpaceDN w:val="0"/>
                    <w:jc w:val="both"/>
                    <w:rPr>
                      <w:rFonts w:ascii="Calibri" w:hAnsi="Calibri"/>
                      <w:sz w:val="22"/>
                      <w:szCs w:val="22"/>
                      <w:lang w:eastAsia="es-BO"/>
                    </w:rPr>
                  </w:pPr>
                </w:p>
              </w:tc>
            </w:tr>
            <w:tr w:rsidR="00B90455" w:rsidRPr="00E46179" w:rsidTr="00FD2731">
              <w:trPr>
                <w:trHeight w:val="262"/>
              </w:trPr>
              <w:tc>
                <w:tcPr>
                  <w:tcW w:w="3119" w:type="dxa"/>
                  <w:shd w:val="clear" w:color="auto" w:fill="auto"/>
                  <w:vAlign w:val="center"/>
                </w:tcPr>
                <w:p w:rsidR="00B90455" w:rsidRPr="00E46179" w:rsidRDefault="00B90455" w:rsidP="00FD2731">
                  <w:pPr>
                    <w:autoSpaceDE w:val="0"/>
                    <w:autoSpaceDN w:val="0"/>
                    <w:jc w:val="both"/>
                    <w:rPr>
                      <w:rFonts w:ascii="Calibri" w:hAnsi="Calibri"/>
                      <w:sz w:val="22"/>
                      <w:szCs w:val="22"/>
                      <w:lang w:eastAsia="es-BO"/>
                    </w:rPr>
                  </w:pPr>
                  <w:r w:rsidRPr="00E46179">
                    <w:rPr>
                      <w:rFonts w:ascii="Calibri" w:hAnsi="Calibri"/>
                      <w:sz w:val="22"/>
                      <w:szCs w:val="22"/>
                      <w:lang w:eastAsia="es-BO"/>
                    </w:rPr>
                    <w:t>Primeros auxilios.</w:t>
                  </w:r>
                </w:p>
              </w:tc>
              <w:tc>
                <w:tcPr>
                  <w:tcW w:w="3544" w:type="dxa"/>
                  <w:vMerge/>
                  <w:shd w:val="clear" w:color="auto" w:fill="auto"/>
                  <w:vAlign w:val="center"/>
                </w:tcPr>
                <w:p w:rsidR="00B90455" w:rsidRPr="00E46179" w:rsidRDefault="00B90455" w:rsidP="00FD2731">
                  <w:pPr>
                    <w:autoSpaceDE w:val="0"/>
                    <w:autoSpaceDN w:val="0"/>
                    <w:jc w:val="both"/>
                    <w:rPr>
                      <w:rFonts w:ascii="Calibri" w:hAnsi="Calibri"/>
                      <w:sz w:val="22"/>
                      <w:szCs w:val="22"/>
                      <w:lang w:eastAsia="es-BO"/>
                    </w:rPr>
                  </w:pPr>
                </w:p>
              </w:tc>
            </w:tr>
          </w:tbl>
          <w:p w:rsidR="00B90455" w:rsidRPr="00E46179" w:rsidRDefault="00B90455" w:rsidP="00FD2731">
            <w:pPr>
              <w:rPr>
                <w:rFonts w:ascii="Calibri" w:hAnsi="Calibri"/>
                <w:sz w:val="22"/>
                <w:szCs w:val="22"/>
                <w:lang w:eastAsia="es-BO"/>
              </w:rPr>
            </w:pPr>
          </w:p>
          <w:p w:rsidR="00B90455" w:rsidRPr="00E46179" w:rsidRDefault="00B90455" w:rsidP="00FD2731">
            <w:pPr>
              <w:autoSpaceDE w:val="0"/>
              <w:autoSpaceDN w:val="0"/>
              <w:jc w:val="both"/>
              <w:rPr>
                <w:rFonts w:ascii="Calibri" w:hAnsi="Calibri"/>
                <w:sz w:val="22"/>
                <w:szCs w:val="22"/>
              </w:rPr>
            </w:pPr>
            <w:r w:rsidRPr="00E46179">
              <w:rPr>
                <w:rFonts w:ascii="Calibri" w:hAnsi="Calibri"/>
                <w:sz w:val="22"/>
                <w:szCs w:val="22"/>
              </w:rPr>
              <w:t xml:space="preserve">En caso de ser requerido el ingreso de vehículos a Planta, la empresa </w:t>
            </w:r>
            <w:r>
              <w:rPr>
                <w:rFonts w:ascii="Calibri" w:hAnsi="Calibri"/>
                <w:sz w:val="22"/>
                <w:szCs w:val="22"/>
              </w:rPr>
              <w:t>contratada</w:t>
            </w:r>
            <w:r w:rsidRPr="00E46179">
              <w:rPr>
                <w:rFonts w:ascii="Calibri" w:hAnsi="Calibri"/>
                <w:sz w:val="22"/>
                <w:szCs w:val="22"/>
                <w:lang w:eastAsia="es-BO"/>
              </w:rPr>
              <w:t xml:space="preserve"> deberá asegurar que el vehículo cuente con los siguientes requisitos mínimos para su habilitación previo al ingreso a Planta</w:t>
            </w:r>
            <w:r w:rsidRPr="00E46179">
              <w:rPr>
                <w:rFonts w:ascii="Calibri" w:hAnsi="Calibri"/>
                <w:sz w:val="22"/>
                <w:szCs w:val="22"/>
              </w:rPr>
              <w:t>:</w:t>
            </w:r>
          </w:p>
          <w:p w:rsidR="00B90455" w:rsidRPr="00E46179" w:rsidRDefault="00B90455" w:rsidP="00481C71">
            <w:pPr>
              <w:numPr>
                <w:ilvl w:val="0"/>
                <w:numId w:val="44"/>
              </w:numPr>
              <w:ind w:left="567"/>
              <w:rPr>
                <w:rFonts w:ascii="Calibri" w:hAnsi="Calibri"/>
                <w:sz w:val="22"/>
                <w:szCs w:val="22"/>
                <w:lang w:eastAsia="es-BO"/>
              </w:rPr>
            </w:pPr>
            <w:r w:rsidRPr="00E46179">
              <w:rPr>
                <w:rFonts w:ascii="Calibri" w:hAnsi="Calibri"/>
                <w:sz w:val="22"/>
                <w:szCs w:val="22"/>
                <w:lang w:eastAsia="es-BO"/>
              </w:rPr>
              <w:t>Antigüedad no mayor a 5 años para vehículo livian</w:t>
            </w:r>
            <w:r>
              <w:rPr>
                <w:rFonts w:ascii="Calibri" w:hAnsi="Calibri"/>
                <w:sz w:val="22"/>
                <w:szCs w:val="22"/>
                <w:lang w:eastAsia="es-BO"/>
              </w:rPr>
              <w:t>o, de 15</w:t>
            </w:r>
            <w:r w:rsidRPr="00E46179">
              <w:rPr>
                <w:rFonts w:ascii="Calibri" w:hAnsi="Calibri"/>
                <w:sz w:val="22"/>
                <w:szCs w:val="22"/>
                <w:lang w:eastAsia="es-BO"/>
              </w:rPr>
              <w:t xml:space="preserve"> años para camiones.</w:t>
            </w:r>
          </w:p>
          <w:p w:rsidR="00B90455" w:rsidRPr="00E46179" w:rsidRDefault="00B90455" w:rsidP="00481C71">
            <w:pPr>
              <w:numPr>
                <w:ilvl w:val="0"/>
                <w:numId w:val="44"/>
              </w:numPr>
              <w:ind w:left="567"/>
              <w:rPr>
                <w:rFonts w:ascii="Calibri" w:hAnsi="Calibri"/>
                <w:sz w:val="22"/>
                <w:szCs w:val="22"/>
                <w:lang w:eastAsia="es-BO"/>
              </w:rPr>
            </w:pPr>
            <w:r>
              <w:rPr>
                <w:rFonts w:ascii="Calibri" w:hAnsi="Calibri"/>
                <w:sz w:val="22"/>
                <w:szCs w:val="22"/>
                <w:lang w:eastAsia="es-BO"/>
              </w:rPr>
              <w:t>Seguro de accidente vehicular.</w:t>
            </w:r>
          </w:p>
          <w:p w:rsidR="00B90455" w:rsidRPr="00E46179" w:rsidRDefault="00B90455" w:rsidP="00481C71">
            <w:pPr>
              <w:numPr>
                <w:ilvl w:val="0"/>
                <w:numId w:val="44"/>
              </w:numPr>
              <w:ind w:left="567"/>
              <w:rPr>
                <w:rFonts w:ascii="Calibri" w:hAnsi="Calibri"/>
                <w:sz w:val="22"/>
                <w:szCs w:val="22"/>
                <w:lang w:eastAsia="es-BO"/>
              </w:rPr>
            </w:pPr>
            <w:r w:rsidRPr="00E46179">
              <w:rPr>
                <w:rFonts w:ascii="Calibri" w:hAnsi="Calibri"/>
                <w:sz w:val="22"/>
                <w:szCs w:val="22"/>
                <w:lang w:eastAsia="es-BO"/>
              </w:rPr>
              <w:t>SOAT.</w:t>
            </w:r>
          </w:p>
          <w:p w:rsidR="00B90455" w:rsidRPr="00E46179" w:rsidRDefault="00B90455" w:rsidP="00481C71">
            <w:pPr>
              <w:numPr>
                <w:ilvl w:val="0"/>
                <w:numId w:val="44"/>
              </w:numPr>
              <w:ind w:left="567"/>
              <w:rPr>
                <w:rFonts w:ascii="Calibri" w:hAnsi="Calibri"/>
                <w:sz w:val="22"/>
                <w:szCs w:val="22"/>
                <w:lang w:eastAsia="es-BO"/>
              </w:rPr>
            </w:pPr>
            <w:r w:rsidRPr="00E46179">
              <w:rPr>
                <w:rFonts w:ascii="Calibri" w:hAnsi="Calibri"/>
                <w:sz w:val="22"/>
                <w:szCs w:val="22"/>
                <w:lang w:eastAsia="es-BO"/>
              </w:rPr>
              <w:t>Inspección técnica por empresa certificada (Petrovisa, Ibnorca, etc.)</w:t>
            </w:r>
          </w:p>
          <w:p w:rsidR="00B90455" w:rsidRPr="00E46179" w:rsidRDefault="00B90455" w:rsidP="00481C71">
            <w:pPr>
              <w:numPr>
                <w:ilvl w:val="0"/>
                <w:numId w:val="44"/>
              </w:numPr>
              <w:ind w:left="567"/>
              <w:rPr>
                <w:rFonts w:ascii="Calibri" w:hAnsi="Calibri"/>
                <w:sz w:val="22"/>
                <w:szCs w:val="22"/>
                <w:lang w:eastAsia="es-BO"/>
              </w:rPr>
            </w:pPr>
            <w:r w:rsidRPr="00E46179">
              <w:rPr>
                <w:rFonts w:ascii="Calibri" w:hAnsi="Calibri"/>
                <w:sz w:val="22"/>
                <w:szCs w:val="22"/>
                <w:lang w:eastAsia="es-BO"/>
              </w:rPr>
              <w:t>Inspección técnica vehicular realizada por la Dirección de Transito de la Policía Boliviana.</w:t>
            </w:r>
          </w:p>
          <w:p w:rsidR="00B90455" w:rsidRPr="00E46179" w:rsidRDefault="00B90455" w:rsidP="00481C71">
            <w:pPr>
              <w:numPr>
                <w:ilvl w:val="0"/>
                <w:numId w:val="44"/>
              </w:numPr>
              <w:ind w:left="567"/>
              <w:rPr>
                <w:rFonts w:ascii="Calibri" w:hAnsi="Calibri"/>
                <w:sz w:val="22"/>
                <w:szCs w:val="22"/>
                <w:lang w:eastAsia="es-BO"/>
              </w:rPr>
            </w:pPr>
            <w:r w:rsidRPr="00E46179">
              <w:rPr>
                <w:rFonts w:ascii="Calibri" w:hAnsi="Calibri"/>
                <w:sz w:val="22"/>
                <w:szCs w:val="22"/>
                <w:lang w:eastAsia="es-BO"/>
              </w:rPr>
              <w:t>Debe obligatoriamente estar identificado.</w:t>
            </w:r>
          </w:p>
          <w:p w:rsidR="00B90455" w:rsidRPr="00E46179" w:rsidRDefault="00B90455" w:rsidP="00481C71">
            <w:pPr>
              <w:numPr>
                <w:ilvl w:val="0"/>
                <w:numId w:val="44"/>
              </w:numPr>
              <w:ind w:left="567"/>
              <w:rPr>
                <w:rFonts w:ascii="Calibri" w:hAnsi="Calibri"/>
                <w:sz w:val="22"/>
                <w:szCs w:val="22"/>
                <w:lang w:eastAsia="es-BO"/>
              </w:rPr>
            </w:pPr>
            <w:r w:rsidRPr="00E46179">
              <w:rPr>
                <w:rFonts w:ascii="Calibri" w:hAnsi="Calibri"/>
                <w:sz w:val="22"/>
                <w:szCs w:val="22"/>
                <w:lang w:eastAsia="es-BO"/>
              </w:rPr>
              <w:t xml:space="preserve">Estar equipados mínimamente con 1 extintor de polvo químico seco tipo ABC de capacidad mínima de </w:t>
            </w:r>
            <w:r>
              <w:rPr>
                <w:rFonts w:ascii="Calibri" w:hAnsi="Calibri"/>
                <w:sz w:val="22"/>
                <w:szCs w:val="22"/>
                <w:lang w:eastAsia="es-BO"/>
              </w:rPr>
              <w:t>2</w:t>
            </w:r>
            <w:r w:rsidRPr="00E46179">
              <w:rPr>
                <w:rFonts w:ascii="Calibri" w:hAnsi="Calibri"/>
                <w:sz w:val="22"/>
                <w:szCs w:val="22"/>
                <w:lang w:eastAsia="es-BO"/>
              </w:rPr>
              <w:t xml:space="preserve"> </w:t>
            </w:r>
            <w:r>
              <w:rPr>
                <w:rFonts w:ascii="Calibri" w:hAnsi="Calibri"/>
                <w:sz w:val="22"/>
                <w:szCs w:val="22"/>
                <w:lang w:eastAsia="es-BO"/>
              </w:rPr>
              <w:t>Kg</w:t>
            </w:r>
            <w:r w:rsidRPr="00E46179">
              <w:rPr>
                <w:rFonts w:ascii="Calibri" w:hAnsi="Calibri"/>
                <w:sz w:val="22"/>
                <w:szCs w:val="22"/>
                <w:lang w:eastAsia="es-BO"/>
              </w:rPr>
              <w:t>.</w:t>
            </w:r>
          </w:p>
          <w:p w:rsidR="00B90455" w:rsidRPr="00E46179" w:rsidRDefault="00B90455" w:rsidP="00481C71">
            <w:pPr>
              <w:numPr>
                <w:ilvl w:val="0"/>
                <w:numId w:val="44"/>
              </w:numPr>
              <w:ind w:left="567"/>
              <w:rPr>
                <w:rFonts w:ascii="Calibri" w:hAnsi="Calibri"/>
                <w:sz w:val="22"/>
                <w:szCs w:val="22"/>
                <w:lang w:eastAsia="es-BO"/>
              </w:rPr>
            </w:pPr>
            <w:r w:rsidRPr="00E46179">
              <w:rPr>
                <w:rFonts w:ascii="Calibri" w:hAnsi="Calibri"/>
                <w:sz w:val="22"/>
                <w:szCs w:val="22"/>
                <w:lang w:eastAsia="es-BO"/>
              </w:rPr>
              <w:t>Disponer de 2 triángulos de emergencia como mínimo.</w:t>
            </w:r>
          </w:p>
          <w:p w:rsidR="00B90455" w:rsidRPr="00E46179" w:rsidRDefault="00B90455" w:rsidP="00481C71">
            <w:pPr>
              <w:numPr>
                <w:ilvl w:val="0"/>
                <w:numId w:val="44"/>
              </w:numPr>
              <w:ind w:left="567"/>
              <w:rPr>
                <w:rFonts w:ascii="Calibri" w:hAnsi="Calibri"/>
                <w:sz w:val="22"/>
                <w:szCs w:val="22"/>
                <w:lang w:eastAsia="es-BO"/>
              </w:rPr>
            </w:pPr>
            <w:r w:rsidRPr="00E46179">
              <w:rPr>
                <w:rFonts w:ascii="Calibri" w:hAnsi="Calibri"/>
                <w:sz w:val="22"/>
                <w:szCs w:val="22"/>
                <w:lang w:eastAsia="es-BO"/>
              </w:rPr>
              <w:t>Los autoadhesivos, etiquetas de velocidad máxima y rosetas de inspección técnica de la policía de tránsito y SOAT deben estar en una posición de no impedir la visibilidad del conductor.</w:t>
            </w:r>
          </w:p>
          <w:p w:rsidR="00B90455" w:rsidRPr="00E46179" w:rsidRDefault="00B90455" w:rsidP="00481C71">
            <w:pPr>
              <w:numPr>
                <w:ilvl w:val="0"/>
                <w:numId w:val="44"/>
              </w:numPr>
              <w:ind w:left="567"/>
              <w:rPr>
                <w:rFonts w:ascii="Calibri" w:hAnsi="Calibri"/>
                <w:sz w:val="22"/>
                <w:szCs w:val="22"/>
                <w:lang w:eastAsia="es-BO"/>
              </w:rPr>
            </w:pPr>
            <w:r w:rsidRPr="00E46179">
              <w:rPr>
                <w:rFonts w:ascii="Calibri" w:hAnsi="Calibri"/>
                <w:sz w:val="22"/>
                <w:szCs w:val="22"/>
                <w:lang w:eastAsia="es-BO"/>
              </w:rPr>
              <w:t>Tener alarmas audibles de retroceso necesariamente.</w:t>
            </w:r>
          </w:p>
          <w:p w:rsidR="00B90455" w:rsidRPr="00E46179" w:rsidRDefault="00B90455" w:rsidP="00481C71">
            <w:pPr>
              <w:numPr>
                <w:ilvl w:val="0"/>
                <w:numId w:val="44"/>
              </w:numPr>
              <w:ind w:left="567"/>
              <w:rPr>
                <w:rFonts w:ascii="Calibri" w:hAnsi="Calibri"/>
                <w:sz w:val="22"/>
                <w:szCs w:val="22"/>
                <w:lang w:eastAsia="es-BO"/>
              </w:rPr>
            </w:pPr>
            <w:r w:rsidRPr="00E46179">
              <w:rPr>
                <w:rFonts w:ascii="Calibri" w:hAnsi="Calibri"/>
                <w:sz w:val="22"/>
                <w:szCs w:val="22"/>
                <w:lang w:eastAsia="es-BO"/>
              </w:rPr>
              <w:t>Deberá contar con arresta llamas para ingresar a planta (deseable).</w:t>
            </w:r>
          </w:p>
          <w:p w:rsidR="00B90455" w:rsidRPr="00E46179" w:rsidRDefault="00B90455" w:rsidP="00FD2731">
            <w:pPr>
              <w:pStyle w:val="Prrafodelista"/>
              <w:spacing w:after="13"/>
              <w:ind w:left="0"/>
              <w:contextualSpacing/>
              <w:jc w:val="both"/>
              <w:rPr>
                <w:rFonts w:ascii="Calibri" w:hAnsi="Calibri"/>
                <w:sz w:val="22"/>
                <w:szCs w:val="22"/>
              </w:rPr>
            </w:pPr>
          </w:p>
          <w:p w:rsidR="00B90455" w:rsidRPr="00E46179" w:rsidRDefault="00B90455" w:rsidP="00FD2731">
            <w:pPr>
              <w:pStyle w:val="Prrafodelista"/>
              <w:spacing w:after="13"/>
              <w:ind w:left="0"/>
              <w:contextualSpacing/>
              <w:jc w:val="both"/>
              <w:rPr>
                <w:rFonts w:ascii="Calibri" w:hAnsi="Calibri"/>
                <w:sz w:val="22"/>
                <w:szCs w:val="22"/>
                <w:lang w:eastAsia="es-BO"/>
              </w:rPr>
            </w:pPr>
            <w:r w:rsidRPr="00E46179">
              <w:rPr>
                <w:rFonts w:ascii="Calibri" w:hAnsi="Calibri"/>
                <w:sz w:val="22"/>
                <w:szCs w:val="22"/>
                <w:lang w:eastAsia="es-BO"/>
              </w:rPr>
              <w:t xml:space="preserve">La inspección de vehículos y equipos será realizada por la empresa </w:t>
            </w:r>
            <w:r>
              <w:rPr>
                <w:rFonts w:ascii="Calibri" w:hAnsi="Calibri"/>
                <w:sz w:val="22"/>
                <w:szCs w:val="22"/>
                <w:lang w:eastAsia="es-BO"/>
              </w:rPr>
              <w:t>contratada</w:t>
            </w:r>
            <w:r w:rsidRPr="00E46179">
              <w:rPr>
                <w:rFonts w:ascii="Calibri" w:hAnsi="Calibri"/>
                <w:sz w:val="22"/>
                <w:szCs w:val="22"/>
                <w:lang w:eastAsia="es-BO"/>
              </w:rPr>
              <w:t xml:space="preserve"> y validada por personal de SMS de YPFB para garantizar que los mismos estén en buenas condiciones mecánicas y técnicas de funcionamiento previo el ingreso a Planta. </w:t>
            </w:r>
          </w:p>
          <w:p w:rsidR="00B90455" w:rsidRPr="00E46179" w:rsidRDefault="00B90455" w:rsidP="00FD2731">
            <w:pPr>
              <w:pStyle w:val="Prrafodelista"/>
              <w:spacing w:after="13"/>
              <w:ind w:left="0"/>
              <w:contextualSpacing/>
              <w:jc w:val="both"/>
              <w:rPr>
                <w:rFonts w:ascii="Calibri" w:hAnsi="Calibri"/>
                <w:sz w:val="22"/>
                <w:szCs w:val="22"/>
                <w:lang w:eastAsia="es-BO"/>
              </w:rPr>
            </w:pPr>
            <w:r w:rsidRPr="00E46179">
              <w:rPr>
                <w:rFonts w:ascii="Calibri" w:hAnsi="Calibri"/>
                <w:sz w:val="22"/>
                <w:szCs w:val="22"/>
                <w:lang w:eastAsia="es-BO"/>
              </w:rPr>
              <w:t>Además, el conductor del vehículo deberá presentar previo a su ingreso a planta:</w:t>
            </w:r>
          </w:p>
          <w:p w:rsidR="00B90455" w:rsidRPr="00E46179" w:rsidRDefault="00B90455" w:rsidP="00481C71">
            <w:pPr>
              <w:numPr>
                <w:ilvl w:val="0"/>
                <w:numId w:val="45"/>
              </w:numPr>
              <w:ind w:left="567"/>
              <w:rPr>
                <w:rFonts w:ascii="Calibri" w:hAnsi="Calibri"/>
                <w:sz w:val="22"/>
                <w:szCs w:val="22"/>
                <w:lang w:val="es-BO" w:eastAsia="es-BO"/>
              </w:rPr>
            </w:pPr>
            <w:r w:rsidRPr="00E46179">
              <w:rPr>
                <w:rFonts w:ascii="Calibri" w:hAnsi="Calibri"/>
                <w:sz w:val="22"/>
                <w:szCs w:val="22"/>
                <w:lang w:eastAsia="es-BO"/>
              </w:rPr>
              <w:t>Licencia de conducir vigente de acuerdo al tipo de vehículo que utilizara el proveedor.</w:t>
            </w:r>
          </w:p>
          <w:p w:rsidR="00B90455" w:rsidRPr="00E46179" w:rsidRDefault="00B90455" w:rsidP="00481C71">
            <w:pPr>
              <w:numPr>
                <w:ilvl w:val="0"/>
                <w:numId w:val="45"/>
              </w:numPr>
              <w:autoSpaceDE w:val="0"/>
              <w:autoSpaceDN w:val="0"/>
              <w:ind w:left="567"/>
              <w:jc w:val="both"/>
              <w:rPr>
                <w:rFonts w:ascii="Calibri" w:hAnsi="Calibri"/>
                <w:sz w:val="22"/>
                <w:szCs w:val="22"/>
              </w:rPr>
            </w:pPr>
            <w:r w:rsidRPr="00E46179">
              <w:rPr>
                <w:rFonts w:ascii="Calibri" w:hAnsi="Calibri"/>
                <w:sz w:val="22"/>
                <w:szCs w:val="22"/>
                <w:lang w:eastAsia="es-BO"/>
              </w:rPr>
              <w:t>Contar con certificado de manejo defensivo vigente.</w:t>
            </w:r>
          </w:p>
          <w:p w:rsidR="00B90455" w:rsidRPr="00423E80" w:rsidRDefault="00B90455" w:rsidP="00FD2731">
            <w:pPr>
              <w:autoSpaceDE w:val="0"/>
              <w:autoSpaceDN w:val="0"/>
              <w:jc w:val="both"/>
              <w:rPr>
                <w:rFonts w:ascii="Calibri" w:hAnsi="Calibri"/>
                <w:iCs/>
                <w:color w:val="000000"/>
                <w:sz w:val="22"/>
                <w:szCs w:val="22"/>
              </w:rPr>
            </w:pPr>
          </w:p>
        </w:tc>
      </w:tr>
    </w:tbl>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Pr="006F470A" w:rsidRDefault="000258A8"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330BC2">
        <w:rPr>
          <w:rFonts w:asciiTheme="minorHAnsi" w:hAnsiTheme="minorHAnsi" w:cstheme="minorHAnsi"/>
          <w:b/>
          <w:bCs/>
          <w:sz w:val="22"/>
          <w:szCs w:val="22"/>
        </w:rPr>
        <w:t>/ORDEN DE COMPRA</w:t>
      </w:r>
    </w:p>
    <w:p w:rsidR="004918C3" w:rsidRDefault="004918C3" w:rsidP="004918C3">
      <w:pPr>
        <w:jc w:val="center"/>
        <w:rPr>
          <w:rFonts w:asciiTheme="minorHAnsi" w:hAnsiTheme="minorHAnsi" w:cstheme="minorHAnsi"/>
          <w:b/>
          <w:bCs/>
          <w:sz w:val="22"/>
          <w:szCs w:val="22"/>
        </w:rPr>
      </w:pPr>
    </w:p>
    <w:p w:rsidR="00B90455" w:rsidRDefault="004918C3" w:rsidP="00B90455">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Arial" w:hAnsi="Arial" w:cs="Arial"/>
          <w:b/>
        </w:rPr>
      </w:pPr>
      <w:r w:rsidRPr="006F470A">
        <w:rPr>
          <w:rFonts w:asciiTheme="minorHAnsi" w:hAnsiTheme="minorHAnsi" w:cstheme="minorHAnsi"/>
          <w:b/>
          <w:bCs/>
          <w:color w:val="FF0000"/>
          <w:sz w:val="22"/>
          <w:szCs w:val="22"/>
        </w:rPr>
        <w:t xml:space="preserve"> </w:t>
      </w:r>
      <w:r w:rsidR="00B90455" w:rsidRPr="00CD05A9">
        <w:rPr>
          <w:rFonts w:ascii="Bookman Old Style" w:hAnsi="Bookman Old Style" w:cs="Arial"/>
          <w:b/>
          <w:i/>
          <w:sz w:val="22"/>
          <w:szCs w:val="22"/>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B90455" w:rsidRDefault="00B90455" w:rsidP="00B90455">
      <w:pPr>
        <w:jc w:val="center"/>
        <w:rPr>
          <w:rFonts w:ascii="Lucida Bright" w:hAnsi="Lucida Bright" w:cs="Arial"/>
          <w:b/>
          <w:sz w:val="19"/>
          <w:szCs w:val="19"/>
        </w:rPr>
      </w:pPr>
    </w:p>
    <w:p w:rsidR="00B90455" w:rsidRDefault="00B90455" w:rsidP="00B90455">
      <w:pPr>
        <w:jc w:val="center"/>
        <w:rPr>
          <w:rFonts w:ascii="Lucida Bright" w:hAnsi="Lucida Bright" w:cs="Arial"/>
          <w:b/>
          <w:sz w:val="19"/>
          <w:szCs w:val="19"/>
        </w:rPr>
      </w:pPr>
    </w:p>
    <w:p w:rsidR="00B90455" w:rsidRPr="008941D5" w:rsidRDefault="00B90455" w:rsidP="00B90455">
      <w:pPr>
        <w:jc w:val="center"/>
        <w:rPr>
          <w:rFonts w:ascii="Lucida Bright" w:hAnsi="Lucida Bright" w:cs="Arial"/>
          <w:b/>
          <w:sz w:val="19"/>
          <w:szCs w:val="19"/>
          <w:lang w:val="es-BO"/>
        </w:rPr>
      </w:pPr>
      <w:r w:rsidRPr="008941D5">
        <w:rPr>
          <w:rFonts w:ascii="Lucida Bright" w:hAnsi="Lucida Bright" w:cs="Arial"/>
          <w:b/>
          <w:sz w:val="19"/>
          <w:szCs w:val="19"/>
        </w:rPr>
        <w:t xml:space="preserve">CONTRATO ADMINISTRATIVO PARA LA ADQUISICIÓN DE </w:t>
      </w:r>
      <w:r>
        <w:rPr>
          <w:rFonts w:ascii="Lucida Bright" w:hAnsi="Lucida Bright" w:cs="Arial"/>
          <w:b/>
          <w:sz w:val="19"/>
          <w:szCs w:val="19"/>
        </w:rPr>
        <w:t>-------------------</w:t>
      </w:r>
    </w:p>
    <w:p w:rsidR="00B90455" w:rsidRPr="008941D5" w:rsidRDefault="00B90455" w:rsidP="00B90455">
      <w:pPr>
        <w:ind w:left="567" w:right="476"/>
        <w:jc w:val="center"/>
        <w:rPr>
          <w:rFonts w:ascii="Lucida Bright" w:hAnsi="Lucida Bright" w:cs="Arial"/>
          <w:b/>
          <w:sz w:val="19"/>
          <w:szCs w:val="19"/>
          <w:lang w:val="es-BO"/>
        </w:rPr>
      </w:pPr>
      <w:r w:rsidRPr="008941D5">
        <w:rPr>
          <w:rFonts w:ascii="Lucida Bright" w:hAnsi="Lucida Bright" w:cs="Arial"/>
          <w:b/>
          <w:sz w:val="19"/>
          <w:szCs w:val="19"/>
          <w:lang w:val="es-BO"/>
        </w:rPr>
        <w:t xml:space="preserve">CÓDIGO: </w:t>
      </w:r>
      <w:r>
        <w:rPr>
          <w:rFonts w:ascii="Lucida Bright" w:hAnsi="Lucida Bright" w:cs="Arial"/>
          <w:b/>
          <w:sz w:val="19"/>
          <w:szCs w:val="19"/>
          <w:lang w:val="es-BO"/>
        </w:rPr>
        <w:t>-----------------</w:t>
      </w:r>
    </w:p>
    <w:p w:rsidR="00B90455" w:rsidRDefault="00B90455" w:rsidP="00B90455">
      <w:pPr>
        <w:ind w:left="4820" w:firstLine="147"/>
        <w:rPr>
          <w:rFonts w:ascii="Lucida Bright" w:hAnsi="Lucida Bright" w:cs="Arial"/>
          <w:b/>
          <w:sz w:val="19"/>
          <w:szCs w:val="19"/>
        </w:rPr>
      </w:pPr>
      <w:r w:rsidRPr="008941D5">
        <w:rPr>
          <w:rFonts w:ascii="Lucida Bright" w:hAnsi="Lucida Bright" w:cs="Arial"/>
          <w:b/>
          <w:sz w:val="19"/>
          <w:szCs w:val="19"/>
        </w:rPr>
        <w:t xml:space="preserve">            CONTRATO N° ULG-SCZ-</w:t>
      </w:r>
      <w:r>
        <w:rPr>
          <w:rFonts w:ascii="Lucida Bright" w:hAnsi="Lucida Bright" w:cs="Arial"/>
          <w:b/>
          <w:sz w:val="19"/>
          <w:szCs w:val="19"/>
        </w:rPr>
        <w:t>____________</w:t>
      </w:r>
    </w:p>
    <w:p w:rsidR="00B90455" w:rsidRPr="008941D5" w:rsidRDefault="00B90455" w:rsidP="00B90455">
      <w:pPr>
        <w:ind w:left="4820" w:firstLine="147"/>
        <w:rPr>
          <w:rFonts w:ascii="Lucida Bright" w:hAnsi="Lucida Bright" w:cs="Arial"/>
          <w:b/>
          <w:sz w:val="19"/>
          <w:szCs w:val="19"/>
        </w:rPr>
      </w:pPr>
    </w:p>
    <w:p w:rsidR="00B90455" w:rsidRPr="008941D5" w:rsidRDefault="00B90455" w:rsidP="00B90455">
      <w:pPr>
        <w:ind w:left="4820" w:right="-459" w:firstLine="147"/>
        <w:rPr>
          <w:rFonts w:ascii="Lucida Bright" w:hAnsi="Lucida Bright" w:cs="Arial"/>
          <w:sz w:val="19"/>
          <w:szCs w:val="19"/>
        </w:rPr>
      </w:pPr>
      <w:r w:rsidRPr="008941D5">
        <w:rPr>
          <w:rFonts w:ascii="Lucida Bright" w:hAnsi="Lucida Bright" w:cs="Arial"/>
          <w:sz w:val="19"/>
          <w:szCs w:val="19"/>
        </w:rPr>
        <w:t xml:space="preserve">Santa Cruz de la Sierra, </w:t>
      </w:r>
      <w:r>
        <w:rPr>
          <w:rFonts w:ascii="Lucida Bright" w:hAnsi="Lucida Bright" w:cs="Arial"/>
          <w:sz w:val="19"/>
          <w:szCs w:val="19"/>
        </w:rPr>
        <w:t>_____________________</w:t>
      </w:r>
      <w:r w:rsidRPr="008941D5">
        <w:rPr>
          <w:rFonts w:ascii="Lucida Bright" w:hAnsi="Lucida Bright" w:cs="Arial"/>
          <w:sz w:val="19"/>
          <w:szCs w:val="19"/>
        </w:rPr>
        <w:t xml:space="preserve"> </w:t>
      </w:r>
    </w:p>
    <w:p w:rsidR="00B90455" w:rsidRPr="008941D5" w:rsidRDefault="00B90455" w:rsidP="00B90455">
      <w:pPr>
        <w:autoSpaceDE w:val="0"/>
        <w:autoSpaceDN w:val="0"/>
        <w:adjustRightInd w:val="0"/>
        <w:spacing w:before="120" w:after="120"/>
        <w:jc w:val="both"/>
        <w:rPr>
          <w:rFonts w:ascii="Lucida Bright" w:hAnsi="Lucida Bright" w:cs="Arial"/>
          <w:sz w:val="19"/>
          <w:szCs w:val="19"/>
        </w:rPr>
      </w:pPr>
      <w:r w:rsidRPr="008941D5">
        <w:rPr>
          <w:rFonts w:ascii="Lucida Bright" w:hAnsi="Lucida Bright" w:cs="Arial"/>
          <w:b/>
          <w:sz w:val="19"/>
          <w:szCs w:val="19"/>
          <w:u w:val="single"/>
        </w:rPr>
        <w:t>CLÁUSULA PRIMERA. (PARTES CONTRATANTES)</w:t>
      </w:r>
    </w:p>
    <w:p w:rsidR="00B90455" w:rsidRPr="008941D5" w:rsidRDefault="00B90455" w:rsidP="00481C71">
      <w:pPr>
        <w:numPr>
          <w:ilvl w:val="1"/>
          <w:numId w:val="57"/>
        </w:numPr>
        <w:spacing w:before="120" w:after="120"/>
        <w:ind w:left="709" w:hanging="709"/>
        <w:contextualSpacing/>
        <w:jc w:val="both"/>
        <w:rPr>
          <w:rFonts w:ascii="Lucida Bright" w:hAnsi="Lucida Bright" w:cs="Arial"/>
          <w:sz w:val="19"/>
          <w:szCs w:val="19"/>
        </w:rPr>
      </w:pPr>
      <w:r w:rsidRPr="008941D5">
        <w:rPr>
          <w:rFonts w:ascii="Lucida Bright" w:hAnsi="Lucida Bright" w:cs="Arial"/>
          <w:b/>
          <w:sz w:val="19"/>
          <w:szCs w:val="19"/>
        </w:rPr>
        <w:t>YACIMIENTOS PETROLÍFEROS FISCALES BOLIVIANOS</w:t>
      </w:r>
      <w:r w:rsidRPr="008941D5">
        <w:rPr>
          <w:rFonts w:ascii="Lucida Bright" w:hAnsi="Lucida Bright" w:cs="Arial"/>
          <w:sz w:val="19"/>
          <w:szCs w:val="19"/>
        </w:rPr>
        <w:t xml:space="preserve">, con Número de Identificación Tributaria (NIT) N° 1020269020, con domicilio en </w:t>
      </w:r>
      <w:r w:rsidRPr="008941D5">
        <w:rPr>
          <w:rFonts w:ascii="Lucida Bright" w:eastAsia="Arial Unicode MS" w:hAnsi="Lucida Bright" w:cs="Arial"/>
          <w:sz w:val="19"/>
          <w:szCs w:val="19"/>
        </w:rPr>
        <w:t xml:space="preserve">la Av. Grigota entre 3er. anillo externo (Av. Mario R. Gutierrez) y calle Las Palmas s/n de la ciudad </w:t>
      </w:r>
      <w:r w:rsidRPr="008941D5">
        <w:rPr>
          <w:rFonts w:ascii="Lucida Bright" w:hAnsi="Lucida Bright" w:cs="Arial"/>
          <w:sz w:val="19"/>
          <w:szCs w:val="19"/>
          <w:lang w:val="es-ES_tradnl"/>
        </w:rPr>
        <w:t xml:space="preserve">de Santa Cruz de la Sierra, representada legalmente por su </w:t>
      </w:r>
      <w:r>
        <w:rPr>
          <w:rFonts w:ascii="Lucida Bright" w:hAnsi="Lucida Bright" w:cs="Arial"/>
          <w:sz w:val="19"/>
          <w:szCs w:val="19"/>
          <w:lang w:val="es-ES_tradnl"/>
        </w:rPr>
        <w:t>xxxxxxxxxxxxxxxxx, en calidad de xxxxxxxxxxx</w:t>
      </w:r>
      <w:r w:rsidRPr="008941D5">
        <w:rPr>
          <w:rFonts w:ascii="Lucida Bright" w:hAnsi="Lucida Bright" w:cs="Arial"/>
          <w:sz w:val="19"/>
          <w:szCs w:val="19"/>
          <w:lang w:val="es-ES_tradnl"/>
        </w:rPr>
        <w:t xml:space="preserve"> con Cédula de Identidad N°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expedida en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a quien se delega la competencia para la suscripción del Contrato mediante Resolución Administrativa PRS N°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de fecha </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de 2018</w:t>
      </w:r>
      <w:r w:rsidRPr="008941D5">
        <w:rPr>
          <w:rFonts w:ascii="Lucida Bright" w:hAnsi="Lucida Bright" w:cs="Arial"/>
          <w:sz w:val="19"/>
          <w:szCs w:val="19"/>
        </w:rPr>
        <w:t>; que para efectos del presente Contrato se denominará la</w:t>
      </w:r>
      <w:r w:rsidRPr="008941D5">
        <w:rPr>
          <w:rFonts w:ascii="Lucida Bright" w:hAnsi="Lucida Bright" w:cs="Arial"/>
          <w:sz w:val="19"/>
          <w:szCs w:val="19"/>
          <w:lang w:val="es-ES_tradnl"/>
        </w:rPr>
        <w:t xml:space="preserve"> </w:t>
      </w:r>
      <w:r w:rsidRPr="008941D5">
        <w:rPr>
          <w:rFonts w:ascii="Lucida Bright" w:hAnsi="Lucida Bright" w:cs="Arial"/>
          <w:b/>
          <w:sz w:val="19"/>
          <w:szCs w:val="19"/>
        </w:rPr>
        <w:t>ENTIDAD</w:t>
      </w:r>
      <w:r w:rsidRPr="008941D5">
        <w:rPr>
          <w:rFonts w:ascii="Lucida Bright" w:hAnsi="Lucida Bright" w:cs="Arial"/>
          <w:sz w:val="19"/>
          <w:szCs w:val="19"/>
        </w:rPr>
        <w:t>.</w:t>
      </w:r>
    </w:p>
    <w:p w:rsidR="00B90455" w:rsidRPr="008941D5" w:rsidRDefault="00B90455" w:rsidP="00481C71">
      <w:pPr>
        <w:pStyle w:val="Prrafodelista"/>
        <w:numPr>
          <w:ilvl w:val="1"/>
          <w:numId w:val="57"/>
        </w:numPr>
        <w:spacing w:before="120" w:after="120"/>
        <w:ind w:left="709" w:hanging="709"/>
        <w:jc w:val="both"/>
        <w:rPr>
          <w:rFonts w:ascii="Lucida Bright" w:hAnsi="Lucida Bright" w:cs="Arial"/>
          <w:i/>
          <w:sz w:val="19"/>
          <w:szCs w:val="19"/>
        </w:rPr>
      </w:pPr>
      <w:r>
        <w:rPr>
          <w:rFonts w:ascii="Lucida Bright" w:hAnsi="Lucida Bright" w:cs="Arial"/>
          <w:sz w:val="19"/>
          <w:szCs w:val="19"/>
        </w:rPr>
        <w:t>xxxxxxx</w:t>
      </w:r>
      <w:r w:rsidRPr="008941D5">
        <w:rPr>
          <w:rFonts w:ascii="Lucida Bright" w:hAnsi="Lucida Bright" w:cs="Arial"/>
          <w:sz w:val="19"/>
          <w:szCs w:val="19"/>
          <w:lang w:val="es-ES_tradnl"/>
        </w:rPr>
        <w:t xml:space="preserve">, una empresa constituida bajo las leyes del Estado Plurinacional de Bolivia, inscrita en el Registro de Comercio de Bolivia concesionado a FUNDEMPRESA bajo Matrícula Nº </w:t>
      </w:r>
      <w:r>
        <w:rPr>
          <w:rFonts w:ascii="Lucida Bright" w:hAnsi="Lucida Bright" w:cs="Arial"/>
          <w:sz w:val="19"/>
          <w:szCs w:val="19"/>
          <w:lang w:val="es-ES_tradnl"/>
        </w:rPr>
        <w:t>xxxxx</w:t>
      </w:r>
      <w:r w:rsidRPr="008941D5">
        <w:rPr>
          <w:rFonts w:ascii="Lucida Bright" w:hAnsi="Lucida Bright" w:cs="Arial"/>
          <w:i/>
          <w:sz w:val="19"/>
          <w:szCs w:val="19"/>
          <w:lang w:val="es-ES_tradnl"/>
        </w:rPr>
        <w:t xml:space="preserve">, </w:t>
      </w:r>
      <w:r w:rsidRPr="008941D5">
        <w:rPr>
          <w:rFonts w:ascii="Lucida Bright" w:hAnsi="Lucida Bright" w:cs="Arial"/>
          <w:sz w:val="19"/>
          <w:szCs w:val="19"/>
          <w:lang w:val="es-ES_tradnl"/>
        </w:rPr>
        <w:t xml:space="preserve">con Número de Identificación Tributaria (NIT) </w:t>
      </w:r>
      <w:r>
        <w:rPr>
          <w:rFonts w:ascii="Lucida Bright" w:hAnsi="Lucida Bright" w:cs="Arial"/>
          <w:sz w:val="19"/>
          <w:szCs w:val="19"/>
          <w:lang w:val="es-ES_tradnl"/>
        </w:rPr>
        <w:t>xxxxxx</w:t>
      </w:r>
      <w:r w:rsidRPr="008941D5">
        <w:rPr>
          <w:rFonts w:ascii="Lucida Bright" w:hAnsi="Lucida Bright" w:cs="Arial"/>
          <w:sz w:val="19"/>
          <w:szCs w:val="19"/>
          <w:lang w:val="es-ES_tradnl"/>
        </w:rPr>
        <w:t xml:space="preserve">, con domicilio calle </w:t>
      </w:r>
      <w:r>
        <w:rPr>
          <w:rFonts w:ascii="Lucida Bright" w:hAnsi="Lucida Bright" w:cs="Arial"/>
          <w:sz w:val="19"/>
          <w:szCs w:val="19"/>
          <w:lang w:val="es-ES_tradnl"/>
        </w:rPr>
        <w:t>xxxxxxx</w:t>
      </w:r>
      <w:r w:rsidRPr="008941D5">
        <w:rPr>
          <w:rFonts w:ascii="Lucida Bright" w:hAnsi="Lucida Bright" w:cs="Arial"/>
          <w:sz w:val="19"/>
          <w:szCs w:val="19"/>
          <w:lang w:val="es-ES_tradnl"/>
        </w:rPr>
        <w:t xml:space="preserve"> de la ciudad de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representada legalmente por el señor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w:t>
      </w:r>
      <w:r w:rsidRPr="008941D5">
        <w:rPr>
          <w:rFonts w:ascii="Lucida Bright" w:hAnsi="Lucida Bright" w:cs="Arial"/>
          <w:sz w:val="19"/>
          <w:szCs w:val="19"/>
        </w:rPr>
        <w:t xml:space="preserve">con Cédula de Identidad </w:t>
      </w:r>
      <w:r>
        <w:rPr>
          <w:rFonts w:ascii="Lucida Bright" w:hAnsi="Lucida Bright" w:cs="Arial"/>
          <w:sz w:val="19"/>
          <w:szCs w:val="19"/>
        </w:rPr>
        <w:t>xxxxx</w:t>
      </w:r>
      <w:r w:rsidRPr="008941D5">
        <w:rPr>
          <w:rFonts w:ascii="Lucida Bright" w:hAnsi="Lucida Bright" w:cs="Arial"/>
          <w:sz w:val="19"/>
          <w:szCs w:val="19"/>
        </w:rPr>
        <w:t xml:space="preserve"> </w:t>
      </w:r>
      <w:r>
        <w:rPr>
          <w:rFonts w:ascii="Lucida Bright" w:hAnsi="Lucida Bright" w:cs="Arial"/>
          <w:sz w:val="19"/>
          <w:szCs w:val="19"/>
        </w:rPr>
        <w:t>xx</w:t>
      </w:r>
      <w:r w:rsidRPr="008941D5">
        <w:rPr>
          <w:rFonts w:ascii="Lucida Bright" w:hAnsi="Lucida Bright" w:cs="Arial"/>
          <w:sz w:val="19"/>
          <w:szCs w:val="19"/>
        </w:rPr>
        <w:t xml:space="preserve">, </w:t>
      </w:r>
      <w:r w:rsidRPr="008941D5">
        <w:rPr>
          <w:rFonts w:ascii="Lucida Bright" w:hAnsi="Lucida Bright" w:cs="Arial"/>
          <w:sz w:val="19"/>
          <w:szCs w:val="19"/>
          <w:lang w:val="es-ES_tradnl"/>
        </w:rPr>
        <w:t>en virtud al Testimonio de Poder N°</w:t>
      </w:r>
      <w:r>
        <w:rPr>
          <w:rFonts w:ascii="Lucida Bright" w:hAnsi="Lucida Bright" w:cs="Arial"/>
          <w:sz w:val="19"/>
          <w:szCs w:val="19"/>
          <w:lang w:val="es-ES_tradnl"/>
        </w:rPr>
        <w:t>xxxx</w:t>
      </w:r>
      <w:r w:rsidRPr="008941D5">
        <w:rPr>
          <w:rFonts w:ascii="Lucida Bright" w:hAnsi="Lucida Bright" w:cs="Arial"/>
          <w:sz w:val="19"/>
          <w:szCs w:val="19"/>
          <w:lang w:val="es-ES_tradnl"/>
        </w:rPr>
        <w:t>/</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fecha </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xxxx</w:t>
      </w:r>
      <w:r w:rsidRPr="008941D5">
        <w:rPr>
          <w:rFonts w:ascii="Lucida Bright" w:hAnsi="Lucida Bright" w:cs="Arial"/>
          <w:sz w:val="19"/>
          <w:szCs w:val="19"/>
          <w:lang w:val="es-ES_tradnl"/>
        </w:rPr>
        <w:t>, otorgado ante Notaría de Fe Pública N°</w:t>
      </w:r>
      <w:r>
        <w:rPr>
          <w:rFonts w:ascii="Lucida Bright" w:hAnsi="Lucida Bright" w:cs="Arial"/>
          <w:sz w:val="19"/>
          <w:szCs w:val="19"/>
          <w:lang w:val="es-ES_tradnl"/>
        </w:rPr>
        <w:t xml:space="preserve">xxx </w:t>
      </w:r>
      <w:r w:rsidRPr="008941D5">
        <w:rPr>
          <w:rFonts w:ascii="Lucida Bright" w:hAnsi="Lucida Bright" w:cs="Arial"/>
          <w:sz w:val="19"/>
          <w:szCs w:val="19"/>
          <w:lang w:val="es-ES_tradnl"/>
        </w:rPr>
        <w:t xml:space="preserve">del Tribunal Departamental de Justicia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a cargo de la Notaria </w:t>
      </w:r>
      <w:r>
        <w:rPr>
          <w:rFonts w:ascii="Lucida Bright" w:hAnsi="Lucida Bright" w:cs="Arial"/>
          <w:sz w:val="19"/>
          <w:szCs w:val="19"/>
          <w:lang w:val="es-ES_tradnl"/>
        </w:rPr>
        <w:t>xxxxx</w:t>
      </w:r>
      <w:r w:rsidRPr="008941D5">
        <w:rPr>
          <w:rFonts w:ascii="Lucida Bright" w:hAnsi="Lucida Bright" w:cs="Arial"/>
          <w:sz w:val="19"/>
          <w:szCs w:val="19"/>
          <w:lang w:val="es-ES_tradnl"/>
        </w:rPr>
        <w:t xml:space="preserve">, </w:t>
      </w:r>
      <w:r w:rsidRPr="008941D5">
        <w:rPr>
          <w:rFonts w:ascii="Lucida Bright" w:hAnsi="Lucida Bright" w:cs="Arial"/>
          <w:sz w:val="19"/>
          <w:szCs w:val="19"/>
        </w:rPr>
        <w:t xml:space="preserve">que en adelante se denominará el </w:t>
      </w:r>
      <w:r w:rsidRPr="008941D5">
        <w:rPr>
          <w:rFonts w:ascii="Lucida Bright" w:hAnsi="Lucida Bright" w:cs="Arial"/>
          <w:b/>
          <w:bCs/>
          <w:sz w:val="19"/>
          <w:szCs w:val="19"/>
          <w:lang w:val="es-ES_tradnl"/>
        </w:rPr>
        <w:t>PROVEEDOR</w:t>
      </w:r>
      <w:r w:rsidRPr="008941D5">
        <w:rPr>
          <w:rFonts w:ascii="Lucida Bright" w:hAnsi="Lucida Bright" w:cs="Arial"/>
          <w:sz w:val="19"/>
          <w:szCs w:val="19"/>
        </w:rPr>
        <w:t>.</w:t>
      </w:r>
    </w:p>
    <w:p w:rsidR="00B90455" w:rsidRPr="008941D5" w:rsidRDefault="00B90455" w:rsidP="00B90455">
      <w:pPr>
        <w:spacing w:before="120" w:after="120"/>
        <w:jc w:val="both"/>
        <w:rPr>
          <w:rFonts w:ascii="Lucida Bright" w:hAnsi="Lucida Bright" w:cs="Arial"/>
          <w:sz w:val="19"/>
          <w:szCs w:val="19"/>
        </w:rPr>
      </w:pPr>
      <w:r w:rsidRPr="008941D5">
        <w:rPr>
          <w:rFonts w:ascii="Lucida Bright" w:hAnsi="Lucida Bright" w:cs="Arial"/>
          <w:sz w:val="19"/>
          <w:szCs w:val="19"/>
        </w:rPr>
        <w:t xml:space="preserve">Tanto la </w:t>
      </w:r>
      <w:r w:rsidRPr="008941D5">
        <w:rPr>
          <w:rFonts w:ascii="Lucida Bright" w:hAnsi="Lucida Bright" w:cs="Arial"/>
          <w:b/>
          <w:sz w:val="19"/>
          <w:szCs w:val="19"/>
        </w:rPr>
        <w:t>ENTIDAD</w:t>
      </w:r>
      <w:r w:rsidRPr="008941D5">
        <w:rPr>
          <w:rFonts w:ascii="Lucida Bright" w:hAnsi="Lucida Bright" w:cs="Arial"/>
          <w:sz w:val="19"/>
          <w:szCs w:val="19"/>
        </w:rPr>
        <w:t xml:space="preserve"> como el </w:t>
      </w:r>
      <w:r w:rsidRPr="008941D5">
        <w:rPr>
          <w:rFonts w:ascii="Lucida Bright" w:hAnsi="Lucida Bright" w:cs="Arial"/>
          <w:b/>
          <w:sz w:val="19"/>
          <w:szCs w:val="19"/>
        </w:rPr>
        <w:t>PROVEEDOR</w:t>
      </w:r>
      <w:r w:rsidRPr="008941D5">
        <w:rPr>
          <w:rFonts w:ascii="Lucida Bright" w:hAnsi="Lucida Bright" w:cs="Arial"/>
          <w:sz w:val="19"/>
          <w:szCs w:val="19"/>
        </w:rPr>
        <w:t xml:space="preserve"> podrán ser denominados individualmente e indistintamente como “Parte” o colectivamente “Partes”.</w:t>
      </w:r>
    </w:p>
    <w:p w:rsidR="00B90455" w:rsidRPr="008941D5" w:rsidRDefault="00B90455" w:rsidP="00B90455">
      <w:pPr>
        <w:spacing w:before="120"/>
        <w:jc w:val="both"/>
        <w:rPr>
          <w:rFonts w:ascii="Lucida Bright" w:hAnsi="Lucida Bright" w:cs="Arial"/>
          <w:b/>
          <w:sz w:val="19"/>
          <w:szCs w:val="19"/>
          <w:u w:val="single"/>
          <w:lang w:val="es-ES_tradnl"/>
        </w:rPr>
      </w:pPr>
      <w:r w:rsidRPr="008941D5">
        <w:rPr>
          <w:rFonts w:ascii="Lucida Bright" w:hAnsi="Lucida Bright" w:cs="Arial"/>
          <w:b/>
          <w:sz w:val="19"/>
          <w:szCs w:val="19"/>
          <w:u w:val="single"/>
        </w:rPr>
        <w:t>CLÁUSULA</w:t>
      </w:r>
      <w:r w:rsidRPr="008941D5">
        <w:rPr>
          <w:rFonts w:ascii="Lucida Bright" w:hAnsi="Lucida Bright" w:cs="Arial"/>
          <w:b/>
          <w:sz w:val="19"/>
          <w:szCs w:val="19"/>
          <w:u w:val="single"/>
          <w:lang w:val="es-ES_tradnl"/>
        </w:rPr>
        <w:t xml:space="preserve"> SEGUNDA.- (ANTECEDENTES LEGALES DEL CONTRATO) </w:t>
      </w:r>
    </w:p>
    <w:p w:rsidR="00B90455" w:rsidRPr="008941D5" w:rsidRDefault="00B90455" w:rsidP="00B90455">
      <w:pPr>
        <w:spacing w:before="120"/>
        <w:ind w:left="705" w:hanging="705"/>
        <w:jc w:val="both"/>
        <w:rPr>
          <w:rFonts w:ascii="Lucida Bright" w:hAnsi="Lucida Bright" w:cs="Arial"/>
          <w:sz w:val="19"/>
          <w:szCs w:val="19"/>
        </w:rPr>
      </w:pPr>
      <w:r w:rsidRPr="008941D5">
        <w:rPr>
          <w:rFonts w:ascii="Lucida Bright" w:hAnsi="Lucida Bright" w:cs="Arial"/>
          <w:b/>
          <w:bCs/>
          <w:sz w:val="19"/>
          <w:szCs w:val="19"/>
          <w:lang w:val="es-BO"/>
        </w:rPr>
        <w:t xml:space="preserve">2.1. </w:t>
      </w:r>
      <w:r w:rsidRPr="008941D5">
        <w:rPr>
          <w:rFonts w:ascii="Lucida Bright" w:hAnsi="Lucida Bright" w:cs="Arial"/>
          <w:b/>
          <w:bCs/>
          <w:sz w:val="19"/>
          <w:szCs w:val="19"/>
          <w:lang w:val="es-BO"/>
        </w:rPr>
        <w:tab/>
      </w:r>
      <w:r w:rsidRPr="008941D5">
        <w:rPr>
          <w:rFonts w:ascii="Lucida Bright" w:hAnsi="Lucida Bright" w:cs="Arial"/>
          <w:sz w:val="19"/>
          <w:szCs w:val="19"/>
        </w:rPr>
        <w:t>La</w:t>
      </w:r>
      <w:r w:rsidRPr="008941D5">
        <w:rPr>
          <w:rFonts w:ascii="Lucida Bright" w:hAnsi="Lucida Bright" w:cs="Arial"/>
          <w:b/>
          <w:sz w:val="19"/>
          <w:szCs w:val="19"/>
        </w:rPr>
        <w:t xml:space="preserve"> ENTIDAD </w:t>
      </w:r>
      <w:r w:rsidRPr="008941D5">
        <w:rPr>
          <w:rFonts w:ascii="Lucida Bright" w:hAnsi="Lucida Bright" w:cs="Arial"/>
          <w:sz w:val="19"/>
          <w:szCs w:val="19"/>
        </w:rPr>
        <w:t xml:space="preserve">mediante la modalidad de contratación </w:t>
      </w:r>
      <w:r>
        <w:rPr>
          <w:rFonts w:ascii="Lucida Bright" w:hAnsi="Lucida Bright" w:cs="Arial"/>
          <w:sz w:val="19"/>
          <w:szCs w:val="19"/>
        </w:rPr>
        <w:t>xxxx</w:t>
      </w:r>
      <w:r w:rsidRPr="008941D5">
        <w:rPr>
          <w:rFonts w:ascii="Lucida Bright" w:hAnsi="Lucida Bright" w:cs="Arial"/>
          <w:sz w:val="19"/>
          <w:szCs w:val="19"/>
        </w:rPr>
        <w:t xml:space="preserve"> con código de proceso </w:t>
      </w:r>
      <w:r>
        <w:rPr>
          <w:rFonts w:ascii="Lucida Bright" w:hAnsi="Lucida Bright" w:cs="Arial"/>
          <w:sz w:val="19"/>
          <w:szCs w:val="19"/>
        </w:rPr>
        <w:t>xxxx</w:t>
      </w:r>
      <w:r w:rsidRPr="008941D5">
        <w:rPr>
          <w:rFonts w:ascii="Lucida Bright" w:hAnsi="Lucida Bright" w:cs="Arial"/>
          <w:sz w:val="19"/>
          <w:szCs w:val="19"/>
        </w:rPr>
        <w:t xml:space="preserve">, llevó adelante el proceso de contratación para la adquisición de </w:t>
      </w:r>
      <w:r w:rsidRPr="008941D5">
        <w:rPr>
          <w:rFonts w:ascii="Lucida Bright" w:hAnsi="Lucida Bright" w:cs="Arial"/>
          <w:b/>
          <w:sz w:val="19"/>
          <w:szCs w:val="19"/>
        </w:rPr>
        <w:t>“</w:t>
      </w:r>
      <w:r>
        <w:rPr>
          <w:rFonts w:ascii="Lucida Bright" w:hAnsi="Lucida Bright" w:cs="Arial"/>
          <w:b/>
          <w:sz w:val="19"/>
          <w:szCs w:val="19"/>
        </w:rPr>
        <w:t>xxxxxxxxx</w:t>
      </w:r>
      <w:r w:rsidRPr="008941D5">
        <w:rPr>
          <w:rFonts w:ascii="Lucida Bright" w:hAnsi="Lucida Bright" w:cs="Arial"/>
          <w:b/>
          <w:sz w:val="19"/>
          <w:szCs w:val="19"/>
        </w:rPr>
        <w:t>”</w:t>
      </w:r>
      <w:r w:rsidRPr="008941D5">
        <w:rPr>
          <w:rFonts w:ascii="Lucida Bright" w:hAnsi="Lucida Bright" w:cs="Arial"/>
          <w:sz w:val="19"/>
          <w:szCs w:val="19"/>
        </w:rPr>
        <w:t xml:space="preserve">, realizado bajo las normas y regulaciones de contratación establecidas en </w:t>
      </w:r>
      <w:r>
        <w:rPr>
          <w:rFonts w:ascii="Lucida Bright" w:hAnsi="Lucida Bright" w:cs="Arial"/>
          <w:sz w:val="19"/>
          <w:szCs w:val="19"/>
        </w:rPr>
        <w:t>e</w:t>
      </w:r>
      <w:r w:rsidRPr="008941D5">
        <w:rPr>
          <w:rFonts w:ascii="Lucida Bright" w:hAnsi="Lucida Bright" w:cs="Arial"/>
          <w:sz w:val="19"/>
          <w:szCs w:val="19"/>
        </w:rPr>
        <w:t>l Reglamento de Contratación</w:t>
      </w:r>
      <w:r>
        <w:rPr>
          <w:rFonts w:ascii="Lucida Bright" w:hAnsi="Lucida Bright" w:cs="Arial"/>
          <w:sz w:val="19"/>
          <w:szCs w:val="19"/>
        </w:rPr>
        <w:t xml:space="preserve"> de Bienes y Servicios</w:t>
      </w:r>
      <w:r w:rsidRPr="008941D5">
        <w:rPr>
          <w:rFonts w:ascii="Lucida Bright" w:hAnsi="Lucida Bright" w:cs="Arial"/>
          <w:sz w:val="19"/>
          <w:szCs w:val="19"/>
        </w:rPr>
        <w:t xml:space="preserve"> en el marco del Decreto Supremo N°</w:t>
      </w:r>
      <w:r>
        <w:rPr>
          <w:rFonts w:ascii="Lucida Bright" w:hAnsi="Lucida Bright" w:cs="Arial"/>
          <w:sz w:val="19"/>
          <w:szCs w:val="19"/>
        </w:rPr>
        <w:t xml:space="preserve"> </w:t>
      </w:r>
      <w:r w:rsidRPr="008941D5">
        <w:rPr>
          <w:rFonts w:ascii="Lucida Bright" w:hAnsi="Lucida Bright" w:cs="Arial"/>
          <w:sz w:val="19"/>
          <w:szCs w:val="19"/>
        </w:rPr>
        <w:t xml:space="preserve">29506, aprobado mediante Resolución de Directorio 50/2017 de fecha 11 de agosto de 2017 y el documento </w:t>
      </w:r>
      <w:r>
        <w:rPr>
          <w:rFonts w:ascii="Lucida Bright" w:hAnsi="Lucida Bright" w:cs="Arial"/>
          <w:sz w:val="19"/>
          <w:szCs w:val="19"/>
        </w:rPr>
        <w:t>base de contratación</w:t>
      </w:r>
      <w:r w:rsidRPr="008941D5">
        <w:rPr>
          <w:rFonts w:ascii="Lucida Bright" w:hAnsi="Lucida Bright" w:cs="Arial"/>
          <w:sz w:val="19"/>
          <w:szCs w:val="19"/>
        </w:rPr>
        <w:t>.</w:t>
      </w:r>
    </w:p>
    <w:p w:rsidR="00B90455" w:rsidRPr="008941D5" w:rsidRDefault="00B90455" w:rsidP="00B90455">
      <w:pPr>
        <w:spacing w:before="120"/>
        <w:ind w:left="709" w:hanging="709"/>
        <w:jc w:val="both"/>
        <w:rPr>
          <w:rFonts w:ascii="Lucida Bright" w:hAnsi="Lucida Bright" w:cs="Arial"/>
          <w:bCs/>
          <w:sz w:val="19"/>
          <w:szCs w:val="19"/>
        </w:rPr>
      </w:pPr>
      <w:r w:rsidRPr="008941D5">
        <w:rPr>
          <w:rFonts w:ascii="Lucida Bright" w:hAnsi="Lucida Bright" w:cs="Arial"/>
          <w:b/>
          <w:bCs/>
          <w:sz w:val="19"/>
          <w:szCs w:val="19"/>
        </w:rPr>
        <w:t>2.2.</w:t>
      </w:r>
      <w:r w:rsidRPr="008941D5">
        <w:rPr>
          <w:rFonts w:ascii="Lucida Bright" w:hAnsi="Lucida Bright" w:cs="Arial"/>
          <w:bCs/>
          <w:sz w:val="19"/>
          <w:szCs w:val="19"/>
        </w:rPr>
        <w:tab/>
        <w:t>Por su parte el</w:t>
      </w:r>
      <w:r w:rsidRPr="008941D5">
        <w:rPr>
          <w:rFonts w:ascii="Lucida Bright" w:hAnsi="Lucida Bright" w:cs="Arial"/>
          <w:b/>
          <w:bCs/>
          <w:sz w:val="19"/>
          <w:szCs w:val="19"/>
        </w:rPr>
        <w:t xml:space="preserve"> PROVEEDOR </w:t>
      </w:r>
      <w:r w:rsidRPr="008941D5">
        <w:rPr>
          <w:rFonts w:ascii="Lucida Bright" w:hAnsi="Lucida Bright" w:cs="Arial"/>
          <w:bCs/>
          <w:sz w:val="19"/>
          <w:szCs w:val="19"/>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B90455" w:rsidRPr="008941D5" w:rsidRDefault="00B90455" w:rsidP="00B90455">
      <w:pPr>
        <w:spacing w:before="120"/>
        <w:rPr>
          <w:rFonts w:ascii="Lucida Bright" w:hAnsi="Lucida Bright" w:cs="Arial"/>
          <w:b/>
          <w:sz w:val="19"/>
          <w:szCs w:val="19"/>
          <w:u w:val="single"/>
        </w:rPr>
      </w:pPr>
      <w:r w:rsidRPr="008941D5">
        <w:rPr>
          <w:rFonts w:ascii="Lucida Bright" w:hAnsi="Lucida Bright" w:cs="Arial"/>
          <w:b/>
          <w:sz w:val="19"/>
          <w:szCs w:val="19"/>
          <w:u w:val="single"/>
        </w:rPr>
        <w:t>CLÁUSULA</w:t>
      </w:r>
      <w:r w:rsidRPr="008941D5">
        <w:rPr>
          <w:rFonts w:ascii="Lucida Bright" w:hAnsi="Lucida Bright" w:cs="Arial"/>
          <w:b/>
          <w:sz w:val="19"/>
          <w:szCs w:val="19"/>
          <w:u w:val="single"/>
          <w:lang w:val="es-ES_tradnl"/>
        </w:rPr>
        <w:t xml:space="preserve"> TERCERA.- </w:t>
      </w:r>
      <w:r w:rsidRPr="008941D5">
        <w:rPr>
          <w:rFonts w:ascii="Lucida Bright" w:hAnsi="Lucida Bright" w:cs="Arial"/>
          <w:b/>
          <w:sz w:val="19"/>
          <w:szCs w:val="19"/>
          <w:u w:val="single"/>
        </w:rPr>
        <w:t>(DISPOSICIONES GENERALES)</w:t>
      </w:r>
    </w:p>
    <w:p w:rsidR="00B90455" w:rsidRPr="008941D5" w:rsidRDefault="00B90455" w:rsidP="00B90455">
      <w:pPr>
        <w:spacing w:before="120"/>
        <w:ind w:left="705" w:hanging="705"/>
        <w:jc w:val="both"/>
        <w:rPr>
          <w:rFonts w:ascii="Lucida Bright" w:hAnsi="Lucida Bright" w:cs="Arial"/>
          <w:b/>
          <w:sz w:val="19"/>
          <w:szCs w:val="19"/>
          <w:u w:val="single"/>
        </w:rPr>
      </w:pPr>
      <w:r w:rsidRPr="008941D5">
        <w:rPr>
          <w:rFonts w:ascii="Lucida Bright" w:hAnsi="Lucida Bright" w:cs="Arial"/>
          <w:b/>
          <w:sz w:val="19"/>
          <w:szCs w:val="19"/>
        </w:rPr>
        <w:t>3.1.</w:t>
      </w:r>
      <w:r w:rsidRPr="008941D5">
        <w:rPr>
          <w:rFonts w:ascii="Lucida Bright" w:hAnsi="Lucida Bright" w:cs="Arial"/>
          <w:b/>
          <w:sz w:val="19"/>
          <w:szCs w:val="19"/>
        </w:rPr>
        <w:tab/>
        <w:t xml:space="preserve">Aplicación del Contrato: </w:t>
      </w:r>
      <w:r w:rsidRPr="008941D5">
        <w:rPr>
          <w:rFonts w:ascii="Lucida Bright" w:hAnsi="Lucida Bright" w:cs="Arial"/>
          <w:sz w:val="19"/>
          <w:szCs w:val="19"/>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B90455" w:rsidRPr="008941D5" w:rsidRDefault="00B90455" w:rsidP="00B90455">
      <w:pPr>
        <w:spacing w:before="120"/>
        <w:ind w:left="705" w:hanging="705"/>
        <w:jc w:val="both"/>
        <w:rPr>
          <w:rFonts w:ascii="Lucida Bright" w:hAnsi="Lucida Bright" w:cs="Arial"/>
          <w:sz w:val="19"/>
          <w:szCs w:val="19"/>
        </w:rPr>
      </w:pPr>
      <w:r w:rsidRPr="008941D5">
        <w:rPr>
          <w:rFonts w:ascii="Lucida Bright" w:hAnsi="Lucida Bright" w:cs="Arial"/>
          <w:b/>
          <w:sz w:val="19"/>
          <w:szCs w:val="19"/>
        </w:rPr>
        <w:t>3.2.</w:t>
      </w:r>
      <w:r w:rsidRPr="008941D5">
        <w:rPr>
          <w:rFonts w:ascii="Lucida Bright" w:hAnsi="Lucida Bright" w:cs="Arial"/>
          <w:b/>
          <w:sz w:val="19"/>
          <w:szCs w:val="19"/>
        </w:rPr>
        <w:tab/>
        <w:t>Definiciones:</w:t>
      </w:r>
      <w:r w:rsidRPr="008941D5">
        <w:rPr>
          <w:rFonts w:ascii="Lucida Bright" w:hAnsi="Lucida Bright" w:cs="Arial"/>
          <w:sz w:val="19"/>
          <w:szCs w:val="19"/>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2"/>
        <w:gridCol w:w="5916"/>
      </w:tblGrid>
      <w:tr w:rsidR="00B90455" w:rsidRPr="001D5245" w:rsidTr="00FD2731">
        <w:trPr>
          <w:trHeight w:val="851"/>
        </w:trPr>
        <w:tc>
          <w:tcPr>
            <w:tcW w:w="2522" w:type="dxa"/>
          </w:tcPr>
          <w:p w:rsidR="00B90455" w:rsidRPr="001D5245" w:rsidRDefault="00B90455" w:rsidP="00481C71">
            <w:pPr>
              <w:pStyle w:val="Prrafodelista"/>
              <w:numPr>
                <w:ilvl w:val="0"/>
                <w:numId w:val="62"/>
              </w:numPr>
              <w:spacing w:before="120" w:after="120"/>
              <w:contextualSpacing/>
              <w:rPr>
                <w:rFonts w:ascii="Lucida Bright" w:hAnsi="Lucida Bright" w:cs="Arial"/>
                <w:b/>
                <w:bCs/>
                <w:sz w:val="19"/>
                <w:szCs w:val="19"/>
              </w:rPr>
            </w:pPr>
            <w:r w:rsidRPr="001D5245">
              <w:rPr>
                <w:rFonts w:ascii="Lucida Bright" w:hAnsi="Lucida Bright" w:cs="Arial"/>
                <w:b/>
                <w:bCs/>
                <w:sz w:val="19"/>
                <w:szCs w:val="19"/>
              </w:rPr>
              <w:lastRenderedPageBreak/>
              <w:t>Adquisición:</w:t>
            </w:r>
          </w:p>
          <w:p w:rsidR="00B90455" w:rsidRPr="001D5245" w:rsidRDefault="00B90455" w:rsidP="00FD2731">
            <w:pPr>
              <w:spacing w:before="120" w:after="120"/>
              <w:rPr>
                <w:rFonts w:ascii="Lucida Bright" w:hAnsi="Lucida Bright" w:cs="Arial"/>
                <w:b/>
                <w:bCs/>
                <w:sz w:val="19"/>
                <w:szCs w:val="19"/>
              </w:rPr>
            </w:pPr>
          </w:p>
          <w:p w:rsidR="00B90455" w:rsidRPr="001D5245" w:rsidRDefault="00B90455" w:rsidP="00FD2731">
            <w:pPr>
              <w:spacing w:before="120" w:after="120"/>
              <w:rPr>
                <w:rFonts w:ascii="Lucida Bright" w:hAnsi="Lucida Bright" w:cs="Arial"/>
                <w:b/>
                <w:bCs/>
                <w:sz w:val="19"/>
                <w:szCs w:val="19"/>
              </w:rPr>
            </w:pPr>
          </w:p>
          <w:p w:rsidR="00B90455" w:rsidRPr="001D5245" w:rsidRDefault="00B90455" w:rsidP="00FD2731">
            <w:pPr>
              <w:spacing w:before="120" w:after="120"/>
              <w:rPr>
                <w:rFonts w:ascii="Lucida Bright" w:hAnsi="Lucida Bright" w:cs="Arial"/>
                <w:b/>
                <w:bCs/>
                <w:sz w:val="19"/>
                <w:szCs w:val="19"/>
              </w:rPr>
            </w:pPr>
          </w:p>
          <w:p w:rsidR="00B90455" w:rsidRPr="00E87592" w:rsidRDefault="00B90455" w:rsidP="00FD2731">
            <w:pPr>
              <w:pStyle w:val="Prrafodelista"/>
              <w:spacing w:before="120" w:after="120"/>
              <w:rPr>
                <w:rFonts w:ascii="Lucida Bright" w:hAnsi="Lucida Bright" w:cs="Arial"/>
                <w:b/>
                <w:sz w:val="19"/>
                <w:szCs w:val="19"/>
              </w:rPr>
            </w:pPr>
          </w:p>
          <w:p w:rsidR="00B90455" w:rsidRPr="001D5245" w:rsidRDefault="00B90455" w:rsidP="00481C71">
            <w:pPr>
              <w:pStyle w:val="Prrafodelista"/>
              <w:numPr>
                <w:ilvl w:val="0"/>
                <w:numId w:val="62"/>
              </w:numPr>
              <w:spacing w:before="120" w:after="120"/>
              <w:contextualSpacing/>
              <w:rPr>
                <w:rFonts w:ascii="Lucida Bright" w:hAnsi="Lucida Bright" w:cs="Arial"/>
                <w:b/>
                <w:sz w:val="19"/>
                <w:szCs w:val="19"/>
              </w:rPr>
            </w:pPr>
            <w:r w:rsidRPr="001D5245">
              <w:rPr>
                <w:rFonts w:ascii="Lucida Bright" w:hAnsi="Lucida Bright" w:cs="Arial"/>
                <w:b/>
                <w:bCs/>
                <w:sz w:val="19"/>
                <w:szCs w:val="19"/>
              </w:rPr>
              <w:t>Bien (es):</w:t>
            </w:r>
          </w:p>
          <w:p w:rsidR="00B90455" w:rsidRPr="001D5245" w:rsidRDefault="00B90455" w:rsidP="00FD2731">
            <w:pPr>
              <w:spacing w:before="120" w:after="120"/>
              <w:rPr>
                <w:rFonts w:ascii="Lucida Bright" w:hAnsi="Lucida Bright" w:cs="Arial"/>
                <w:sz w:val="19"/>
                <w:szCs w:val="19"/>
              </w:rPr>
            </w:pPr>
          </w:p>
        </w:tc>
        <w:tc>
          <w:tcPr>
            <w:tcW w:w="6237" w:type="dxa"/>
          </w:tcPr>
          <w:p w:rsidR="00B90455" w:rsidRPr="001D5245" w:rsidRDefault="00B90455" w:rsidP="00FD2731">
            <w:pPr>
              <w:spacing w:before="120" w:after="120"/>
              <w:jc w:val="both"/>
              <w:rPr>
                <w:rFonts w:ascii="Lucida Bright" w:hAnsi="Lucida Bright" w:cs="Arial"/>
                <w:sz w:val="19"/>
                <w:szCs w:val="19"/>
              </w:rPr>
            </w:pPr>
            <w:r w:rsidRPr="001D5245">
              <w:rPr>
                <w:rFonts w:ascii="Lucida Bright" w:hAnsi="Lucida Bright" w:cs="Arial"/>
                <w:sz w:val="19"/>
                <w:szCs w:val="19"/>
              </w:rPr>
              <w:t xml:space="preserve">Significa la compra de </w:t>
            </w:r>
            <w:r>
              <w:rPr>
                <w:rFonts w:ascii="Lucida Bright" w:hAnsi="Lucida Bright" w:cs="Arial"/>
                <w:sz w:val="19"/>
                <w:szCs w:val="19"/>
              </w:rPr>
              <w:t>xxxx</w:t>
            </w:r>
            <w:r w:rsidRPr="001D5245">
              <w:rPr>
                <w:rFonts w:ascii="Lucida Bright" w:hAnsi="Lucida Bright" w:cs="Arial"/>
                <w:sz w:val="19"/>
                <w:szCs w:val="19"/>
              </w:rPr>
              <w:t xml:space="preserve">, que será entregada por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a favor de la </w:t>
            </w:r>
            <w:r w:rsidRPr="001D5245">
              <w:rPr>
                <w:rFonts w:ascii="Lucida Bright" w:hAnsi="Lucida Bright" w:cs="Arial"/>
                <w:b/>
                <w:sz w:val="19"/>
                <w:szCs w:val="19"/>
              </w:rPr>
              <w:t>ENTIDAD</w:t>
            </w:r>
            <w:r w:rsidRPr="001D5245">
              <w:rPr>
                <w:rFonts w:ascii="Lucida Bright" w:hAnsi="Lucida Bright" w:cs="Arial"/>
                <w:sz w:val="19"/>
                <w:szCs w:val="19"/>
              </w:rPr>
              <w:t xml:space="preserve"> conforme al objeto del presente Contrato, con su personal, materiales y recursos, bajo su exclusiva responsabilidad y riego cumpliendo las previsiones de este Contrato, sus anexos y la Ley Aplicable.</w:t>
            </w:r>
          </w:p>
          <w:p w:rsidR="00B90455" w:rsidRDefault="00B90455" w:rsidP="00FD2731">
            <w:pPr>
              <w:spacing w:before="120" w:after="120"/>
              <w:jc w:val="both"/>
              <w:rPr>
                <w:rFonts w:ascii="Lucida Bright" w:hAnsi="Lucida Bright" w:cs="Arial"/>
                <w:sz w:val="19"/>
                <w:szCs w:val="19"/>
              </w:rPr>
            </w:pPr>
          </w:p>
          <w:p w:rsidR="00B90455" w:rsidRPr="001D5245" w:rsidRDefault="00B90455" w:rsidP="00FD2731">
            <w:pPr>
              <w:spacing w:before="120" w:after="120"/>
              <w:jc w:val="both"/>
              <w:rPr>
                <w:rFonts w:ascii="Lucida Bright" w:hAnsi="Lucida Bright" w:cs="Arial"/>
                <w:sz w:val="19"/>
                <w:szCs w:val="19"/>
              </w:rPr>
            </w:pPr>
            <w:r w:rsidRPr="001D5245">
              <w:rPr>
                <w:rFonts w:ascii="Lucida Bright" w:hAnsi="Lucida Bright" w:cs="Arial"/>
                <w:sz w:val="19"/>
                <w:szCs w:val="19"/>
              </w:rPr>
              <w:t>Consiste en las “</w:t>
            </w:r>
            <w:r>
              <w:rPr>
                <w:rFonts w:ascii="Lucida Bright" w:hAnsi="Lucida Bright" w:cs="Arial"/>
                <w:sz w:val="19"/>
                <w:szCs w:val="19"/>
              </w:rPr>
              <w:t>xxxx”</w:t>
            </w:r>
            <w:r w:rsidRPr="001D5245">
              <w:rPr>
                <w:rFonts w:ascii="Lucida Bright" w:hAnsi="Lucida Bright" w:cs="Arial"/>
                <w:sz w:val="19"/>
                <w:szCs w:val="19"/>
              </w:rPr>
              <w:t>,</w:t>
            </w:r>
            <w:r w:rsidRPr="001D5245">
              <w:rPr>
                <w:rFonts w:ascii="Lucida Bright" w:hAnsi="Lucida Bright" w:cs="Arial"/>
                <w:sz w:val="19"/>
                <w:szCs w:val="19"/>
                <w:lang w:val="es-ES_tradnl"/>
              </w:rPr>
              <w:t xml:space="preserve"> requeridos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r w:rsidRPr="001D5245">
              <w:rPr>
                <w:rFonts w:ascii="Lucida Bright" w:hAnsi="Lucida Bright" w:cs="Arial"/>
                <w:sz w:val="19"/>
                <w:szCs w:val="19"/>
              </w:rPr>
              <w:t>conforme al objeto del presente Contrato.</w:t>
            </w:r>
          </w:p>
        </w:tc>
      </w:tr>
      <w:tr w:rsidR="00B90455" w:rsidRPr="001D5245" w:rsidTr="00FD2731">
        <w:tc>
          <w:tcPr>
            <w:tcW w:w="2522" w:type="dxa"/>
          </w:tcPr>
          <w:p w:rsidR="00B90455" w:rsidRPr="001D5245" w:rsidRDefault="00B90455" w:rsidP="00481C71">
            <w:pPr>
              <w:pStyle w:val="Prrafodelista"/>
              <w:numPr>
                <w:ilvl w:val="0"/>
                <w:numId w:val="62"/>
              </w:numPr>
              <w:spacing w:before="120" w:after="120"/>
              <w:ind w:left="714" w:hanging="357"/>
              <w:contextualSpacing/>
              <w:jc w:val="both"/>
              <w:rPr>
                <w:rFonts w:ascii="Lucida Bright" w:hAnsi="Lucida Bright" w:cs="Arial"/>
                <w:b/>
                <w:sz w:val="19"/>
                <w:szCs w:val="19"/>
              </w:rPr>
            </w:pPr>
            <w:r w:rsidRPr="001D5245">
              <w:rPr>
                <w:rFonts w:ascii="Lucida Bright" w:hAnsi="Lucida Bright" w:cs="Arial"/>
                <w:b/>
                <w:sz w:val="19"/>
                <w:szCs w:val="19"/>
              </w:rPr>
              <w:t>Contrato:</w:t>
            </w:r>
          </w:p>
        </w:tc>
        <w:tc>
          <w:tcPr>
            <w:tcW w:w="6237" w:type="dxa"/>
          </w:tcPr>
          <w:p w:rsidR="00B90455" w:rsidRPr="001D5245" w:rsidRDefault="00B90455" w:rsidP="00FD2731">
            <w:pPr>
              <w:spacing w:before="120" w:after="120"/>
              <w:jc w:val="both"/>
              <w:rPr>
                <w:rFonts w:ascii="Lucida Bright" w:hAnsi="Lucida Bright" w:cs="Arial"/>
                <w:sz w:val="19"/>
                <w:szCs w:val="19"/>
              </w:rPr>
            </w:pPr>
            <w:r w:rsidRPr="001D5245">
              <w:rPr>
                <w:rFonts w:ascii="Lucida Bright" w:hAnsi="Lucida Bright" w:cs="Arial"/>
                <w:sz w:val="19"/>
                <w:szCs w:val="19"/>
              </w:rPr>
              <w:t>Es el presente documento celebrado entre las Partes, junto con todos los documentos que forman parte integrante del mismo.</w:t>
            </w:r>
          </w:p>
        </w:tc>
      </w:tr>
      <w:tr w:rsidR="00B90455" w:rsidRPr="001D5245" w:rsidTr="00FD2731">
        <w:tc>
          <w:tcPr>
            <w:tcW w:w="2522" w:type="dxa"/>
          </w:tcPr>
          <w:p w:rsidR="00B90455" w:rsidRPr="001D5245" w:rsidRDefault="00B90455" w:rsidP="00481C71">
            <w:pPr>
              <w:pStyle w:val="Prrafodelista"/>
              <w:numPr>
                <w:ilvl w:val="0"/>
                <w:numId w:val="62"/>
              </w:numPr>
              <w:spacing w:before="120" w:after="120"/>
              <w:ind w:left="714" w:hanging="357"/>
              <w:contextualSpacing/>
              <w:rPr>
                <w:rFonts w:ascii="Lucida Bright" w:hAnsi="Lucida Bright" w:cs="Arial"/>
                <w:b/>
                <w:sz w:val="19"/>
                <w:szCs w:val="19"/>
              </w:rPr>
            </w:pPr>
            <w:r w:rsidRPr="001D5245">
              <w:rPr>
                <w:rFonts w:ascii="Lucida Bright" w:hAnsi="Lucida Bright" w:cs="Arial"/>
                <w:b/>
                <w:sz w:val="19"/>
                <w:szCs w:val="19"/>
              </w:rPr>
              <w:t>Comité de Recepción:</w:t>
            </w:r>
          </w:p>
        </w:tc>
        <w:tc>
          <w:tcPr>
            <w:tcW w:w="6237" w:type="dxa"/>
          </w:tcPr>
          <w:p w:rsidR="00B90455" w:rsidRPr="001D5245" w:rsidRDefault="00B90455" w:rsidP="00FD2731">
            <w:pPr>
              <w:spacing w:before="120" w:after="120"/>
              <w:jc w:val="both"/>
              <w:rPr>
                <w:rFonts w:ascii="Lucida Bright" w:hAnsi="Lucida Bright" w:cs="Arial"/>
                <w:sz w:val="19"/>
                <w:szCs w:val="19"/>
              </w:rPr>
            </w:pPr>
            <w:r w:rsidRPr="001D5245">
              <w:rPr>
                <w:rFonts w:ascii="Lucida Bright" w:hAnsi="Lucida Bright" w:cs="Arial"/>
                <w:sz w:val="19"/>
                <w:szCs w:val="19"/>
              </w:rPr>
              <w:t xml:space="preserve">Son las personas designadas por la </w:t>
            </w:r>
            <w:r w:rsidRPr="001D5245">
              <w:rPr>
                <w:rFonts w:ascii="Lucida Bright" w:hAnsi="Lucida Bright" w:cs="Arial"/>
                <w:b/>
                <w:sz w:val="19"/>
                <w:szCs w:val="19"/>
              </w:rPr>
              <w:t>ENTIDAD</w:t>
            </w:r>
            <w:r w:rsidRPr="001D5245">
              <w:rPr>
                <w:rFonts w:ascii="Lucida Bright" w:hAnsi="Lucida Bright" w:cs="Arial"/>
                <w:sz w:val="19"/>
                <w:szCs w:val="19"/>
              </w:rPr>
              <w:t xml:space="preserve">, quienes serán responsables de la verificación y recepción de los Bienes a ser entregados por el </w:t>
            </w:r>
            <w:r w:rsidRPr="001D5245">
              <w:rPr>
                <w:rFonts w:ascii="Lucida Bright" w:hAnsi="Lucida Bright" w:cs="Arial"/>
                <w:b/>
                <w:sz w:val="19"/>
                <w:szCs w:val="19"/>
              </w:rPr>
              <w:t>PROVEEDOR</w:t>
            </w:r>
            <w:r w:rsidRPr="001D5245">
              <w:rPr>
                <w:rFonts w:ascii="Lucida Bright" w:hAnsi="Lucida Bright" w:cs="Arial"/>
                <w:sz w:val="19"/>
                <w:szCs w:val="19"/>
              </w:rPr>
              <w:t>, conforme lo establecido en el presente Contrato.</w:t>
            </w:r>
          </w:p>
        </w:tc>
      </w:tr>
      <w:tr w:rsidR="00B90455" w:rsidRPr="001D5245" w:rsidTr="00FD2731">
        <w:tc>
          <w:tcPr>
            <w:tcW w:w="2522" w:type="dxa"/>
          </w:tcPr>
          <w:p w:rsidR="00B90455" w:rsidRPr="001D5245" w:rsidRDefault="00B90455" w:rsidP="00481C71">
            <w:pPr>
              <w:pStyle w:val="Prrafodelista"/>
              <w:numPr>
                <w:ilvl w:val="0"/>
                <w:numId w:val="62"/>
              </w:numPr>
              <w:spacing w:before="120" w:after="120"/>
              <w:contextualSpacing/>
              <w:rPr>
                <w:rFonts w:ascii="Lucida Bright" w:hAnsi="Lucida Bright" w:cs="Arial"/>
                <w:b/>
                <w:sz w:val="19"/>
                <w:szCs w:val="19"/>
              </w:rPr>
            </w:pPr>
            <w:r w:rsidRPr="001D5245">
              <w:rPr>
                <w:rFonts w:ascii="Lucida Bright" w:hAnsi="Lucida Bright" w:cs="Arial"/>
                <w:b/>
                <w:sz w:val="19"/>
                <w:szCs w:val="19"/>
              </w:rPr>
              <w:t>Informe de Conformidad:</w:t>
            </w:r>
          </w:p>
          <w:p w:rsidR="00B90455" w:rsidRPr="001D5245" w:rsidRDefault="00B90455" w:rsidP="00FD2731">
            <w:pPr>
              <w:pStyle w:val="Prrafodelista"/>
              <w:spacing w:before="120" w:after="120"/>
              <w:rPr>
                <w:rFonts w:ascii="Lucida Bright" w:hAnsi="Lucida Bright" w:cs="Arial"/>
                <w:b/>
                <w:sz w:val="19"/>
                <w:szCs w:val="19"/>
              </w:rPr>
            </w:pPr>
          </w:p>
          <w:p w:rsidR="00B90455" w:rsidRPr="001D5245" w:rsidRDefault="00B90455" w:rsidP="00FD2731">
            <w:pPr>
              <w:pStyle w:val="Prrafodelista"/>
              <w:spacing w:before="120" w:after="120"/>
              <w:rPr>
                <w:rFonts w:ascii="Lucida Bright" w:hAnsi="Lucida Bright" w:cs="Arial"/>
                <w:b/>
                <w:sz w:val="19"/>
                <w:szCs w:val="19"/>
              </w:rPr>
            </w:pPr>
          </w:p>
          <w:p w:rsidR="00B90455" w:rsidRPr="001D5245" w:rsidRDefault="00B90455" w:rsidP="00481C71">
            <w:pPr>
              <w:pStyle w:val="Prrafodelista"/>
              <w:numPr>
                <w:ilvl w:val="0"/>
                <w:numId w:val="62"/>
              </w:numPr>
              <w:spacing w:before="120" w:after="120"/>
              <w:contextualSpacing/>
              <w:rPr>
                <w:rFonts w:ascii="Lucida Bright" w:hAnsi="Lucida Bright" w:cs="Arial"/>
                <w:b/>
                <w:sz w:val="19"/>
                <w:szCs w:val="19"/>
              </w:rPr>
            </w:pPr>
            <w:r w:rsidRPr="001D5245">
              <w:rPr>
                <w:rFonts w:ascii="Lucida Bright" w:hAnsi="Lucida Bright" w:cs="Arial"/>
                <w:b/>
                <w:sz w:val="19"/>
                <w:szCs w:val="19"/>
              </w:rPr>
              <w:t>Ley Aplicable:</w:t>
            </w:r>
            <w:r w:rsidRPr="001D5245">
              <w:rPr>
                <w:rFonts w:ascii="Lucida Bright" w:hAnsi="Lucida Bright" w:cs="Arial"/>
                <w:sz w:val="19"/>
                <w:szCs w:val="19"/>
              </w:rPr>
              <w:tab/>
            </w:r>
          </w:p>
        </w:tc>
        <w:tc>
          <w:tcPr>
            <w:tcW w:w="6237" w:type="dxa"/>
          </w:tcPr>
          <w:p w:rsidR="00B90455" w:rsidRPr="001D5245" w:rsidRDefault="00B90455" w:rsidP="00FD2731">
            <w:pPr>
              <w:spacing w:before="120" w:after="120"/>
              <w:jc w:val="both"/>
              <w:rPr>
                <w:rFonts w:ascii="Lucida Bright" w:hAnsi="Lucida Bright" w:cs="Arial"/>
                <w:sz w:val="19"/>
                <w:szCs w:val="19"/>
              </w:rPr>
            </w:pPr>
            <w:r w:rsidRPr="001D5245">
              <w:rPr>
                <w:rFonts w:ascii="Lucida Bright" w:hAnsi="Lucida Bright" w:cs="Arial"/>
                <w:sz w:val="19"/>
                <w:szCs w:val="19"/>
              </w:rPr>
              <w:t xml:space="preserve">Informe elaborado por el Comité de Recepción, una vez verificado el cumplimiento de las obligaciones del </w:t>
            </w:r>
            <w:r w:rsidRPr="001D5245">
              <w:rPr>
                <w:rFonts w:ascii="Lucida Bright" w:hAnsi="Lucida Bright" w:cs="Arial"/>
                <w:b/>
                <w:sz w:val="19"/>
                <w:szCs w:val="19"/>
              </w:rPr>
              <w:t>PROVEEDOR.</w:t>
            </w:r>
          </w:p>
          <w:p w:rsidR="00B90455" w:rsidRPr="001D5245" w:rsidRDefault="00B90455" w:rsidP="00FD2731">
            <w:pPr>
              <w:spacing w:before="120" w:after="120"/>
              <w:jc w:val="both"/>
              <w:rPr>
                <w:rFonts w:ascii="Lucida Bright" w:hAnsi="Lucida Bright" w:cs="Arial"/>
                <w:sz w:val="19"/>
                <w:szCs w:val="19"/>
              </w:rPr>
            </w:pPr>
            <w:r w:rsidRPr="001D5245">
              <w:rPr>
                <w:rFonts w:ascii="Lucida Bright" w:hAnsi="Lucida Bright" w:cs="Arial"/>
                <w:sz w:val="19"/>
                <w:szCs w:val="19"/>
              </w:rPr>
              <w:t>Son las normas constitucionales, leyes, decretos supremos y toda otra disposición legal vigente y publicada en el Estado Plurinacional de Bolivia.</w:t>
            </w:r>
          </w:p>
        </w:tc>
      </w:tr>
      <w:tr w:rsidR="00B90455" w:rsidRPr="001D5245" w:rsidTr="00FD2731">
        <w:trPr>
          <w:trHeight w:val="684"/>
        </w:trPr>
        <w:tc>
          <w:tcPr>
            <w:tcW w:w="2522" w:type="dxa"/>
          </w:tcPr>
          <w:p w:rsidR="00B90455" w:rsidRPr="001D5245" w:rsidRDefault="00B90455" w:rsidP="00481C71">
            <w:pPr>
              <w:pStyle w:val="Prrafodelista"/>
              <w:numPr>
                <w:ilvl w:val="0"/>
                <w:numId w:val="62"/>
              </w:numPr>
              <w:spacing w:before="120" w:after="120"/>
              <w:contextualSpacing/>
              <w:rPr>
                <w:rFonts w:ascii="Lucida Bright" w:hAnsi="Lucida Bright" w:cs="Arial"/>
                <w:b/>
                <w:sz w:val="19"/>
                <w:szCs w:val="19"/>
              </w:rPr>
            </w:pPr>
            <w:r w:rsidRPr="001D5245">
              <w:rPr>
                <w:rFonts w:ascii="Lucida Bright" w:hAnsi="Lucida Bright" w:cs="Arial"/>
                <w:b/>
                <w:sz w:val="19"/>
                <w:szCs w:val="19"/>
              </w:rPr>
              <w:t>Unidad Solicitante:</w:t>
            </w:r>
          </w:p>
        </w:tc>
        <w:tc>
          <w:tcPr>
            <w:tcW w:w="6237" w:type="dxa"/>
          </w:tcPr>
          <w:p w:rsidR="00B90455" w:rsidRPr="001D5245" w:rsidRDefault="00B90455" w:rsidP="00FD2731">
            <w:pPr>
              <w:spacing w:before="120" w:after="120"/>
              <w:jc w:val="both"/>
              <w:rPr>
                <w:rFonts w:ascii="Lucida Bright" w:hAnsi="Lucida Bright" w:cs="Arial"/>
                <w:sz w:val="19"/>
                <w:szCs w:val="19"/>
              </w:rPr>
            </w:pPr>
            <w:r w:rsidRPr="001D5245">
              <w:rPr>
                <w:rFonts w:ascii="Lucida Bright" w:hAnsi="Lucida Bright" w:cs="Arial"/>
                <w:sz w:val="19"/>
                <w:szCs w:val="19"/>
              </w:rPr>
              <w:t xml:space="preserve">Es la </w:t>
            </w:r>
            <w:r>
              <w:rPr>
                <w:rFonts w:ascii="Lucida Bright" w:hAnsi="Lucida Bright" w:cs="Arial"/>
                <w:sz w:val="19"/>
                <w:szCs w:val="19"/>
              </w:rPr>
              <w:t>xxxxxxx</w:t>
            </w:r>
            <w:r w:rsidRPr="001D5245">
              <w:rPr>
                <w:rFonts w:ascii="Lucida Bright" w:hAnsi="Lucida Bright" w:cs="Arial"/>
                <w:sz w:val="19"/>
                <w:szCs w:val="19"/>
              </w:rPr>
              <w:t xml:space="preserve"> de la </w:t>
            </w:r>
            <w:r w:rsidRPr="001D5245">
              <w:rPr>
                <w:rFonts w:ascii="Lucida Bright" w:hAnsi="Lucida Bright" w:cs="Arial"/>
                <w:b/>
                <w:sz w:val="19"/>
                <w:szCs w:val="19"/>
              </w:rPr>
              <w:t>ENTIDAD.</w:t>
            </w:r>
          </w:p>
        </w:tc>
      </w:tr>
    </w:tbl>
    <w:p w:rsidR="00B90455" w:rsidRDefault="00B90455" w:rsidP="00B90455">
      <w:pPr>
        <w:ind w:left="709" w:hanging="709"/>
        <w:jc w:val="both"/>
        <w:rPr>
          <w:rFonts w:ascii="Lucida Bright" w:hAnsi="Lucida Bright" w:cs="Arial"/>
          <w:sz w:val="19"/>
          <w:szCs w:val="19"/>
        </w:rPr>
      </w:pPr>
      <w:r w:rsidRPr="001D5245">
        <w:rPr>
          <w:rFonts w:ascii="Lucida Bright" w:hAnsi="Lucida Bright" w:cs="Arial"/>
          <w:b/>
          <w:sz w:val="19"/>
          <w:szCs w:val="19"/>
        </w:rPr>
        <w:t xml:space="preserve">3.3. </w:t>
      </w:r>
      <w:r w:rsidRPr="001D5245">
        <w:rPr>
          <w:rFonts w:ascii="Lucida Bright" w:hAnsi="Lucida Bright" w:cs="Arial"/>
          <w:b/>
          <w:sz w:val="19"/>
          <w:szCs w:val="19"/>
        </w:rPr>
        <w:tab/>
      </w:r>
      <w:r w:rsidRPr="001D5245">
        <w:rPr>
          <w:rFonts w:ascii="Lucida Bright" w:hAnsi="Lucida Bright" w:cs="Arial"/>
          <w:b/>
          <w:bCs/>
          <w:sz w:val="19"/>
          <w:szCs w:val="19"/>
        </w:rPr>
        <w:t xml:space="preserve">Discrepancias: </w:t>
      </w:r>
      <w:r w:rsidRPr="001D5245">
        <w:rPr>
          <w:rFonts w:ascii="Lucida Bright" w:hAnsi="Lucida Bright" w:cs="Arial"/>
          <w:sz w:val="19"/>
          <w:szCs w:val="19"/>
        </w:rPr>
        <w:t>En caso de presentarse incompatibilidad de interpretación y/o aplicación entre el Contrato y alguno de sus documentos, o los documentos entre sí, prevalecerá siempre lo dispuesto en el Contrato y entre documentos</w:t>
      </w:r>
      <w:r w:rsidRPr="001D5245" w:rsidDel="00E9402B">
        <w:rPr>
          <w:rFonts w:ascii="Lucida Bright" w:hAnsi="Lucida Bright" w:cs="Arial"/>
          <w:sz w:val="19"/>
          <w:szCs w:val="19"/>
        </w:rPr>
        <w:t xml:space="preserve"> </w:t>
      </w:r>
      <w:r w:rsidRPr="001D5245">
        <w:rPr>
          <w:rFonts w:ascii="Lucida Bright" w:hAnsi="Lucida Bright" w:cs="Arial"/>
          <w:sz w:val="19"/>
          <w:szCs w:val="19"/>
        </w:rPr>
        <w:t>prevalecerá el más específico de ellos sobre otro más genérico.</w:t>
      </w:r>
    </w:p>
    <w:p w:rsidR="00B90455" w:rsidRPr="001D5245" w:rsidRDefault="00B90455" w:rsidP="00B90455">
      <w:pPr>
        <w:ind w:left="709" w:hanging="709"/>
        <w:jc w:val="both"/>
        <w:rPr>
          <w:rFonts w:ascii="Lucida Bright" w:hAnsi="Lucida Bright" w:cs="Arial"/>
          <w:sz w:val="19"/>
          <w:szCs w:val="19"/>
        </w:rPr>
      </w:pPr>
    </w:p>
    <w:p w:rsidR="00B90455" w:rsidRDefault="00B90455" w:rsidP="00B904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3.4.</w:t>
      </w:r>
      <w:r w:rsidRPr="001D5245">
        <w:rPr>
          <w:rFonts w:ascii="Lucida Bright" w:hAnsi="Lucida Bright" w:cs="Arial"/>
          <w:sz w:val="19"/>
          <w:szCs w:val="19"/>
        </w:rPr>
        <w:tab/>
      </w:r>
      <w:r w:rsidRPr="001D5245">
        <w:rPr>
          <w:rFonts w:ascii="Lucida Bright" w:hAnsi="Lucida Bright" w:cs="Arial"/>
          <w:b/>
          <w:sz w:val="19"/>
          <w:szCs w:val="19"/>
        </w:rPr>
        <w:t>Encabezamientos:</w:t>
      </w:r>
      <w:r w:rsidRPr="001D5245">
        <w:rPr>
          <w:rFonts w:ascii="Lucida Bright" w:hAnsi="Lucida Bright" w:cs="Arial"/>
          <w:sz w:val="19"/>
          <w:szCs w:val="19"/>
        </w:rPr>
        <w:t xml:space="preserve"> El contenido de este Contrato no se verá restringido, modificado o afectado por los encabezamientos.</w:t>
      </w:r>
    </w:p>
    <w:p w:rsidR="00B90455" w:rsidRPr="001D5245" w:rsidRDefault="00B90455" w:rsidP="00B904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B90455" w:rsidRDefault="00B90455" w:rsidP="00B904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3.5.</w:t>
      </w:r>
      <w:r w:rsidRPr="001D5245">
        <w:rPr>
          <w:rFonts w:ascii="Lucida Bright" w:hAnsi="Lucida Bright" w:cs="Arial"/>
          <w:sz w:val="19"/>
          <w:szCs w:val="19"/>
        </w:rPr>
        <w:tab/>
      </w:r>
      <w:r w:rsidRPr="001D5245">
        <w:rPr>
          <w:rFonts w:ascii="Lucida Bright" w:hAnsi="Lucida Bright" w:cs="Arial"/>
          <w:b/>
          <w:sz w:val="19"/>
          <w:szCs w:val="19"/>
        </w:rPr>
        <w:t xml:space="preserve">Idioma: </w:t>
      </w:r>
      <w:r w:rsidRPr="001D5245">
        <w:rPr>
          <w:rFonts w:ascii="Lucida Bright" w:hAnsi="Lucida Bright" w:cs="Arial"/>
          <w:sz w:val="19"/>
          <w:szCs w:val="19"/>
        </w:rPr>
        <w:t>Este Contrato se ha celebrado en castellano, idioma por el que se regirán obligatoriamente todas las materias relacionadas con el mismo o su interpretación.</w:t>
      </w:r>
    </w:p>
    <w:p w:rsidR="00B90455" w:rsidRPr="001D5245" w:rsidRDefault="00B90455" w:rsidP="00B904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B90455" w:rsidRDefault="00B90455" w:rsidP="00B904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3.6.</w:t>
      </w:r>
      <w:r w:rsidRPr="001D5245">
        <w:rPr>
          <w:rFonts w:ascii="Lucida Bright" w:hAnsi="Lucida Bright" w:cs="Arial"/>
          <w:sz w:val="19"/>
          <w:szCs w:val="19"/>
        </w:rPr>
        <w:tab/>
      </w:r>
      <w:r w:rsidRPr="001D5245">
        <w:rPr>
          <w:rFonts w:ascii="Lucida Bright" w:hAnsi="Lucida Bright" w:cs="Arial"/>
          <w:b/>
          <w:sz w:val="19"/>
          <w:szCs w:val="19"/>
        </w:rPr>
        <w:t>Ley que rige el Contrato:</w:t>
      </w:r>
      <w:r w:rsidRPr="001D5245">
        <w:rPr>
          <w:rFonts w:ascii="Lucida Bright" w:hAnsi="Lucida Bright" w:cs="Arial"/>
          <w:sz w:val="19"/>
          <w:szCs w:val="19"/>
        </w:rPr>
        <w:t xml:space="preserve"> Este Contrato, su significado e interpretación y la relación que crea entre las Partes se regirá por Ley Aplicable.</w:t>
      </w:r>
    </w:p>
    <w:p w:rsidR="00B90455" w:rsidRPr="001D5245" w:rsidRDefault="00B90455" w:rsidP="00B904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B90455" w:rsidRPr="001D5245" w:rsidRDefault="00B90455" w:rsidP="00B904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3.7.</w:t>
      </w:r>
      <w:r w:rsidRPr="001D5245">
        <w:rPr>
          <w:rFonts w:ascii="Lucida Bright" w:hAnsi="Lucida Bright" w:cs="Arial"/>
          <w:sz w:val="19"/>
          <w:szCs w:val="19"/>
        </w:rPr>
        <w:tab/>
      </w:r>
      <w:r w:rsidRPr="001D5245">
        <w:rPr>
          <w:rFonts w:ascii="Lucida Bright" w:hAnsi="Lucida Bright" w:cs="Arial"/>
          <w:b/>
          <w:sz w:val="19"/>
          <w:szCs w:val="19"/>
        </w:rPr>
        <w:t>Mayúsculas:</w:t>
      </w:r>
      <w:r w:rsidRPr="001D5245">
        <w:rPr>
          <w:rFonts w:ascii="Lucida Bright" w:hAnsi="Lucida Bright" w:cs="Arial"/>
          <w:sz w:val="19"/>
          <w:szCs w:val="19"/>
        </w:rPr>
        <w:t xml:space="preserve"> El uso de las mayúsculas se entenderá conforme a las denominaciones otorgadas en este instrumento, o de acuerdo a su contexto, usando indistintamente en plural o singular.</w:t>
      </w:r>
    </w:p>
    <w:p w:rsidR="00B90455" w:rsidRDefault="00B90455" w:rsidP="00B904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3.8.</w:t>
      </w:r>
      <w:r w:rsidRPr="001D5245">
        <w:rPr>
          <w:rFonts w:ascii="Lucida Bright" w:hAnsi="Lucida Bright" w:cs="Arial"/>
          <w:sz w:val="19"/>
          <w:szCs w:val="19"/>
        </w:rPr>
        <w:tab/>
      </w:r>
      <w:r w:rsidRPr="001D5245">
        <w:rPr>
          <w:rFonts w:ascii="Lucida Bright" w:hAnsi="Lucida Bright" w:cs="Arial"/>
          <w:b/>
          <w:sz w:val="19"/>
          <w:szCs w:val="19"/>
        </w:rPr>
        <w:t>Plazos:</w:t>
      </w:r>
      <w:r w:rsidRPr="001D5245">
        <w:rPr>
          <w:rFonts w:ascii="Lucida Bright" w:hAnsi="Lucida Bright" w:cs="Arial"/>
          <w:sz w:val="19"/>
          <w:szCs w:val="19"/>
        </w:rPr>
        <w:t xml:space="preserve"> Todos los plazos establecidos en este Contrato y sus documentos se entenderán como días calendario, salvo indicación expresa en contrario.</w:t>
      </w:r>
    </w:p>
    <w:p w:rsidR="00B90455" w:rsidRPr="001D5245" w:rsidRDefault="00B90455" w:rsidP="00B904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B90455" w:rsidRDefault="00B90455" w:rsidP="00B90455">
      <w:pPr>
        <w:ind w:left="709" w:hanging="709"/>
        <w:jc w:val="both"/>
        <w:rPr>
          <w:rFonts w:ascii="Lucida Bright" w:hAnsi="Lucida Bright" w:cs="Arial"/>
          <w:sz w:val="19"/>
          <w:szCs w:val="19"/>
        </w:rPr>
      </w:pPr>
      <w:r w:rsidRPr="001D5245">
        <w:rPr>
          <w:rFonts w:ascii="Lucida Bright" w:hAnsi="Lucida Bright" w:cs="Arial"/>
          <w:b/>
          <w:sz w:val="19"/>
          <w:szCs w:val="19"/>
        </w:rPr>
        <w:t>3.9.</w:t>
      </w:r>
      <w:r w:rsidRPr="001D5245">
        <w:rPr>
          <w:rFonts w:ascii="Lucida Bright" w:hAnsi="Lucida Bright" w:cs="Arial"/>
          <w:sz w:val="19"/>
          <w:szCs w:val="19"/>
        </w:rPr>
        <w:tab/>
      </w:r>
      <w:r w:rsidRPr="001D5245">
        <w:rPr>
          <w:rFonts w:ascii="Lucida Bright" w:hAnsi="Lucida Bright" w:cs="Arial"/>
          <w:b/>
          <w:sz w:val="19"/>
          <w:szCs w:val="19"/>
        </w:rPr>
        <w:t xml:space="preserve">Relación entre las Partes: </w:t>
      </w:r>
      <w:r w:rsidRPr="001D5245">
        <w:rPr>
          <w:rFonts w:ascii="Lucida Bright" w:hAnsi="Lucida Bright" w:cs="Arial"/>
          <w:sz w:val="19"/>
          <w:szCs w:val="19"/>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1D5245">
        <w:rPr>
          <w:rFonts w:ascii="Lucida Bright" w:hAnsi="Lucida Bright" w:cs="Arial"/>
          <w:b/>
          <w:sz w:val="19"/>
          <w:szCs w:val="19"/>
        </w:rPr>
        <w:t>PROVEEDOR</w:t>
      </w:r>
      <w:r w:rsidRPr="001D5245">
        <w:rPr>
          <w:rFonts w:ascii="Lucida Bright" w:hAnsi="Lucida Bright" w:cs="Arial"/>
          <w:sz w:val="19"/>
          <w:szCs w:val="19"/>
        </w:rPr>
        <w:t>, quien será plenamente responsable por todos los aspectos relacionados con este Contrato y la Ley Aplicable.</w:t>
      </w:r>
    </w:p>
    <w:p w:rsidR="00B90455" w:rsidRDefault="00B90455" w:rsidP="00B904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Lucida Bright" w:hAnsi="Lucida Bright" w:cs="Arial"/>
          <w:sz w:val="19"/>
          <w:szCs w:val="19"/>
        </w:rPr>
      </w:pPr>
      <w:r w:rsidRPr="001D5245">
        <w:rPr>
          <w:rFonts w:ascii="Lucida Bright" w:hAnsi="Lucida Bright" w:cs="Arial"/>
          <w:b/>
          <w:bCs/>
          <w:sz w:val="19"/>
          <w:szCs w:val="19"/>
        </w:rPr>
        <w:lastRenderedPageBreak/>
        <w:t>3.10.</w:t>
      </w:r>
      <w:r w:rsidRPr="001D5245">
        <w:rPr>
          <w:rFonts w:ascii="Lucida Bright" w:hAnsi="Lucida Bright" w:cs="Arial"/>
          <w:b/>
          <w:bCs/>
          <w:sz w:val="19"/>
          <w:szCs w:val="19"/>
        </w:rPr>
        <w:tab/>
      </w:r>
      <w:r w:rsidRPr="001D5245">
        <w:rPr>
          <w:rFonts w:ascii="Lucida Bright" w:hAnsi="Lucida Bright" w:cs="Arial"/>
          <w:b/>
          <w:sz w:val="19"/>
          <w:szCs w:val="19"/>
        </w:rPr>
        <w:t>Totalidad del acuerdo:</w:t>
      </w:r>
      <w:r w:rsidRPr="001D5245">
        <w:rPr>
          <w:rFonts w:ascii="Lucida Bright" w:hAnsi="Lucida Bright" w:cs="Arial"/>
          <w:sz w:val="19"/>
          <w:szCs w:val="19"/>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90455" w:rsidRPr="001D5245" w:rsidRDefault="00B90455" w:rsidP="00B90455">
      <w:pPr>
        <w:spacing w:before="120" w:after="120"/>
        <w:ind w:left="709" w:hanging="709"/>
        <w:jc w:val="both"/>
        <w:rPr>
          <w:rFonts w:ascii="Lucida Bright" w:hAnsi="Lucida Bright" w:cs="Arial"/>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bCs/>
          <w:sz w:val="19"/>
          <w:szCs w:val="19"/>
          <w:u w:val="single"/>
        </w:rPr>
        <w:t xml:space="preserve"> CUARTA.</w:t>
      </w:r>
      <w:r w:rsidRPr="001D5245">
        <w:rPr>
          <w:rFonts w:ascii="Lucida Bright" w:hAnsi="Lucida Bright" w:cs="Arial"/>
          <w:sz w:val="19"/>
          <w:szCs w:val="19"/>
          <w:u w:val="single"/>
        </w:rPr>
        <w:t xml:space="preserve">- </w:t>
      </w:r>
      <w:r w:rsidRPr="001D5245">
        <w:rPr>
          <w:rFonts w:ascii="Lucida Bright" w:hAnsi="Lucida Bright" w:cs="Arial"/>
          <w:b/>
          <w:sz w:val="19"/>
          <w:szCs w:val="19"/>
          <w:u w:val="single"/>
        </w:rPr>
        <w:t>(NATURALEZA DEL CONTRATO)</w:t>
      </w:r>
    </w:p>
    <w:p w:rsidR="00B90455" w:rsidRPr="001D5245" w:rsidRDefault="00B90455" w:rsidP="00B90455">
      <w:pPr>
        <w:jc w:val="both"/>
        <w:rPr>
          <w:rFonts w:ascii="Lucida Bright" w:hAnsi="Lucida Bright" w:cs="Arial"/>
          <w:sz w:val="19"/>
          <w:szCs w:val="19"/>
        </w:rPr>
      </w:pPr>
      <w:r w:rsidRPr="001D5245">
        <w:rPr>
          <w:rFonts w:ascii="Lucida Bright" w:hAnsi="Lucida Bright" w:cs="Arial"/>
          <w:bCs/>
          <w:sz w:val="19"/>
          <w:szCs w:val="19"/>
        </w:rPr>
        <w:t>El presente Contrato es de naturaleza administrativa, por tanto su aplicación e interpretación deberá realizarse en el marco de la normativa legal vigente en el Estado Plurinacional de Bolivia</w:t>
      </w:r>
      <w:r w:rsidRPr="001D5245">
        <w:rPr>
          <w:rFonts w:ascii="Lucida Bright" w:hAnsi="Lucida Bright" w:cs="Arial"/>
          <w:b/>
          <w:bCs/>
          <w:sz w:val="19"/>
          <w:szCs w:val="19"/>
        </w:rPr>
        <w:t>.</w:t>
      </w:r>
    </w:p>
    <w:p w:rsidR="00B90455" w:rsidRPr="001D5245" w:rsidRDefault="00B90455" w:rsidP="00B90455">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QUINTA.- (DOCUMENTOS DEL CONTRATO)</w:t>
      </w:r>
    </w:p>
    <w:p w:rsidR="00B90455" w:rsidRPr="001D5245" w:rsidRDefault="00B90455" w:rsidP="00B9045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Forman parte integrante e indivisible del presente Contrato, los documentos que se detallan a continuación y que tienen por finalidad complementarse mutuamente: </w:t>
      </w:r>
    </w:p>
    <w:p w:rsidR="00B90455" w:rsidRPr="001D5245" w:rsidRDefault="00B90455" w:rsidP="00B90455">
      <w:pPr>
        <w:jc w:val="both"/>
        <w:rPr>
          <w:rFonts w:ascii="Lucida Bright" w:hAnsi="Lucida Bright" w:cs="Arial"/>
          <w:sz w:val="19"/>
          <w:szCs w:val="19"/>
          <w:lang w:val="es-ES_tradnl"/>
        </w:rPr>
      </w:pPr>
    </w:p>
    <w:p w:rsidR="00B90455" w:rsidRPr="001D5245" w:rsidRDefault="00B90455" w:rsidP="00481C71">
      <w:pPr>
        <w:pStyle w:val="Prrafodelista"/>
        <w:numPr>
          <w:ilvl w:val="0"/>
          <w:numId w:val="58"/>
        </w:numPr>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Documento </w:t>
      </w:r>
      <w:r>
        <w:rPr>
          <w:rFonts w:ascii="Lucida Bright" w:hAnsi="Lucida Bright" w:cs="Arial"/>
          <w:sz w:val="19"/>
          <w:szCs w:val="19"/>
          <w:lang w:val="es-ES_tradnl"/>
        </w:rPr>
        <w:t>Base de Contratación.</w:t>
      </w:r>
    </w:p>
    <w:p w:rsidR="00B90455" w:rsidRPr="001D5245" w:rsidRDefault="00B90455" w:rsidP="00481C71">
      <w:pPr>
        <w:pStyle w:val="Prrafodelista"/>
        <w:numPr>
          <w:ilvl w:val="0"/>
          <w:numId w:val="58"/>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Propuesta adjudicada (oferta técnica y oferta económica).</w:t>
      </w:r>
    </w:p>
    <w:p w:rsidR="00B90455" w:rsidRPr="001D5245" w:rsidRDefault="00B90455" w:rsidP="00481C71">
      <w:pPr>
        <w:pStyle w:val="Prrafodelista"/>
        <w:numPr>
          <w:ilvl w:val="0"/>
          <w:numId w:val="58"/>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Carta con CITE: </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de fecha </w:t>
      </w:r>
      <w:r>
        <w:rPr>
          <w:rFonts w:ascii="Lucida Bright" w:hAnsi="Lucida Bright" w:cs="Arial"/>
          <w:sz w:val="19"/>
          <w:szCs w:val="19"/>
          <w:lang w:val="es-ES_tradnl"/>
        </w:rPr>
        <w:t xml:space="preserve">xxx </w:t>
      </w:r>
      <w:r w:rsidRPr="001D5245">
        <w:rPr>
          <w:rFonts w:ascii="Lucida Bright" w:hAnsi="Lucida Bright" w:cs="Arial"/>
          <w:sz w:val="19"/>
          <w:szCs w:val="19"/>
          <w:lang w:val="es-ES_tradnl"/>
        </w:rPr>
        <w:t xml:space="preserve">de </w:t>
      </w:r>
      <w:r>
        <w:rPr>
          <w:rFonts w:ascii="Lucida Bright" w:hAnsi="Lucida Bright" w:cs="Arial"/>
          <w:sz w:val="19"/>
          <w:szCs w:val="19"/>
          <w:lang w:val="es-ES_tradnl"/>
        </w:rPr>
        <w:t>xxxx</w:t>
      </w:r>
      <w:r w:rsidRPr="001D5245">
        <w:rPr>
          <w:rFonts w:ascii="Lucida Bright" w:hAnsi="Lucida Bright" w:cs="Arial"/>
          <w:sz w:val="19"/>
          <w:szCs w:val="19"/>
          <w:lang w:val="es-ES_tradnl"/>
        </w:rPr>
        <w:t xml:space="preserve"> de 2018,  Notificación y Solicitud de Documentos. </w:t>
      </w:r>
    </w:p>
    <w:p w:rsidR="00B90455" w:rsidRPr="001D5245" w:rsidRDefault="00B90455" w:rsidP="00481C71">
      <w:pPr>
        <w:pStyle w:val="Prrafodelista"/>
        <w:numPr>
          <w:ilvl w:val="0"/>
          <w:numId w:val="58"/>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Certificado RUPE N°</w:t>
      </w:r>
      <w:r>
        <w:rPr>
          <w:rFonts w:ascii="Lucida Bright" w:hAnsi="Lucida Bright" w:cs="Arial"/>
          <w:sz w:val="19"/>
          <w:szCs w:val="19"/>
          <w:lang w:val="es-ES_tradnl"/>
        </w:rPr>
        <w:t>xxxx</w:t>
      </w:r>
      <w:r w:rsidRPr="001D5245">
        <w:rPr>
          <w:rFonts w:ascii="Lucida Bright" w:hAnsi="Lucida Bright" w:cs="Arial"/>
          <w:sz w:val="19"/>
          <w:szCs w:val="19"/>
          <w:lang w:val="es-ES_tradnl"/>
        </w:rPr>
        <w:t xml:space="preserve"> de fecha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2018.</w:t>
      </w:r>
    </w:p>
    <w:p w:rsidR="00B90455" w:rsidRPr="001D5245" w:rsidRDefault="00B90455" w:rsidP="00481C71">
      <w:pPr>
        <w:pStyle w:val="Prrafodelista"/>
        <w:numPr>
          <w:ilvl w:val="0"/>
          <w:numId w:val="58"/>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Certificado de Información sobre Solvencia con el Fisco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N° de Factura:</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w:t>
      </w:r>
    </w:p>
    <w:p w:rsidR="00B90455" w:rsidRPr="001D5245" w:rsidRDefault="00B90455" w:rsidP="00481C71">
      <w:pPr>
        <w:pStyle w:val="Prrafodelista"/>
        <w:numPr>
          <w:ilvl w:val="0"/>
          <w:numId w:val="58"/>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Garantía</w:t>
      </w:r>
      <w:r>
        <w:rPr>
          <w:rFonts w:ascii="Lucida Bright" w:hAnsi="Lucida Bright" w:cs="Arial"/>
          <w:sz w:val="19"/>
          <w:szCs w:val="19"/>
          <w:lang w:val="es-ES_tradnl"/>
        </w:rPr>
        <w:t>s</w:t>
      </w:r>
      <w:r w:rsidRPr="001D5245">
        <w:rPr>
          <w:rFonts w:ascii="Lucida Bright" w:hAnsi="Lucida Bright" w:cs="Arial"/>
          <w:sz w:val="19"/>
          <w:szCs w:val="19"/>
          <w:lang w:val="es-ES_tradnl"/>
        </w:rPr>
        <w:t>.</w:t>
      </w:r>
    </w:p>
    <w:p w:rsidR="00B90455" w:rsidRPr="001D5245" w:rsidRDefault="00B90455" w:rsidP="00481C71">
      <w:pPr>
        <w:pStyle w:val="Prrafodelista"/>
        <w:numPr>
          <w:ilvl w:val="0"/>
          <w:numId w:val="58"/>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Todos los demás documentos del proceso de contratación.</w:t>
      </w:r>
    </w:p>
    <w:p w:rsidR="00B90455" w:rsidRPr="001D5245" w:rsidRDefault="00B90455" w:rsidP="00B90455">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SEXTA.- (OBJETO DEL CONTRATO) </w:t>
      </w:r>
    </w:p>
    <w:p w:rsidR="00B90455" w:rsidRPr="001D5245" w:rsidRDefault="00B90455" w:rsidP="00B90455">
      <w:pPr>
        <w:spacing w:before="120"/>
        <w:jc w:val="both"/>
        <w:rPr>
          <w:rFonts w:ascii="Lucida Bright" w:hAnsi="Lucida Bright" w:cs="Arial"/>
          <w:b/>
          <w:sz w:val="19"/>
          <w:szCs w:val="19"/>
          <w:lang w:val="es-ES_tradnl"/>
        </w:rPr>
      </w:pPr>
      <w:r w:rsidRPr="001D5245">
        <w:rPr>
          <w:rFonts w:ascii="Lucida Bright" w:hAnsi="Lucida Bright" w:cs="Arial"/>
          <w:sz w:val="19"/>
          <w:szCs w:val="19"/>
        </w:rPr>
        <w:t>El objeto del presente Contrato es la adquisición de “</w:t>
      </w:r>
      <w:r>
        <w:rPr>
          <w:rFonts w:ascii="Lucida Bright" w:hAnsi="Lucida Bright" w:cs="Arial"/>
          <w:sz w:val="19"/>
          <w:szCs w:val="19"/>
        </w:rPr>
        <w:t>xxxxxxxxx</w:t>
      </w:r>
      <w:r w:rsidRPr="001D5245">
        <w:rPr>
          <w:rFonts w:ascii="Lucida Bright" w:hAnsi="Lucida Bright" w:cs="Arial"/>
          <w:b/>
          <w:sz w:val="19"/>
          <w:szCs w:val="19"/>
        </w:rPr>
        <w:t>”</w:t>
      </w:r>
      <w:r w:rsidRPr="001D5245">
        <w:rPr>
          <w:rFonts w:ascii="Lucida Bright" w:hAnsi="Lucida Bright" w:cs="Arial"/>
          <w:sz w:val="19"/>
          <w:szCs w:val="19"/>
        </w:rPr>
        <w:t xml:space="preserve">, a ser provisto por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de conformidad al documento </w:t>
      </w:r>
      <w:r>
        <w:rPr>
          <w:rFonts w:ascii="Lucida Bright" w:hAnsi="Lucida Bright" w:cs="Arial"/>
          <w:sz w:val="19"/>
          <w:szCs w:val="19"/>
        </w:rPr>
        <w:t xml:space="preserve">base de contratación </w:t>
      </w:r>
      <w:r w:rsidRPr="001D5245">
        <w:rPr>
          <w:rFonts w:ascii="Lucida Bright" w:hAnsi="Lucida Bright" w:cs="Arial"/>
          <w:sz w:val="19"/>
          <w:szCs w:val="19"/>
        </w:rPr>
        <w:t>y propuesta adjudicada, con estricta y absoluta sujeción al presente Contrato.</w:t>
      </w:r>
    </w:p>
    <w:p w:rsidR="00B90455" w:rsidRPr="001D5245" w:rsidRDefault="00B90455" w:rsidP="00B90455">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SÉPTIMA.- (VIGENCIA Y PLAZO DEL CONTRATO)</w:t>
      </w:r>
    </w:p>
    <w:p w:rsidR="00B90455" w:rsidRPr="001D5245" w:rsidRDefault="00B90455" w:rsidP="00B90455">
      <w:pPr>
        <w:spacing w:before="120" w:after="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7.1. </w:t>
      </w:r>
      <w:r w:rsidRPr="001D5245">
        <w:rPr>
          <w:rFonts w:ascii="Lucida Bright" w:hAnsi="Lucida Bright" w:cs="Arial"/>
          <w:b/>
          <w:sz w:val="19"/>
          <w:szCs w:val="19"/>
          <w:lang w:val="es-ES_tradnl"/>
        </w:rPr>
        <w:tab/>
        <w:t>Vigencia:</w:t>
      </w:r>
    </w:p>
    <w:p w:rsidR="00B90455" w:rsidRPr="001D5245" w:rsidRDefault="00B90455" w:rsidP="00B90455">
      <w:pPr>
        <w:spacing w:before="120" w:after="120"/>
        <w:ind w:left="709"/>
        <w:jc w:val="both"/>
        <w:rPr>
          <w:rFonts w:ascii="Lucida Bright" w:hAnsi="Lucida Bright" w:cs="Arial"/>
          <w:sz w:val="19"/>
          <w:szCs w:val="19"/>
          <w:lang w:val="es-ES_tradnl"/>
        </w:rPr>
      </w:pPr>
      <w:r w:rsidRPr="001D5245">
        <w:rPr>
          <w:rFonts w:ascii="Lucida Bright" w:hAnsi="Lucida Bright" w:cs="Arial"/>
          <w:sz w:val="19"/>
          <w:szCs w:val="19"/>
          <w:lang w:val="es-ES_tradnl"/>
        </w:rPr>
        <w:t>El presente Contrato tendrá vigencia desde el día de su suscripción por ambas Partes hasta la emisión del acta de cierre de Contrato por parte de la</w:t>
      </w:r>
      <w:r w:rsidRPr="001D5245">
        <w:rPr>
          <w:rFonts w:ascii="Lucida Bright" w:hAnsi="Lucida Bright" w:cs="Arial"/>
          <w:b/>
          <w:sz w:val="19"/>
          <w:szCs w:val="19"/>
          <w:lang w:val="es-ES_tradnl"/>
        </w:rPr>
        <w:t xml:space="preserve"> ENTIDAD.</w:t>
      </w:r>
    </w:p>
    <w:p w:rsidR="00B90455" w:rsidRPr="001D5245" w:rsidRDefault="00B90455" w:rsidP="00B90455">
      <w:pPr>
        <w:spacing w:before="120" w:after="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7.2. </w:t>
      </w:r>
      <w:r w:rsidRPr="001D5245">
        <w:rPr>
          <w:rFonts w:ascii="Lucida Bright" w:hAnsi="Lucida Bright" w:cs="Arial"/>
          <w:b/>
          <w:sz w:val="19"/>
          <w:szCs w:val="19"/>
          <w:lang w:val="es-ES_tradnl"/>
        </w:rPr>
        <w:tab/>
        <w:t>Plazo:</w:t>
      </w:r>
    </w:p>
    <w:p w:rsidR="00B90455" w:rsidRPr="006D3786" w:rsidRDefault="00B90455" w:rsidP="00B90455">
      <w:pPr>
        <w:spacing w:before="120" w:after="120"/>
        <w:ind w:left="705"/>
        <w:jc w:val="both"/>
        <w:rPr>
          <w:rFonts w:ascii="Lucida Bright" w:hAnsi="Lucida Bright" w:cs="Arial"/>
          <w:sz w:val="19"/>
          <w:szCs w:val="19"/>
        </w:rPr>
      </w:pPr>
      <w:r w:rsidRPr="006D3786">
        <w:rPr>
          <w:rFonts w:ascii="Lucida Bright" w:hAnsi="Lucida Bright" w:cs="Arial"/>
          <w:sz w:val="19"/>
          <w:szCs w:val="19"/>
        </w:rPr>
        <w:t>El</w:t>
      </w:r>
      <w:r>
        <w:rPr>
          <w:rFonts w:ascii="Lucida Bright" w:hAnsi="Lucida Bright" w:cs="Arial"/>
          <w:b/>
          <w:sz w:val="19"/>
          <w:szCs w:val="19"/>
        </w:rPr>
        <w:t xml:space="preserve"> PROVEEDOR </w:t>
      </w:r>
      <w:r w:rsidRPr="006D3786">
        <w:rPr>
          <w:rFonts w:ascii="Lucida Bright" w:hAnsi="Lucida Bright" w:cs="Arial"/>
          <w:sz w:val="19"/>
          <w:szCs w:val="19"/>
        </w:rPr>
        <w:t>entregara los Bienes</w:t>
      </w:r>
      <w:r>
        <w:rPr>
          <w:rFonts w:ascii="Lucida Bright" w:hAnsi="Lucida Bright" w:cs="Arial"/>
          <w:b/>
          <w:sz w:val="19"/>
          <w:szCs w:val="19"/>
        </w:rPr>
        <w:t xml:space="preserve"> </w:t>
      </w:r>
      <w:r w:rsidRPr="006D3786">
        <w:rPr>
          <w:rFonts w:ascii="Lucida Bright" w:hAnsi="Lucida Bright" w:cs="Arial"/>
          <w:sz w:val="19"/>
          <w:szCs w:val="19"/>
        </w:rPr>
        <w:t xml:space="preserve">en el plazo máximo de  xxxxxxxxxxx días calendario, a partir </w:t>
      </w:r>
      <w:r>
        <w:rPr>
          <w:rFonts w:ascii="Lucida Bright" w:hAnsi="Lucida Bright" w:cs="Arial"/>
          <w:sz w:val="19"/>
          <w:szCs w:val="19"/>
        </w:rPr>
        <w:t xml:space="preserve">de la emisión de la orden de proceder emitida por la Unidad Solicitante de la </w:t>
      </w:r>
      <w:r w:rsidRPr="006D3786">
        <w:rPr>
          <w:rFonts w:ascii="Lucida Bright" w:hAnsi="Lucida Bright" w:cs="Arial"/>
          <w:b/>
          <w:sz w:val="19"/>
          <w:szCs w:val="19"/>
        </w:rPr>
        <w:t>ENTIDAD</w:t>
      </w:r>
      <w:r>
        <w:rPr>
          <w:rFonts w:ascii="Lucida Bright" w:hAnsi="Lucida Bright" w:cs="Arial"/>
          <w:sz w:val="19"/>
          <w:szCs w:val="19"/>
        </w:rPr>
        <w:t>.</w:t>
      </w:r>
    </w:p>
    <w:p w:rsidR="00B90455" w:rsidRPr="001D5245" w:rsidRDefault="00B90455" w:rsidP="00B90455">
      <w:pPr>
        <w:spacing w:before="120" w:after="120"/>
        <w:jc w:val="both"/>
        <w:rPr>
          <w:rFonts w:ascii="Lucida Bright" w:hAnsi="Lucida Bright" w:cs="Arial"/>
          <w:b/>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OCTAVA.- </w:t>
      </w:r>
      <w:r w:rsidRPr="001D5245">
        <w:rPr>
          <w:rFonts w:ascii="Lucida Bright" w:hAnsi="Lucida Bright" w:cs="Arial"/>
          <w:b/>
          <w:sz w:val="19"/>
          <w:szCs w:val="19"/>
          <w:u w:val="single"/>
        </w:rPr>
        <w:t>(LUGAR DE ENTREGA)</w:t>
      </w:r>
    </w:p>
    <w:p w:rsidR="00B90455" w:rsidRPr="001D5245" w:rsidRDefault="00B90455" w:rsidP="00B90455">
      <w:pPr>
        <w:pBdr>
          <w:top w:val="none" w:sz="4" w:space="0" w:color="000000"/>
          <w:left w:val="none" w:sz="4" w:space="0" w:color="000000"/>
          <w:bottom w:val="none" w:sz="4" w:space="0" w:color="000000"/>
          <w:right w:val="none" w:sz="4" w:space="0" w:color="000000"/>
          <w:between w:val="none" w:sz="4" w:space="0" w:color="000000"/>
        </w:pBd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Pr>
          <w:rFonts w:ascii="Lucida Bright" w:hAnsi="Lucida Bright" w:cs="Arial"/>
          <w:sz w:val="19"/>
          <w:szCs w:val="19"/>
          <w:lang w:val="es-ES_tradnl"/>
        </w:rPr>
        <w:t>lugar de entrega de los Bienes será en xxxxxxxxxxxxxxx, ubicada en xxxxxxxxxxxxxxx de la ciudad de xxxxxxxxxxxxx, en coordinación con el Comité de Recepción.</w:t>
      </w:r>
      <w:r w:rsidRPr="001D5245">
        <w:rPr>
          <w:rFonts w:ascii="Lucida Bright" w:hAnsi="Lucida Bright" w:cs="Arial"/>
          <w:sz w:val="19"/>
          <w:szCs w:val="19"/>
          <w:lang w:val="es-ES_tradnl"/>
        </w:rPr>
        <w:t xml:space="preserve"> </w:t>
      </w:r>
    </w:p>
    <w:p w:rsidR="00B90455" w:rsidRPr="001D5245" w:rsidRDefault="00B90455" w:rsidP="00B90455">
      <w:pPr>
        <w:autoSpaceDE w:val="0"/>
        <w:autoSpaceDN w:val="0"/>
        <w:adjustRightInd w:val="0"/>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NOVENA.- (MONTO DEL CONTRATO)</w:t>
      </w:r>
    </w:p>
    <w:p w:rsidR="00B90455" w:rsidRPr="001D5245" w:rsidRDefault="00B90455" w:rsidP="00B90455">
      <w:pPr>
        <w:spacing w:before="120" w:after="120"/>
        <w:jc w:val="both"/>
        <w:rPr>
          <w:rFonts w:ascii="Lucida Bright" w:hAnsi="Lucida Bright" w:cs="Arial"/>
          <w:sz w:val="19"/>
          <w:szCs w:val="19"/>
        </w:rPr>
      </w:pPr>
      <w:r w:rsidRPr="001D5245">
        <w:rPr>
          <w:rFonts w:ascii="Lucida Bright" w:hAnsi="Lucida Bright" w:cs="Arial"/>
          <w:sz w:val="19"/>
          <w:szCs w:val="19"/>
        </w:rPr>
        <w:t xml:space="preserve">El monto total propuesto y aceptado por las Partes </w:t>
      </w:r>
      <w:r w:rsidRPr="001D5245">
        <w:rPr>
          <w:rFonts w:ascii="Lucida Bright" w:hAnsi="Lucida Bright" w:cs="Arial"/>
          <w:sz w:val="19"/>
          <w:szCs w:val="19"/>
          <w:lang w:val="es-ES_tradnl"/>
        </w:rPr>
        <w:t>para la ejecución del objeto del presente Contrato</w:t>
      </w:r>
      <w:r w:rsidRPr="001D5245">
        <w:rPr>
          <w:rFonts w:ascii="Lucida Bright" w:hAnsi="Lucida Bright" w:cs="Arial"/>
          <w:sz w:val="19"/>
          <w:szCs w:val="19"/>
        </w:rPr>
        <w:t xml:space="preserve"> es de </w:t>
      </w:r>
      <w:r w:rsidRPr="001D5245">
        <w:rPr>
          <w:rFonts w:ascii="Lucida Bright" w:hAnsi="Lucida Bright" w:cs="Arial"/>
          <w:b/>
          <w:sz w:val="19"/>
          <w:szCs w:val="19"/>
        </w:rPr>
        <w:t>Bs</w:t>
      </w:r>
      <w:r>
        <w:rPr>
          <w:rFonts w:ascii="Lucida Bright" w:hAnsi="Lucida Bright" w:cs="Arial"/>
          <w:b/>
          <w:sz w:val="19"/>
          <w:szCs w:val="19"/>
        </w:rPr>
        <w:t>xxxxxxxxxxxxx</w:t>
      </w:r>
      <w:r w:rsidRPr="001D5245">
        <w:rPr>
          <w:rFonts w:ascii="Lucida Bright" w:hAnsi="Lucida Bright" w:cs="Arial"/>
          <w:b/>
          <w:sz w:val="19"/>
          <w:szCs w:val="19"/>
        </w:rPr>
        <w:t xml:space="preserve"> (</w:t>
      </w:r>
      <w:r>
        <w:rPr>
          <w:rFonts w:ascii="Lucida Bright" w:hAnsi="Lucida Bright" w:cs="Arial"/>
          <w:b/>
          <w:sz w:val="19"/>
          <w:szCs w:val="19"/>
        </w:rPr>
        <w:t>xxxxxxxxxx</w:t>
      </w:r>
      <w:r w:rsidRPr="001D5245">
        <w:rPr>
          <w:rFonts w:ascii="Lucida Bright" w:hAnsi="Lucida Bright" w:cs="Arial"/>
          <w:b/>
          <w:sz w:val="19"/>
          <w:szCs w:val="19"/>
        </w:rPr>
        <w:t xml:space="preserve"> 00/100 Bolivianos)</w:t>
      </w:r>
      <w:r>
        <w:rPr>
          <w:rFonts w:ascii="Lucida Bright" w:hAnsi="Lucida Bright" w:cs="Arial"/>
          <w:b/>
          <w:sz w:val="19"/>
          <w:szCs w:val="19"/>
        </w:rPr>
        <w:t>,</w:t>
      </w:r>
      <w:r w:rsidRPr="001D5245">
        <w:rPr>
          <w:rFonts w:ascii="Lucida Bright" w:hAnsi="Lucida Bright" w:cs="Arial"/>
          <w:sz w:val="19"/>
          <w:szCs w:val="19"/>
        </w:rPr>
        <w:t xml:space="preserve"> de acuerdo a los precios unitarios detallados en la Carta con CITE: </w:t>
      </w:r>
      <w:r>
        <w:rPr>
          <w:rFonts w:ascii="Lucida Bright" w:hAnsi="Lucida Bright" w:cs="Arial"/>
          <w:sz w:val="19"/>
          <w:szCs w:val="19"/>
        </w:rPr>
        <w:t xml:space="preserve">xxxxx </w:t>
      </w:r>
      <w:r w:rsidRPr="001D5245">
        <w:rPr>
          <w:rFonts w:ascii="Lucida Bright" w:hAnsi="Lucida Bright" w:cs="Arial"/>
          <w:sz w:val="19"/>
          <w:szCs w:val="19"/>
          <w:lang w:val="es-ES_tradnl"/>
        </w:rPr>
        <w:t>de</w:t>
      </w:r>
      <w:r>
        <w:rPr>
          <w:rFonts w:ascii="Lucida Bright" w:hAnsi="Lucida Bright" w:cs="Arial"/>
          <w:sz w:val="19"/>
          <w:szCs w:val="19"/>
          <w:lang w:val="es-ES_tradnl"/>
        </w:rPr>
        <w:t xml:space="preserve"> fecha xxxx</w:t>
      </w:r>
      <w:r w:rsidRPr="001D5245">
        <w:rPr>
          <w:rFonts w:ascii="Lucida Bright" w:hAnsi="Lucida Bright" w:cs="Arial"/>
          <w:sz w:val="19"/>
          <w:szCs w:val="19"/>
          <w:lang w:val="es-ES_tradnl"/>
        </w:rPr>
        <w:t xml:space="preserve"> </w:t>
      </w:r>
      <w:r>
        <w:rPr>
          <w:rFonts w:ascii="Lucida Bright" w:hAnsi="Lucida Bright" w:cs="Arial"/>
          <w:sz w:val="19"/>
          <w:szCs w:val="19"/>
          <w:lang w:val="es-ES_tradnl"/>
        </w:rPr>
        <w:t>de xxx</w:t>
      </w:r>
      <w:r w:rsidRPr="001D5245">
        <w:rPr>
          <w:rFonts w:ascii="Lucida Bright" w:hAnsi="Lucida Bright" w:cs="Arial"/>
          <w:sz w:val="19"/>
          <w:szCs w:val="19"/>
          <w:lang w:val="es-ES_tradnl"/>
        </w:rPr>
        <w:t xml:space="preserve"> de 2018:</w:t>
      </w:r>
    </w:p>
    <w:tbl>
      <w:tblPr>
        <w:tblW w:w="7712" w:type="dxa"/>
        <w:jc w:val="center"/>
        <w:tblCellMar>
          <w:left w:w="70" w:type="dxa"/>
          <w:right w:w="70" w:type="dxa"/>
        </w:tblCellMar>
        <w:tblLook w:val="04A0" w:firstRow="1" w:lastRow="0" w:firstColumn="1" w:lastColumn="0" w:noHBand="0" w:noVBand="1"/>
      </w:tblPr>
      <w:tblGrid>
        <w:gridCol w:w="659"/>
        <w:gridCol w:w="2455"/>
        <w:gridCol w:w="871"/>
        <w:gridCol w:w="1113"/>
        <w:gridCol w:w="1418"/>
        <w:gridCol w:w="1196"/>
      </w:tblGrid>
      <w:tr w:rsidR="00B90455" w:rsidRPr="00BB5ECB" w:rsidTr="00FD2731">
        <w:trPr>
          <w:trHeight w:val="437"/>
          <w:jc w:val="center"/>
        </w:trPr>
        <w:tc>
          <w:tcPr>
            <w:tcW w:w="6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90455" w:rsidRPr="000506DA" w:rsidRDefault="00B90455" w:rsidP="00FD2731">
            <w:pPr>
              <w:jc w:val="center"/>
              <w:rPr>
                <w:rFonts w:asciiTheme="minorHAnsi" w:hAnsiTheme="minorHAnsi" w:cs="Calibri"/>
                <w:b/>
                <w:bCs/>
                <w:sz w:val="14"/>
                <w:szCs w:val="14"/>
                <w:lang w:val="es-ES_tradnl" w:eastAsia="es-BO"/>
              </w:rPr>
            </w:pPr>
            <w:r w:rsidRPr="000506DA">
              <w:rPr>
                <w:rFonts w:asciiTheme="minorHAnsi" w:hAnsiTheme="minorHAnsi" w:cs="Calibri"/>
                <w:b/>
                <w:bCs/>
                <w:sz w:val="14"/>
                <w:szCs w:val="14"/>
                <w:lang w:val="es-ES_tradnl" w:eastAsia="es-BO"/>
              </w:rPr>
              <w:t>Nº</w:t>
            </w:r>
          </w:p>
          <w:p w:rsidR="00B90455" w:rsidRPr="000506DA" w:rsidRDefault="00B90455" w:rsidP="00FD2731">
            <w:pPr>
              <w:jc w:val="center"/>
              <w:rPr>
                <w:rFonts w:asciiTheme="minorHAnsi" w:hAnsiTheme="minorHAnsi" w:cs="Calibri"/>
                <w:b/>
                <w:bCs/>
                <w:sz w:val="14"/>
                <w:szCs w:val="14"/>
                <w:lang w:eastAsia="es-BO"/>
              </w:rPr>
            </w:pPr>
            <w:r w:rsidRPr="000506DA">
              <w:rPr>
                <w:rFonts w:asciiTheme="minorHAnsi" w:hAnsiTheme="minorHAnsi" w:cs="Calibri"/>
                <w:b/>
                <w:bCs/>
                <w:sz w:val="14"/>
                <w:szCs w:val="14"/>
                <w:lang w:val="es-ES_tradnl" w:eastAsia="es-BO"/>
              </w:rPr>
              <w:t>ITEM</w:t>
            </w:r>
          </w:p>
        </w:tc>
        <w:tc>
          <w:tcPr>
            <w:tcW w:w="2455"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B90455" w:rsidRPr="000506DA" w:rsidRDefault="00B90455" w:rsidP="00FD2731">
            <w:pPr>
              <w:jc w:val="center"/>
              <w:rPr>
                <w:rFonts w:asciiTheme="minorHAnsi" w:hAnsiTheme="minorHAnsi" w:cs="Calibri"/>
                <w:b/>
                <w:bCs/>
                <w:sz w:val="14"/>
                <w:szCs w:val="14"/>
                <w:lang w:eastAsia="es-BO"/>
              </w:rPr>
            </w:pPr>
            <w:r w:rsidRPr="000506DA">
              <w:rPr>
                <w:rFonts w:asciiTheme="minorHAnsi" w:hAnsiTheme="minorHAnsi" w:cs="Calibri"/>
                <w:b/>
                <w:bCs/>
                <w:sz w:val="14"/>
                <w:szCs w:val="14"/>
                <w:lang w:val="es-ES_tradnl" w:eastAsia="es-BO"/>
              </w:rPr>
              <w:t>DETALLE</w:t>
            </w:r>
          </w:p>
        </w:tc>
        <w:tc>
          <w:tcPr>
            <w:tcW w:w="871" w:type="dxa"/>
            <w:tcBorders>
              <w:top w:val="single" w:sz="4" w:space="0" w:color="auto"/>
              <w:left w:val="single" w:sz="2" w:space="0" w:color="auto"/>
              <w:bottom w:val="single" w:sz="4" w:space="0" w:color="auto"/>
              <w:right w:val="single" w:sz="4" w:space="0" w:color="auto"/>
            </w:tcBorders>
            <w:shd w:val="clear" w:color="auto" w:fill="D9D9D9"/>
            <w:vAlign w:val="center"/>
          </w:tcPr>
          <w:p w:rsidR="00B90455" w:rsidRPr="000506DA" w:rsidRDefault="00B90455" w:rsidP="00FD2731">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CANTIDAD</w:t>
            </w:r>
          </w:p>
        </w:tc>
        <w:tc>
          <w:tcPr>
            <w:tcW w:w="1113" w:type="dxa"/>
            <w:tcBorders>
              <w:top w:val="single" w:sz="4" w:space="0" w:color="auto"/>
              <w:left w:val="single" w:sz="4" w:space="0" w:color="auto"/>
              <w:bottom w:val="single" w:sz="4" w:space="0" w:color="auto"/>
              <w:right w:val="single" w:sz="4" w:space="0" w:color="auto"/>
            </w:tcBorders>
            <w:shd w:val="clear" w:color="auto" w:fill="D9D9D9"/>
            <w:vAlign w:val="center"/>
          </w:tcPr>
          <w:p w:rsidR="00B90455" w:rsidRPr="000506DA" w:rsidRDefault="00B90455" w:rsidP="00FD2731">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90455" w:rsidRPr="000506DA" w:rsidRDefault="00B90455" w:rsidP="00FD2731">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 xml:space="preserve">PRECIO UNITARIO </w:t>
            </w:r>
          </w:p>
          <w:p w:rsidR="00B90455" w:rsidRPr="000506DA" w:rsidRDefault="00B90455" w:rsidP="00FD2731">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(Bs.)</w:t>
            </w:r>
          </w:p>
        </w:tc>
        <w:tc>
          <w:tcPr>
            <w:tcW w:w="1196" w:type="dxa"/>
            <w:tcBorders>
              <w:top w:val="single" w:sz="4" w:space="0" w:color="auto"/>
              <w:left w:val="single" w:sz="4" w:space="0" w:color="auto"/>
              <w:bottom w:val="single" w:sz="4" w:space="0" w:color="auto"/>
              <w:right w:val="single" w:sz="4" w:space="0" w:color="auto"/>
            </w:tcBorders>
            <w:shd w:val="clear" w:color="auto" w:fill="D9D9D9"/>
            <w:vAlign w:val="center"/>
          </w:tcPr>
          <w:p w:rsidR="00B90455" w:rsidRPr="000506DA" w:rsidRDefault="00B90455" w:rsidP="00FD2731">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PRECIO TOTAL</w:t>
            </w:r>
          </w:p>
          <w:p w:rsidR="00B90455" w:rsidRPr="000506DA" w:rsidRDefault="00B90455" w:rsidP="00FD2731">
            <w:pPr>
              <w:jc w:val="center"/>
              <w:rPr>
                <w:rFonts w:asciiTheme="minorHAnsi" w:hAnsiTheme="minorHAnsi" w:cs="Calibri"/>
                <w:b/>
                <w:bCs/>
                <w:sz w:val="14"/>
                <w:szCs w:val="14"/>
                <w:lang w:val="es-ES_tradnl" w:eastAsia="es-BO"/>
              </w:rPr>
            </w:pPr>
            <w:r w:rsidRPr="000506DA">
              <w:rPr>
                <w:rFonts w:asciiTheme="minorHAnsi" w:hAnsiTheme="minorHAnsi" w:cs="Calibri"/>
                <w:b/>
                <w:bCs/>
                <w:sz w:val="14"/>
                <w:szCs w:val="14"/>
                <w:lang w:eastAsia="es-BO"/>
              </w:rPr>
              <w:t>(Bs.)</w:t>
            </w:r>
          </w:p>
        </w:tc>
      </w:tr>
      <w:tr w:rsidR="00B90455" w:rsidRPr="007D1B0B" w:rsidTr="00FD2731">
        <w:trPr>
          <w:trHeight w:hRule="exact" w:val="408"/>
          <w:jc w:val="center"/>
        </w:trPr>
        <w:tc>
          <w:tcPr>
            <w:tcW w:w="659" w:type="dxa"/>
            <w:tcBorders>
              <w:top w:val="single" w:sz="4" w:space="0" w:color="auto"/>
              <w:left w:val="single" w:sz="4" w:space="0" w:color="auto"/>
              <w:bottom w:val="single" w:sz="4" w:space="0" w:color="auto"/>
              <w:right w:val="single" w:sz="8" w:space="0" w:color="auto"/>
            </w:tcBorders>
            <w:shd w:val="clear" w:color="auto" w:fill="auto"/>
            <w:vAlign w:val="center"/>
          </w:tcPr>
          <w:p w:rsidR="00B90455" w:rsidRPr="007D1B0B" w:rsidRDefault="00B90455" w:rsidP="00FD2731">
            <w:pPr>
              <w:jc w:val="center"/>
              <w:rPr>
                <w:rFonts w:asciiTheme="minorHAnsi" w:hAnsiTheme="minorHAnsi" w:cs="Calibri"/>
                <w:color w:val="000000"/>
                <w:sz w:val="14"/>
                <w:szCs w:val="14"/>
                <w:lang w:eastAsia="es-BO"/>
              </w:rPr>
            </w:pPr>
          </w:p>
        </w:tc>
        <w:tc>
          <w:tcPr>
            <w:tcW w:w="2455" w:type="dxa"/>
            <w:tcBorders>
              <w:top w:val="single" w:sz="4" w:space="0" w:color="auto"/>
              <w:left w:val="nil"/>
              <w:bottom w:val="single" w:sz="4" w:space="0" w:color="auto"/>
              <w:right w:val="single" w:sz="2" w:space="0" w:color="auto"/>
            </w:tcBorders>
            <w:shd w:val="clear" w:color="auto" w:fill="auto"/>
            <w:vAlign w:val="center"/>
          </w:tcPr>
          <w:p w:rsidR="00B90455" w:rsidRPr="007D1B0B" w:rsidRDefault="00B90455" w:rsidP="00FD2731">
            <w:pPr>
              <w:jc w:val="both"/>
              <w:rPr>
                <w:rFonts w:asciiTheme="minorHAnsi" w:hAnsiTheme="minorHAnsi" w:cs="Calibri"/>
                <w:color w:val="000000"/>
                <w:sz w:val="14"/>
                <w:szCs w:val="14"/>
                <w:lang w:eastAsia="es-BO"/>
              </w:rPr>
            </w:pPr>
          </w:p>
        </w:tc>
        <w:tc>
          <w:tcPr>
            <w:tcW w:w="871" w:type="dxa"/>
            <w:tcBorders>
              <w:top w:val="single" w:sz="4" w:space="0" w:color="auto"/>
              <w:left w:val="single" w:sz="2" w:space="0" w:color="auto"/>
              <w:bottom w:val="single" w:sz="4" w:space="0" w:color="auto"/>
              <w:right w:val="single" w:sz="4" w:space="0" w:color="auto"/>
            </w:tcBorders>
            <w:shd w:val="clear" w:color="auto" w:fill="auto"/>
            <w:vAlign w:val="center"/>
          </w:tcPr>
          <w:p w:rsidR="00B90455" w:rsidRPr="007D1B0B" w:rsidRDefault="00B90455" w:rsidP="00FD2731">
            <w:pPr>
              <w:jc w:val="center"/>
              <w:rPr>
                <w:rFonts w:asciiTheme="minorHAnsi" w:hAnsiTheme="minorHAnsi" w:cs="Calibri"/>
                <w:color w:val="000000"/>
                <w:sz w:val="14"/>
                <w:szCs w:val="14"/>
                <w:lang w:eastAsia="es-BO"/>
              </w:rPr>
            </w:pPr>
          </w:p>
        </w:tc>
        <w:tc>
          <w:tcPr>
            <w:tcW w:w="1113" w:type="dxa"/>
            <w:tcBorders>
              <w:top w:val="single" w:sz="4" w:space="0" w:color="auto"/>
              <w:left w:val="single" w:sz="4" w:space="0" w:color="auto"/>
              <w:bottom w:val="single" w:sz="4" w:space="0" w:color="auto"/>
              <w:right w:val="single" w:sz="4" w:space="0" w:color="auto"/>
            </w:tcBorders>
            <w:vAlign w:val="center"/>
          </w:tcPr>
          <w:p w:rsidR="00B90455" w:rsidRPr="007D1B0B" w:rsidRDefault="00B90455" w:rsidP="00FD2731">
            <w:pPr>
              <w:jc w:val="center"/>
              <w:rPr>
                <w:rFonts w:asciiTheme="minorHAnsi" w:hAnsiTheme="minorHAnsi" w:cs="Calibri"/>
                <w:color w:val="000000"/>
                <w:sz w:val="14"/>
                <w:szCs w:val="14"/>
                <w:lang w:eastAsia="es-BO"/>
              </w:rPr>
            </w:pPr>
          </w:p>
        </w:tc>
        <w:tc>
          <w:tcPr>
            <w:tcW w:w="1418" w:type="dxa"/>
            <w:tcBorders>
              <w:top w:val="single" w:sz="4" w:space="0" w:color="auto"/>
              <w:left w:val="single" w:sz="4" w:space="0" w:color="auto"/>
              <w:bottom w:val="single" w:sz="4" w:space="0" w:color="auto"/>
              <w:right w:val="single" w:sz="8" w:space="0" w:color="auto"/>
            </w:tcBorders>
            <w:shd w:val="clear" w:color="auto" w:fill="auto"/>
            <w:vAlign w:val="center"/>
          </w:tcPr>
          <w:p w:rsidR="00B90455" w:rsidRPr="007D1B0B" w:rsidRDefault="00B90455" w:rsidP="00FD2731">
            <w:pPr>
              <w:jc w:val="center"/>
              <w:rPr>
                <w:rFonts w:asciiTheme="minorHAnsi" w:hAnsiTheme="minorHAnsi" w:cs="Calibri"/>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B90455" w:rsidRPr="007D1B0B" w:rsidRDefault="00B90455" w:rsidP="00FD2731">
            <w:pPr>
              <w:jc w:val="right"/>
              <w:rPr>
                <w:rFonts w:asciiTheme="minorHAnsi" w:hAnsiTheme="minorHAnsi" w:cs="Calibri"/>
                <w:color w:val="000000"/>
                <w:sz w:val="14"/>
                <w:szCs w:val="14"/>
                <w:lang w:eastAsia="es-BO"/>
              </w:rPr>
            </w:pPr>
          </w:p>
        </w:tc>
      </w:tr>
      <w:tr w:rsidR="00B90455" w:rsidRPr="007D1B0B" w:rsidTr="00FD2731">
        <w:trPr>
          <w:trHeight w:hRule="exact" w:val="302"/>
          <w:jc w:val="center"/>
        </w:trPr>
        <w:tc>
          <w:tcPr>
            <w:tcW w:w="6516" w:type="dxa"/>
            <w:gridSpan w:val="5"/>
            <w:tcBorders>
              <w:top w:val="single" w:sz="4" w:space="0" w:color="auto"/>
              <w:left w:val="single" w:sz="4" w:space="0" w:color="auto"/>
              <w:bottom w:val="single" w:sz="4" w:space="0" w:color="auto"/>
              <w:right w:val="single" w:sz="8" w:space="0" w:color="auto"/>
            </w:tcBorders>
            <w:shd w:val="clear" w:color="auto" w:fill="auto"/>
            <w:vAlign w:val="center"/>
          </w:tcPr>
          <w:p w:rsidR="00B90455" w:rsidRPr="007D1B0B" w:rsidRDefault="00B90455" w:rsidP="00FD2731">
            <w:pPr>
              <w:jc w:val="right"/>
              <w:rPr>
                <w:rFonts w:asciiTheme="minorHAnsi" w:hAnsiTheme="minorHAnsi" w:cs="Calibri"/>
                <w:b/>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B90455" w:rsidRPr="007D1B0B" w:rsidRDefault="00B90455" w:rsidP="00FD2731">
            <w:pPr>
              <w:jc w:val="right"/>
              <w:rPr>
                <w:rFonts w:asciiTheme="minorHAnsi" w:hAnsiTheme="minorHAnsi" w:cs="Calibri"/>
                <w:b/>
                <w:color w:val="000000"/>
                <w:sz w:val="14"/>
                <w:szCs w:val="14"/>
                <w:lang w:eastAsia="es-BO"/>
              </w:rPr>
            </w:pPr>
          </w:p>
        </w:tc>
      </w:tr>
      <w:tr w:rsidR="00B90455" w:rsidRPr="007D1B0B" w:rsidTr="00FD2731">
        <w:trPr>
          <w:trHeight w:hRule="exact" w:val="262"/>
          <w:jc w:val="center"/>
        </w:trPr>
        <w:tc>
          <w:tcPr>
            <w:tcW w:w="771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B90455" w:rsidRPr="007D1B0B" w:rsidRDefault="00B90455" w:rsidP="00FD2731">
            <w:pPr>
              <w:rPr>
                <w:rFonts w:asciiTheme="minorHAnsi" w:hAnsiTheme="minorHAnsi" w:cs="Calibri"/>
                <w:b/>
                <w:color w:val="000000"/>
                <w:sz w:val="14"/>
                <w:szCs w:val="14"/>
                <w:lang w:eastAsia="es-BO"/>
              </w:rPr>
            </w:pPr>
          </w:p>
        </w:tc>
      </w:tr>
    </w:tbl>
    <w:p w:rsidR="00B90455" w:rsidRPr="001D5245" w:rsidRDefault="00B90455" w:rsidP="00B90455">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precio o valor final de los Bienes será el resultante de aplicar los precios unitarios de la propuesta adjudicada a las cantidades </w:t>
      </w:r>
      <w:r w:rsidRPr="001D5245">
        <w:rPr>
          <w:rFonts w:ascii="Lucida Bright" w:hAnsi="Lucida Bright" w:cs="Arial"/>
          <w:sz w:val="19"/>
          <w:szCs w:val="19"/>
        </w:rPr>
        <w:t>efectiva y realmente provistas</w:t>
      </w:r>
      <w:r w:rsidRPr="001D5245">
        <w:rPr>
          <w:rFonts w:ascii="Lucida Bright" w:hAnsi="Lucida Bright" w:cs="Arial"/>
          <w:sz w:val="19"/>
          <w:szCs w:val="19"/>
          <w:lang w:val="es-ES_tradnl"/>
        </w:rPr>
        <w:t>.</w:t>
      </w:r>
    </w:p>
    <w:p w:rsidR="00B90455" w:rsidRPr="001D5245" w:rsidRDefault="00B90455" w:rsidP="00B90455">
      <w:pPr>
        <w:widowControl w:val="0"/>
        <w:spacing w:before="120"/>
        <w:ind w:hanging="11"/>
        <w:jc w:val="both"/>
        <w:rPr>
          <w:rFonts w:ascii="Lucida Bright" w:hAnsi="Lucida Bright" w:cs="Arial"/>
          <w:b/>
          <w:sz w:val="19"/>
          <w:szCs w:val="19"/>
          <w:lang w:val="es-ES_tradnl"/>
        </w:rPr>
      </w:pPr>
      <w:r w:rsidRPr="001D5245">
        <w:rPr>
          <w:rFonts w:ascii="Lucida Bright" w:hAnsi="Lucida Bright" w:cs="Arial"/>
          <w:sz w:val="19"/>
          <w:szCs w:val="19"/>
          <w:lang w:val="es-ES_tradnl"/>
        </w:rPr>
        <w:lastRenderedPageBreak/>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generen, directa o indirectamente en la provisión de los Bienes, mencionando sin limitar los gastos de servicios auxiliares, cuando sean necesarios para el cumplimiento integral de las disposiciones contractuales hasta el término final del Contrato, no dando lugar a ninguna clase de reclamos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a título de revisión de precio o reembolso, ni cualquier otro similar a la </w:t>
      </w:r>
      <w:r w:rsidRPr="001D5245">
        <w:rPr>
          <w:rFonts w:ascii="Lucida Bright" w:hAnsi="Lucida Bright" w:cs="Arial"/>
          <w:b/>
          <w:sz w:val="19"/>
          <w:szCs w:val="19"/>
          <w:lang w:val="es-ES_tradnl"/>
        </w:rPr>
        <w:t>ENTIDAD</w:t>
      </w:r>
    </w:p>
    <w:p w:rsidR="00B90455" w:rsidRPr="001D5245" w:rsidRDefault="00B90455" w:rsidP="00B90455">
      <w:pPr>
        <w:numPr>
          <w:ilvl w:val="1"/>
          <w:numId w:val="0"/>
        </w:numPr>
        <w:tabs>
          <w:tab w:val="num" w:pos="284"/>
        </w:tabs>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precio por trabajos o servicios adicionales no previstos en el Contrato y que fueran necesarios ejecutar, deberá ser objeto de previo acuerdo escrito entre las Partes. En ningún caso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reconocerá costos por trabajos adicionales que previamente no tuvieran su expresa aprobación y no se haya cumplido con lo establecido en el Contrato.</w:t>
      </w:r>
    </w:p>
    <w:p w:rsidR="00B90455" w:rsidRPr="001D5245" w:rsidRDefault="00B90455" w:rsidP="00B90455">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(FORMA DE PAGO)</w:t>
      </w:r>
      <w:r>
        <w:rPr>
          <w:rFonts w:ascii="Lucida Bright" w:hAnsi="Lucida Bright" w:cs="Arial"/>
          <w:b/>
          <w:sz w:val="19"/>
          <w:szCs w:val="19"/>
          <w:u w:val="single"/>
          <w:lang w:val="es-ES_tradnl"/>
        </w:rPr>
        <w:t xml:space="preserve"> </w:t>
      </w:r>
      <w:r w:rsidRPr="007F41EC">
        <w:rPr>
          <w:rFonts w:ascii="Lucida Bright" w:hAnsi="Lucida Bright" w:cs="Arial"/>
          <w:b/>
          <w:sz w:val="19"/>
          <w:szCs w:val="19"/>
          <w:highlight w:val="yellow"/>
          <w:u w:val="single"/>
          <w:lang w:val="es-ES_tradnl"/>
        </w:rPr>
        <w:t>(conforme las especificaciones técnicas)</w:t>
      </w:r>
    </w:p>
    <w:p w:rsidR="00B90455" w:rsidRPr="001D5245" w:rsidRDefault="00B90455" w:rsidP="00B90455">
      <w:pPr>
        <w:autoSpaceDE w:val="0"/>
        <w:autoSpaceDN w:val="0"/>
        <w:adjustRightInd w:val="0"/>
        <w:spacing w:before="120" w:after="120"/>
        <w:jc w:val="both"/>
        <w:rPr>
          <w:rFonts w:ascii="Lucida Bright" w:hAnsi="Lucida Bright" w:cs="Calibri"/>
          <w:sz w:val="19"/>
          <w:szCs w:val="19"/>
        </w:rPr>
      </w:pPr>
      <w:r w:rsidRPr="001D5245">
        <w:rPr>
          <w:rFonts w:ascii="Lucida Bright" w:hAnsi="Lucida Bright" w:cs="Arial"/>
          <w:sz w:val="19"/>
          <w:szCs w:val="19"/>
          <w:lang w:val="es-ES_tradnl"/>
        </w:rPr>
        <w:t xml:space="preserve">El monto del presente Contrato será pagado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a favor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w:t>
      </w:r>
      <w:r w:rsidRPr="001D5245">
        <w:rPr>
          <w:rFonts w:ascii="Lucida Bright" w:hAnsi="Lucida Bright" w:cs="Calibri"/>
          <w:sz w:val="19"/>
          <w:szCs w:val="19"/>
        </w:rPr>
        <w:t>de forma parcial de acuerdo a las entregas efectivamente realizadas previa presentación de informes de conformidad del comité de recepción y actividades administrativas correspondientes.</w:t>
      </w:r>
    </w:p>
    <w:p w:rsidR="00B90455" w:rsidRPr="001D5245" w:rsidRDefault="00B90455" w:rsidP="00B90455">
      <w:pPr>
        <w:tabs>
          <w:tab w:val="num" w:pos="993"/>
        </w:tabs>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pago se realizará vía sistema de gestión pública (SIGEP) en moneda nacional (bolivianos), debiendo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presentar la siguiente documentación para pago:</w:t>
      </w:r>
    </w:p>
    <w:p w:rsidR="00B90455" w:rsidRPr="001D5245" w:rsidRDefault="00B90455" w:rsidP="00481C71">
      <w:pPr>
        <w:numPr>
          <w:ilvl w:val="0"/>
          <w:numId w:val="59"/>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Carta de solicitud de pago.</w:t>
      </w:r>
    </w:p>
    <w:p w:rsidR="00B90455" w:rsidRPr="001D5245" w:rsidRDefault="00B90455" w:rsidP="00481C71">
      <w:pPr>
        <w:numPr>
          <w:ilvl w:val="0"/>
          <w:numId w:val="59"/>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Factura original de la Empresa debidamente registrada en Impuestos Nacionales.</w:t>
      </w:r>
    </w:p>
    <w:p w:rsidR="00B90455" w:rsidRPr="001D5245" w:rsidRDefault="00B90455" w:rsidP="00481C71">
      <w:pPr>
        <w:numPr>
          <w:ilvl w:val="0"/>
          <w:numId w:val="59"/>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NIT.</w:t>
      </w:r>
    </w:p>
    <w:p w:rsidR="00B90455" w:rsidRPr="001D5245" w:rsidRDefault="00B90455" w:rsidP="00481C71">
      <w:pPr>
        <w:numPr>
          <w:ilvl w:val="0"/>
          <w:numId w:val="59"/>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registro de beneficiarios SIGEP (Incluir N° de Cuenta Bancaria).</w:t>
      </w:r>
    </w:p>
    <w:p w:rsidR="00B90455" w:rsidRPr="001D5245" w:rsidRDefault="00B90455" w:rsidP="00481C71">
      <w:pPr>
        <w:numPr>
          <w:ilvl w:val="0"/>
          <w:numId w:val="59"/>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Contrato.</w:t>
      </w:r>
    </w:p>
    <w:p w:rsidR="00B90455" w:rsidRPr="001D5245" w:rsidRDefault="00B90455" w:rsidP="00481C71">
      <w:pPr>
        <w:numPr>
          <w:ilvl w:val="0"/>
          <w:numId w:val="59"/>
        </w:numPr>
        <w:ind w:left="714" w:hanging="357"/>
        <w:rPr>
          <w:rFonts w:ascii="Lucida Bright" w:hAnsi="Lucida Bright" w:cs="Calibri"/>
          <w:sz w:val="19"/>
          <w:szCs w:val="19"/>
        </w:rPr>
      </w:pPr>
      <w:r w:rsidRPr="001D5245">
        <w:rPr>
          <w:rFonts w:ascii="Lucida Bright" w:hAnsi="Lucida Bright" w:cs="Calibri"/>
          <w:sz w:val="19"/>
          <w:szCs w:val="19"/>
        </w:rPr>
        <w:t>Fotocopia simple del testimonio de poder del representante legal para personas jurídicas (Excepto empresas unipersonales)</w:t>
      </w:r>
    </w:p>
    <w:p w:rsidR="00B90455" w:rsidRPr="001D5245" w:rsidRDefault="00B90455" w:rsidP="00B90455">
      <w:pPr>
        <w:spacing w:before="120"/>
        <w:jc w:val="both"/>
        <w:rPr>
          <w:rFonts w:ascii="Lucida Bright" w:hAnsi="Lucida Bright" w:cs="Arial"/>
          <w:b/>
          <w:iCs/>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iCs/>
          <w:sz w:val="19"/>
          <w:szCs w:val="19"/>
          <w:u w:val="single"/>
        </w:rPr>
        <w:t xml:space="preserve"> DÉCIMA PRIMERA.- (FACTURACIÓN)</w:t>
      </w:r>
    </w:p>
    <w:p w:rsidR="00B90455" w:rsidRPr="001D5245" w:rsidRDefault="00B90455" w:rsidP="00B90455">
      <w:pPr>
        <w:spacing w:before="120"/>
        <w:jc w:val="both"/>
        <w:rPr>
          <w:rFonts w:ascii="Lucida Bright" w:hAnsi="Lucida Bright" w:cs="Arial"/>
          <w:iCs/>
          <w:sz w:val="19"/>
          <w:szCs w:val="19"/>
        </w:rPr>
      </w:pPr>
      <w:r w:rsidRPr="001D5245">
        <w:rPr>
          <w:rFonts w:ascii="Lucida Bright" w:hAnsi="Lucida Bright" w:cs="Arial"/>
          <w:iCs/>
          <w:sz w:val="19"/>
          <w:szCs w:val="19"/>
        </w:rPr>
        <w:t xml:space="preserve">La factura debe ser emitida de acuerdo a normativa vigente a nombre de Yacimientos Petrolíferos Fiscales Bolivianos consignando el número de identificación tributaria (NIT) 1020269020. </w:t>
      </w:r>
    </w:p>
    <w:p w:rsidR="00B90455" w:rsidRPr="001D5245" w:rsidRDefault="00B90455" w:rsidP="00B90455">
      <w:pPr>
        <w:spacing w:before="120"/>
        <w:jc w:val="both"/>
        <w:rPr>
          <w:rFonts w:ascii="Lucida Bright" w:hAnsi="Lucida Bright" w:cs="Arial"/>
          <w:iCs/>
          <w:sz w:val="19"/>
          <w:szCs w:val="19"/>
        </w:rPr>
      </w:pPr>
      <w:r w:rsidRPr="001D5245">
        <w:rPr>
          <w:rFonts w:ascii="Lucida Bright" w:hAnsi="Lucida Bright" w:cs="Arial"/>
          <w:iCs/>
          <w:sz w:val="19"/>
          <w:szCs w:val="19"/>
        </w:rPr>
        <w:t>La factura deberá emitirse por el precio contratado, sin deducir las multas ni otros cargos, al momento de la entrega de la totalidad de los bienes conforme lo establecido contractualmente.</w:t>
      </w:r>
    </w:p>
    <w:p w:rsidR="00B90455" w:rsidRPr="001D5245" w:rsidRDefault="00B90455" w:rsidP="00B90455">
      <w:pPr>
        <w:spacing w:before="120"/>
        <w:jc w:val="both"/>
        <w:rPr>
          <w:rFonts w:ascii="Lucida Bright" w:hAnsi="Lucida Bright" w:cs="Arial"/>
          <w:iCs/>
          <w:sz w:val="19"/>
          <w:szCs w:val="19"/>
        </w:rPr>
      </w:pPr>
      <w:r w:rsidRPr="001D5245">
        <w:rPr>
          <w:rFonts w:ascii="Lucida Bright" w:hAnsi="Lucida Bright" w:cs="Arial"/>
          <w:iCs/>
          <w:sz w:val="19"/>
          <w:szCs w:val="19"/>
        </w:rPr>
        <w:t xml:space="preserve">El </w:t>
      </w:r>
      <w:r w:rsidRPr="001D5245">
        <w:rPr>
          <w:rFonts w:ascii="Lucida Bright" w:hAnsi="Lucida Bright" w:cs="Arial"/>
          <w:b/>
          <w:iCs/>
          <w:sz w:val="19"/>
          <w:szCs w:val="19"/>
        </w:rPr>
        <w:t>PROVEEDOR</w:t>
      </w:r>
      <w:r w:rsidRPr="001D5245">
        <w:rPr>
          <w:rFonts w:ascii="Lucida Bright" w:hAnsi="Lucida Bright" w:cs="Arial"/>
          <w:iCs/>
          <w:sz w:val="19"/>
          <w:szCs w:val="19"/>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B90455" w:rsidRPr="001D5245" w:rsidRDefault="00B90455" w:rsidP="00B90455">
      <w:pPr>
        <w:tabs>
          <w:tab w:val="left" w:pos="4830"/>
        </w:tabs>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SEGUNDA.- (GARANTÍAS)  </w:t>
      </w:r>
    </w:p>
    <w:p w:rsidR="00B90455" w:rsidRPr="001D5245" w:rsidRDefault="00B90455" w:rsidP="00B90455">
      <w:pPr>
        <w:spacing w:before="120"/>
        <w:jc w:val="both"/>
        <w:rPr>
          <w:rFonts w:ascii="Lucida Bright" w:hAnsi="Lucida Bright" w:cs="Arial"/>
          <w:sz w:val="19"/>
          <w:szCs w:val="19"/>
          <w:lang w:val="es-ES_tradnl"/>
        </w:rPr>
      </w:pPr>
      <w:r w:rsidRPr="001D5245">
        <w:rPr>
          <w:rFonts w:ascii="Lucida Bright" w:hAnsi="Lucida Bright" w:cs="Arial"/>
          <w:b/>
          <w:sz w:val="19"/>
          <w:szCs w:val="19"/>
          <w:lang w:val="es-ES_tradnl"/>
        </w:rPr>
        <w:t>12.1.- GARANTIA DE CUMPLIMIENTO DE CONTRATO:</w:t>
      </w:r>
    </w:p>
    <w:p w:rsidR="00B90455" w:rsidRPr="001D5245" w:rsidRDefault="00B90455" w:rsidP="00B9045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garantiza el correcto cumplimiento y fiel ejecución del presente Contrato en todas sus partes con la </w:t>
      </w:r>
      <w:r>
        <w:rPr>
          <w:rFonts w:ascii="Lucida Bright" w:hAnsi="Lucida Bright" w:cs="Arial"/>
          <w:sz w:val="19"/>
          <w:szCs w:val="19"/>
          <w:lang w:val="es-ES_tradnl"/>
        </w:rPr>
        <w:t>xxxxxxxxxx</w:t>
      </w:r>
      <w:r w:rsidRPr="001D5245">
        <w:rPr>
          <w:rFonts w:ascii="Lucida Bright" w:hAnsi="Lucida Bright" w:cs="Arial"/>
          <w:sz w:val="19"/>
          <w:szCs w:val="19"/>
          <w:lang w:val="es-ES_tradnl"/>
        </w:rPr>
        <w:t xml:space="preserve">, emitida por </w:t>
      </w:r>
      <w:r>
        <w:rPr>
          <w:rFonts w:ascii="Lucida Bright" w:hAnsi="Lucida Bright" w:cs="Arial"/>
          <w:sz w:val="19"/>
          <w:szCs w:val="19"/>
          <w:lang w:val="es-ES_tradnl"/>
        </w:rPr>
        <w:t>xxxxxxxxxx</w:t>
      </w:r>
      <w:r w:rsidRPr="001D5245">
        <w:rPr>
          <w:rFonts w:ascii="Lucida Bright" w:hAnsi="Lucida Bright" w:cs="Arial"/>
          <w:sz w:val="19"/>
          <w:szCs w:val="19"/>
          <w:lang w:val="es-ES_tradnl"/>
        </w:rPr>
        <w:t xml:space="preserve">, con vigencia hasta el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xxxx</w:t>
      </w:r>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1D5245">
        <w:rPr>
          <w:rFonts w:ascii="Lucida Bright" w:hAnsi="Lucida Bright" w:cs="Arial"/>
          <w:i/>
          <w:sz w:val="19"/>
          <w:szCs w:val="19"/>
          <w:lang w:val="es-ES_tradnl"/>
        </w:rPr>
        <w:t xml:space="preserve">, </w:t>
      </w:r>
      <w:r w:rsidRPr="001D5245">
        <w:rPr>
          <w:rFonts w:ascii="Lucida Bright" w:hAnsi="Lucida Bright" w:cs="Arial"/>
          <w:sz w:val="19"/>
          <w:szCs w:val="19"/>
          <w:lang w:val="es-ES_tradnl"/>
        </w:rPr>
        <w:t>a la orden de Yacimientos Petrolíferos Fiscales Bolivianos, por la suma de Bs</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00/100  Bolivianos), equivalente al siete por ciento (7%) del monto total del Contrato, con las características de renovable, irrevocable y de ejecución inmediata. </w:t>
      </w:r>
    </w:p>
    <w:p w:rsidR="00B90455" w:rsidRPr="001D5245" w:rsidRDefault="00B90455" w:rsidP="00B90455">
      <w:pPr>
        <w:spacing w:before="120"/>
        <w:ind w:right="-7"/>
        <w:jc w:val="both"/>
        <w:outlineLvl w:val="1"/>
        <w:rPr>
          <w:rFonts w:ascii="Lucida Bright" w:hAnsi="Lucida Bright" w:cs="Arial"/>
          <w:sz w:val="19"/>
          <w:szCs w:val="19"/>
          <w:lang w:val="es-BO"/>
        </w:rPr>
      </w:pPr>
      <w:r w:rsidRPr="001D5245">
        <w:rPr>
          <w:rFonts w:ascii="Lucida Bright" w:hAnsi="Lucida Bright" w:cs="Arial"/>
          <w:sz w:val="19"/>
          <w:szCs w:val="19"/>
          <w:lang w:val="es-BO"/>
        </w:rPr>
        <w:t xml:space="preserve">Cualquier incumplimiento contractual en que incurra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dará lugar a la ejecución de la boleta de garantía antes mencionada en favor de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a su sólo requerimiento, sin necesidad de ningún trámite o acción judicial.</w:t>
      </w:r>
    </w:p>
    <w:p w:rsidR="00B90455" w:rsidRPr="001D5245" w:rsidRDefault="00B90455" w:rsidP="00B90455">
      <w:pPr>
        <w:spacing w:before="120"/>
        <w:jc w:val="both"/>
        <w:rPr>
          <w:rFonts w:ascii="Lucida Bright" w:hAnsi="Lucida Bright" w:cs="Arial"/>
          <w:sz w:val="19"/>
          <w:szCs w:val="19"/>
          <w:lang w:val="es-BO"/>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tiene la obligación de mantener actualizada la garantía de cumplimiento de Contrato, cuantas veces lo requiera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por razones justificadas.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llevará el control directo de vigencia de la misma bajo su responsabilidad, dicha garantía estará vigente hasta sesenta (60) días calendario adicionales a</w:t>
      </w:r>
      <w:r>
        <w:rPr>
          <w:rFonts w:ascii="Lucida Bright" w:hAnsi="Lucida Bright" w:cs="Arial"/>
          <w:sz w:val="19"/>
          <w:szCs w:val="19"/>
          <w:lang w:val="es-ES_tradnl"/>
        </w:rPr>
        <w:t xml:space="preserve">l plazo de entrega  de </w:t>
      </w:r>
      <w:r w:rsidRPr="001D5245">
        <w:rPr>
          <w:rFonts w:ascii="Lucida Bright" w:hAnsi="Lucida Bright" w:cs="Arial"/>
          <w:sz w:val="19"/>
          <w:szCs w:val="19"/>
          <w:lang w:val="es-ES_tradnl"/>
        </w:rPr>
        <w:t>los Bienes</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BO"/>
        </w:rPr>
        <w:t xml:space="preserve">transcurrido este plazo,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podrá gestionar ante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la devolución de la garantía.</w:t>
      </w:r>
    </w:p>
    <w:p w:rsidR="00B90455" w:rsidRPr="001D5245" w:rsidRDefault="00B90455" w:rsidP="00B90455">
      <w:pPr>
        <w:spacing w:before="120" w:after="120"/>
        <w:jc w:val="both"/>
        <w:rPr>
          <w:rFonts w:ascii="Lucida Bright" w:hAnsi="Lucida Bright" w:cs="Arial"/>
          <w:b/>
          <w:sz w:val="19"/>
          <w:szCs w:val="19"/>
          <w:lang w:val="es-BO"/>
        </w:rPr>
      </w:pPr>
      <w:r w:rsidRPr="001D5245">
        <w:rPr>
          <w:rFonts w:ascii="Lucida Bright" w:hAnsi="Lucida Bright" w:cs="Arial"/>
          <w:b/>
          <w:sz w:val="19"/>
          <w:szCs w:val="19"/>
          <w:lang w:val="es-BO"/>
        </w:rPr>
        <w:t>12.2.- GARANTIA TECNICA:</w:t>
      </w:r>
      <w:r>
        <w:rPr>
          <w:rFonts w:ascii="Lucida Bright" w:hAnsi="Lucida Bright" w:cs="Arial"/>
          <w:b/>
          <w:sz w:val="19"/>
          <w:szCs w:val="19"/>
          <w:lang w:val="es-BO"/>
        </w:rPr>
        <w:t xml:space="preserve"> </w:t>
      </w:r>
      <w:r w:rsidRPr="00ED25D2">
        <w:rPr>
          <w:rFonts w:ascii="Lucida Bright" w:hAnsi="Lucida Bright" w:cs="Arial"/>
          <w:b/>
          <w:sz w:val="19"/>
          <w:szCs w:val="19"/>
          <w:highlight w:val="yellow"/>
          <w:lang w:val="es-BO"/>
        </w:rPr>
        <w:t>(conforme las especificaciones técnicas)</w:t>
      </w:r>
    </w:p>
    <w:p w:rsidR="00B90455" w:rsidRDefault="00B90455" w:rsidP="00481C71">
      <w:pPr>
        <w:numPr>
          <w:ilvl w:val="0"/>
          <w:numId w:val="60"/>
        </w:numPr>
        <w:autoSpaceDE w:val="0"/>
        <w:autoSpaceDN w:val="0"/>
        <w:adjustRightInd w:val="0"/>
        <w:ind w:left="714" w:hanging="357"/>
        <w:jc w:val="both"/>
        <w:rPr>
          <w:rFonts w:ascii="Lucida Bright" w:hAnsi="Lucida Bright" w:cs="Calibri"/>
          <w:sz w:val="19"/>
          <w:szCs w:val="19"/>
        </w:rPr>
      </w:pPr>
      <w:r w:rsidRPr="00211748">
        <w:rPr>
          <w:rFonts w:ascii="Lucida Bright" w:hAnsi="Lucida Bright" w:cs="Calibri"/>
          <w:b/>
          <w:bCs/>
          <w:sz w:val="19"/>
          <w:szCs w:val="19"/>
        </w:rPr>
        <w:lastRenderedPageBreak/>
        <w:t>Alcance de la garantía:</w:t>
      </w:r>
      <w:r w:rsidRPr="00211748">
        <w:rPr>
          <w:rFonts w:ascii="Lucida Bright" w:hAnsi="Lucida Bright" w:cs="Calibri"/>
          <w:sz w:val="19"/>
          <w:szCs w:val="19"/>
        </w:rPr>
        <w:t xml:space="preserve"> xxx</w:t>
      </w:r>
      <w:r>
        <w:rPr>
          <w:rFonts w:ascii="Lucida Bright" w:hAnsi="Lucida Bright" w:cs="Calibri"/>
          <w:sz w:val="19"/>
          <w:szCs w:val="19"/>
        </w:rPr>
        <w:t>xx</w:t>
      </w:r>
    </w:p>
    <w:p w:rsidR="00B90455" w:rsidRPr="00211748" w:rsidRDefault="00B90455" w:rsidP="00481C71">
      <w:pPr>
        <w:numPr>
          <w:ilvl w:val="0"/>
          <w:numId w:val="60"/>
        </w:numPr>
        <w:autoSpaceDE w:val="0"/>
        <w:autoSpaceDN w:val="0"/>
        <w:adjustRightInd w:val="0"/>
        <w:ind w:left="714" w:hanging="357"/>
        <w:jc w:val="both"/>
        <w:rPr>
          <w:rFonts w:ascii="Lucida Bright" w:hAnsi="Lucida Bright" w:cs="Calibri"/>
          <w:sz w:val="19"/>
          <w:szCs w:val="19"/>
        </w:rPr>
      </w:pPr>
      <w:r w:rsidRPr="00211748">
        <w:rPr>
          <w:rFonts w:ascii="Lucida Bright" w:hAnsi="Lucida Bright" w:cs="Calibri"/>
          <w:b/>
          <w:bCs/>
          <w:sz w:val="19"/>
          <w:szCs w:val="19"/>
        </w:rPr>
        <w:t>Período de garantía:</w:t>
      </w:r>
      <w:r w:rsidRPr="00211748">
        <w:rPr>
          <w:rFonts w:ascii="Lucida Bright" w:hAnsi="Lucida Bright" w:cs="Calibri"/>
          <w:sz w:val="19"/>
          <w:szCs w:val="19"/>
        </w:rPr>
        <w:t xml:space="preserve">   </w:t>
      </w:r>
      <w:r>
        <w:rPr>
          <w:rFonts w:ascii="Lucida Bright" w:hAnsi="Lucida Bright" w:cs="Calibri"/>
          <w:sz w:val="19"/>
          <w:szCs w:val="19"/>
        </w:rPr>
        <w:t>xxxxx</w:t>
      </w:r>
    </w:p>
    <w:p w:rsidR="00B90455" w:rsidRPr="001D5245" w:rsidRDefault="00B90455" w:rsidP="00481C71">
      <w:pPr>
        <w:numPr>
          <w:ilvl w:val="0"/>
          <w:numId w:val="60"/>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b/>
          <w:bCs/>
          <w:sz w:val="19"/>
          <w:szCs w:val="19"/>
        </w:rPr>
        <w:t>Inicio del cómputo del período de garantía:</w:t>
      </w:r>
      <w:r w:rsidRPr="001D5245">
        <w:rPr>
          <w:rFonts w:ascii="Lucida Bright" w:hAnsi="Lucida Bright" w:cs="Calibri"/>
          <w:sz w:val="19"/>
          <w:szCs w:val="19"/>
        </w:rPr>
        <w:t xml:space="preserve"> </w:t>
      </w:r>
      <w:r>
        <w:rPr>
          <w:rFonts w:ascii="Lucida Bright" w:hAnsi="Lucida Bright" w:cs="Calibri"/>
          <w:sz w:val="19"/>
          <w:szCs w:val="19"/>
        </w:rPr>
        <w:t>xxxx</w:t>
      </w:r>
      <w:r w:rsidRPr="001D5245">
        <w:rPr>
          <w:rFonts w:ascii="Lucida Bright" w:hAnsi="Lucida Bright" w:cs="Calibri"/>
          <w:sz w:val="19"/>
          <w:szCs w:val="19"/>
        </w:rPr>
        <w:t xml:space="preserve">. </w:t>
      </w:r>
    </w:p>
    <w:p w:rsidR="00B90455" w:rsidRPr="001D5245" w:rsidRDefault="00B90455" w:rsidP="00B90455">
      <w:pPr>
        <w:autoSpaceDE w:val="0"/>
        <w:autoSpaceDN w:val="0"/>
        <w:adjustRightInd w:val="0"/>
        <w:spacing w:before="120" w:after="120"/>
        <w:jc w:val="both"/>
        <w:rPr>
          <w:rFonts w:ascii="Lucida Bright" w:hAnsi="Lucida Bright" w:cs="Calibri"/>
          <w:sz w:val="19"/>
          <w:szCs w:val="19"/>
        </w:rPr>
      </w:pPr>
      <w:r w:rsidRPr="001D5245">
        <w:rPr>
          <w:rFonts w:ascii="Lucida Bright" w:hAnsi="Lucida Bright" w:cs="Calibri"/>
          <w:sz w:val="19"/>
          <w:szCs w:val="19"/>
        </w:rPr>
        <w:t xml:space="preserve">En caso de defectos el </w:t>
      </w:r>
      <w:r w:rsidRPr="001D5245">
        <w:rPr>
          <w:rFonts w:ascii="Lucida Bright" w:hAnsi="Lucida Bright" w:cs="Calibri"/>
          <w:b/>
          <w:sz w:val="19"/>
          <w:szCs w:val="19"/>
        </w:rPr>
        <w:t>PROVEEDOR</w:t>
      </w:r>
      <w:r w:rsidRPr="001D5245">
        <w:rPr>
          <w:rFonts w:ascii="Lucida Bright" w:hAnsi="Lucida Bright" w:cs="Calibri"/>
          <w:sz w:val="19"/>
          <w:szCs w:val="19"/>
        </w:rPr>
        <w:t xml:space="preserve"> deberá reponer el bien observado en un plazo máximo de quince (15) días calendario, asumiendo todos los gastos que correspondan. </w:t>
      </w:r>
    </w:p>
    <w:p w:rsidR="00B90455" w:rsidRPr="001D5245" w:rsidRDefault="00B90455" w:rsidP="00B90455">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TERCERA.- (MOROSIDAD Y SUS PENALIDADES) </w:t>
      </w:r>
      <w:r w:rsidRPr="00ED25D2">
        <w:rPr>
          <w:rFonts w:ascii="Lucida Bright" w:hAnsi="Lucida Bright" w:cs="Arial"/>
          <w:b/>
          <w:sz w:val="19"/>
          <w:szCs w:val="19"/>
          <w:highlight w:val="yellow"/>
          <w:u w:val="single"/>
          <w:lang w:val="es-ES_tradnl"/>
        </w:rPr>
        <w:t>(conforme las especificaciones técnicas)</w:t>
      </w:r>
    </w:p>
    <w:p w:rsidR="00B90455" w:rsidRPr="001D5245" w:rsidRDefault="00B90455" w:rsidP="00B90455">
      <w:pPr>
        <w:autoSpaceDE w:val="0"/>
        <w:autoSpaceDN w:val="0"/>
        <w:jc w:val="both"/>
        <w:rPr>
          <w:rFonts w:ascii="Lucida Bright" w:hAnsi="Lucida Bright" w:cs="Calibri"/>
          <w:sz w:val="19"/>
          <w:szCs w:val="19"/>
        </w:rPr>
      </w:pPr>
      <w:r w:rsidRPr="001D5245">
        <w:rPr>
          <w:rFonts w:ascii="Lucida Bright" w:hAnsi="Lucida Bright" w:cs="Arial"/>
          <w:sz w:val="19"/>
          <w:szCs w:val="19"/>
          <w:lang w:val="es-ES_tradnl"/>
        </w:rPr>
        <w:t xml:space="preserve">Queda convenido entre las Partes, que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se obliga a cumplir con lo estipulado la cláusula (Vigencia y plazo del Contrato), caso contrario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aplicará una multa del</w:t>
      </w:r>
      <w:r w:rsidRPr="001D5245">
        <w:rPr>
          <w:rFonts w:ascii="Lucida Bright" w:hAnsi="Lucida Bright" w:cs="Calibri"/>
          <w:sz w:val="19"/>
          <w:szCs w:val="19"/>
        </w:rPr>
        <w:t xml:space="preserve"> uno por ciento (1%) por cada día calendario de retraso computable a partir del primer día vencido, sobre el importe de facturación de la entrega del ítem que hubiera incurrido en la falta. </w:t>
      </w:r>
    </w:p>
    <w:p w:rsidR="00B90455" w:rsidRPr="001D5245" w:rsidRDefault="00B90455" w:rsidP="00B90455">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De establecer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que por la aplicación de multas por mora se ha llegado al límite del 10% (diez por ciento) del monto total del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podrá iniciar el proceso de resolución del Contrato, conforme a lo estipulado en la cláusula (Terminación del Contrato).</w:t>
      </w:r>
    </w:p>
    <w:p w:rsidR="00B90455" w:rsidRPr="001D5245" w:rsidRDefault="00B90455" w:rsidP="00B90455">
      <w:pPr>
        <w:spacing w:before="120" w:after="120"/>
        <w:jc w:val="both"/>
        <w:rPr>
          <w:rFonts w:ascii="Lucida Bright" w:hAnsi="Lucida Bright" w:cs="Arial"/>
          <w:sz w:val="19"/>
          <w:szCs w:val="19"/>
        </w:rPr>
      </w:pPr>
      <w:r w:rsidRPr="001D5245">
        <w:rPr>
          <w:rFonts w:ascii="Lucida Bright" w:hAnsi="Lucida Bright" w:cs="Arial"/>
          <w:sz w:val="19"/>
          <w:szCs w:val="19"/>
        </w:rPr>
        <w:t xml:space="preserve">De establecer </w:t>
      </w: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rPr>
        <w:t xml:space="preserve"> que por la aplicación de multas por mora se ha llegado al límite del 20% (veinte por ciento) del monto total del Contrato, la </w:t>
      </w:r>
      <w:r w:rsidRPr="001D5245">
        <w:rPr>
          <w:rFonts w:ascii="Lucida Bright" w:hAnsi="Lucida Bright" w:cs="Arial"/>
          <w:b/>
          <w:sz w:val="19"/>
          <w:szCs w:val="19"/>
        </w:rPr>
        <w:t>ENTIDAD</w:t>
      </w:r>
      <w:r w:rsidRPr="001D5245">
        <w:rPr>
          <w:rFonts w:ascii="Lucida Bright" w:hAnsi="Lucida Bright" w:cs="Arial"/>
          <w:sz w:val="19"/>
          <w:szCs w:val="19"/>
        </w:rPr>
        <w:t xml:space="preserve"> deberá iniciar el proceso de resolución del Contrato, conforme a lo estipulado en la cláusula (Terminación del Contrato).</w:t>
      </w:r>
    </w:p>
    <w:p w:rsidR="00B90455" w:rsidRPr="001D5245" w:rsidRDefault="00B90455" w:rsidP="00B90455">
      <w:pPr>
        <w:spacing w:before="120"/>
        <w:jc w:val="both"/>
        <w:rPr>
          <w:rFonts w:ascii="Lucida Bright" w:hAnsi="Lucida Bright" w:cs="Arial"/>
          <w:sz w:val="19"/>
          <w:szCs w:val="19"/>
        </w:rPr>
      </w:pPr>
      <w:r w:rsidRPr="001D5245">
        <w:rPr>
          <w:rFonts w:ascii="Lucida Bright" w:hAnsi="Lucida Bright" w:cs="Arial"/>
          <w:sz w:val="19"/>
          <w:szCs w:val="19"/>
        </w:rPr>
        <w:t xml:space="preserve">Las multas serán cobradas mediante descuentos establecidos expresamente por la </w:t>
      </w:r>
      <w:r w:rsidRPr="001D5245">
        <w:rPr>
          <w:rFonts w:ascii="Lucida Bright" w:hAnsi="Lucida Bright" w:cs="Arial"/>
          <w:b/>
          <w:bCs/>
          <w:sz w:val="19"/>
          <w:szCs w:val="19"/>
        </w:rPr>
        <w:t>ENTIDAD</w:t>
      </w:r>
      <w:r w:rsidRPr="001D5245">
        <w:rPr>
          <w:rFonts w:ascii="Lucida Bright" w:hAnsi="Lucida Bright" w:cs="Arial"/>
          <w:sz w:val="19"/>
          <w:szCs w:val="19"/>
        </w:rPr>
        <w:t>,</w:t>
      </w:r>
      <w:r w:rsidRPr="001D5245">
        <w:rPr>
          <w:rFonts w:ascii="Lucida Bright" w:hAnsi="Lucida Bright" w:cs="Arial"/>
          <w:sz w:val="19"/>
          <w:szCs w:val="19"/>
          <w:lang w:val="es-ES_tradnl"/>
        </w:rPr>
        <w:t xml:space="preserve"> con base en el informe </w:t>
      </w:r>
      <w:r>
        <w:rPr>
          <w:rFonts w:ascii="Lucida Bright" w:hAnsi="Lucida Bright" w:cs="Arial"/>
          <w:sz w:val="19"/>
          <w:szCs w:val="19"/>
          <w:lang w:val="es-ES_tradnl"/>
        </w:rPr>
        <w:t>de Conformidad</w:t>
      </w:r>
      <w:r w:rsidRPr="001D5245">
        <w:rPr>
          <w:rFonts w:ascii="Lucida Bright" w:hAnsi="Lucida Bright" w:cs="Arial"/>
          <w:sz w:val="19"/>
          <w:szCs w:val="19"/>
          <w:lang w:val="es-ES_tradnl"/>
        </w:rPr>
        <w:t xml:space="preserve"> documentado</w:t>
      </w:r>
      <w:r w:rsidRPr="001D5245">
        <w:rPr>
          <w:rFonts w:ascii="Lucida Bright" w:hAnsi="Lucida Bright" w:cs="Arial"/>
          <w:sz w:val="19"/>
          <w:szCs w:val="19"/>
        </w:rPr>
        <w:t xml:space="preserve"> de los pagos, sin perjuicio de que </w:t>
      </w: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rPr>
        <w:t>ejecute la garantía de cumplimiento de Contrato y gestione el resarcimiento de daños y perjuicios por medio de la jurisdicción coactiva fiscal por la naturaleza del Contrato, conforme lo establecido en el Artículo 47 de la Ley N° 1178.</w:t>
      </w:r>
    </w:p>
    <w:p w:rsidR="00B90455" w:rsidRPr="001D5245" w:rsidRDefault="00B90455" w:rsidP="00B90455">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 DÉCIMA CUARTA.- (NOTIFICACIONES)</w:t>
      </w:r>
    </w:p>
    <w:p w:rsidR="00B90455" w:rsidRPr="001D5245" w:rsidRDefault="00B90455" w:rsidP="00B90455">
      <w:pPr>
        <w:widowControl w:val="0"/>
        <w:numPr>
          <w:ilvl w:val="1"/>
          <w:numId w:val="0"/>
        </w:numPr>
        <w:tabs>
          <w:tab w:val="num" w:pos="284"/>
        </w:tabs>
        <w:spacing w:before="120" w:after="120"/>
        <w:ind w:left="709" w:hanging="720"/>
        <w:jc w:val="both"/>
        <w:rPr>
          <w:rFonts w:ascii="Lucida Bright" w:hAnsi="Lucida Bright" w:cs="Arial"/>
          <w:sz w:val="19"/>
          <w:szCs w:val="19"/>
        </w:rPr>
      </w:pPr>
      <w:r w:rsidRPr="001D5245">
        <w:rPr>
          <w:rFonts w:ascii="Lucida Bright" w:hAnsi="Lucida Bright" w:cs="Arial"/>
          <w:b/>
          <w:sz w:val="19"/>
          <w:szCs w:val="19"/>
          <w:lang w:val="es-ES_tradnl"/>
        </w:rPr>
        <w:t>14.1</w:t>
      </w:r>
      <w:r w:rsidRPr="001D5245">
        <w:rPr>
          <w:rFonts w:ascii="Lucida Bright" w:hAnsi="Lucida Bright" w:cs="Arial"/>
          <w:sz w:val="19"/>
          <w:szCs w:val="19"/>
          <w:lang w:val="es-ES_tradnl"/>
        </w:rPr>
        <w:tab/>
      </w:r>
      <w:r w:rsidRPr="001D5245">
        <w:rPr>
          <w:rFonts w:ascii="Lucida Bright" w:hAnsi="Lucida Bright" w:cs="Arial"/>
          <w:sz w:val="19"/>
          <w:szCs w:val="19"/>
        </w:rPr>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572" w:type="dxa"/>
        <w:tblInd w:w="779" w:type="dxa"/>
        <w:tblLayout w:type="fixed"/>
        <w:tblCellMar>
          <w:left w:w="70" w:type="dxa"/>
          <w:right w:w="70" w:type="dxa"/>
        </w:tblCellMar>
        <w:tblLook w:val="0000" w:firstRow="0" w:lastRow="0" w:firstColumn="0" w:lastColumn="0" w:noHBand="0" w:noVBand="0"/>
      </w:tblPr>
      <w:tblGrid>
        <w:gridCol w:w="4511"/>
        <w:gridCol w:w="4061"/>
      </w:tblGrid>
      <w:tr w:rsidR="00B90455" w:rsidRPr="00E4416C" w:rsidTr="00FD2731">
        <w:trPr>
          <w:trHeight w:val="237"/>
        </w:trPr>
        <w:tc>
          <w:tcPr>
            <w:tcW w:w="4511" w:type="dxa"/>
            <w:tcBorders>
              <w:top w:val="single" w:sz="4" w:space="0" w:color="auto"/>
              <w:left w:val="single" w:sz="4" w:space="0" w:color="auto"/>
              <w:bottom w:val="single" w:sz="4" w:space="0" w:color="auto"/>
              <w:right w:val="single" w:sz="4" w:space="0" w:color="auto"/>
            </w:tcBorders>
          </w:tcPr>
          <w:p w:rsidR="00B90455" w:rsidRPr="00C641D2" w:rsidRDefault="00B90455" w:rsidP="00FD2731">
            <w:pPr>
              <w:widowControl w:val="0"/>
              <w:ind w:left="180" w:hanging="180"/>
              <w:jc w:val="center"/>
              <w:rPr>
                <w:rFonts w:ascii="Lucida Bright" w:hAnsi="Lucida Bright" w:cs="Arial"/>
                <w:b/>
                <w:highlight w:val="yellow"/>
                <w:lang w:val="es-ES_tradnl"/>
              </w:rPr>
            </w:pPr>
            <w:r w:rsidRPr="001D5245">
              <w:rPr>
                <w:rFonts w:ascii="Lucida Bright" w:hAnsi="Lucida Bright" w:cs="Arial"/>
                <w:b/>
                <w:lang w:val="es-ES_tradnl"/>
              </w:rPr>
              <w:t xml:space="preserve">ENTIDAD </w:t>
            </w:r>
          </w:p>
        </w:tc>
        <w:tc>
          <w:tcPr>
            <w:tcW w:w="4061" w:type="dxa"/>
            <w:tcBorders>
              <w:top w:val="single" w:sz="4" w:space="0" w:color="auto"/>
              <w:left w:val="single" w:sz="4" w:space="0" w:color="auto"/>
              <w:bottom w:val="single" w:sz="4" w:space="0" w:color="auto"/>
              <w:right w:val="single" w:sz="4" w:space="0" w:color="auto"/>
            </w:tcBorders>
          </w:tcPr>
          <w:p w:rsidR="00B90455" w:rsidRPr="00A04BBB" w:rsidRDefault="00B90455" w:rsidP="00FD2731">
            <w:pPr>
              <w:widowControl w:val="0"/>
              <w:ind w:left="180" w:hanging="180"/>
              <w:jc w:val="center"/>
              <w:rPr>
                <w:rFonts w:ascii="Lucida Bright" w:hAnsi="Lucida Bright" w:cs="Arial"/>
                <w:b/>
                <w:lang w:val="es-ES_tradnl"/>
              </w:rPr>
            </w:pPr>
            <w:r>
              <w:rPr>
                <w:rFonts w:ascii="Lucida Bright" w:hAnsi="Lucida Bright" w:cs="Arial"/>
                <w:b/>
                <w:lang w:val="es-ES_tradnl"/>
              </w:rPr>
              <w:t>PROVEEDOR</w:t>
            </w:r>
          </w:p>
        </w:tc>
      </w:tr>
      <w:tr w:rsidR="00B90455" w:rsidRPr="00E4416C" w:rsidTr="00FD2731">
        <w:trPr>
          <w:trHeight w:val="1383"/>
        </w:trPr>
        <w:tc>
          <w:tcPr>
            <w:tcW w:w="4511" w:type="dxa"/>
            <w:tcBorders>
              <w:top w:val="single" w:sz="4" w:space="0" w:color="auto"/>
              <w:left w:val="single" w:sz="4" w:space="0" w:color="auto"/>
              <w:bottom w:val="single" w:sz="4" w:space="0" w:color="auto"/>
              <w:right w:val="single" w:sz="4" w:space="0" w:color="auto"/>
            </w:tcBorders>
          </w:tcPr>
          <w:p w:rsidR="00B90455" w:rsidRPr="00251BFB" w:rsidRDefault="00B90455" w:rsidP="00FD2731">
            <w:pPr>
              <w:widowControl w:val="0"/>
              <w:jc w:val="both"/>
              <w:rPr>
                <w:rFonts w:ascii="Lucida Bright" w:hAnsi="Lucida Bright" w:cs="Arial"/>
                <w:lang w:val="es-ES_tradnl"/>
              </w:rPr>
            </w:pPr>
            <w:r w:rsidRPr="00251BFB">
              <w:rPr>
                <w:rFonts w:ascii="Lucida Bright" w:hAnsi="Lucida Bright" w:cs="Arial"/>
                <w:b/>
                <w:lang w:val="es-ES_tradnl"/>
              </w:rPr>
              <w:t>Domicilio:</w:t>
            </w:r>
            <w:r w:rsidRPr="00251BFB">
              <w:rPr>
                <w:rFonts w:ascii="Lucida Bright" w:hAnsi="Lucida Bright" w:cs="Arial"/>
                <w:lang w:val="es-ES_tradnl"/>
              </w:rPr>
              <w:t xml:space="preserve"> </w:t>
            </w:r>
          </w:p>
          <w:p w:rsidR="00B90455" w:rsidRPr="00B90455" w:rsidRDefault="00B90455" w:rsidP="00FD2731">
            <w:pPr>
              <w:widowControl w:val="0"/>
              <w:ind w:left="180" w:hanging="180"/>
              <w:jc w:val="both"/>
              <w:rPr>
                <w:rFonts w:ascii="Lucida Bright" w:hAnsi="Lucida Bright" w:cs="Arial"/>
                <w:lang w:val="es-BO"/>
              </w:rPr>
            </w:pPr>
            <w:r w:rsidRPr="00B90455">
              <w:rPr>
                <w:rFonts w:ascii="Lucida Bright" w:hAnsi="Lucida Bright" w:cs="Arial"/>
                <w:b/>
                <w:lang w:val="es-BO"/>
              </w:rPr>
              <w:t>N° Telf.:</w:t>
            </w:r>
            <w:r w:rsidRPr="00B90455">
              <w:rPr>
                <w:rFonts w:ascii="Lucida Bright" w:hAnsi="Lucida Bright" w:cs="Arial"/>
                <w:lang w:val="es-BO"/>
              </w:rPr>
              <w:t xml:space="preserve"> </w:t>
            </w:r>
          </w:p>
          <w:p w:rsidR="00B90455" w:rsidRPr="00B90455" w:rsidRDefault="00B90455" w:rsidP="00FD2731">
            <w:pPr>
              <w:widowControl w:val="0"/>
              <w:ind w:left="180" w:hanging="180"/>
              <w:jc w:val="both"/>
              <w:rPr>
                <w:rFonts w:ascii="Lucida Bright" w:hAnsi="Lucida Bright" w:cs="Arial"/>
                <w:lang w:val="es-BO"/>
              </w:rPr>
            </w:pPr>
            <w:r w:rsidRPr="00B90455">
              <w:rPr>
                <w:rFonts w:ascii="Lucida Bright" w:hAnsi="Lucida Bright" w:cs="Arial"/>
                <w:b/>
                <w:lang w:val="es-BO"/>
              </w:rPr>
              <w:t>N° Cel.:</w:t>
            </w:r>
            <w:r w:rsidRPr="00B90455">
              <w:rPr>
                <w:rFonts w:ascii="Lucida Bright" w:hAnsi="Lucida Bright" w:cs="Arial"/>
                <w:lang w:val="es-BO"/>
              </w:rPr>
              <w:t xml:space="preserve"> </w:t>
            </w:r>
          </w:p>
          <w:p w:rsidR="00B90455" w:rsidRPr="00B90455" w:rsidRDefault="00B90455" w:rsidP="00FD2731">
            <w:pPr>
              <w:widowControl w:val="0"/>
              <w:ind w:left="180" w:hanging="180"/>
              <w:jc w:val="both"/>
              <w:rPr>
                <w:rFonts w:ascii="Lucida Bright" w:hAnsi="Lucida Bright" w:cs="Arial"/>
                <w:lang w:val="es-BO"/>
              </w:rPr>
            </w:pPr>
            <w:r w:rsidRPr="00B90455">
              <w:rPr>
                <w:rFonts w:ascii="Lucida Bright" w:hAnsi="Lucida Bright" w:cs="Arial"/>
                <w:b/>
                <w:lang w:val="es-BO"/>
              </w:rPr>
              <w:t>E-mail:</w:t>
            </w:r>
            <w:r w:rsidRPr="00B90455">
              <w:rPr>
                <w:rFonts w:ascii="Lucida Bright" w:hAnsi="Lucida Bright" w:cs="Arial"/>
                <w:lang w:val="es-BO"/>
              </w:rPr>
              <w:t xml:space="preserve"> </w:t>
            </w:r>
          </w:p>
          <w:p w:rsidR="00B90455" w:rsidRPr="00B90455" w:rsidRDefault="00B90455" w:rsidP="00FD2731">
            <w:pPr>
              <w:widowControl w:val="0"/>
              <w:ind w:left="180" w:hanging="180"/>
              <w:jc w:val="both"/>
              <w:rPr>
                <w:rFonts w:ascii="Lucida Bright" w:hAnsi="Lucida Bright" w:cs="Arial"/>
                <w:lang w:val="es-BO"/>
              </w:rPr>
            </w:pPr>
            <w:r w:rsidRPr="00B90455">
              <w:rPr>
                <w:rFonts w:ascii="Lucida Bright" w:hAnsi="Lucida Bright" w:cs="Arial"/>
                <w:b/>
                <w:lang w:val="es-BO"/>
              </w:rPr>
              <w:t>Attn.:</w:t>
            </w:r>
            <w:r w:rsidRPr="00B90455">
              <w:rPr>
                <w:rFonts w:ascii="Lucida Bright" w:hAnsi="Lucida Bright" w:cs="Arial"/>
                <w:lang w:val="es-BO"/>
              </w:rPr>
              <w:t xml:space="preserve"> </w:t>
            </w:r>
          </w:p>
          <w:p w:rsidR="00B90455" w:rsidRPr="00C641D2" w:rsidRDefault="00B90455" w:rsidP="00FD2731">
            <w:pPr>
              <w:widowControl w:val="0"/>
              <w:ind w:left="180" w:hanging="180"/>
              <w:jc w:val="both"/>
              <w:rPr>
                <w:rFonts w:ascii="Lucida Bright" w:hAnsi="Lucida Bright" w:cs="Arial"/>
                <w:highlight w:val="yellow"/>
                <w:lang w:val="es-ES_tradnl"/>
              </w:rPr>
            </w:pPr>
            <w:r>
              <w:rPr>
                <w:rFonts w:ascii="Lucida Bright" w:hAnsi="Lucida Bright" w:cs="Arial"/>
                <w:lang w:val="es-ES_tradnl"/>
              </w:rPr>
              <w:t>xxx</w:t>
            </w:r>
            <w:r w:rsidRPr="00251BFB">
              <w:rPr>
                <w:rFonts w:ascii="Lucida Bright" w:hAnsi="Lucida Bright" w:cs="Arial"/>
                <w:lang w:val="es-ES_tradnl"/>
              </w:rPr>
              <w:t xml:space="preserve">  – Bolivia</w:t>
            </w:r>
          </w:p>
        </w:tc>
        <w:tc>
          <w:tcPr>
            <w:tcW w:w="4061" w:type="dxa"/>
            <w:tcBorders>
              <w:top w:val="single" w:sz="4" w:space="0" w:color="auto"/>
              <w:left w:val="single" w:sz="4" w:space="0" w:color="auto"/>
              <w:bottom w:val="single" w:sz="4" w:space="0" w:color="auto"/>
              <w:right w:val="single" w:sz="4" w:space="0" w:color="auto"/>
            </w:tcBorders>
          </w:tcPr>
          <w:p w:rsidR="00B90455" w:rsidRPr="00A04BBB" w:rsidRDefault="00B90455" w:rsidP="00FD2731">
            <w:pPr>
              <w:widowControl w:val="0"/>
              <w:ind w:hanging="45"/>
              <w:jc w:val="both"/>
              <w:rPr>
                <w:rFonts w:ascii="Lucida Bright" w:hAnsi="Lucida Bright" w:cs="Arial"/>
                <w:lang w:val="es-ES_tradnl"/>
              </w:rPr>
            </w:pPr>
            <w:r w:rsidRPr="00A04BBB">
              <w:rPr>
                <w:rFonts w:ascii="Lucida Bright" w:hAnsi="Lucida Bright" w:cs="Arial"/>
                <w:b/>
                <w:lang w:val="es-ES_tradnl"/>
              </w:rPr>
              <w:t>Domicilio:</w:t>
            </w:r>
            <w:r w:rsidRPr="00A04BBB">
              <w:rPr>
                <w:rFonts w:ascii="Lucida Bright" w:hAnsi="Lucida Bright" w:cs="Arial"/>
                <w:lang w:val="es-ES_tradnl"/>
              </w:rPr>
              <w:t xml:space="preserve">  </w:t>
            </w:r>
            <w:r>
              <w:rPr>
                <w:rFonts w:ascii="Lucida Bright" w:hAnsi="Lucida Bright" w:cs="Arial"/>
                <w:lang w:val="es-ES_tradnl"/>
              </w:rPr>
              <w:t>xxxxx</w:t>
            </w:r>
          </w:p>
          <w:p w:rsidR="00B90455" w:rsidRPr="00A04BBB" w:rsidRDefault="00B90455" w:rsidP="00FD2731">
            <w:pPr>
              <w:widowControl w:val="0"/>
              <w:ind w:left="180" w:hanging="180"/>
              <w:jc w:val="both"/>
              <w:rPr>
                <w:rFonts w:ascii="Lucida Bright" w:hAnsi="Lucida Bright" w:cs="Arial"/>
                <w:lang w:val="es-BO"/>
              </w:rPr>
            </w:pPr>
            <w:r w:rsidRPr="00A04BBB">
              <w:rPr>
                <w:rFonts w:ascii="Lucida Bright" w:hAnsi="Lucida Bright" w:cs="Arial"/>
                <w:b/>
                <w:lang w:val="es-BO"/>
              </w:rPr>
              <w:t>N° Telf.:</w:t>
            </w:r>
            <w:r w:rsidRPr="00A04BBB">
              <w:rPr>
                <w:rFonts w:ascii="Lucida Bright" w:hAnsi="Lucida Bright" w:cs="Arial"/>
                <w:lang w:val="es-BO"/>
              </w:rPr>
              <w:t xml:space="preserve"> </w:t>
            </w:r>
            <w:r>
              <w:rPr>
                <w:rFonts w:ascii="Lucida Bright" w:hAnsi="Lucida Bright" w:cs="Arial"/>
                <w:lang w:val="es-BO"/>
              </w:rPr>
              <w:t>xxxxx</w:t>
            </w:r>
          </w:p>
          <w:p w:rsidR="00B90455" w:rsidRPr="00FB7212" w:rsidRDefault="00B90455" w:rsidP="00FD2731">
            <w:pPr>
              <w:autoSpaceDE w:val="0"/>
              <w:autoSpaceDN w:val="0"/>
              <w:adjustRightInd w:val="0"/>
              <w:ind w:left="180" w:hanging="180"/>
              <w:rPr>
                <w:rFonts w:ascii="Lucida Bright" w:hAnsi="Lucida Bright" w:cs="Arial"/>
                <w:lang w:val="es-BO"/>
              </w:rPr>
            </w:pPr>
            <w:r w:rsidRPr="00FB7212">
              <w:rPr>
                <w:rFonts w:ascii="Lucida Bright" w:hAnsi="Lucida Bright" w:cs="Arial"/>
                <w:b/>
                <w:lang w:val="es-BO"/>
              </w:rPr>
              <w:t xml:space="preserve">E-mail: </w:t>
            </w:r>
            <w:r>
              <w:rPr>
                <w:rFonts w:ascii="Lucida Bright" w:hAnsi="Lucida Bright" w:cs="Arial"/>
                <w:b/>
                <w:lang w:val="es-BO"/>
              </w:rPr>
              <w:t>xxxxx</w:t>
            </w:r>
          </w:p>
          <w:p w:rsidR="00B90455" w:rsidRPr="000272A6" w:rsidRDefault="00B90455" w:rsidP="00FD2731">
            <w:pPr>
              <w:autoSpaceDE w:val="0"/>
              <w:autoSpaceDN w:val="0"/>
              <w:adjustRightInd w:val="0"/>
              <w:ind w:left="180" w:hanging="180"/>
              <w:rPr>
                <w:rFonts w:ascii="Lucida Bright" w:hAnsi="Lucida Bright" w:cs="Arial"/>
                <w:lang w:val="es-BO"/>
              </w:rPr>
            </w:pPr>
            <w:r w:rsidRPr="000272A6">
              <w:rPr>
                <w:rFonts w:ascii="Lucida Bright" w:hAnsi="Lucida Bright" w:cs="Arial"/>
                <w:b/>
                <w:lang w:val="es-BO"/>
              </w:rPr>
              <w:t>Attn.:</w:t>
            </w:r>
            <w:r w:rsidRPr="000272A6">
              <w:rPr>
                <w:rFonts w:ascii="Lucida Bright" w:hAnsi="Lucida Bright" w:cs="Arial"/>
                <w:lang w:val="es-BO"/>
              </w:rPr>
              <w:t xml:space="preserve"> </w:t>
            </w:r>
            <w:r>
              <w:rPr>
                <w:rFonts w:ascii="Lucida Bright" w:hAnsi="Lucida Bright" w:cs="Arial"/>
                <w:lang w:val="es-BO"/>
              </w:rPr>
              <w:t>xxxxxx</w:t>
            </w:r>
          </w:p>
          <w:p w:rsidR="00B90455" w:rsidRDefault="00B90455" w:rsidP="00FD2731">
            <w:pPr>
              <w:autoSpaceDE w:val="0"/>
              <w:autoSpaceDN w:val="0"/>
              <w:adjustRightInd w:val="0"/>
              <w:ind w:left="180" w:hanging="180"/>
              <w:rPr>
                <w:rFonts w:ascii="Lucida Bright" w:hAnsi="Lucida Bright" w:cs="Arial"/>
                <w:lang w:val="es-ES_tradnl"/>
              </w:rPr>
            </w:pPr>
          </w:p>
          <w:p w:rsidR="00B90455" w:rsidRPr="00A04BBB" w:rsidRDefault="00B90455" w:rsidP="00FD2731">
            <w:pPr>
              <w:autoSpaceDE w:val="0"/>
              <w:autoSpaceDN w:val="0"/>
              <w:adjustRightInd w:val="0"/>
              <w:ind w:left="180" w:hanging="180"/>
              <w:rPr>
                <w:rFonts w:ascii="Lucida Bright" w:hAnsi="Lucida Bright" w:cs="Arial"/>
                <w:lang w:val="es-ES_tradnl"/>
              </w:rPr>
            </w:pPr>
            <w:r>
              <w:rPr>
                <w:rFonts w:ascii="Lucida Bright" w:hAnsi="Lucida Bright" w:cs="Arial"/>
                <w:lang w:val="es-ES_tradnl"/>
              </w:rPr>
              <w:t>xxxxx</w:t>
            </w:r>
            <w:r w:rsidRPr="00A04BBB">
              <w:rPr>
                <w:rFonts w:ascii="Lucida Bright" w:hAnsi="Lucida Bright" w:cs="Arial"/>
                <w:lang w:val="es-ES_tradnl"/>
              </w:rPr>
              <w:t xml:space="preserve"> – Bolivia</w:t>
            </w:r>
          </w:p>
        </w:tc>
      </w:tr>
    </w:tbl>
    <w:p w:rsidR="00B90455" w:rsidRPr="001D5245" w:rsidRDefault="00B90455" w:rsidP="00B90455">
      <w:pPr>
        <w:widowControl w:val="0"/>
        <w:tabs>
          <w:tab w:val="num" w:pos="720"/>
        </w:tabs>
        <w:spacing w:before="120"/>
        <w:ind w:left="720" w:hanging="720"/>
        <w:jc w:val="both"/>
        <w:rPr>
          <w:rFonts w:ascii="Lucida Bright" w:hAnsi="Lucida Bright" w:cs="Arial"/>
          <w:bCs/>
          <w:sz w:val="19"/>
          <w:szCs w:val="19"/>
        </w:rPr>
      </w:pPr>
      <w:r w:rsidRPr="001D5245">
        <w:rPr>
          <w:rFonts w:ascii="Lucida Bright" w:hAnsi="Lucida Bright" w:cs="Arial"/>
          <w:b/>
          <w:sz w:val="19"/>
          <w:szCs w:val="19"/>
          <w:lang w:val="es-ES_tradnl"/>
        </w:rPr>
        <w:t>14.2</w:t>
      </w:r>
      <w:r w:rsidRPr="001D5245">
        <w:rPr>
          <w:rFonts w:ascii="Lucida Bright" w:hAnsi="Lucida Bright" w:cs="Arial"/>
          <w:sz w:val="19"/>
          <w:szCs w:val="19"/>
          <w:lang w:val="es-ES_tradnl"/>
        </w:rPr>
        <w:tab/>
      </w:r>
      <w:r w:rsidRPr="001D5245">
        <w:rPr>
          <w:rFonts w:ascii="Lucida Bright" w:hAnsi="Lucida Bright" w:cs="Arial"/>
          <w:bCs/>
          <w:sz w:val="19"/>
          <w:szCs w:val="19"/>
        </w:rPr>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B90455" w:rsidRPr="001D5245" w:rsidRDefault="00B90455" w:rsidP="00B90455">
      <w:pPr>
        <w:widowControl w:val="0"/>
        <w:tabs>
          <w:tab w:val="num" w:pos="720"/>
        </w:tabs>
        <w:spacing w:before="120"/>
        <w:ind w:left="720" w:hanging="720"/>
        <w:jc w:val="both"/>
        <w:rPr>
          <w:rFonts w:ascii="Lucida Bright" w:hAnsi="Lucida Bright" w:cs="Arial"/>
          <w:bCs/>
          <w:sz w:val="19"/>
          <w:szCs w:val="19"/>
        </w:rPr>
      </w:pPr>
      <w:r w:rsidRPr="001D5245">
        <w:rPr>
          <w:rFonts w:ascii="Lucida Bright" w:hAnsi="Lucida Bright" w:cs="Arial"/>
          <w:b/>
          <w:sz w:val="19"/>
          <w:szCs w:val="19"/>
          <w:lang w:val="es-ES_tradnl"/>
        </w:rPr>
        <w:t>14.3</w:t>
      </w:r>
      <w:r w:rsidRPr="001D5245">
        <w:rPr>
          <w:rFonts w:ascii="Lucida Bright" w:hAnsi="Lucida Bright" w:cs="Arial"/>
          <w:b/>
          <w:sz w:val="19"/>
          <w:szCs w:val="19"/>
          <w:lang w:val="es-ES_tradnl"/>
        </w:rPr>
        <w:tab/>
      </w:r>
      <w:r w:rsidRPr="001D5245">
        <w:rPr>
          <w:rFonts w:ascii="Lucida Bright" w:hAnsi="Lucida Bright" w:cs="Arial"/>
          <w:bCs/>
          <w:sz w:val="19"/>
          <w:szCs w:val="19"/>
        </w:rPr>
        <w:t>Toda notificación o comunicación del presente Contrato se considerará recibida en la fecha y hora en que se haya realizado.</w:t>
      </w:r>
    </w:p>
    <w:p w:rsidR="00B90455" w:rsidRPr="001D5245" w:rsidRDefault="00B90455" w:rsidP="00B90455">
      <w:pPr>
        <w:widowControl w:val="0"/>
        <w:tabs>
          <w:tab w:val="num" w:pos="720"/>
        </w:tabs>
        <w:spacing w:before="120"/>
        <w:ind w:left="720" w:hanging="720"/>
        <w:jc w:val="both"/>
        <w:rPr>
          <w:rFonts w:ascii="Lucida Bright" w:hAnsi="Lucida Bright" w:cs="Arial"/>
          <w:b/>
          <w:sz w:val="19"/>
          <w:szCs w:val="19"/>
          <w:lang w:val="es-ES_tradnl"/>
        </w:rPr>
      </w:pPr>
      <w:r w:rsidRPr="001D5245">
        <w:rPr>
          <w:rFonts w:ascii="Lucida Bright" w:hAnsi="Lucida Bright" w:cs="Arial"/>
          <w:b/>
          <w:sz w:val="19"/>
          <w:szCs w:val="19"/>
          <w:lang w:val="es-ES_tradnl"/>
        </w:rPr>
        <w:t>14.4</w:t>
      </w:r>
      <w:r w:rsidRPr="001D5245">
        <w:rPr>
          <w:rFonts w:ascii="Lucida Bright" w:hAnsi="Lucida Bright" w:cs="Arial"/>
          <w:b/>
          <w:sz w:val="19"/>
          <w:szCs w:val="19"/>
          <w:lang w:val="es-ES_tradnl"/>
        </w:rPr>
        <w:tab/>
      </w:r>
      <w:r w:rsidRPr="001D5245">
        <w:rPr>
          <w:rFonts w:ascii="Lucida Bright" w:hAnsi="Lucida Bright" w:cs="Arial"/>
          <w:sz w:val="19"/>
          <w:szCs w:val="19"/>
        </w:rPr>
        <w:t>Cuando cualquiera de las Partes, cambiare de domicilio, dirección postal, número fax, correo electrónico o persona de contacto, deberá notificar a la otra Parte, por escrito, por lo menos con tres (3) días de anticipación a la fecha efectiva del cambio.</w:t>
      </w:r>
    </w:p>
    <w:p w:rsidR="00B90455" w:rsidRPr="001D5245" w:rsidRDefault="00B90455" w:rsidP="00B90455">
      <w:pPr>
        <w:widowControl w:val="0"/>
        <w:tabs>
          <w:tab w:val="num" w:pos="567"/>
        </w:tabs>
        <w:spacing w:before="120"/>
        <w:ind w:left="705" w:hanging="705"/>
        <w:jc w:val="both"/>
        <w:rPr>
          <w:rFonts w:ascii="Lucida Bright" w:hAnsi="Lucida Bright" w:cs="Arial"/>
          <w:bCs/>
          <w:sz w:val="19"/>
          <w:szCs w:val="19"/>
        </w:rPr>
      </w:pPr>
      <w:r w:rsidRPr="001D5245">
        <w:rPr>
          <w:rFonts w:ascii="Lucida Bright" w:hAnsi="Lucida Bright" w:cs="Arial"/>
          <w:b/>
          <w:sz w:val="19"/>
          <w:szCs w:val="19"/>
          <w:lang w:val="es-ES_tradnl"/>
        </w:rPr>
        <w:t>14.5</w:t>
      </w:r>
      <w:r w:rsidRPr="001D5245">
        <w:rPr>
          <w:rFonts w:ascii="Lucida Bright" w:hAnsi="Lucida Bright" w:cs="Arial"/>
          <w:sz w:val="19"/>
          <w:szCs w:val="19"/>
          <w:lang w:val="es-ES_tradnl"/>
        </w:rPr>
        <w:tab/>
      </w:r>
      <w:r w:rsidRPr="001D5245">
        <w:rPr>
          <w:rFonts w:ascii="Lucida Bright" w:hAnsi="Lucida Bright" w:cs="Arial"/>
          <w:sz w:val="19"/>
          <w:szCs w:val="19"/>
          <w:lang w:val="es-ES_tradnl"/>
        </w:rPr>
        <w:tab/>
      </w:r>
      <w:r w:rsidRPr="001D5245">
        <w:rPr>
          <w:rFonts w:ascii="Lucida Bright" w:hAnsi="Lucida Bright" w:cs="Arial"/>
          <w:bCs/>
          <w:sz w:val="19"/>
          <w:szCs w:val="19"/>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B90455" w:rsidRPr="001D5245" w:rsidRDefault="00B90455" w:rsidP="00B90455">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lastRenderedPageBreak/>
        <w:t>CLÁUSULA</w:t>
      </w:r>
      <w:r w:rsidRPr="001D5245">
        <w:rPr>
          <w:rFonts w:ascii="Lucida Bright" w:hAnsi="Lucida Bright" w:cs="Arial"/>
          <w:b/>
          <w:sz w:val="19"/>
          <w:szCs w:val="19"/>
          <w:u w:val="single"/>
          <w:lang w:val="es-ES_tradnl"/>
        </w:rPr>
        <w:t xml:space="preserve"> DÉCIMA QUINTA.- (RECEPCIÓN Y VERIFICACIÓN)</w:t>
      </w:r>
    </w:p>
    <w:p w:rsidR="00B90455" w:rsidRPr="001D5245" w:rsidRDefault="00B90455" w:rsidP="00B90455">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Comité de Recepción, conjuntamente con un representante debidamente acreditado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tendrá la función de efectuar la recepción de los Bienes, previa conformidad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elaborándose un acta de recepción en la cual se identifique la cantidad recibida y el cumplimiento de las especificaciones técnicas. </w:t>
      </w:r>
    </w:p>
    <w:p w:rsidR="00B90455" w:rsidRPr="001D5245" w:rsidRDefault="00B90455" w:rsidP="00B90455">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Si se encontraran defectos o daños en los Bienes, no se procederá a la emisión del acta de recepción en tanto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no subsane lo observado.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deberá reemplazar los Bienes observados, por otros de iguales o mejores características en el plazo que determine la Unidad Solicitante, corriendo por su cuenta el transporte y lo que conlleve realizar el cambio. </w:t>
      </w:r>
    </w:p>
    <w:p w:rsidR="00B90455" w:rsidRPr="001D5245" w:rsidRDefault="00B90455" w:rsidP="00B90455">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entrega de los Bienes se realizara en coordinación con el Comité de Recepción y representantes acreditados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acuerdo a los alcances de las especificaciones técnicas.</w:t>
      </w:r>
    </w:p>
    <w:p w:rsidR="00B90455" w:rsidRPr="001D5245" w:rsidRDefault="00B90455" w:rsidP="00B90455">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SEXTA.- (RESPONSABILIDADES Y OBLIGACIONES DEL PROVEEDOR)</w:t>
      </w:r>
    </w:p>
    <w:p w:rsidR="00B90455" w:rsidRPr="001D5245" w:rsidRDefault="00B90455" w:rsidP="00B90455">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se compromete a cumplir con las siguientes responsabilidades y obligaciones, que son de carácter enunciativo y no limitativo:</w:t>
      </w:r>
    </w:p>
    <w:p w:rsidR="00B90455" w:rsidRPr="001D5245" w:rsidRDefault="00B90455" w:rsidP="00481C71">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lo establecido en el presente Contrato. </w:t>
      </w:r>
    </w:p>
    <w:p w:rsidR="00B90455" w:rsidRPr="001D5245" w:rsidRDefault="00B90455" w:rsidP="00481C71">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 provisión de los Bienes a favor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 su personal, materiales y recursos, bajo su exclusiva responsabilidad y riesgo, conforme al presente Contrato.</w:t>
      </w:r>
    </w:p>
    <w:p w:rsidR="00B90455" w:rsidRPr="001D5245" w:rsidRDefault="00B90455" w:rsidP="00481C71">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No podrá entregar los Bienes usados o defectuosos, debiendo en su caso ser sustituidos a su costo, dentro del plazo máximo determinado por la Unidad Solicitante, impostergablemente; siendo responsable de recoger los Bienes observados del lugar de entrega descrito en la cláusula (Lugar de entrega) y asumir todos los costos y gastos por transporte, estibaje, exportación y otros directos e indirectos. </w:t>
      </w:r>
    </w:p>
    <w:p w:rsidR="00B90455" w:rsidRPr="001D5245" w:rsidRDefault="00B90455" w:rsidP="00481C71">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Ser único y exclusivo responsable por los retrasos de sub-contratistas y/o sub-vendedores, si los hubiera.</w:t>
      </w:r>
    </w:p>
    <w:p w:rsidR="00B90455" w:rsidRPr="001D5245" w:rsidRDefault="00B90455" w:rsidP="00481C71">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Mantener exonerada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contra cualquier multa o penalidad de cualquier tipo o naturaleza que fuera impuesta por causa de incumplimiento o infracción de la legislación laboral o social.</w:t>
      </w:r>
    </w:p>
    <w:p w:rsidR="00B90455" w:rsidRPr="001D5245" w:rsidRDefault="00B90455" w:rsidP="00481C71">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b/>
        <w:t xml:space="preserve">Mantener indemne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contra cualquier hecho o acto originado por la ejecución del Contrato que tenga por efecto responsabilidad por vulneración de la legislación aplicable. </w:t>
      </w:r>
    </w:p>
    <w:p w:rsidR="00B90455" w:rsidRPr="001D5245" w:rsidRDefault="00B90455" w:rsidP="00481C71">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b/>
        <w:t xml:space="preserve">Cumplir con las obligaciones emergentes del pago de las cargas sociales y tributarias contempladas en su propuesta, en el marco de las leyes vigentes, y presentar a requerimiento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el respaldo correspondiente. </w:t>
      </w:r>
    </w:p>
    <w:p w:rsidR="00B90455" w:rsidRPr="001D5245" w:rsidRDefault="00B90455" w:rsidP="00481C71">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con el objeto del Contrato mediante personal especializado y dentro de las especificaciones técnicas, conforme a padrones y normas técnicas usuales en provisiones de esta naturaleza, garantizando la calidad de los Bienes.</w:t>
      </w:r>
    </w:p>
    <w:p w:rsidR="00B90455" w:rsidRPr="001D5245" w:rsidRDefault="00B90455" w:rsidP="00481C71">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Proveer los Bienes conforme a detalle y requerimiento realizado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w:t>
      </w:r>
    </w:p>
    <w:p w:rsidR="00B90455" w:rsidRPr="001D5245" w:rsidRDefault="00B90455" w:rsidP="00481C71">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Entregar Bienes nuevos y de primera calidad, sin excepción, conforme los precios unitarios consignados en la propuesta adjudicada. </w:t>
      </w:r>
    </w:p>
    <w:p w:rsidR="00B90455" w:rsidRPr="001D5245" w:rsidRDefault="00B90455" w:rsidP="00481C71">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B90455" w:rsidRPr="001D5245" w:rsidRDefault="00B90455" w:rsidP="00481C71">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y acatar por sí, por su personal y subcontratistas las estipulaciones contenidas en este Contrato y la Ley Aplicable, así como cualquier determinación de orden legal emanadas de autoridades competentes, siendo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responsable por los efectos que se originaren de eventuales inobservancias, mencionando de manera enunciativa y no limitativa a toda norma laboral, social, de pensiones, migratoria y la </w:t>
      </w:r>
      <w:r w:rsidRPr="001D5245">
        <w:rPr>
          <w:rFonts w:ascii="Lucida Bright" w:hAnsi="Lucida Bright" w:cs="Arial"/>
          <w:sz w:val="19"/>
          <w:szCs w:val="19"/>
          <w:lang w:val="es-ES_tradnl"/>
        </w:rPr>
        <w:lastRenderedPageBreak/>
        <w:t xml:space="preserve">que sea aplicable para posibilitar el correcto, legal y oportuno desenvolvimiento de su personal en territorio boliviano. </w:t>
      </w:r>
    </w:p>
    <w:p w:rsidR="00B90455" w:rsidRPr="001D5245" w:rsidRDefault="00B90455" w:rsidP="00481C71">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Planear, programar, dirigir y ejecutar la provisión de los Bienes con calidad y seguridad a fin de garantizar el pleno cumplimiento del Contrato.</w:t>
      </w:r>
    </w:p>
    <w:p w:rsidR="00B90455" w:rsidRPr="001D5245" w:rsidRDefault="00B90455" w:rsidP="00481C71">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B90455" w:rsidRPr="001D5245" w:rsidRDefault="00B90455" w:rsidP="00481C71">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Responder por la supervisión, dirección técnica y administrativa y mano de obra de su personal, necesarias para la provisión de los Bienes, siendo para todos los efectos,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único y exclusivo responsable.</w:t>
      </w:r>
    </w:p>
    <w:p w:rsidR="00B90455" w:rsidRPr="001D5245" w:rsidRDefault="00B90455" w:rsidP="00481C71">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Salvaguardar y liberar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 la responsabilidad de todos los reclamos, representaciones y procesos judiciales de cualquier naturaleza, relacionados con la provisión de los Bienes. </w:t>
      </w:r>
    </w:p>
    <w:p w:rsidR="00B90455" w:rsidRPr="001D5245" w:rsidRDefault="00B90455" w:rsidP="00481C71">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Responder por los daños o pérdidas causados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o a terceros, resultantes de acción u omisión en la provisión de los Bienes.</w:t>
      </w:r>
    </w:p>
    <w:p w:rsidR="00B90455" w:rsidRPr="001D5245" w:rsidRDefault="00B90455" w:rsidP="00481C71">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Ser único y exclusivo responsable por el cumplimiento de toda norma o modificación de cualquier norma laboral, social o por creación de cualquier bono o beneficio social y/o laboral, incremento salarial, doble aguinaldo, prima u otro que provenga o emane de la Ley Aplicable. </w:t>
      </w:r>
    </w:p>
    <w:p w:rsidR="00B90455" w:rsidRPr="001D5245" w:rsidRDefault="00B90455" w:rsidP="00481C71">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Ser responsable, conforme a ley, en calidad de único y exclusivo empleador, de las obligaciones y cargas sociales, seguro por riesgo, obligaciones laborales, de seguridad social, gastos médicos del personal involucrado en la ejecución del presente Contrato y todos los que pudiera corresponder, liberando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 cualquier reclamo. </w:t>
      </w:r>
    </w:p>
    <w:p w:rsidR="00B90455" w:rsidRPr="001D5245" w:rsidRDefault="00B90455" w:rsidP="00481C71">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podrá pedir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en cualquier momento, dentro de la vigencia del presente Contrato, una declaración que certifique el cumplimiento de la presente obligación.</w:t>
      </w:r>
    </w:p>
    <w:p w:rsidR="00B90455" w:rsidRPr="001D5245" w:rsidRDefault="00B90455" w:rsidP="00481C71">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B90455" w:rsidRPr="001D5245" w:rsidRDefault="00B90455" w:rsidP="00481C71">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No apoyar, ni involucrarse en ningún tipo de discriminación, sea por raza, grupo o clase social, nacionalidad, región, religión, deficiencia, sexo, orientación sexual, asociación sindical, filiación política o edad al contratar.</w:t>
      </w:r>
    </w:p>
    <w:p w:rsidR="00B90455" w:rsidRPr="001D5245" w:rsidRDefault="00B90455" w:rsidP="00481C71">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las leyes vigentes y los padrones de la industria sobre el horario de trabajo. Todo servicio ejecutado en horas extras, debe ser remunerado o compensado, respetando las normas vigentes.</w:t>
      </w:r>
    </w:p>
    <w:p w:rsidR="00B90455" w:rsidRPr="001D5245" w:rsidRDefault="00B90455" w:rsidP="00481C71">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Asumir el riesgo de extravío o daños incidentales ocurridos durante la fabricación, adquisición, transporte, almacenamiento y entrega de los Bienes de forma directa o a través del seguro que corresponda.</w:t>
      </w:r>
    </w:p>
    <w:p w:rsidR="00B90455" w:rsidRPr="001D5245" w:rsidRDefault="00B90455" w:rsidP="00481C71">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Obedecer como mínimo, a lo establecido en la Ley Aplicable respecto a los sueldos pagados a los trabajadores.</w:t>
      </w:r>
      <w:r w:rsidRPr="001D5245">
        <w:rPr>
          <w:rFonts w:ascii="Lucida Bright" w:hAnsi="Lucida Bright" w:cs="Arial"/>
          <w:sz w:val="19"/>
          <w:szCs w:val="19"/>
          <w:lang w:val="es-ES_tradnl"/>
        </w:rPr>
        <w:tab/>
      </w:r>
    </w:p>
    <w:p w:rsidR="00B90455" w:rsidRPr="001D5245" w:rsidRDefault="00B90455" w:rsidP="00481C71">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Realizar todos los pagos, ante la autoridad que corresponda, respecto al almacenaje de los Bienes en la Aduana Nacional.</w:t>
      </w:r>
    </w:p>
    <w:p w:rsidR="00B90455" w:rsidRPr="001D5245" w:rsidRDefault="00B90455" w:rsidP="00481C71">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Autorizar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realizar retenciones de parte o el total del pago para protegerse contra posibles perjuicios o multas causados por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cuando incurra en </w:t>
      </w:r>
      <w:r w:rsidRPr="001D5245">
        <w:rPr>
          <w:rFonts w:ascii="Lucida Bright" w:hAnsi="Lucida Bright" w:cs="Arial"/>
          <w:sz w:val="19"/>
          <w:szCs w:val="19"/>
          <w:lang w:val="es-ES_tradnl"/>
        </w:rPr>
        <w:lastRenderedPageBreak/>
        <w:t xml:space="preserve">negligencia durante la provisión de los Bienes, estas retenciones no crean derechos a favor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para solicitar ampliación de plazos ni intereses.</w:t>
      </w:r>
    </w:p>
    <w:p w:rsidR="00B90455" w:rsidRPr="001D5245" w:rsidRDefault="00B90455" w:rsidP="00481C71">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Custodiar los Bienes hasta la recepción de esta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w:t>
      </w:r>
    </w:p>
    <w:p w:rsidR="00B90455" w:rsidRPr="001D5245" w:rsidRDefault="00B90455" w:rsidP="00481C71">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las normas de calidad aplicables a los Bienes o a las normas de calidad existentes o cuya aplicación sea apropiada en el país de origen de adquisición de los Bienes.</w:t>
      </w:r>
    </w:p>
    <w:p w:rsidR="00B90455" w:rsidRPr="001D5245" w:rsidRDefault="00B90455" w:rsidP="00481C71">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con las características técnicas de los Bienes, descritas en las especificaciones técnicas.</w:t>
      </w:r>
    </w:p>
    <w:p w:rsidR="00B90455" w:rsidRPr="001D5245" w:rsidRDefault="00B90455" w:rsidP="00481C71">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 garantía técnica en los términos señalados en las especificaciones técnicas a simple requerimiento de la Unidad Solicitante o en su caso asumir las determinaciones emergentes dispuestas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p>
    <w:p w:rsidR="00B90455" w:rsidRPr="001D5245" w:rsidRDefault="00B90455" w:rsidP="00481C71">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las demás obligaciones y responsabilidades a su cargo que sin estar expresamente mencionadas, emerjan del presente Contrato. </w:t>
      </w:r>
    </w:p>
    <w:p w:rsidR="00B90455" w:rsidRPr="001D5245" w:rsidRDefault="00B90455" w:rsidP="00B90455">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SÉPTIMA.- (OBLIGACIONES DE LA ENTIDAD)</w:t>
      </w:r>
    </w:p>
    <w:p w:rsidR="00B90455" w:rsidRPr="001D5245" w:rsidRDefault="00B90455" w:rsidP="00B90455">
      <w:pPr>
        <w:spacing w:before="120"/>
        <w:ind w:left="709" w:hanging="708"/>
        <w:jc w:val="both"/>
        <w:rPr>
          <w:rFonts w:ascii="Lucida Bright" w:hAnsi="Lucida Bright" w:cs="Arial"/>
          <w:sz w:val="19"/>
          <w:szCs w:val="19"/>
        </w:rPr>
      </w:pPr>
      <w:r w:rsidRPr="001D5245">
        <w:rPr>
          <w:rFonts w:ascii="Lucida Bright" w:hAnsi="Lucida Bright" w:cs="Arial"/>
          <w:sz w:val="19"/>
          <w:szCs w:val="19"/>
        </w:rPr>
        <w:t xml:space="preserve">La </w:t>
      </w:r>
      <w:r w:rsidRPr="001D5245">
        <w:rPr>
          <w:rFonts w:ascii="Lucida Bright" w:hAnsi="Lucida Bright" w:cs="Arial"/>
          <w:b/>
          <w:sz w:val="19"/>
          <w:szCs w:val="19"/>
        </w:rPr>
        <w:t>ENTIDAD</w:t>
      </w:r>
      <w:r w:rsidRPr="001D5245">
        <w:rPr>
          <w:rFonts w:ascii="Lucida Bright" w:hAnsi="Lucida Bright" w:cs="Arial"/>
          <w:sz w:val="19"/>
          <w:szCs w:val="19"/>
        </w:rPr>
        <w:t xml:space="preserve"> se obliga en su sentido más amplio a cumplir con las siguientes obligaciones:</w:t>
      </w:r>
    </w:p>
    <w:p w:rsidR="00B90455" w:rsidRPr="001D5245" w:rsidRDefault="00B90455" w:rsidP="00B90455">
      <w:pPr>
        <w:spacing w:before="120"/>
        <w:ind w:left="709" w:hanging="709"/>
        <w:jc w:val="both"/>
        <w:rPr>
          <w:rFonts w:ascii="Lucida Bright" w:hAnsi="Lucida Bright" w:cs="Arial"/>
          <w:sz w:val="19"/>
          <w:szCs w:val="19"/>
        </w:rPr>
      </w:pPr>
      <w:r w:rsidRPr="001D5245">
        <w:rPr>
          <w:rFonts w:ascii="Lucida Bright" w:hAnsi="Lucida Bright" w:cs="Arial"/>
          <w:b/>
          <w:sz w:val="19"/>
          <w:szCs w:val="19"/>
        </w:rPr>
        <w:t xml:space="preserve">17.1 </w:t>
      </w:r>
      <w:r w:rsidRPr="001D5245">
        <w:rPr>
          <w:rFonts w:ascii="Lucida Bright" w:hAnsi="Lucida Bright" w:cs="Arial"/>
          <w:b/>
          <w:sz w:val="19"/>
          <w:szCs w:val="19"/>
        </w:rPr>
        <w:tab/>
      </w:r>
      <w:r w:rsidRPr="001D5245">
        <w:rPr>
          <w:rFonts w:ascii="Lucida Bright" w:hAnsi="Lucida Bright" w:cs="Arial"/>
          <w:sz w:val="19"/>
          <w:szCs w:val="19"/>
        </w:rPr>
        <w:t xml:space="preserve">Notificar al </w:t>
      </w:r>
      <w:r w:rsidRPr="001D5245">
        <w:rPr>
          <w:rFonts w:ascii="Lucida Bright" w:hAnsi="Lucida Bright" w:cs="Arial"/>
          <w:b/>
          <w:sz w:val="19"/>
          <w:szCs w:val="19"/>
        </w:rPr>
        <w:t>PROVEEDOR</w:t>
      </w:r>
      <w:r w:rsidRPr="001D5245">
        <w:rPr>
          <w:rFonts w:ascii="Lucida Bright" w:hAnsi="Lucida Bright" w:cs="Arial"/>
          <w:sz w:val="19"/>
          <w:szCs w:val="19"/>
        </w:rPr>
        <w:t xml:space="preserve"> los defectos e irregularidades encontradas en los Bienes, fijando plazos para su corrección.</w:t>
      </w:r>
    </w:p>
    <w:p w:rsidR="00B90455" w:rsidRPr="001D5245" w:rsidRDefault="00B90455" w:rsidP="00B90455">
      <w:pPr>
        <w:spacing w:before="120"/>
        <w:ind w:left="705" w:hanging="705"/>
        <w:jc w:val="both"/>
        <w:rPr>
          <w:rFonts w:ascii="Lucida Bright" w:hAnsi="Lucida Bright" w:cs="Arial"/>
          <w:sz w:val="19"/>
          <w:szCs w:val="19"/>
        </w:rPr>
      </w:pPr>
      <w:r w:rsidRPr="001D5245">
        <w:rPr>
          <w:rFonts w:ascii="Lucida Bright" w:hAnsi="Lucida Bright" w:cs="Arial"/>
          <w:b/>
          <w:sz w:val="19"/>
          <w:szCs w:val="19"/>
        </w:rPr>
        <w:t>17.2</w:t>
      </w:r>
      <w:r w:rsidRPr="001D5245">
        <w:rPr>
          <w:rFonts w:ascii="Lucida Bright" w:hAnsi="Lucida Bright" w:cs="Arial"/>
          <w:sz w:val="19"/>
          <w:szCs w:val="19"/>
        </w:rPr>
        <w:tab/>
        <w:t xml:space="preserve">Proporcionar información y detalle para la entrega de los Bienes, comunicando al </w:t>
      </w:r>
      <w:r w:rsidRPr="001D5245">
        <w:rPr>
          <w:rFonts w:ascii="Lucida Bright" w:hAnsi="Lucida Bright" w:cs="Arial"/>
          <w:b/>
          <w:sz w:val="19"/>
          <w:szCs w:val="19"/>
        </w:rPr>
        <w:t>PROVEEDOR</w:t>
      </w:r>
      <w:r w:rsidRPr="001D5245">
        <w:rPr>
          <w:rFonts w:ascii="Lucida Bright" w:hAnsi="Lucida Bright" w:cs="Arial"/>
          <w:sz w:val="19"/>
          <w:szCs w:val="19"/>
        </w:rPr>
        <w:t xml:space="preserve"> eventuales cambios de normas y horarios de trabajo.</w:t>
      </w:r>
    </w:p>
    <w:p w:rsidR="00B90455" w:rsidRPr="001D5245" w:rsidRDefault="00B90455" w:rsidP="00B90455">
      <w:pPr>
        <w:spacing w:before="120"/>
        <w:jc w:val="both"/>
        <w:rPr>
          <w:rFonts w:ascii="Lucida Bright" w:hAnsi="Lucida Bright" w:cs="Arial"/>
          <w:sz w:val="19"/>
          <w:szCs w:val="19"/>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OCTAVA.- (INTRANSFERIBILIDAD DEL CONTRATO)</w:t>
      </w:r>
    </w:p>
    <w:p w:rsidR="00B90455" w:rsidRPr="001D5245" w:rsidRDefault="00B90455" w:rsidP="00B9045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bajo ningún título podrá ceder, transferir, subrogar, total o parcialmente este Contrato.</w:t>
      </w:r>
    </w:p>
    <w:p w:rsidR="00B90455" w:rsidRPr="001D5245" w:rsidRDefault="00B90455" w:rsidP="00B9045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caso excepcional, emergente de causa de fuerza mayor o caso fortuito, las Partes podrán acordar la cesión o subrogación del Contrato, total o parcialmente, previa aprobación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bajo los mismos términos y condiciones del presente Contrato.</w:t>
      </w:r>
    </w:p>
    <w:p w:rsidR="00B90455" w:rsidRPr="001D5245" w:rsidRDefault="00B90455" w:rsidP="00B90455">
      <w:pPr>
        <w:pStyle w:val="ss"/>
        <w:spacing w:before="120" w:after="0"/>
        <w:ind w:right="-7" w:firstLine="0"/>
        <w:rPr>
          <w:rFonts w:ascii="Lucida Bright" w:hAnsi="Lucida Bright" w:cs="Arial"/>
          <w:sz w:val="19"/>
          <w:szCs w:val="19"/>
          <w:lang w:val="es-ES_tradnl" w:eastAsia="es-ES"/>
        </w:rPr>
      </w:pPr>
      <w:r w:rsidRPr="001D5245">
        <w:rPr>
          <w:rFonts w:ascii="Lucida Bright" w:hAnsi="Lucida Bright" w:cs="Arial"/>
          <w:sz w:val="19"/>
          <w:szCs w:val="19"/>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B90455" w:rsidRPr="001D5245" w:rsidRDefault="00B90455" w:rsidP="00B9045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90455" w:rsidRPr="001D5245" w:rsidRDefault="00B90455" w:rsidP="00B90455">
      <w:pPr>
        <w:spacing w:before="120"/>
        <w:jc w:val="both"/>
        <w:rPr>
          <w:rFonts w:ascii="Lucida Bright" w:hAnsi="Lucida Bright" w:cs="Arial"/>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NOVENA.- (IMPUESTOS Y TRIBUTOS) </w:t>
      </w:r>
    </w:p>
    <w:p w:rsidR="00B90455" w:rsidRPr="001D5245" w:rsidRDefault="00B90455" w:rsidP="00B9045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Los tributos y/o impuestos vigentes a la fecha de suscripción de este Contrato (impuestos, tasas, contribuciones especiales y otros de similar naturaleza) que resulten directa o indirectamente del Contrato, así como aquellos que posteriormente, el Estado Plurinacional de Bolivia implantara, disminuyera o incrementara mediante disposición legal expresa, serán de exclusiva responsabilidad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conforme a lo previsto en la Ley Aplicable, sin derecho a reembolso. </w:t>
      </w:r>
    </w:p>
    <w:p w:rsidR="00B90455" w:rsidRPr="001D5245" w:rsidRDefault="00B90455" w:rsidP="00B9045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B90455" w:rsidRDefault="00B90455" w:rsidP="00B9045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declara haber considerado en su propuesta los impuestos y/o tributos que tengan incidencia en la provisión de los Bienes, no correspondiendo ningún reclamo debido a error en la evaluación, ni solicitar una revisión del precio contractual.</w:t>
      </w:r>
    </w:p>
    <w:p w:rsidR="00B90455" w:rsidRDefault="00B90455" w:rsidP="00B90455">
      <w:pPr>
        <w:jc w:val="both"/>
        <w:rPr>
          <w:rFonts w:ascii="Lucida Bright" w:hAnsi="Lucida Bright" w:cs="Arial"/>
          <w:b/>
          <w:sz w:val="19"/>
          <w:szCs w:val="19"/>
          <w:u w:val="single"/>
        </w:rPr>
      </w:pPr>
    </w:p>
    <w:p w:rsidR="00B90455" w:rsidRDefault="00B90455" w:rsidP="00B90455">
      <w:pPr>
        <w:jc w:val="both"/>
        <w:rPr>
          <w:rFonts w:ascii="Lucida Bright" w:hAnsi="Lucida Bright" w:cs="Arial"/>
          <w:b/>
          <w:bCs/>
          <w:sz w:val="19"/>
          <w:szCs w:val="19"/>
          <w:u w:val="single"/>
          <w:lang w:val="es-ES_tradnl"/>
        </w:rPr>
      </w:pPr>
      <w:r w:rsidRPr="00BB0E7A">
        <w:rPr>
          <w:rFonts w:ascii="Lucida Bright" w:hAnsi="Lucida Bright" w:cs="Arial"/>
          <w:b/>
          <w:sz w:val="19"/>
          <w:szCs w:val="19"/>
          <w:u w:val="single"/>
        </w:rPr>
        <w:lastRenderedPageBreak/>
        <w:t>CLÁUSULA</w:t>
      </w:r>
      <w:r w:rsidRPr="00BB0E7A">
        <w:rPr>
          <w:rFonts w:ascii="Lucida Bright" w:hAnsi="Lucida Bright" w:cs="Arial"/>
          <w:b/>
          <w:sz w:val="19"/>
          <w:szCs w:val="19"/>
          <w:u w:val="single"/>
          <w:lang w:val="es-ES_tradnl"/>
        </w:rPr>
        <w:t xml:space="preserve"> VIGÉSIMA.- </w:t>
      </w:r>
      <w:r w:rsidRPr="00BB0E7A">
        <w:rPr>
          <w:rFonts w:ascii="Lucida Bright" w:hAnsi="Lucida Bright" w:cs="Arial"/>
          <w:b/>
          <w:bCs/>
          <w:sz w:val="19"/>
          <w:szCs w:val="19"/>
          <w:u w:val="single"/>
          <w:lang w:val="es-ES_tradnl"/>
        </w:rPr>
        <w:t>(SUSPENSIÓN D</w:t>
      </w:r>
      <w:r w:rsidRPr="00BB0E7A">
        <w:rPr>
          <w:rFonts w:ascii="Lucida Bright" w:hAnsi="Lucida Bright" w:cs="Arial"/>
          <w:b/>
          <w:bCs/>
          <w:color w:val="000000"/>
          <w:sz w:val="19"/>
          <w:szCs w:val="19"/>
          <w:u w:val="single"/>
          <w:lang w:val="es-ES_tradnl"/>
        </w:rPr>
        <w:t>E LA ADQUISICIÓN</w:t>
      </w:r>
      <w:r w:rsidRPr="00BB0E7A">
        <w:rPr>
          <w:rFonts w:ascii="Lucida Bright" w:hAnsi="Lucida Bright" w:cs="Arial"/>
          <w:b/>
          <w:bCs/>
          <w:sz w:val="19"/>
          <w:szCs w:val="19"/>
          <w:u w:val="single"/>
          <w:lang w:val="es-ES_tradnl"/>
        </w:rPr>
        <w:t>)</w:t>
      </w:r>
    </w:p>
    <w:p w:rsidR="00B90455" w:rsidRPr="001D5245" w:rsidRDefault="00B90455" w:rsidP="00B90455">
      <w:pPr>
        <w:jc w:val="both"/>
        <w:rPr>
          <w:rFonts w:ascii="Lucida Bright" w:hAnsi="Lucida Bright" w:cs="Arial"/>
          <w:b/>
          <w:bCs/>
          <w:sz w:val="19"/>
          <w:szCs w:val="19"/>
          <w:u w:val="single"/>
          <w:lang w:val="es-ES_tradnl"/>
        </w:rPr>
      </w:pPr>
    </w:p>
    <w:p w:rsidR="00B90455" w:rsidRDefault="00B90455" w:rsidP="00B90455">
      <w:pPr>
        <w:autoSpaceDE w:val="0"/>
        <w:autoSpaceDN w:val="0"/>
        <w:jc w:val="both"/>
        <w:rPr>
          <w:rFonts w:ascii="Lucida Bright" w:hAnsi="Lucida Bright" w:cs="Arial"/>
          <w:sz w:val="19"/>
          <w:szCs w:val="19"/>
          <w:lang w:val="es-ES_tradnl"/>
        </w:rPr>
      </w:pPr>
      <w:r w:rsidRPr="001D5245">
        <w:rPr>
          <w:rFonts w:ascii="Lucida Bright" w:hAnsi="Lucida Bright" w:cs="Arial"/>
          <w:sz w:val="19"/>
          <w:szCs w:val="19"/>
        </w:rPr>
        <w:t xml:space="preserve">Las Partes previa aprobación emitida por parte de la </w:t>
      </w:r>
      <w:r w:rsidRPr="001D5245">
        <w:rPr>
          <w:rFonts w:ascii="Lucida Bright" w:hAnsi="Lucida Bright" w:cs="Arial"/>
          <w:b/>
          <w:sz w:val="19"/>
          <w:szCs w:val="19"/>
        </w:rPr>
        <w:t>ENTIDAD</w:t>
      </w:r>
      <w:r w:rsidRPr="001D5245">
        <w:rPr>
          <w:rFonts w:ascii="Lucida Bright" w:hAnsi="Lucida Bright" w:cs="Arial"/>
          <w:sz w:val="19"/>
          <w:szCs w:val="19"/>
        </w:rPr>
        <w:t xml:space="preserve">, podrán suspender la provisión de los Bienes, </w:t>
      </w:r>
      <w:r w:rsidRPr="001D5245">
        <w:rPr>
          <w:rFonts w:ascii="Lucida Bright" w:hAnsi="Lucida Bright" w:cs="Arial"/>
          <w:sz w:val="19"/>
          <w:szCs w:val="19"/>
          <w:lang w:val="es-ES_tradnl"/>
        </w:rPr>
        <w:t xml:space="preserve">cuando se detecte </w:t>
      </w:r>
      <w:r w:rsidRPr="001D5245">
        <w:rPr>
          <w:rFonts w:ascii="Lucida Bright" w:hAnsi="Lucida Bright" w:cs="Arial"/>
          <w:sz w:val="19"/>
          <w:szCs w:val="19"/>
        </w:rPr>
        <w:t>un riesgo, referido a salud, seguridad, medio ambiente, aspectos sociales o a requisitos insoslayables previstos en el Contrato y/o la Ley Aplicable u otros</w:t>
      </w:r>
      <w:r w:rsidRPr="001D5245">
        <w:rPr>
          <w:rFonts w:ascii="Lucida Bright" w:hAnsi="Lucida Bright" w:cs="Arial"/>
          <w:sz w:val="19"/>
          <w:szCs w:val="19"/>
          <w:lang w:val="es-ES_tradnl"/>
        </w:rPr>
        <w:t>, que tenga</w:t>
      </w:r>
      <w:r w:rsidRPr="001D5245">
        <w:rPr>
          <w:rFonts w:ascii="Lucida Bright" w:hAnsi="Lucida Bright" w:cs="Arial"/>
          <w:color w:val="1F497D"/>
          <w:sz w:val="19"/>
          <w:szCs w:val="19"/>
          <w:lang w:val="es-ES_tradnl"/>
        </w:rPr>
        <w:t>n</w:t>
      </w:r>
      <w:r w:rsidRPr="001D5245">
        <w:rPr>
          <w:rFonts w:ascii="Lucida Bright" w:hAnsi="Lucida Bright" w:cs="Arial"/>
          <w:sz w:val="19"/>
          <w:szCs w:val="19"/>
          <w:lang w:val="es-ES_tradnl"/>
        </w:rPr>
        <w:t xml:space="preserve"> un posible impacto en la ejecución </w:t>
      </w:r>
      <w:r w:rsidRPr="001D5245">
        <w:rPr>
          <w:rFonts w:ascii="Lucida Bright" w:hAnsi="Lucida Bright" w:cs="Arial"/>
          <w:sz w:val="19"/>
          <w:szCs w:val="19"/>
        </w:rPr>
        <w:t xml:space="preserve">de la provisión de los Bienes </w:t>
      </w:r>
      <w:r w:rsidRPr="001D5245">
        <w:rPr>
          <w:rFonts w:ascii="Lucida Bright" w:hAnsi="Lucida Bright" w:cs="Arial"/>
          <w:sz w:val="19"/>
          <w:szCs w:val="19"/>
          <w:lang w:val="es-ES_tradnl"/>
        </w:rPr>
        <w:t>y que requieran necesariamente de la suspensión para su subsanación.</w:t>
      </w:r>
    </w:p>
    <w:p w:rsidR="00B90455" w:rsidRPr="001D5245" w:rsidRDefault="00B90455" w:rsidP="00B90455">
      <w:pPr>
        <w:autoSpaceDE w:val="0"/>
        <w:autoSpaceDN w:val="0"/>
        <w:jc w:val="both"/>
        <w:rPr>
          <w:rFonts w:ascii="Lucida Bright" w:hAnsi="Lucida Bright" w:cs="Arial"/>
          <w:sz w:val="19"/>
          <w:szCs w:val="19"/>
          <w:lang w:val="es-ES_tradnl"/>
        </w:rPr>
      </w:pPr>
    </w:p>
    <w:p w:rsidR="00B90455" w:rsidRDefault="00B90455" w:rsidP="00B90455">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Durante dicha </w:t>
      </w:r>
      <w:r w:rsidRPr="001D5245">
        <w:rPr>
          <w:rFonts w:ascii="Lucida Bright" w:hAnsi="Lucida Bright" w:cs="Arial"/>
          <w:sz w:val="19"/>
          <w:szCs w:val="19"/>
        </w:rPr>
        <w:t xml:space="preserve">suspensión el </w:t>
      </w:r>
      <w:r w:rsidRPr="001D5245">
        <w:rPr>
          <w:rFonts w:ascii="Lucida Bright" w:hAnsi="Lucida Bright" w:cs="Arial"/>
          <w:b/>
          <w:sz w:val="19"/>
          <w:szCs w:val="19"/>
        </w:rPr>
        <w:t xml:space="preserve">PROVEEDOR </w:t>
      </w:r>
      <w:r w:rsidRPr="001D5245">
        <w:rPr>
          <w:rFonts w:ascii="Lucida Bright" w:hAnsi="Lucida Bright" w:cs="Arial"/>
          <w:sz w:val="19"/>
          <w:szCs w:val="19"/>
          <w:lang w:val="es-ES_tradnl"/>
        </w:rPr>
        <w:t xml:space="preserve">coadyuvará en la protección y salvaguarda </w:t>
      </w:r>
      <w:r w:rsidRPr="001D5245">
        <w:rPr>
          <w:rFonts w:ascii="Lucida Bright" w:hAnsi="Lucida Bright" w:cs="Arial"/>
          <w:sz w:val="19"/>
          <w:szCs w:val="19"/>
        </w:rPr>
        <w:t xml:space="preserve">de los Bienes, </w:t>
      </w:r>
      <w:r w:rsidRPr="001D5245">
        <w:rPr>
          <w:rFonts w:ascii="Lucida Bright" w:hAnsi="Lucida Bright" w:cs="Arial"/>
          <w:sz w:val="19"/>
          <w:szCs w:val="19"/>
          <w:lang w:val="es-ES_tradnl"/>
        </w:rPr>
        <w:t xml:space="preserve"> en la manera que requiera la </w:t>
      </w:r>
      <w:r w:rsidRPr="001D5245">
        <w:rPr>
          <w:rFonts w:ascii="Lucida Bright" w:hAnsi="Lucida Bright" w:cs="Arial"/>
          <w:b/>
          <w:sz w:val="19"/>
          <w:szCs w:val="19"/>
        </w:rPr>
        <w:t>ENTIDAD</w:t>
      </w:r>
      <w:r w:rsidRPr="001D5245">
        <w:rPr>
          <w:rFonts w:ascii="Lucida Bright" w:hAnsi="Lucida Bright" w:cs="Arial"/>
          <w:sz w:val="19"/>
          <w:szCs w:val="19"/>
          <w:lang w:val="es-ES_tradnl"/>
        </w:rPr>
        <w:t xml:space="preserve">. En materia de suspensión </w:t>
      </w:r>
      <w:r w:rsidRPr="001D5245">
        <w:rPr>
          <w:rFonts w:ascii="Lucida Bright" w:hAnsi="Lucida Bright" w:cs="Arial"/>
          <w:sz w:val="19"/>
          <w:szCs w:val="19"/>
        </w:rPr>
        <w:t xml:space="preserve">de la provisión de los Bienes </w:t>
      </w:r>
      <w:r w:rsidRPr="001D5245">
        <w:rPr>
          <w:rFonts w:ascii="Lucida Bright" w:hAnsi="Lucida Bright" w:cs="Arial"/>
          <w:sz w:val="19"/>
          <w:szCs w:val="19"/>
          <w:lang w:val="es-ES_tradnl"/>
        </w:rPr>
        <w:t>conforme a lo expresado, se seguirán las siguientes reglas:</w:t>
      </w:r>
    </w:p>
    <w:p w:rsidR="00B90455" w:rsidRPr="001D5245" w:rsidRDefault="00B90455" w:rsidP="00B90455">
      <w:pPr>
        <w:jc w:val="both"/>
        <w:rPr>
          <w:rFonts w:ascii="Lucida Bright" w:hAnsi="Lucida Bright" w:cs="Arial"/>
          <w:sz w:val="19"/>
          <w:szCs w:val="19"/>
          <w:lang w:val="es-ES_tradnl"/>
        </w:rPr>
      </w:pPr>
    </w:p>
    <w:p w:rsidR="00B90455" w:rsidRDefault="00B90455" w:rsidP="00B90455">
      <w:pPr>
        <w:spacing w:before="120" w:after="120"/>
        <w:ind w:left="567" w:hanging="567"/>
        <w:jc w:val="both"/>
        <w:rPr>
          <w:rFonts w:ascii="Lucida Bright" w:hAnsi="Lucida Bright" w:cs="Arial"/>
          <w:sz w:val="19"/>
          <w:szCs w:val="19"/>
          <w:lang w:val="es-ES_tradnl"/>
        </w:rPr>
      </w:pPr>
      <w:r w:rsidRPr="001D5245">
        <w:rPr>
          <w:rFonts w:ascii="Lucida Bright" w:hAnsi="Lucida Bright" w:cs="Arial"/>
          <w:b/>
          <w:bCs/>
          <w:sz w:val="19"/>
          <w:szCs w:val="19"/>
          <w:lang w:val="es-ES_tradnl"/>
        </w:rPr>
        <w:t xml:space="preserve">20.1. </w:t>
      </w:r>
      <w:r w:rsidRPr="001D5245">
        <w:rPr>
          <w:rFonts w:ascii="Lucida Bright" w:hAnsi="Lucida Bright" w:cs="Arial"/>
          <w:sz w:val="19"/>
          <w:szCs w:val="19"/>
          <w:lang w:val="es-ES_tradnl"/>
        </w:rPr>
        <w:t>La</w:t>
      </w:r>
      <w:r w:rsidRPr="001D5245">
        <w:rPr>
          <w:rFonts w:ascii="Lucida Bright" w:hAnsi="Lucida Bright" w:cs="Arial"/>
          <w:sz w:val="19"/>
          <w:szCs w:val="19"/>
        </w:rPr>
        <w:t xml:space="preserve"> </w:t>
      </w:r>
      <w:r w:rsidRPr="001D5245">
        <w:rPr>
          <w:rFonts w:ascii="Lucida Bright" w:hAnsi="Lucida Bright" w:cs="Arial"/>
          <w:b/>
          <w:sz w:val="19"/>
          <w:szCs w:val="19"/>
        </w:rPr>
        <w:t>ENTIDAD</w:t>
      </w:r>
      <w:r w:rsidRPr="001D5245">
        <w:rPr>
          <w:rFonts w:ascii="Lucida Bright" w:hAnsi="Lucida Bright" w:cs="Arial"/>
          <w:sz w:val="19"/>
          <w:szCs w:val="19"/>
        </w:rPr>
        <w:t xml:space="preserve"> </w:t>
      </w:r>
      <w:r w:rsidRPr="001D5245">
        <w:rPr>
          <w:rFonts w:ascii="Lucida Bright" w:hAnsi="Lucida Bright" w:cs="Arial"/>
          <w:sz w:val="19"/>
          <w:szCs w:val="19"/>
          <w:lang w:val="es-ES_tradnl"/>
        </w:rPr>
        <w:t>podrá en cualquier momento luego de una suspensión ordenada bajo la presente cláusula, requerirle a</w:t>
      </w:r>
      <w:r w:rsidRPr="001D5245">
        <w:rPr>
          <w:rFonts w:ascii="Lucida Bright" w:hAnsi="Lucida Bright" w:cs="Arial"/>
          <w:color w:val="1F497D"/>
          <w:sz w:val="19"/>
          <w:szCs w:val="19"/>
          <w:lang w:val="es-ES_tradnl"/>
        </w:rPr>
        <w:t>l</w:t>
      </w:r>
      <w:r w:rsidRPr="001D5245">
        <w:rPr>
          <w:rFonts w:ascii="Lucida Bright" w:hAnsi="Lucida Bright" w:cs="Arial"/>
          <w:sz w:val="19"/>
          <w:szCs w:val="19"/>
          <w:lang w:val="es-ES_tradnl"/>
        </w:rPr>
        <w:t> </w:t>
      </w:r>
      <w:r w:rsidRPr="001D5245">
        <w:rPr>
          <w:rFonts w:ascii="Lucida Bright" w:hAnsi="Lucida Bright" w:cs="Arial"/>
          <w:b/>
          <w:sz w:val="19"/>
          <w:szCs w:val="19"/>
        </w:rPr>
        <w:t>PROVEEDOR</w:t>
      </w:r>
      <w:r w:rsidRPr="001D5245">
        <w:rPr>
          <w:rFonts w:ascii="Lucida Bright" w:hAnsi="Lucida Bright" w:cs="Arial"/>
          <w:sz w:val="19"/>
          <w:szCs w:val="19"/>
        </w:rPr>
        <w:t xml:space="preserve"> </w:t>
      </w:r>
      <w:r w:rsidRPr="001D5245">
        <w:rPr>
          <w:rFonts w:ascii="Lucida Bright" w:hAnsi="Lucida Bright" w:cs="Arial"/>
          <w:sz w:val="19"/>
          <w:szCs w:val="19"/>
          <w:lang w:val="es-ES_tradnl"/>
        </w:rPr>
        <w:t>que reanude la provisión suspendida, una vez sea solucionado el evento que motivó la suspensión.</w:t>
      </w:r>
    </w:p>
    <w:p w:rsidR="00B90455" w:rsidRDefault="00B90455" w:rsidP="00B90455">
      <w:pPr>
        <w:spacing w:before="120" w:after="120"/>
        <w:ind w:left="567" w:hanging="567"/>
        <w:jc w:val="both"/>
        <w:rPr>
          <w:rFonts w:ascii="Lucida Bright" w:hAnsi="Lucida Bright" w:cs="Arial"/>
          <w:sz w:val="19"/>
          <w:szCs w:val="19"/>
        </w:rPr>
      </w:pPr>
      <w:r w:rsidRPr="001D5245">
        <w:rPr>
          <w:rFonts w:ascii="Lucida Bright" w:hAnsi="Lucida Bright" w:cs="Arial"/>
          <w:b/>
          <w:bCs/>
          <w:sz w:val="19"/>
          <w:szCs w:val="19"/>
        </w:rPr>
        <w:t>20.2.</w:t>
      </w:r>
      <w:r w:rsidRPr="001D5245">
        <w:rPr>
          <w:rFonts w:ascii="Lucida Bright" w:hAnsi="Lucida Bright" w:cs="Arial"/>
          <w:sz w:val="19"/>
          <w:szCs w:val="19"/>
        </w:rPr>
        <w:t xml:space="preserve"> Al recibir dicho aviso de reanudar </w:t>
      </w:r>
      <w:r w:rsidRPr="001D5245">
        <w:rPr>
          <w:rFonts w:ascii="Lucida Bright" w:hAnsi="Lucida Bright" w:cs="Arial"/>
          <w:sz w:val="19"/>
          <w:szCs w:val="19"/>
          <w:lang w:val="es-ES_tradnl"/>
        </w:rPr>
        <w:t>la provisión de los Bienes,</w:t>
      </w:r>
      <w:r w:rsidRPr="001D5245">
        <w:rPr>
          <w:rFonts w:ascii="Lucida Bright" w:hAnsi="Lucida Bright" w:cs="Arial"/>
          <w:sz w:val="19"/>
          <w:szCs w:val="19"/>
        </w:rPr>
        <w:t xml:space="preserve"> el </w:t>
      </w:r>
      <w:r w:rsidRPr="001D5245">
        <w:rPr>
          <w:rFonts w:ascii="Lucida Bright" w:hAnsi="Lucida Bright" w:cs="Arial"/>
          <w:b/>
          <w:sz w:val="19"/>
          <w:szCs w:val="19"/>
        </w:rPr>
        <w:t xml:space="preserve">PROVEEDOR </w:t>
      </w:r>
      <w:r w:rsidRPr="001D5245">
        <w:rPr>
          <w:rFonts w:ascii="Lucida Bright" w:hAnsi="Lucida Bright" w:cs="Arial"/>
          <w:sz w:val="19"/>
          <w:szCs w:val="19"/>
        </w:rPr>
        <w:t>examinará e</w:t>
      </w:r>
      <w:r w:rsidRPr="001D5245">
        <w:rPr>
          <w:rFonts w:ascii="Lucida Bright" w:hAnsi="Lucida Bright" w:cs="Arial"/>
          <w:sz w:val="19"/>
          <w:szCs w:val="19"/>
          <w:lang w:val="es-ES_tradnl"/>
        </w:rPr>
        <w:t>l Bien</w:t>
      </w:r>
      <w:r w:rsidRPr="001D5245">
        <w:rPr>
          <w:rFonts w:ascii="Lucida Bright" w:hAnsi="Lucida Bright" w:cs="Arial"/>
          <w:sz w:val="19"/>
          <w:szCs w:val="19"/>
        </w:rPr>
        <w:t xml:space="preserve"> o cualquier parte de ésta que podría haber sido afectado por la suspensión.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arreglará cualquier deterioro, daño, defecto o pérdida en </w:t>
      </w:r>
      <w:r w:rsidRPr="001D5245">
        <w:rPr>
          <w:rFonts w:ascii="Lucida Bright" w:hAnsi="Lucida Bright" w:cs="Arial"/>
          <w:sz w:val="19"/>
          <w:szCs w:val="19"/>
          <w:lang w:val="es-ES_tradnl"/>
        </w:rPr>
        <w:t>los Bienes</w:t>
      </w:r>
      <w:r w:rsidRPr="001D5245">
        <w:rPr>
          <w:rFonts w:ascii="Lucida Bright" w:hAnsi="Lucida Bright" w:cs="Arial"/>
          <w:sz w:val="19"/>
          <w:szCs w:val="19"/>
        </w:rPr>
        <w:t xml:space="preserve">, o cualquier parte de ésta, que pueda haber ocurrido durante la suspensión y procederá a continuar </w:t>
      </w:r>
      <w:r w:rsidRPr="001D5245">
        <w:rPr>
          <w:rFonts w:ascii="Lucida Bright" w:hAnsi="Lucida Bright" w:cs="Arial"/>
          <w:sz w:val="19"/>
          <w:szCs w:val="19"/>
          <w:lang w:val="es-ES_tradnl"/>
        </w:rPr>
        <w:t>la provisión de los Bienes</w:t>
      </w:r>
      <w:r w:rsidRPr="001D5245">
        <w:rPr>
          <w:rFonts w:ascii="Lucida Bright" w:hAnsi="Lucida Bright" w:cs="Arial"/>
          <w:sz w:val="19"/>
          <w:szCs w:val="19"/>
        </w:rPr>
        <w:t>.</w:t>
      </w:r>
    </w:p>
    <w:p w:rsidR="00B90455" w:rsidRDefault="00B90455" w:rsidP="00B90455">
      <w:pPr>
        <w:spacing w:before="120" w:after="120"/>
        <w:ind w:left="567" w:hanging="567"/>
        <w:jc w:val="both"/>
        <w:rPr>
          <w:rFonts w:ascii="Lucida Bright" w:hAnsi="Lucida Bright" w:cs="Arial"/>
          <w:sz w:val="19"/>
          <w:szCs w:val="19"/>
        </w:rPr>
      </w:pPr>
      <w:r w:rsidRPr="001D5245">
        <w:rPr>
          <w:rFonts w:ascii="Lucida Bright" w:hAnsi="Lucida Bright" w:cs="Arial"/>
          <w:b/>
          <w:bCs/>
          <w:sz w:val="19"/>
          <w:szCs w:val="19"/>
          <w:lang w:val="es-ES_tradnl"/>
        </w:rPr>
        <w:t>20.</w:t>
      </w:r>
      <w:r w:rsidRPr="001D5245">
        <w:rPr>
          <w:rFonts w:ascii="Lucida Bright" w:hAnsi="Lucida Bright" w:cs="Arial"/>
          <w:b/>
          <w:bCs/>
          <w:color w:val="000000"/>
          <w:sz w:val="19"/>
          <w:szCs w:val="19"/>
          <w:lang w:val="es-ES_tradnl"/>
        </w:rPr>
        <w:t>3</w:t>
      </w:r>
      <w:r w:rsidRPr="001D5245">
        <w:rPr>
          <w:rFonts w:ascii="Lucida Bright" w:hAnsi="Lucida Bright" w:cs="Arial"/>
          <w:b/>
          <w:bCs/>
          <w:sz w:val="19"/>
          <w:szCs w:val="19"/>
          <w:lang w:val="es-ES_tradnl"/>
        </w:rPr>
        <w:t>.</w:t>
      </w:r>
      <w:r w:rsidRPr="001D5245">
        <w:rPr>
          <w:rFonts w:ascii="Lucida Bright" w:hAnsi="Lucida Bright" w:cs="Arial"/>
          <w:sz w:val="19"/>
          <w:szCs w:val="19"/>
          <w:lang w:val="es-ES_tradnl"/>
        </w:rPr>
        <w:t xml:space="preserve"> No obstante las demás disposiciones de esta </w:t>
      </w:r>
      <w:r w:rsidRPr="001D5245">
        <w:rPr>
          <w:rFonts w:ascii="Lucida Bright" w:hAnsi="Lucida Bright" w:cs="Arial"/>
          <w:color w:val="000000"/>
          <w:sz w:val="19"/>
          <w:szCs w:val="19"/>
          <w:lang w:val="es-ES_tradnl"/>
        </w:rPr>
        <w:t xml:space="preserve">cláusula, el </w:t>
      </w:r>
      <w:r w:rsidRPr="001D5245">
        <w:rPr>
          <w:rFonts w:ascii="Lucida Bright" w:hAnsi="Lucida Bright" w:cs="Arial"/>
          <w:b/>
          <w:sz w:val="19"/>
          <w:szCs w:val="19"/>
        </w:rPr>
        <w:t xml:space="preserve">PROVEEDOR </w:t>
      </w:r>
      <w:r w:rsidRPr="001D5245">
        <w:rPr>
          <w:rFonts w:ascii="Lucida Bright" w:hAnsi="Lucida Bright" w:cs="Arial"/>
          <w:sz w:val="19"/>
          <w:szCs w:val="19"/>
          <w:lang w:val="es-ES_tradnl"/>
        </w:rPr>
        <w:t>no tendrá derecho a una prórroga de los plazos previstos para la provisión de los Bienes o de ninguna otra fecha límite de realización o a un aumento en el monto del Contrato, en la medida en que, la suspensión de los Bienes</w:t>
      </w:r>
      <w:r w:rsidRPr="001D5245">
        <w:rPr>
          <w:rFonts w:ascii="Lucida Bright" w:hAnsi="Lucida Bright" w:cs="Arial"/>
          <w:color w:val="1F497D"/>
          <w:sz w:val="19"/>
          <w:szCs w:val="19"/>
          <w:lang w:val="es-ES_tradnl"/>
        </w:rPr>
        <w:t xml:space="preserve"> </w:t>
      </w:r>
      <w:r w:rsidRPr="001D5245">
        <w:rPr>
          <w:rFonts w:ascii="Lucida Bright" w:hAnsi="Lucida Bright" w:cs="Arial"/>
          <w:sz w:val="19"/>
          <w:szCs w:val="19"/>
          <w:lang w:val="es-ES_tradnl"/>
        </w:rPr>
        <w:t>resultase del incumplimiento evidente de</w:t>
      </w:r>
      <w:r w:rsidRPr="001D5245">
        <w:rPr>
          <w:rFonts w:ascii="Lucida Bright" w:hAnsi="Lucida Bright" w:cs="Arial"/>
          <w:color w:val="1F497D"/>
          <w:sz w:val="19"/>
          <w:szCs w:val="19"/>
          <w:lang w:val="es-ES_tradnl"/>
        </w:rPr>
        <w:t xml:space="preserve">l </w:t>
      </w:r>
      <w:r w:rsidRPr="001D5245">
        <w:rPr>
          <w:rFonts w:ascii="Lucida Bright" w:hAnsi="Lucida Bright" w:cs="Arial"/>
          <w:b/>
          <w:sz w:val="19"/>
          <w:szCs w:val="19"/>
        </w:rPr>
        <w:t>PROVEEDOR</w:t>
      </w:r>
      <w:r w:rsidRPr="001D5245">
        <w:rPr>
          <w:rFonts w:ascii="Lucida Bright" w:hAnsi="Lucida Bright" w:cs="Arial"/>
          <w:sz w:val="19"/>
          <w:szCs w:val="19"/>
        </w:rPr>
        <w:t>.</w:t>
      </w:r>
    </w:p>
    <w:p w:rsidR="00B90455" w:rsidRDefault="00B90455" w:rsidP="00B90455">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Si la suspensión </w:t>
      </w:r>
      <w:r w:rsidRPr="00BB0E7A">
        <w:rPr>
          <w:rFonts w:ascii="Lucida Bright" w:hAnsi="Lucida Bright" w:cs="Arial"/>
          <w:sz w:val="19"/>
          <w:szCs w:val="19"/>
          <w:lang w:val="es-ES_tradnl"/>
        </w:rPr>
        <w:t xml:space="preserve">continuara por más de </w:t>
      </w:r>
      <w:r>
        <w:rPr>
          <w:rFonts w:ascii="Lucida Bright" w:hAnsi="Lucida Bright" w:cs="Arial"/>
          <w:sz w:val="19"/>
          <w:szCs w:val="19"/>
          <w:lang w:val="es-ES_tradnl"/>
        </w:rPr>
        <w:t>xxxxx</w:t>
      </w:r>
      <w:r w:rsidRPr="00BB0E7A">
        <w:rPr>
          <w:rFonts w:ascii="Lucida Bright" w:hAnsi="Lucida Bright" w:cs="Arial"/>
          <w:sz w:val="19"/>
          <w:szCs w:val="19"/>
          <w:lang w:val="es-ES_tradnl"/>
        </w:rPr>
        <w:t xml:space="preserve"> (</w:t>
      </w:r>
      <w:r>
        <w:rPr>
          <w:rFonts w:ascii="Lucida Bright" w:hAnsi="Lucida Bright" w:cs="Arial"/>
          <w:sz w:val="19"/>
          <w:szCs w:val="19"/>
          <w:lang w:val="es-ES_tradnl"/>
        </w:rPr>
        <w:t>xxxx</w:t>
      </w:r>
      <w:r w:rsidRPr="00BB0E7A">
        <w:rPr>
          <w:rFonts w:ascii="Lucida Bright" w:hAnsi="Lucida Bright" w:cs="Arial"/>
          <w:sz w:val="19"/>
          <w:szCs w:val="19"/>
          <w:lang w:val="es-ES_tradnl"/>
        </w:rPr>
        <w:t>)</w:t>
      </w:r>
      <w:r w:rsidRPr="00BB0E7A">
        <w:rPr>
          <w:rFonts w:ascii="Lucida Bright" w:hAnsi="Lucida Bright" w:cs="Arial"/>
          <w:sz w:val="19"/>
          <w:szCs w:val="19"/>
        </w:rPr>
        <w:t xml:space="preserve"> </w:t>
      </w:r>
      <w:r w:rsidRPr="00BB0E7A">
        <w:rPr>
          <w:rFonts w:ascii="Lucida Bright" w:hAnsi="Lucida Bright" w:cs="Arial"/>
          <w:sz w:val="19"/>
          <w:szCs w:val="19"/>
          <w:lang w:val="es-ES_tradnl"/>
        </w:rPr>
        <w:t>días calendario</w:t>
      </w:r>
      <w:r w:rsidRPr="001D5245">
        <w:rPr>
          <w:rFonts w:ascii="Lucida Bright" w:hAnsi="Lucida Bright" w:cs="Arial"/>
          <w:sz w:val="19"/>
          <w:szCs w:val="19"/>
          <w:lang w:val="es-ES_tradnl"/>
        </w:rPr>
        <w:t>, las Partes se reunirán para decidir de común acuerdo si extienden o resuelven el Contrato bajo las disposiciones de la cláusula (Terminación del Contrato).</w:t>
      </w:r>
    </w:p>
    <w:p w:rsidR="00B90455" w:rsidRDefault="00B90455" w:rsidP="00B90455">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lang w:val="es-ES_tradnl"/>
        </w:rPr>
        <w:t>CLAUSULA VIGESIMA PRIMERA- (SUBCONTRATOS)</w:t>
      </w:r>
    </w:p>
    <w:p w:rsidR="00B90455" w:rsidRDefault="00B90455" w:rsidP="00B90455">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del cumplimiento de todas sus obligaciones y responsabilidades contraídas en el presente Contrato.</w:t>
      </w:r>
    </w:p>
    <w:p w:rsidR="00B90455" w:rsidRPr="001D5245" w:rsidRDefault="00B90455" w:rsidP="00B90455">
      <w:pPr>
        <w:jc w:val="both"/>
        <w:rPr>
          <w:rFonts w:ascii="Lucida Bright" w:hAnsi="Lucida Bright" w:cs="Arial"/>
          <w:sz w:val="19"/>
          <w:szCs w:val="19"/>
          <w:lang w:val="es-ES_tradnl"/>
        </w:rPr>
      </w:pPr>
    </w:p>
    <w:p w:rsidR="00B90455" w:rsidRDefault="00B90455" w:rsidP="00B90455">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subcontrataciones que realice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ninguna manera incidirán en el precio ofertado y aceptado por ambas Partes en el presente Contrato</w:t>
      </w:r>
      <w:r>
        <w:rPr>
          <w:rFonts w:ascii="Lucida Bright" w:hAnsi="Lucida Bright" w:cs="Arial"/>
          <w:sz w:val="19"/>
          <w:szCs w:val="19"/>
          <w:lang w:val="es-ES_tradnl"/>
        </w:rPr>
        <w:t>.</w:t>
      </w:r>
    </w:p>
    <w:p w:rsidR="00B90455" w:rsidRPr="001D5245" w:rsidRDefault="00B90455" w:rsidP="00B90455">
      <w:pPr>
        <w:jc w:val="both"/>
        <w:rPr>
          <w:rFonts w:ascii="Lucida Bright" w:hAnsi="Lucida Bright" w:cs="Arial"/>
          <w:sz w:val="19"/>
          <w:szCs w:val="19"/>
          <w:lang w:val="es-ES_tradnl"/>
        </w:rPr>
      </w:pPr>
    </w:p>
    <w:p w:rsidR="00B90455" w:rsidRPr="001D5245" w:rsidRDefault="00B90455" w:rsidP="00B90455">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SEGUNDA.- (CONFIDENCIALIDAD)</w:t>
      </w:r>
    </w:p>
    <w:p w:rsidR="00B90455" w:rsidRPr="001D5245" w:rsidRDefault="00B90455" w:rsidP="00B90455">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El </w:t>
      </w:r>
      <w:r w:rsidRPr="001D5245">
        <w:rPr>
          <w:rFonts w:ascii="Lucida Bright" w:hAnsi="Lucida Bright" w:cs="Arial"/>
          <w:b/>
          <w:bCs/>
          <w:sz w:val="19"/>
          <w:szCs w:val="19"/>
          <w:lang w:val="es-BO"/>
        </w:rPr>
        <w:t>PROVEEDOR</w:t>
      </w:r>
      <w:r w:rsidRPr="001D5245">
        <w:rPr>
          <w:rFonts w:ascii="Lucida Bright" w:hAnsi="Lucida Bright" w:cs="Arial"/>
          <w:sz w:val="19"/>
          <w:szCs w:val="19"/>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90455" w:rsidRPr="001D5245" w:rsidRDefault="00B90455" w:rsidP="00B90455">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Las obligaciones que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asume bajo este Contrato con relación a la confidencialidad, subsistirán una vez finalizado el Contrato.</w:t>
      </w:r>
    </w:p>
    <w:p w:rsidR="00B90455" w:rsidRPr="001D5245" w:rsidRDefault="00B90455" w:rsidP="00B90455">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A la terminación del presente Contrato, por resolución o por su cumplimiento, el </w:t>
      </w:r>
      <w:r w:rsidRPr="001D5245">
        <w:rPr>
          <w:rFonts w:ascii="Lucida Bright" w:hAnsi="Lucida Bright" w:cs="Arial"/>
          <w:b/>
          <w:sz w:val="19"/>
          <w:szCs w:val="19"/>
          <w:lang w:val="es-BO"/>
        </w:rPr>
        <w:t xml:space="preserve">PROVEEDOR </w:t>
      </w:r>
      <w:r w:rsidRPr="001D5245">
        <w:rPr>
          <w:rFonts w:ascii="Lucida Bright" w:hAnsi="Lucida Bright" w:cs="Arial"/>
          <w:sz w:val="19"/>
          <w:szCs w:val="19"/>
          <w:lang w:val="es-BO"/>
        </w:rPr>
        <w:t xml:space="preserve">está en la obligación de entregar de manera inmediata a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todos los documentos, notas, datos, información, y otros que hubiera entrado en posesión del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en virtud a la ejecución del presente Contrato, no pudiendo retener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ninguna copia de los mismos, ya sean en papel o en formato electrónico o digital.</w:t>
      </w:r>
    </w:p>
    <w:p w:rsidR="00B90455" w:rsidRPr="001D5245" w:rsidRDefault="00B90455" w:rsidP="00B90455">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El incumplimiento de la obligación de confidencialidad importara:</w:t>
      </w:r>
    </w:p>
    <w:p w:rsidR="00B90455" w:rsidRPr="001D5245" w:rsidRDefault="00B90455" w:rsidP="00481C71">
      <w:pPr>
        <w:pStyle w:val="Prrafodelista"/>
        <w:numPr>
          <w:ilvl w:val="0"/>
          <w:numId w:val="55"/>
        </w:numPr>
        <w:shd w:val="clear" w:color="auto" w:fill="FFFFFF"/>
        <w:tabs>
          <w:tab w:val="left" w:pos="426"/>
        </w:tabs>
        <w:ind w:left="714" w:right="-6" w:hanging="357"/>
        <w:jc w:val="both"/>
        <w:rPr>
          <w:rFonts w:ascii="Lucida Bright" w:hAnsi="Lucida Bright" w:cs="Arial"/>
          <w:sz w:val="19"/>
          <w:szCs w:val="19"/>
          <w:lang w:val="es-BO"/>
        </w:rPr>
      </w:pPr>
      <w:r w:rsidRPr="001D5245">
        <w:rPr>
          <w:rFonts w:ascii="Lucida Bright" w:hAnsi="Lucida Bright" w:cs="Arial"/>
          <w:sz w:val="19"/>
          <w:szCs w:val="19"/>
          <w:lang w:val="es-BO"/>
        </w:rPr>
        <w:lastRenderedPageBreak/>
        <w:t>La adopción de medidas judiciales y sanciones de acuerdo a normas pertinentes.</w:t>
      </w:r>
    </w:p>
    <w:p w:rsidR="00B90455" w:rsidRPr="001D5245" w:rsidRDefault="00B90455" w:rsidP="00481C71">
      <w:pPr>
        <w:numPr>
          <w:ilvl w:val="0"/>
          <w:numId w:val="55"/>
        </w:numPr>
        <w:shd w:val="clear" w:color="auto" w:fill="FFFFFF"/>
        <w:tabs>
          <w:tab w:val="left" w:pos="426"/>
        </w:tabs>
        <w:ind w:left="714" w:right="-6" w:hanging="357"/>
        <w:jc w:val="both"/>
        <w:rPr>
          <w:rFonts w:ascii="Lucida Bright" w:hAnsi="Lucida Bright" w:cs="Arial"/>
          <w:sz w:val="19"/>
          <w:szCs w:val="19"/>
          <w:lang w:val="es-BO"/>
        </w:rPr>
      </w:pPr>
      <w:r w:rsidRPr="001D5245">
        <w:rPr>
          <w:rFonts w:ascii="Lucida Bright" w:hAnsi="Lucida Bright" w:cs="Arial"/>
          <w:sz w:val="19"/>
          <w:szCs w:val="19"/>
          <w:lang w:val="es-BO"/>
        </w:rPr>
        <w:t>Responsabilidad por pérdida y daños.</w:t>
      </w:r>
    </w:p>
    <w:p w:rsidR="00B90455" w:rsidRPr="001D5245" w:rsidRDefault="00B90455" w:rsidP="00B90455">
      <w:pPr>
        <w:spacing w:before="120" w:after="120"/>
        <w:jc w:val="both"/>
        <w:rPr>
          <w:rFonts w:ascii="Lucida Bright" w:hAnsi="Lucida Bright" w:cs="Arial"/>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TERCERA.- (CAUSAS DE FUERZA MAYOR Y/O CASO FORTUITO)</w:t>
      </w:r>
    </w:p>
    <w:p w:rsidR="00B90455" w:rsidRPr="001D5245" w:rsidRDefault="00B90455" w:rsidP="00B90455">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90455" w:rsidRPr="001D5245" w:rsidRDefault="00B90455" w:rsidP="00B90455">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Con el fin de exceptuar al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de determinadas responsabilidades por mora durante la vigencia del presente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B90455" w:rsidRPr="001D5245" w:rsidRDefault="00B90455" w:rsidP="00B90455">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B90455" w:rsidRPr="001D5245" w:rsidRDefault="00B90455" w:rsidP="00B90455">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90455" w:rsidRPr="001D5245" w:rsidRDefault="00B90455" w:rsidP="00B90455">
      <w:pPr>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23.1   </w:t>
      </w:r>
      <w:r w:rsidRPr="001D5245">
        <w:rPr>
          <w:rFonts w:ascii="Lucida Bright" w:hAnsi="Lucida Bright" w:cs="Arial"/>
          <w:b/>
          <w:sz w:val="19"/>
          <w:szCs w:val="19"/>
          <w:lang w:val="es-ES_tradnl"/>
        </w:rPr>
        <w:tab/>
        <w:t>Condiciones de Validez:</w:t>
      </w:r>
    </w:p>
    <w:p w:rsidR="00B90455" w:rsidRPr="001D5245" w:rsidRDefault="00B90455" w:rsidP="00B90455">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B90455" w:rsidRPr="001D5245" w:rsidRDefault="00B90455" w:rsidP="00481C71">
      <w:pPr>
        <w:numPr>
          <w:ilvl w:val="0"/>
          <w:numId w:val="54"/>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circunstancias de la fuerza mayor o caso fortuito no hayan surgido por un incumplimiento, omisión o negligencia de la Parte invocante, o en el caso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será aplicable también a cualquier subcontratista.</w:t>
      </w:r>
    </w:p>
    <w:p w:rsidR="00B90455" w:rsidRPr="001D5245" w:rsidRDefault="00B90455" w:rsidP="00481C71">
      <w:pPr>
        <w:numPr>
          <w:ilvl w:val="0"/>
          <w:numId w:val="54"/>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1D5245">
        <w:rPr>
          <w:rFonts w:ascii="Lucida Bright" w:hAnsi="Lucida Bright" w:cs="Arial"/>
          <w:sz w:val="19"/>
          <w:szCs w:val="19"/>
          <w:lang w:val="es-ES_tradnl"/>
        </w:rPr>
        <w:tab/>
      </w:r>
    </w:p>
    <w:p w:rsidR="00B90455" w:rsidRPr="001D5245" w:rsidRDefault="00B90455" w:rsidP="00481C71">
      <w:pPr>
        <w:numPr>
          <w:ilvl w:val="0"/>
          <w:numId w:val="54"/>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La Parte que invoque la causal de fuerza mayor o caso fortuito deberá expresar detalladamente por escrito y documentar, que realizo y continúa realizando todos sus esfuerzos para minimizar el efecto de dicha fuerza mayor o caso fortuito, incluido minimizar retrasos en la provisión de los Bienes y limitar el daño a la misma, extremo que debe ser verificado por la Unidad Solicitante</w:t>
      </w:r>
    </w:p>
    <w:p w:rsidR="00B90455" w:rsidRPr="001D5245" w:rsidRDefault="00B90455" w:rsidP="00B90455">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Previo cumplimiento por parte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lo establecido precedentemente dentro de los 7 (siete) días hábiles la </w:t>
      </w:r>
      <w:r w:rsidRPr="001D5245">
        <w:rPr>
          <w:rFonts w:ascii="Lucida Bright" w:hAnsi="Lucida Bright" w:cs="Arial"/>
          <w:b/>
          <w:sz w:val="19"/>
          <w:szCs w:val="19"/>
          <w:lang w:val="es-ES_tradnl"/>
        </w:rPr>
        <w:t xml:space="preserve">ENTIDAD previa evaluación, </w:t>
      </w:r>
      <w:r w:rsidRPr="001D5245">
        <w:rPr>
          <w:rFonts w:ascii="Lucida Bright" w:hAnsi="Lucida Bright" w:cs="Arial"/>
          <w:sz w:val="19"/>
          <w:szCs w:val="19"/>
          <w:lang w:val="es-ES_tradnl"/>
        </w:rPr>
        <w:t xml:space="preserve">aprobara si corresponde la existencia del impedimento, sin el cual, de ninguna manera y por ningún motivo podrá solicitar luego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por escrito la ampliación del plazo del Contrato y el no pago de multas.</w:t>
      </w:r>
    </w:p>
    <w:p w:rsidR="00B90455" w:rsidRPr="001D5245" w:rsidRDefault="00B90455" w:rsidP="00B90455">
      <w:pPr>
        <w:tabs>
          <w:tab w:val="left" w:pos="993"/>
        </w:tabs>
        <w:spacing w:before="120"/>
        <w:ind w:left="567" w:hanging="567"/>
        <w:jc w:val="both"/>
        <w:rPr>
          <w:rFonts w:ascii="Lucida Bright" w:hAnsi="Lucida Bright" w:cs="Arial"/>
          <w:b/>
          <w:sz w:val="19"/>
          <w:szCs w:val="19"/>
          <w:lang w:val="es-ES_tradnl"/>
        </w:rPr>
      </w:pPr>
      <w:r w:rsidRPr="001D5245">
        <w:rPr>
          <w:rFonts w:ascii="Lucida Bright" w:hAnsi="Lucida Bright" w:cs="Arial"/>
          <w:b/>
          <w:sz w:val="19"/>
          <w:szCs w:val="19"/>
          <w:lang w:val="es-ES_tradnl"/>
        </w:rPr>
        <w:t>23.2   Cumplimiento ininterrumpido:</w:t>
      </w:r>
    </w:p>
    <w:p w:rsidR="00B90455" w:rsidRPr="001D5245" w:rsidRDefault="00B90455" w:rsidP="00B90455">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Cuando ocurra una fuerza mayor o caso fortuito,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p>
    <w:p w:rsidR="00B90455" w:rsidRPr="001D5245" w:rsidRDefault="00B90455" w:rsidP="00B90455">
      <w:pPr>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23.3   </w:t>
      </w:r>
      <w:r w:rsidRPr="001D5245">
        <w:rPr>
          <w:rFonts w:ascii="Lucida Bright" w:hAnsi="Lucida Bright" w:cs="Arial"/>
          <w:b/>
          <w:sz w:val="19"/>
          <w:szCs w:val="19"/>
          <w:lang w:val="es-ES_tradnl"/>
        </w:rPr>
        <w:tab/>
        <w:t>Prórrogas:</w:t>
      </w:r>
    </w:p>
    <w:p w:rsidR="00B90455" w:rsidRPr="001D5245" w:rsidRDefault="00B90455" w:rsidP="00B90455">
      <w:pPr>
        <w:spacing w:before="120"/>
        <w:ind w:left="708"/>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Si una circunstancia de fuerza mayor o caso fortuito afecta el plazo de entrega o cualquier otra fecha límite de realización, dicha fecha límite se prorrogará de conformidad a lo establecido en el presente Contrato.</w:t>
      </w:r>
    </w:p>
    <w:p w:rsidR="00B90455" w:rsidRPr="001D5245" w:rsidRDefault="00B90455" w:rsidP="00B90455">
      <w:pPr>
        <w:autoSpaceDE w:val="0"/>
        <w:autoSpaceDN w:val="0"/>
        <w:spacing w:before="120"/>
        <w:ind w:left="708"/>
        <w:jc w:val="both"/>
        <w:rPr>
          <w:rFonts w:ascii="Lucida Bright" w:hAnsi="Lucida Bright" w:cs="Arial"/>
          <w:sz w:val="19"/>
          <w:szCs w:val="19"/>
          <w:lang w:val="es-ES_tradnl"/>
        </w:rPr>
      </w:pPr>
      <w:r w:rsidRPr="001D5245">
        <w:rPr>
          <w:rFonts w:ascii="Lucida Bright" w:hAnsi="Lucida Bright" w:cs="Arial"/>
          <w:sz w:val="19"/>
          <w:szCs w:val="19"/>
          <w:lang w:val="es-ES_tradnl"/>
        </w:rPr>
        <w:t>Durante este periodo las Partes soportaran independientemente sus respectivas perdidas, por lo cual no podrán oponerse este argumento para reclamar pagos que se generen por efecto del presente Contrato.</w:t>
      </w:r>
    </w:p>
    <w:p w:rsidR="00B90455" w:rsidRPr="001D5245" w:rsidRDefault="00B90455" w:rsidP="00B90455">
      <w:pPr>
        <w:spacing w:before="120"/>
        <w:ind w:left="708"/>
        <w:jc w:val="both"/>
        <w:rPr>
          <w:rFonts w:ascii="Lucida Bright" w:hAnsi="Lucida Bright" w:cs="Arial"/>
          <w:sz w:val="19"/>
          <w:szCs w:val="19"/>
        </w:rPr>
      </w:pPr>
      <w:r w:rsidRPr="001D5245">
        <w:rPr>
          <w:rFonts w:ascii="Lucida Bright" w:hAnsi="Lucida Bright" w:cs="Arial"/>
          <w:sz w:val="19"/>
          <w:szCs w:val="19"/>
        </w:rPr>
        <w:t>Si la razón impeditiva o sus causas perduraren por más de 30 (treinta) días calendarios consecutivos, cualquiera de las Partes deberá notificar a la otra, por escrito, la resolución del Contrato de conformidad a la cláusula (Terminación del Contrato) del presente Contrato.</w:t>
      </w:r>
    </w:p>
    <w:p w:rsidR="00B90455" w:rsidRPr="001D5245" w:rsidRDefault="00B90455" w:rsidP="00B90455">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CUARTA.- (TERMINACIÓN DEL CONTRATO)</w:t>
      </w:r>
    </w:p>
    <w:p w:rsidR="00B90455" w:rsidRPr="001D5245" w:rsidRDefault="00B90455" w:rsidP="00B9045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presente Contrato concluirá por una de las siguientes causas:</w:t>
      </w:r>
    </w:p>
    <w:p w:rsidR="00B90455" w:rsidRPr="001D5245" w:rsidRDefault="00B90455" w:rsidP="00B90455">
      <w:pPr>
        <w:tabs>
          <w:tab w:val="left" w:pos="709"/>
        </w:tabs>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24.1   </w:t>
      </w:r>
      <w:r w:rsidRPr="001D5245">
        <w:rPr>
          <w:rFonts w:ascii="Lucida Bright" w:hAnsi="Lucida Bright" w:cs="Arial"/>
          <w:b/>
          <w:sz w:val="19"/>
          <w:szCs w:val="19"/>
          <w:lang w:val="es-ES_tradnl"/>
        </w:rPr>
        <w:tab/>
        <w:t xml:space="preserve">Por Cumplimiento del Contrato: </w:t>
      </w:r>
    </w:p>
    <w:p w:rsidR="00B90455" w:rsidRPr="001D5245" w:rsidRDefault="00B90455" w:rsidP="00B90455">
      <w:pPr>
        <w:tabs>
          <w:tab w:val="left" w:pos="709"/>
        </w:tabs>
        <w:spacing w:before="120"/>
        <w:ind w:left="709" w:hanging="709"/>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 xml:space="preserve">De forma normal, tanto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 xml:space="preserve">como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B90455" w:rsidRPr="001D5245" w:rsidRDefault="00B90455" w:rsidP="00B90455">
      <w:pPr>
        <w:tabs>
          <w:tab w:val="left" w:pos="709"/>
        </w:tabs>
        <w:spacing w:before="120"/>
        <w:ind w:left="851" w:hanging="851"/>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24.2    </w:t>
      </w:r>
      <w:r w:rsidRPr="001D5245">
        <w:rPr>
          <w:rFonts w:ascii="Lucida Bright" w:hAnsi="Lucida Bright" w:cs="Arial"/>
          <w:b/>
          <w:sz w:val="19"/>
          <w:szCs w:val="19"/>
          <w:lang w:val="es-ES_tradnl"/>
        </w:rPr>
        <w:tab/>
        <w:t xml:space="preserve">Por Resolución del Contrato: </w:t>
      </w:r>
    </w:p>
    <w:p w:rsidR="00B90455" w:rsidRPr="001D5245" w:rsidRDefault="00B90455" w:rsidP="00B90455">
      <w:pPr>
        <w:tabs>
          <w:tab w:val="left" w:pos="709"/>
        </w:tabs>
        <w:spacing w:before="120"/>
        <w:ind w:left="709" w:hanging="709"/>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 xml:space="preserve">Si se diera el caso y como una forma excepcional de terminar el Contrato, a los efectos legales correspondientes,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 xml:space="preserve">y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acuerdan las siguientes causales para procesar la resolución del Contrato:</w:t>
      </w:r>
    </w:p>
    <w:p w:rsidR="00B90455" w:rsidRPr="001D5245" w:rsidRDefault="00B90455" w:rsidP="00B90455">
      <w:pPr>
        <w:spacing w:before="120"/>
        <w:ind w:left="2124" w:hanging="1415"/>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24.2.1 </w:t>
      </w:r>
      <w:r w:rsidRPr="001D5245">
        <w:rPr>
          <w:rFonts w:ascii="Lucida Bright" w:hAnsi="Lucida Bright" w:cs="Arial"/>
          <w:b/>
          <w:sz w:val="19"/>
          <w:szCs w:val="19"/>
          <w:lang w:val="es-ES_tradnl"/>
        </w:rPr>
        <w:tab/>
        <w:t>Resolución a requerimiento de la ENTIDAD, por causales atribuibles al PROVEEDOR.</w:t>
      </w:r>
    </w:p>
    <w:p w:rsidR="00B90455" w:rsidRPr="001D5245" w:rsidRDefault="00B90455" w:rsidP="00B90455">
      <w:pPr>
        <w:spacing w:before="120"/>
        <w:ind w:left="2124"/>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podrá proceder al trámite de resolución del Contrato, en los siguientes casos:</w:t>
      </w:r>
    </w:p>
    <w:p w:rsidR="00B90455" w:rsidRPr="001D5245" w:rsidRDefault="00B90455" w:rsidP="00481C71">
      <w:pPr>
        <w:numPr>
          <w:ilvl w:val="0"/>
          <w:numId w:val="53"/>
        </w:numPr>
        <w:tabs>
          <w:tab w:val="num" w:pos="2427"/>
        </w:tabs>
        <w:spacing w:before="120"/>
        <w:ind w:left="2427" w:hanging="303"/>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Por incumplimiento  total o parcial del Contrato o sus documentos por parte del </w:t>
      </w:r>
      <w:r w:rsidRPr="001D5245">
        <w:rPr>
          <w:rFonts w:ascii="Lucida Bright" w:hAnsi="Lucida Bright" w:cs="Arial"/>
          <w:b/>
          <w:sz w:val="19"/>
          <w:szCs w:val="19"/>
          <w:lang w:val="es-ES_tradnl"/>
        </w:rPr>
        <w:t>PROVEEDOR.</w:t>
      </w:r>
    </w:p>
    <w:p w:rsidR="00B90455" w:rsidRPr="001D5245" w:rsidRDefault="00B90455" w:rsidP="00481C71">
      <w:pPr>
        <w:numPr>
          <w:ilvl w:val="0"/>
          <w:numId w:val="53"/>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disolución del </w:t>
      </w:r>
      <w:r w:rsidRPr="001D5245">
        <w:rPr>
          <w:rFonts w:ascii="Lucida Bright" w:hAnsi="Lucida Bright" w:cs="Arial"/>
          <w:b/>
          <w:sz w:val="19"/>
          <w:szCs w:val="19"/>
          <w:lang w:val="es-ES_tradnl"/>
        </w:rPr>
        <w:t xml:space="preserve">PROVEEDOR. </w:t>
      </w:r>
    </w:p>
    <w:p w:rsidR="00B90455" w:rsidRPr="001D5245" w:rsidRDefault="00B90455" w:rsidP="00481C71">
      <w:pPr>
        <w:numPr>
          <w:ilvl w:val="0"/>
          <w:numId w:val="53"/>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quiebra declarada del </w:t>
      </w:r>
      <w:r w:rsidRPr="001D5245">
        <w:rPr>
          <w:rFonts w:ascii="Lucida Bright" w:hAnsi="Lucida Bright" w:cs="Arial"/>
          <w:b/>
          <w:sz w:val="19"/>
          <w:szCs w:val="19"/>
          <w:lang w:val="es-ES_tradnl"/>
        </w:rPr>
        <w:t>PROVEEDOR.</w:t>
      </w:r>
    </w:p>
    <w:p w:rsidR="00B90455" w:rsidRPr="001D5245" w:rsidRDefault="00B90455" w:rsidP="00481C71">
      <w:pPr>
        <w:numPr>
          <w:ilvl w:val="0"/>
          <w:numId w:val="53"/>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incumplimiento injustificado del plazo de entrega de los Bienes sin que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adopte medidas necesarias y oportunas para recuperar su demora y asegurar la conclusión de la entrega dentro del plazo vigente.</w:t>
      </w:r>
    </w:p>
    <w:p w:rsidR="00B90455" w:rsidRPr="001D5245" w:rsidRDefault="00B90455" w:rsidP="00481C71">
      <w:pPr>
        <w:numPr>
          <w:ilvl w:val="0"/>
          <w:numId w:val="53"/>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Cuando el monto de la multa por atraso en la entrega alcance el 10% (diez por ciento) del monto total del Contrato, decisión optativa, o el 20% (veinte por ciento) de forma obligatoria.</w:t>
      </w:r>
    </w:p>
    <w:p w:rsidR="00B90455" w:rsidRPr="001D5245" w:rsidRDefault="00B90455" w:rsidP="00481C71">
      <w:pPr>
        <w:numPr>
          <w:ilvl w:val="0"/>
          <w:numId w:val="53"/>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Por motivos de fuerza mayor o caso fortuito.</w:t>
      </w:r>
    </w:p>
    <w:p w:rsidR="00B90455" w:rsidRPr="001D5245" w:rsidRDefault="00B90455" w:rsidP="00481C71">
      <w:pPr>
        <w:numPr>
          <w:ilvl w:val="0"/>
          <w:numId w:val="53"/>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incumplimiento de la cláusula (Anticorrupción) del presente Contrato. </w:t>
      </w:r>
    </w:p>
    <w:p w:rsidR="00B90455" w:rsidRPr="001D5245" w:rsidRDefault="00B90455" w:rsidP="00B90455">
      <w:pPr>
        <w:tabs>
          <w:tab w:val="left" w:pos="709"/>
        </w:tabs>
        <w:spacing w:before="120"/>
        <w:ind w:left="2127" w:hanging="2127"/>
        <w:jc w:val="both"/>
        <w:rPr>
          <w:rFonts w:ascii="Lucida Bright" w:hAnsi="Lucida Bright" w:cs="Arial"/>
          <w:b/>
          <w:sz w:val="19"/>
          <w:szCs w:val="19"/>
          <w:lang w:val="es-ES_tradnl"/>
        </w:rPr>
      </w:pPr>
      <w:r w:rsidRPr="001D5245">
        <w:rPr>
          <w:rFonts w:ascii="Lucida Bright" w:hAnsi="Lucida Bright" w:cs="Arial"/>
          <w:b/>
          <w:sz w:val="19"/>
          <w:szCs w:val="19"/>
          <w:lang w:val="es-ES_tradnl"/>
        </w:rPr>
        <w:tab/>
        <w:t xml:space="preserve">24.2.2   </w:t>
      </w:r>
      <w:r w:rsidRPr="001D5245">
        <w:rPr>
          <w:rFonts w:ascii="Lucida Bright" w:hAnsi="Lucida Bright" w:cs="Arial"/>
          <w:b/>
          <w:sz w:val="19"/>
          <w:szCs w:val="19"/>
          <w:lang w:val="es-ES_tradnl"/>
        </w:rPr>
        <w:tab/>
        <w:t>Resolución a requerimiento del PROVEEDOR, por causales atribuibles a la ENTIDAD.</w:t>
      </w:r>
    </w:p>
    <w:p w:rsidR="00B90455" w:rsidRPr="001D5245" w:rsidRDefault="00B90455" w:rsidP="00B90455">
      <w:pPr>
        <w:spacing w:before="120"/>
        <w:ind w:left="2127"/>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podrá proceder al trámite de resolución del Contrato, en los siguientes casos:</w:t>
      </w:r>
    </w:p>
    <w:p w:rsidR="00B90455" w:rsidRPr="001D5245" w:rsidRDefault="00B90455" w:rsidP="00481C71">
      <w:pPr>
        <w:pStyle w:val="Prrafodelista"/>
        <w:numPr>
          <w:ilvl w:val="0"/>
          <w:numId w:val="56"/>
        </w:num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instrucciones injustificadas emanadas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para la suspensión de la provisión de los Bienes por más de treinta (30) días calendario.</w:t>
      </w:r>
    </w:p>
    <w:p w:rsidR="00B90455" w:rsidRPr="001D5245" w:rsidRDefault="00B90455" w:rsidP="00481C71">
      <w:pPr>
        <w:pStyle w:val="Prrafodelista"/>
        <w:numPr>
          <w:ilvl w:val="0"/>
          <w:numId w:val="56"/>
        </w:numPr>
        <w:spacing w:before="120"/>
        <w:jc w:val="both"/>
        <w:rPr>
          <w:rFonts w:ascii="Lucida Bright" w:hAnsi="Lucida Bright" w:cs="Arial"/>
          <w:b/>
          <w:sz w:val="19"/>
          <w:szCs w:val="19"/>
          <w:lang w:val="es-ES_tradnl"/>
        </w:rPr>
      </w:pPr>
      <w:r w:rsidRPr="001D5245">
        <w:rPr>
          <w:rFonts w:ascii="Lucida Bright" w:hAnsi="Lucida Bright" w:cs="Arial"/>
          <w:sz w:val="19"/>
          <w:szCs w:val="19"/>
          <w:lang w:val="es-ES_tradnl"/>
        </w:rPr>
        <w:lastRenderedPageBreak/>
        <w:t xml:space="preserve">Si apartándose de los términos del Contrato,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pretende efectuar aumento o disminución en las cantidades de los Bienes, sin la emisión del Contrato modificatorio correspondiente.</w:t>
      </w:r>
    </w:p>
    <w:p w:rsidR="00B90455" w:rsidRPr="001D5245" w:rsidRDefault="00B90455" w:rsidP="00B90455">
      <w:pPr>
        <w:pStyle w:val="Prrafodelista"/>
        <w:spacing w:before="120"/>
        <w:ind w:left="1996" w:hanging="1287"/>
        <w:jc w:val="both"/>
        <w:rPr>
          <w:rFonts w:ascii="Lucida Bright" w:hAnsi="Lucida Bright" w:cs="Arial"/>
          <w:sz w:val="19"/>
          <w:szCs w:val="19"/>
        </w:rPr>
      </w:pPr>
      <w:r w:rsidRPr="001D5245">
        <w:rPr>
          <w:rFonts w:ascii="Lucida Bright" w:hAnsi="Lucida Bright" w:cs="Arial"/>
          <w:b/>
          <w:sz w:val="19"/>
          <w:szCs w:val="19"/>
        </w:rPr>
        <w:t>24.2.3</w:t>
      </w:r>
      <w:r w:rsidRPr="001D5245">
        <w:rPr>
          <w:rFonts w:ascii="Lucida Bright" w:hAnsi="Lucida Bright" w:cs="Arial"/>
          <w:sz w:val="19"/>
          <w:szCs w:val="19"/>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B90455" w:rsidRPr="001D5245" w:rsidRDefault="00B90455" w:rsidP="00B90455">
      <w:pPr>
        <w:pStyle w:val="Prrafodelista"/>
        <w:spacing w:before="120" w:after="120"/>
        <w:ind w:left="1996" w:hanging="1287"/>
        <w:jc w:val="both"/>
        <w:rPr>
          <w:rFonts w:ascii="Lucida Bright" w:hAnsi="Lucida Bright" w:cs="Arial"/>
          <w:b/>
          <w:sz w:val="19"/>
          <w:szCs w:val="19"/>
        </w:rPr>
      </w:pPr>
      <w:r w:rsidRPr="001D5245">
        <w:rPr>
          <w:rFonts w:ascii="Lucida Bright" w:hAnsi="Lucida Bright" w:cs="Arial"/>
          <w:b/>
          <w:sz w:val="19"/>
          <w:szCs w:val="19"/>
        </w:rPr>
        <w:t>24.2.4</w:t>
      </w:r>
      <w:r w:rsidRPr="001D5245">
        <w:rPr>
          <w:rFonts w:ascii="Lucida Bright" w:hAnsi="Lucida Bright" w:cs="Arial"/>
          <w:b/>
          <w:sz w:val="19"/>
          <w:szCs w:val="19"/>
        </w:rPr>
        <w:tab/>
      </w:r>
      <w:r w:rsidRPr="001D5245">
        <w:rPr>
          <w:rFonts w:ascii="Lucida Bright" w:hAnsi="Lucida Bright" w:cs="Arial"/>
          <w:sz w:val="19"/>
          <w:szCs w:val="19"/>
        </w:rPr>
        <w:t xml:space="preserve">La </w:t>
      </w:r>
      <w:r w:rsidRPr="001D5245">
        <w:rPr>
          <w:rFonts w:ascii="Lucida Bright" w:hAnsi="Lucida Bright" w:cs="Arial"/>
          <w:b/>
          <w:sz w:val="19"/>
          <w:szCs w:val="19"/>
        </w:rPr>
        <w:t xml:space="preserve">ENTIDAD </w:t>
      </w:r>
      <w:r w:rsidRPr="001D5245">
        <w:rPr>
          <w:rFonts w:ascii="Lucida Bright" w:hAnsi="Lucida Bright" w:cs="Arial"/>
          <w:sz w:val="19"/>
          <w:szCs w:val="19"/>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1D5245">
        <w:rPr>
          <w:rFonts w:ascii="Lucida Bright" w:hAnsi="Lucida Bright" w:cs="Arial"/>
          <w:b/>
          <w:sz w:val="19"/>
          <w:szCs w:val="19"/>
        </w:rPr>
        <w:t>PROVEEDOR</w:t>
      </w:r>
      <w:r w:rsidRPr="001D5245">
        <w:rPr>
          <w:rFonts w:ascii="Lucida Bright" w:hAnsi="Lucida Bright" w:cs="Arial"/>
          <w:sz w:val="19"/>
          <w:szCs w:val="19"/>
        </w:rPr>
        <w:t>, sin lugar a ningún tipo de resarcimiento por parte de la</w:t>
      </w:r>
      <w:r w:rsidRPr="001D5245">
        <w:rPr>
          <w:rFonts w:ascii="Lucida Bright" w:hAnsi="Lucida Bright" w:cs="Arial"/>
          <w:b/>
          <w:sz w:val="19"/>
          <w:szCs w:val="19"/>
        </w:rPr>
        <w:t xml:space="preserve"> ENTIDAD a </w:t>
      </w:r>
      <w:r w:rsidRPr="001D5245">
        <w:rPr>
          <w:rFonts w:ascii="Lucida Bright" w:hAnsi="Lucida Bright" w:cs="Arial"/>
          <w:sz w:val="19"/>
          <w:szCs w:val="19"/>
        </w:rPr>
        <w:t>favor del</w:t>
      </w:r>
      <w:r w:rsidRPr="001D5245">
        <w:rPr>
          <w:rFonts w:ascii="Lucida Bright" w:hAnsi="Lucida Bright" w:cs="Arial"/>
          <w:b/>
          <w:sz w:val="19"/>
          <w:szCs w:val="19"/>
        </w:rPr>
        <w:t xml:space="preserve"> PROVEEDOR.</w:t>
      </w:r>
    </w:p>
    <w:p w:rsidR="00B90455" w:rsidRPr="001D5245" w:rsidRDefault="00B90455" w:rsidP="00481C71">
      <w:pPr>
        <w:pStyle w:val="Prrafodelista"/>
        <w:numPr>
          <w:ilvl w:val="2"/>
          <w:numId w:val="63"/>
        </w:numPr>
        <w:tabs>
          <w:tab w:val="left" w:pos="1985"/>
        </w:tabs>
        <w:spacing w:before="120" w:after="120"/>
        <w:ind w:hanging="11"/>
        <w:contextualSpacing/>
        <w:jc w:val="both"/>
        <w:rPr>
          <w:rFonts w:ascii="Lucida Bright" w:hAnsi="Lucida Bright" w:cs="Arial"/>
          <w:sz w:val="19"/>
          <w:szCs w:val="19"/>
          <w:lang w:val="es-ES_tradnl"/>
        </w:rPr>
      </w:pPr>
      <w:r w:rsidRPr="001D5245">
        <w:rPr>
          <w:rFonts w:ascii="Lucida Bright" w:hAnsi="Lucida Bright" w:cs="Arial"/>
          <w:b/>
          <w:sz w:val="19"/>
          <w:szCs w:val="19"/>
          <w:lang w:val="es-ES_tradnl"/>
        </w:rPr>
        <w:t xml:space="preserve">Reglas aplicables a la Resolución: </w:t>
      </w:r>
    </w:p>
    <w:p w:rsidR="00B90455" w:rsidRPr="001D5245" w:rsidRDefault="00B90455" w:rsidP="00B90455">
      <w:pPr>
        <w:spacing w:before="120" w:after="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Para procesar la resolución del Contrato por cualquiera de las causales señaladas en los numerales 24.2.1 y 24.2.2, la Parte afectada dará aviso escrito mediante carta notariada a la otra Parte de su intención de resolver el Contrato, estableciendo claramente la causal que se aduce.</w:t>
      </w:r>
    </w:p>
    <w:p w:rsidR="00B90455" w:rsidRPr="001D5245" w:rsidRDefault="00B90455" w:rsidP="00B90455">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Si dentro de los diez (10) días hábiles siguientes de la fecha de notificación, se enmendaran las fallas, se normalizara la ejecución del Contrato, se tomaran las medidas necesarias para continuar normalmente con las estipulaciones del Contrato y el requirente de la resolución expresara por escrito su conformidad a la solución, el aviso de intención de resolución será retirado.</w:t>
      </w:r>
    </w:p>
    <w:p w:rsidR="00B90455" w:rsidRPr="001D5245" w:rsidRDefault="00B90455" w:rsidP="00B90455">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sin necesidad de ningún trámite adicional.</w:t>
      </w:r>
    </w:p>
    <w:p w:rsidR="00B90455" w:rsidRPr="001D5245" w:rsidRDefault="00B90455" w:rsidP="00B90455">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el caso que el monto de la multa por atraso en la entrega alcance al 20% (veinte por ciento) del monto total del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deberá notificar mediante carta notariada que la resolución de Contrato se ha hecho efectiva, sin necesidad de ningún trámite adicional.</w:t>
      </w:r>
    </w:p>
    <w:p w:rsidR="00B90455" w:rsidRPr="001D5245" w:rsidRDefault="00B90455" w:rsidP="00B90455">
      <w:pPr>
        <w:tabs>
          <w:tab w:val="left" w:pos="567"/>
        </w:tabs>
        <w:spacing w:before="120"/>
        <w:ind w:left="1985"/>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D5245">
        <w:rPr>
          <w:rFonts w:ascii="Lucida Bright" w:hAnsi="Lucida Bright" w:cs="Arial"/>
          <w:sz w:val="19"/>
          <w:szCs w:val="19"/>
        </w:rPr>
        <w:t>incluir los montos a reconocer por las prestaciones ejecutadas por las Partes.</w:t>
      </w:r>
    </w:p>
    <w:p w:rsidR="00B90455" w:rsidRPr="001D5245" w:rsidRDefault="00B90455" w:rsidP="00B90455">
      <w:pPr>
        <w:tabs>
          <w:tab w:val="left" w:pos="567"/>
        </w:tabs>
        <w:spacing w:before="120"/>
        <w:ind w:left="1985"/>
        <w:jc w:val="both"/>
        <w:rPr>
          <w:rFonts w:ascii="Lucida Bright" w:hAnsi="Lucida Bright" w:cs="Arial"/>
          <w:b/>
          <w:bCs/>
          <w:sz w:val="19"/>
          <w:szCs w:val="19"/>
        </w:rPr>
      </w:pPr>
      <w:r w:rsidRPr="001D5245">
        <w:rPr>
          <w:rFonts w:ascii="Lucida Bright" w:hAnsi="Lucida Bright" w:cs="Arial"/>
          <w:sz w:val="19"/>
          <w:szCs w:val="19"/>
          <w:lang w:val="es-ES_tradnl"/>
        </w:rPr>
        <w:t xml:space="preserve">En caso que se proceda a la resolución del Contrato, por razones atribuibles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w:t>
      </w:r>
      <w:r w:rsidRPr="001D5245">
        <w:rPr>
          <w:rFonts w:ascii="Lucida Bright" w:hAnsi="Lucida Bright" w:cs="Arial"/>
          <w:b/>
          <w:sz w:val="19"/>
          <w:szCs w:val="19"/>
          <w:lang w:val="es-ES_tradnl"/>
        </w:rPr>
        <w:t xml:space="preserve"> </w:t>
      </w:r>
      <w:r w:rsidRPr="001D5245">
        <w:rPr>
          <w:rFonts w:ascii="Lucida Bright" w:hAnsi="Lucida Bright" w:cs="Arial"/>
          <w:sz w:val="19"/>
          <w:szCs w:val="19"/>
        </w:rPr>
        <w:t xml:space="preserve">se ejecutará en favor de la </w:t>
      </w:r>
      <w:r w:rsidRPr="001D5245">
        <w:rPr>
          <w:rFonts w:ascii="Lucida Bright" w:hAnsi="Lucida Bright" w:cs="Arial"/>
          <w:b/>
          <w:sz w:val="19"/>
          <w:szCs w:val="19"/>
        </w:rPr>
        <w:t>ENTIDAD</w:t>
      </w:r>
      <w:r w:rsidRPr="001D5245">
        <w:rPr>
          <w:rFonts w:ascii="Lucida Bright" w:hAnsi="Lucida Bright" w:cs="Arial"/>
          <w:sz w:val="19"/>
          <w:szCs w:val="19"/>
        </w:rPr>
        <w:t xml:space="preserve"> la garantía de cumplimiento de Contrato. Por otro lado, también se consolidarán a favor de la </w:t>
      </w:r>
      <w:r w:rsidRPr="001D5245">
        <w:rPr>
          <w:rFonts w:ascii="Lucida Bright" w:hAnsi="Lucida Bright" w:cs="Arial"/>
          <w:b/>
          <w:sz w:val="19"/>
          <w:szCs w:val="19"/>
        </w:rPr>
        <w:t>ENTIDAD</w:t>
      </w:r>
      <w:r w:rsidRPr="001D5245">
        <w:rPr>
          <w:rFonts w:ascii="Lucida Bright" w:hAnsi="Lucida Bright" w:cs="Arial"/>
          <w:sz w:val="19"/>
          <w:szCs w:val="19"/>
        </w:rPr>
        <w:t xml:space="preserve"> las multas o penalidades;</w:t>
      </w:r>
      <w:r w:rsidRPr="001D5245">
        <w:rPr>
          <w:rFonts w:ascii="Lucida Bright" w:hAnsi="Lucida Bright" w:cs="Arial"/>
          <w:bCs/>
          <w:sz w:val="19"/>
          <w:szCs w:val="19"/>
        </w:rPr>
        <w:t xml:space="preserve"> debiendo el </w:t>
      </w:r>
      <w:r w:rsidRPr="001D5245">
        <w:rPr>
          <w:rFonts w:ascii="Lucida Bright" w:hAnsi="Lucida Bright" w:cs="Arial"/>
          <w:b/>
          <w:bCs/>
          <w:sz w:val="19"/>
          <w:szCs w:val="19"/>
        </w:rPr>
        <w:t>PROVEEDOR</w:t>
      </w:r>
      <w:r w:rsidRPr="001D5245">
        <w:rPr>
          <w:rFonts w:ascii="Lucida Bright" w:hAnsi="Lucida Bright" w:cs="Arial"/>
          <w:bCs/>
          <w:sz w:val="19"/>
          <w:szCs w:val="19"/>
        </w:rPr>
        <w:t xml:space="preserve"> recoger a su cuenta y cargo todos los Bienes observados del lugar de entrega descrito en la cláusula (Lugar de entrega) del presente Contrato, dentro del plazo establecido por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computable a partir de la notificación de resolución del Contrato, </w:t>
      </w:r>
      <w:r w:rsidRPr="001D5245">
        <w:rPr>
          <w:rFonts w:ascii="Lucida Bright" w:hAnsi="Lucida Bright" w:cs="Arial"/>
          <w:bCs/>
          <w:sz w:val="19"/>
          <w:szCs w:val="19"/>
          <w:lang w:val="es-ES_tradnl"/>
        </w:rPr>
        <w:t>y asumir todos los costos y gastos por transporte, estibaje, exportación y otros directos e indirectos;</w:t>
      </w:r>
      <w:r w:rsidRPr="001D5245">
        <w:rPr>
          <w:rFonts w:ascii="Lucida Bright" w:hAnsi="Lucida Bright" w:cs="Arial"/>
          <w:bCs/>
          <w:sz w:val="19"/>
          <w:szCs w:val="19"/>
        </w:rPr>
        <w:t xml:space="preserve"> caso contrario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dispondrá lo que corresponda, sin lugar a ningún tipo de reclamo o reembolso posterior por el </w:t>
      </w:r>
      <w:r w:rsidRPr="001D5245">
        <w:rPr>
          <w:rFonts w:ascii="Lucida Bright" w:hAnsi="Lucida Bright" w:cs="Arial"/>
          <w:b/>
          <w:bCs/>
          <w:sz w:val="19"/>
          <w:szCs w:val="19"/>
        </w:rPr>
        <w:t>PROVEEDOR.</w:t>
      </w:r>
    </w:p>
    <w:p w:rsidR="00B90455" w:rsidRPr="001D5245" w:rsidRDefault="00B90455" w:rsidP="00B90455">
      <w:pPr>
        <w:spacing w:before="120"/>
        <w:jc w:val="both"/>
        <w:rPr>
          <w:rFonts w:ascii="Lucida Bright" w:hAnsi="Lucida Bright" w:cs="Arial"/>
          <w:b/>
          <w:sz w:val="19"/>
          <w:szCs w:val="19"/>
          <w:u w:val="single"/>
        </w:rPr>
      </w:pPr>
      <w:r w:rsidRPr="001D5245">
        <w:rPr>
          <w:rFonts w:ascii="Lucida Bright" w:hAnsi="Lucida Bright" w:cs="Arial"/>
          <w:b/>
          <w:sz w:val="19"/>
          <w:szCs w:val="19"/>
          <w:u w:val="single"/>
        </w:rPr>
        <w:t>CLÁUSULA VIGÉSIMA QUINTA.- (CIERRE DE CONTRATO)</w:t>
      </w:r>
    </w:p>
    <w:p w:rsidR="00B90455" w:rsidRPr="001D5245" w:rsidRDefault="00B90455" w:rsidP="00B90455">
      <w:pPr>
        <w:widowControl w:val="0"/>
        <w:spacing w:before="120" w:after="120"/>
        <w:jc w:val="both"/>
        <w:rPr>
          <w:rFonts w:ascii="Lucida Bright" w:hAnsi="Lucida Bright" w:cs="Arial"/>
          <w:sz w:val="19"/>
          <w:szCs w:val="19"/>
        </w:rPr>
      </w:pPr>
      <w:r w:rsidRPr="001D5245">
        <w:rPr>
          <w:rFonts w:ascii="Lucida Bright" w:hAnsi="Lucida Bright" w:cs="Arial"/>
          <w:sz w:val="19"/>
          <w:szCs w:val="19"/>
        </w:rPr>
        <w:t>Terminado el Contrato, por su cumplimiento, las Partes firmarán un acta de cierre del Contrato manifestando los términos de recepción o nota de recepción de los Bienes.</w:t>
      </w:r>
    </w:p>
    <w:p w:rsidR="00B90455" w:rsidRPr="001D5245" w:rsidRDefault="00B90455" w:rsidP="00B90455">
      <w:pPr>
        <w:spacing w:before="120" w:after="120"/>
        <w:jc w:val="both"/>
        <w:rPr>
          <w:rFonts w:ascii="Lucida Bright" w:hAnsi="Lucida Bright" w:cs="Arial"/>
          <w:sz w:val="19"/>
          <w:szCs w:val="19"/>
        </w:rPr>
      </w:pPr>
      <w:r w:rsidRPr="001D5245">
        <w:rPr>
          <w:rFonts w:ascii="Lucida Bright" w:hAnsi="Lucida Bright" w:cs="Arial"/>
          <w:sz w:val="19"/>
          <w:szCs w:val="19"/>
        </w:rPr>
        <w:lastRenderedPageBreak/>
        <w:t xml:space="preserve">Terminado el Contrato por resolución, las Partes realizarán la conciliación de cuentas finales a efectos de determinar cualquier saldo pendiente de pago si hubiese o correspondiese, emitiendo la </w:t>
      </w:r>
      <w:r w:rsidRPr="001D5245">
        <w:rPr>
          <w:rFonts w:ascii="Lucida Bright" w:hAnsi="Lucida Bright" w:cs="Arial"/>
          <w:b/>
          <w:sz w:val="19"/>
          <w:szCs w:val="19"/>
        </w:rPr>
        <w:t>ENTIDAD</w:t>
      </w:r>
      <w:r w:rsidRPr="001D5245">
        <w:rPr>
          <w:rFonts w:ascii="Lucida Bright" w:hAnsi="Lucida Bright" w:cs="Arial"/>
          <w:sz w:val="19"/>
          <w:szCs w:val="19"/>
        </w:rPr>
        <w:t xml:space="preserve"> un acta de cierre de Contrato.</w:t>
      </w:r>
    </w:p>
    <w:p w:rsidR="00B90455" w:rsidRPr="001D5245" w:rsidRDefault="00B90455" w:rsidP="00B90455">
      <w:pPr>
        <w:spacing w:before="120" w:after="120"/>
        <w:jc w:val="both"/>
        <w:rPr>
          <w:rFonts w:ascii="Lucida Bright" w:hAnsi="Lucida Bright" w:cs="Arial"/>
          <w:b/>
          <w:sz w:val="19"/>
          <w:szCs w:val="19"/>
          <w:u w:val="single"/>
        </w:rPr>
      </w:pPr>
      <w:r w:rsidRPr="001D5245">
        <w:rPr>
          <w:rFonts w:ascii="Lucida Bright" w:hAnsi="Lucida Bright" w:cs="Arial"/>
          <w:sz w:val="19"/>
          <w:szCs w:val="19"/>
        </w:rPr>
        <w:t xml:space="preserve">El acta de cierre de Contrato no libera de responsabilidades al </w:t>
      </w:r>
      <w:r w:rsidRPr="001D5245">
        <w:rPr>
          <w:rFonts w:ascii="Lucida Bright" w:hAnsi="Lucida Bright" w:cs="Arial"/>
          <w:b/>
          <w:sz w:val="19"/>
          <w:szCs w:val="19"/>
        </w:rPr>
        <w:t>PROVEEDOR</w:t>
      </w:r>
      <w:r w:rsidRPr="001D5245">
        <w:rPr>
          <w:rFonts w:ascii="Lucida Bright" w:hAnsi="Lucida Bright" w:cs="Arial"/>
          <w:sz w:val="19"/>
          <w:szCs w:val="19"/>
        </w:rPr>
        <w:t>, por negligencia o impericia que ocasionasen daños posteriores sobre el objeto de la contratación</w:t>
      </w:r>
    </w:p>
    <w:p w:rsidR="00B90455" w:rsidRPr="001D5245" w:rsidRDefault="00B90455" w:rsidP="00B90455">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SEXTA.- (SOLUCIÓN DE CONTROVERSIAS) </w:t>
      </w:r>
    </w:p>
    <w:p w:rsidR="00B90455" w:rsidRPr="001D5245" w:rsidRDefault="00B90455" w:rsidP="00B9045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B90455" w:rsidRPr="001D5245" w:rsidRDefault="00B90455" w:rsidP="00B90455">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SEPTIMA.- (MODIFICACIÓN AL CONTRATO) </w:t>
      </w:r>
    </w:p>
    <w:p w:rsidR="00B90455" w:rsidRPr="001D5245" w:rsidRDefault="00B90455" w:rsidP="00B9045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B90455" w:rsidRPr="001D5245" w:rsidRDefault="00B90455" w:rsidP="00B9045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referidas modificaciones se realizarán a través de uno o varios contratos modificatorios, que sumados no deberán exceder el 10% (diez por ciento) del monto del Contrato principal. </w:t>
      </w:r>
    </w:p>
    <w:p w:rsidR="00B90455" w:rsidRPr="001D5245" w:rsidRDefault="00B90455" w:rsidP="00B90455">
      <w:pPr>
        <w:spacing w:before="120"/>
        <w:rPr>
          <w:rFonts w:ascii="Lucida Bright" w:hAnsi="Lucida Bright" w:cs="Arial"/>
          <w:i/>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VIGESIMA OCTAVA.- (EMBALAJE)</w:t>
      </w:r>
    </w:p>
    <w:p w:rsidR="00B90455" w:rsidRPr="001D5245" w:rsidRDefault="00B90455" w:rsidP="00B90455">
      <w:pPr>
        <w:spacing w:before="120"/>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1D5245">
        <w:rPr>
          <w:rFonts w:ascii="Lucida Bright" w:hAnsi="Lucida Bright" w:cs="Arial"/>
          <w:b/>
          <w:sz w:val="19"/>
          <w:szCs w:val="19"/>
          <w:lang w:val="es-ES_tradnl"/>
        </w:rPr>
        <w:t>ENTIDAD.</w:t>
      </w:r>
    </w:p>
    <w:p w:rsidR="00B90455" w:rsidRPr="001D5245" w:rsidRDefault="00B90455" w:rsidP="00B9045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embalaje deberá ser adecuado para resistir su almacenamiento y manipulación brusca evitando el daño de los Bienes.</w:t>
      </w:r>
    </w:p>
    <w:p w:rsidR="00B90455" w:rsidRDefault="00B90455" w:rsidP="00B90455">
      <w:pPr>
        <w:spacing w:before="120"/>
        <w:jc w:val="both"/>
        <w:rPr>
          <w:rFonts w:ascii="Lucida Bright" w:hAnsi="Lucida Bright" w:cs="Arial"/>
          <w:b/>
          <w:sz w:val="19"/>
          <w:szCs w:val="19"/>
          <w:u w:val="single"/>
          <w:lang w:val="es-BO"/>
        </w:rPr>
      </w:pPr>
      <w:r w:rsidRPr="001D5245">
        <w:rPr>
          <w:rFonts w:ascii="Lucida Bright" w:hAnsi="Lucida Bright" w:cs="Arial"/>
          <w:b/>
          <w:sz w:val="19"/>
          <w:szCs w:val="19"/>
          <w:u w:val="single"/>
          <w:lang w:val="es-BO"/>
        </w:rPr>
        <w:t xml:space="preserve">CLAUSULA VIGESIMA NOVENA.- (INSPECCIÓN Y PRUEBAS) </w:t>
      </w:r>
    </w:p>
    <w:p w:rsidR="00B90455" w:rsidRPr="001D5245" w:rsidRDefault="00B90455" w:rsidP="00B90455">
      <w:pPr>
        <w:spacing w:before="120"/>
        <w:jc w:val="both"/>
        <w:rPr>
          <w:rFonts w:ascii="Lucida Bright" w:hAnsi="Lucida Bright" w:cs="Arial"/>
          <w:sz w:val="19"/>
          <w:szCs w:val="19"/>
          <w:lang w:val="es-ES_tradnl"/>
        </w:rPr>
      </w:pPr>
      <w:r w:rsidRPr="00146ED8">
        <w:rPr>
          <w:rFonts w:ascii="Lucida Bright" w:hAnsi="Lucida Bright" w:cs="Arial"/>
          <w:sz w:val="19"/>
          <w:szCs w:val="19"/>
          <w:lang w:val="es-BO"/>
        </w:rPr>
        <w:t>E</w:t>
      </w:r>
      <w:r w:rsidRPr="00146ED8">
        <w:rPr>
          <w:rFonts w:ascii="Lucida Bright" w:hAnsi="Lucida Bright" w:cs="Arial"/>
          <w:sz w:val="19"/>
          <w:szCs w:val="19"/>
          <w:lang w:val="es-ES_tradnl"/>
        </w:rPr>
        <w:t>l</w:t>
      </w:r>
      <w:r w:rsidRPr="001D5245">
        <w:rPr>
          <w:rFonts w:ascii="Lucida Bright" w:hAnsi="Lucida Bright" w:cs="Arial"/>
          <w:sz w:val="19"/>
          <w:szCs w:val="19"/>
          <w:lang w:val="es-ES_tradnl"/>
        </w:rPr>
        <w:t xml:space="preserve"> Comité de Recepción de acuerdo con lo estipulado en las especificaciones técnicas, a través de instituciones oficialmente reconocidas para verificar la calidad de los Bienes, tendrá derecho a inspeccionar y/o someterla a prueba en la institución indicada por éste, sin costo adicional alguno para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a fin de verificar su conformidad con las especificaciones técnicas.</w:t>
      </w:r>
    </w:p>
    <w:p w:rsidR="00B90455" w:rsidRPr="001D5245" w:rsidRDefault="00B90455" w:rsidP="00B90455">
      <w:pPr>
        <w:spacing w:before="120" w:after="120"/>
        <w:ind w:left="567" w:hanging="567"/>
        <w:jc w:val="both"/>
        <w:rPr>
          <w:rFonts w:ascii="Lucida Bright" w:hAnsi="Lucida Bright" w:cs="Arial"/>
          <w:sz w:val="19"/>
          <w:szCs w:val="19"/>
          <w:lang w:val="es-ES_tradnl"/>
        </w:rPr>
      </w:pPr>
      <w:r w:rsidRPr="001D5245">
        <w:rPr>
          <w:rFonts w:ascii="Lucida Bright" w:hAnsi="Lucida Bright" w:cs="Arial"/>
          <w:b/>
          <w:sz w:val="19"/>
          <w:szCs w:val="19"/>
          <w:lang w:val="es-ES_tradnl"/>
        </w:rPr>
        <w:t>29.2.</w:t>
      </w:r>
      <w:r w:rsidRPr="001D5245">
        <w:rPr>
          <w:rFonts w:ascii="Lucida Bright" w:hAnsi="Lucida Bright" w:cs="Arial"/>
          <w:sz w:val="19"/>
          <w:szCs w:val="19"/>
          <w:lang w:val="es-ES_tradnl"/>
        </w:rPr>
        <w:tab/>
        <w:t xml:space="preserve">Si los Bienes, una vez inspeccionados o probados, no se ajustan a las especificaciones técnicas, el Comité de Recepción podrá rechazarlos y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deberá, sin cargo para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reemplazarlos para que cumplan con tales especificaciones técnicas.</w:t>
      </w:r>
    </w:p>
    <w:p w:rsidR="00B90455" w:rsidRPr="001D5245" w:rsidRDefault="00B90455" w:rsidP="00B90455">
      <w:pPr>
        <w:spacing w:before="120" w:after="120"/>
        <w:ind w:left="567" w:hanging="567"/>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El plazo máximo para reemplazar los Bienes es el determinado por la Unidad Solicitante, computables a partir de la fecha de la comunicación de rechazo, ocasión en la cual se efectuará una nueva inspección, a objeto de verificar si se han reemplazado todos los Bienes toda rechazados por el Comité de Recepción.</w:t>
      </w:r>
    </w:p>
    <w:p w:rsidR="00B90455" w:rsidRPr="001D5245" w:rsidRDefault="00B90455" w:rsidP="00B90455">
      <w:pPr>
        <w:spacing w:before="120" w:after="120"/>
        <w:ind w:left="567" w:hanging="567"/>
        <w:jc w:val="both"/>
        <w:rPr>
          <w:rFonts w:ascii="Lucida Bright" w:hAnsi="Lucida Bright" w:cs="Arial"/>
          <w:b/>
          <w:sz w:val="19"/>
          <w:szCs w:val="19"/>
          <w:lang w:val="es-ES_tradnl"/>
        </w:rPr>
      </w:pPr>
      <w:r w:rsidRPr="001D5245">
        <w:rPr>
          <w:rFonts w:ascii="Lucida Bright" w:hAnsi="Lucida Bright" w:cs="Arial"/>
          <w:b/>
          <w:sz w:val="19"/>
          <w:szCs w:val="19"/>
          <w:lang w:val="es-ES_tradnl"/>
        </w:rPr>
        <w:t>29.3.</w:t>
      </w:r>
      <w:r w:rsidRPr="001D5245">
        <w:rPr>
          <w:rFonts w:ascii="Lucida Bright" w:hAnsi="Lucida Bright" w:cs="Arial"/>
          <w:sz w:val="19"/>
          <w:szCs w:val="19"/>
          <w:lang w:val="es-ES_tradnl"/>
        </w:rPr>
        <w:tab/>
        <w:t>El</w:t>
      </w:r>
      <w:r w:rsidRPr="001D5245">
        <w:rPr>
          <w:rFonts w:ascii="Lucida Bright" w:hAnsi="Lucida Bright" w:cs="Arial"/>
          <w:b/>
          <w:sz w:val="19"/>
          <w:szCs w:val="19"/>
          <w:lang w:val="es-ES_tradnl"/>
        </w:rPr>
        <w:t xml:space="preserve"> PROVEEDOR </w:t>
      </w:r>
      <w:r w:rsidRPr="001D5245">
        <w:rPr>
          <w:rFonts w:ascii="Lucida Bright" w:hAnsi="Lucida Bright" w:cs="Arial"/>
          <w:sz w:val="19"/>
          <w:szCs w:val="19"/>
          <w:lang w:val="es-ES_tradnl"/>
        </w:rPr>
        <w:t>entregará al</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ES_tradnl"/>
        </w:rPr>
        <w:t>Comité de Recepción</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ES_tradnl"/>
        </w:rPr>
        <w:t xml:space="preserve">los certificados de las pruebas realizadas en la institución señalada por el segundo.  </w:t>
      </w:r>
    </w:p>
    <w:p w:rsidR="00B90455" w:rsidRDefault="00B90455" w:rsidP="00B90455">
      <w:pPr>
        <w:jc w:val="both"/>
        <w:rPr>
          <w:rFonts w:ascii="Lucida Bright" w:hAnsi="Lucida Bright" w:cs="Arial"/>
          <w:b/>
          <w:bCs/>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TRIGESIMA.- (</w:t>
      </w:r>
      <w:r w:rsidRPr="001D5245">
        <w:rPr>
          <w:rFonts w:ascii="Lucida Bright" w:hAnsi="Lucida Bright" w:cs="Arial"/>
          <w:b/>
          <w:bCs/>
          <w:sz w:val="19"/>
          <w:szCs w:val="19"/>
          <w:u w:val="single"/>
          <w:lang w:val="es-ES_tradnl"/>
        </w:rPr>
        <w:t>ADMINISTRACIÓN DEL CONTRATO)</w:t>
      </w:r>
    </w:p>
    <w:p w:rsidR="00B90455" w:rsidRPr="001D5245" w:rsidRDefault="00B90455" w:rsidP="00B90455">
      <w:pPr>
        <w:jc w:val="both"/>
        <w:rPr>
          <w:rFonts w:ascii="Lucida Bright" w:hAnsi="Lucida Bright" w:cs="Arial"/>
          <w:b/>
          <w:bCs/>
          <w:sz w:val="19"/>
          <w:szCs w:val="19"/>
          <w:u w:val="single"/>
          <w:lang w:val="es-BO"/>
        </w:rPr>
      </w:pPr>
    </w:p>
    <w:p w:rsidR="00B90455" w:rsidRDefault="00B90455" w:rsidP="00B90455">
      <w:pPr>
        <w:jc w:val="both"/>
        <w:rPr>
          <w:rFonts w:ascii="Lucida Bright" w:hAnsi="Lucida Bright" w:cs="Arial"/>
          <w:sz w:val="19"/>
          <w:szCs w:val="19"/>
        </w:rPr>
      </w:pPr>
      <w:r w:rsidRPr="001D5245">
        <w:rPr>
          <w:rFonts w:ascii="Lucida Bright" w:hAnsi="Lucida Bright" w:cs="Arial"/>
          <w:sz w:val="19"/>
          <w:szCs w:val="19"/>
        </w:rPr>
        <w:t>Es de exclusiva responsabilidad de la Unidad Solicitante la administración del Contrato, en lo referido al seguimiento, programación y ejecución a efecto de lograr su cumplimiento.</w:t>
      </w:r>
    </w:p>
    <w:p w:rsidR="00B90455" w:rsidRPr="001D5245" w:rsidRDefault="00B90455" w:rsidP="00B90455">
      <w:pPr>
        <w:jc w:val="both"/>
        <w:rPr>
          <w:rFonts w:ascii="Lucida Bright" w:hAnsi="Lucida Bright" w:cs="Arial"/>
          <w:sz w:val="19"/>
          <w:szCs w:val="19"/>
          <w:lang w:val="es-BO"/>
        </w:rPr>
      </w:pPr>
    </w:p>
    <w:p w:rsidR="00B90455" w:rsidRPr="001D5245" w:rsidRDefault="00B90455" w:rsidP="00B90455">
      <w:pPr>
        <w:jc w:val="both"/>
        <w:rPr>
          <w:rFonts w:ascii="Lucida Bright" w:hAnsi="Lucida Bright" w:cs="Arial"/>
          <w:b/>
          <w:sz w:val="19"/>
          <w:szCs w:val="19"/>
          <w:u w:val="single"/>
          <w:lang w:val="es-BO"/>
        </w:rPr>
      </w:pPr>
      <w:r w:rsidRPr="001D5245">
        <w:rPr>
          <w:rFonts w:ascii="Lucida Bright" w:hAnsi="Lucida Bright" w:cs="Arial"/>
          <w:b/>
          <w:sz w:val="19"/>
          <w:szCs w:val="19"/>
          <w:u w:val="single"/>
        </w:rPr>
        <w:t>CLÁUSULA TRIGESIMA PRIMERA</w:t>
      </w:r>
      <w:r w:rsidRPr="001D5245">
        <w:rPr>
          <w:rFonts w:ascii="Lucida Bright" w:hAnsi="Lucida Bright" w:cs="Arial"/>
          <w:b/>
          <w:sz w:val="19"/>
          <w:szCs w:val="19"/>
          <w:u w:val="single"/>
          <w:lang w:val="es-ES_tradnl"/>
        </w:rPr>
        <w:t xml:space="preserve">.- </w:t>
      </w:r>
      <w:r w:rsidRPr="001D5245">
        <w:rPr>
          <w:rFonts w:ascii="Lucida Bright" w:hAnsi="Lucida Bright" w:cs="Arial"/>
          <w:b/>
          <w:sz w:val="19"/>
          <w:szCs w:val="19"/>
          <w:u w:val="single"/>
          <w:lang w:val="es-BO"/>
        </w:rPr>
        <w:t>(SUBSISTENCIA DE OBLIGACIONES)</w:t>
      </w:r>
    </w:p>
    <w:p w:rsidR="00B90455" w:rsidRPr="001D5245" w:rsidRDefault="00B90455" w:rsidP="00B90455">
      <w:pPr>
        <w:shd w:val="clear" w:color="auto" w:fill="FFFFFF"/>
        <w:tabs>
          <w:tab w:val="left" w:pos="426"/>
        </w:tabs>
        <w:spacing w:before="120" w:after="120"/>
        <w:ind w:right="-6"/>
        <w:jc w:val="both"/>
        <w:rPr>
          <w:rFonts w:ascii="Lucida Bright" w:hAnsi="Lucida Bright" w:cs="Arial"/>
          <w:sz w:val="19"/>
          <w:szCs w:val="19"/>
        </w:rPr>
      </w:pPr>
      <w:r w:rsidRPr="001D5245">
        <w:rPr>
          <w:rFonts w:ascii="Lucida Bright" w:hAnsi="Lucida Bright" w:cs="Arial"/>
          <w:sz w:val="19"/>
          <w:szCs w:val="19"/>
        </w:rPr>
        <w:t xml:space="preserve">A la terminación del presente Contrato, por resolución o por su cumplimiento, habiendo o no suscrito el acta de cierre de Contrato,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mantiene subsistente la obligación de proveer o elaborar de manera inmediata y a simple requerimiento de la </w:t>
      </w:r>
      <w:r w:rsidRPr="001D5245">
        <w:rPr>
          <w:rFonts w:ascii="Lucida Bright" w:hAnsi="Lucida Bright" w:cs="Arial"/>
          <w:b/>
          <w:sz w:val="19"/>
          <w:szCs w:val="19"/>
        </w:rPr>
        <w:t>ENTIDAD</w:t>
      </w:r>
      <w:r w:rsidRPr="001D5245">
        <w:rPr>
          <w:rFonts w:ascii="Lucida Bright" w:hAnsi="Lucida Bright" w:cs="Arial"/>
          <w:sz w:val="19"/>
          <w:szCs w:val="19"/>
        </w:rPr>
        <w:t xml:space="preserve"> todos los informes técnicos, documentos, datos, información y otros emergentes o no previsibles; así como la atención </w:t>
      </w:r>
      <w:r w:rsidRPr="001D5245">
        <w:rPr>
          <w:rFonts w:ascii="Lucida Bright" w:hAnsi="Lucida Bright" w:cs="Arial"/>
          <w:sz w:val="19"/>
          <w:szCs w:val="19"/>
        </w:rPr>
        <w:lastRenderedPageBreak/>
        <w:t xml:space="preserve">inmediata a su cuenta y cargo por los costos que resulten de vicios ocultos o defectos emergentes en los Bienes, de acuerdo a los alcances y condiciones establecidos en el presente Contrato.  </w:t>
      </w:r>
    </w:p>
    <w:p w:rsidR="00B90455" w:rsidRPr="001D5245" w:rsidRDefault="00B90455" w:rsidP="00B90455">
      <w:pPr>
        <w:spacing w:before="120" w:after="120"/>
        <w:jc w:val="both"/>
        <w:rPr>
          <w:rFonts w:ascii="Lucida Bright" w:hAnsi="Lucida Bright" w:cs="Arial"/>
          <w:sz w:val="19"/>
          <w:szCs w:val="19"/>
        </w:rPr>
      </w:pPr>
      <w:r w:rsidRPr="001D5245">
        <w:rPr>
          <w:rFonts w:ascii="Lucida Bright" w:hAnsi="Lucida Bright" w:cs="Arial"/>
          <w:sz w:val="19"/>
          <w:szCs w:val="19"/>
        </w:rPr>
        <w:t xml:space="preserve">El incumplimiento de la presente cláusula significará para el </w:t>
      </w:r>
      <w:r w:rsidRPr="001D5245">
        <w:rPr>
          <w:rFonts w:ascii="Lucida Bright" w:hAnsi="Lucida Bright" w:cs="Arial"/>
          <w:b/>
          <w:sz w:val="19"/>
          <w:szCs w:val="19"/>
        </w:rPr>
        <w:t>PROVEEDOR</w:t>
      </w:r>
      <w:r w:rsidRPr="001D5245">
        <w:rPr>
          <w:rFonts w:ascii="Lucida Bright" w:hAnsi="Lucida Bright" w:cs="Arial"/>
          <w:sz w:val="19"/>
          <w:szCs w:val="19"/>
        </w:rPr>
        <w:t xml:space="preserve"> la aplicación de la sanción de reparación del daño y la indemnización de perjuicios determinados por la </w:t>
      </w:r>
      <w:r w:rsidRPr="001D5245">
        <w:rPr>
          <w:rFonts w:ascii="Lucida Bright" w:hAnsi="Lucida Bright" w:cs="Arial"/>
          <w:b/>
          <w:sz w:val="19"/>
          <w:szCs w:val="19"/>
        </w:rPr>
        <w:t xml:space="preserve">ENTIDAD </w:t>
      </w:r>
      <w:r w:rsidRPr="001D5245">
        <w:rPr>
          <w:rFonts w:ascii="Lucida Bright" w:hAnsi="Lucida Bright" w:cs="Arial"/>
          <w:sz w:val="19"/>
          <w:szCs w:val="19"/>
        </w:rPr>
        <w:t>y/o el inicio de las acciones legales que correspondan.</w:t>
      </w:r>
    </w:p>
    <w:p w:rsidR="00B90455" w:rsidRPr="001D5245" w:rsidRDefault="00B90455" w:rsidP="00B90455">
      <w:pPr>
        <w:tabs>
          <w:tab w:val="left" w:pos="709"/>
        </w:tabs>
        <w:spacing w:before="120" w:after="120"/>
        <w:ind w:left="567" w:right="-6" w:hanging="567"/>
        <w:jc w:val="both"/>
        <w:rPr>
          <w:rFonts w:ascii="Lucida Bright" w:hAnsi="Lucida Bright" w:cs="Arial"/>
          <w:b/>
          <w:sz w:val="19"/>
          <w:szCs w:val="19"/>
          <w:u w:val="single"/>
          <w:lang w:val="es-BO"/>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BO"/>
        </w:rPr>
        <w:t xml:space="preserve"> TRIGÉSIMA SEGUNDA.- (GENERAL)</w:t>
      </w:r>
    </w:p>
    <w:p w:rsidR="00B90455" w:rsidRPr="001D5245" w:rsidRDefault="00B90455" w:rsidP="00B90455">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32.1 </w:t>
      </w:r>
      <w:r w:rsidRPr="001D5245">
        <w:rPr>
          <w:rFonts w:ascii="Lucida Bright" w:hAnsi="Lucida Bright" w:cs="Arial"/>
          <w:b/>
          <w:sz w:val="19"/>
          <w:szCs w:val="19"/>
          <w:lang w:val="es-BO"/>
        </w:rPr>
        <w:tab/>
        <w:t xml:space="preserve">No se constituye sociedad. </w:t>
      </w:r>
    </w:p>
    <w:p w:rsidR="00B90455" w:rsidRDefault="00B90455" w:rsidP="00B90455">
      <w:pPr>
        <w:autoSpaceDE w:val="0"/>
        <w:autoSpaceDN w:val="0"/>
        <w:adjustRightInd w:val="0"/>
        <w:spacing w:before="120" w:after="120"/>
        <w:ind w:left="709" w:hanging="1"/>
        <w:jc w:val="both"/>
        <w:rPr>
          <w:rFonts w:ascii="Lucida Bright" w:eastAsia="Calibri" w:hAnsi="Lucida Bright" w:cs="Arial"/>
          <w:sz w:val="19"/>
          <w:szCs w:val="19"/>
          <w:lang w:val="es-BO" w:eastAsia="es-BO"/>
        </w:rPr>
      </w:pPr>
      <w:r w:rsidRPr="001D5245">
        <w:rPr>
          <w:rFonts w:ascii="Lucida Bright" w:eastAsia="Calibri" w:hAnsi="Lucida Bright" w:cs="Arial"/>
          <w:sz w:val="19"/>
          <w:szCs w:val="19"/>
          <w:lang w:val="es-BO" w:eastAsia="es-BO"/>
        </w:rPr>
        <w:t xml:space="preserve">Nada de lo dispuesto en el presente Contrato crea una sociedad o empresa conjunta entre el </w:t>
      </w:r>
      <w:r w:rsidRPr="001D5245">
        <w:rPr>
          <w:rFonts w:ascii="Lucida Bright" w:eastAsia="Calibri" w:hAnsi="Lucida Bright" w:cs="Arial"/>
          <w:b/>
          <w:sz w:val="19"/>
          <w:szCs w:val="19"/>
          <w:lang w:val="es-BO" w:eastAsia="es-BO"/>
        </w:rPr>
        <w:t>PROVEEDOR</w:t>
      </w:r>
      <w:r w:rsidRPr="001D5245">
        <w:rPr>
          <w:rFonts w:ascii="Lucida Bright" w:eastAsia="Calibri" w:hAnsi="Lucida Bright" w:cs="Arial"/>
          <w:sz w:val="19"/>
          <w:szCs w:val="19"/>
          <w:lang w:val="es-BO" w:eastAsia="es-BO"/>
        </w:rPr>
        <w:t xml:space="preserve"> y </w:t>
      </w:r>
      <w:r w:rsidRPr="001D5245">
        <w:rPr>
          <w:rFonts w:ascii="Lucida Bright" w:hAnsi="Lucida Bright" w:cs="Arial"/>
          <w:sz w:val="19"/>
          <w:szCs w:val="19"/>
        </w:rPr>
        <w:t xml:space="preserve">la </w:t>
      </w:r>
      <w:r w:rsidRPr="001D5245">
        <w:rPr>
          <w:rFonts w:ascii="Lucida Bright" w:hAnsi="Lucida Bright" w:cs="Arial"/>
          <w:b/>
          <w:sz w:val="19"/>
          <w:szCs w:val="19"/>
        </w:rPr>
        <w:t>ENTIDAD</w:t>
      </w:r>
      <w:r w:rsidRPr="001D5245">
        <w:rPr>
          <w:rFonts w:ascii="Lucida Bright" w:eastAsia="Calibri" w:hAnsi="Lucida Bright" w:cs="Arial"/>
          <w:sz w:val="19"/>
          <w:szCs w:val="19"/>
          <w:lang w:val="es-BO" w:eastAsia="es-BO"/>
        </w:rPr>
        <w:t xml:space="preserve">. </w:t>
      </w:r>
    </w:p>
    <w:p w:rsidR="00B90455" w:rsidRPr="001D5245" w:rsidRDefault="00B90455" w:rsidP="00B90455">
      <w:pPr>
        <w:tabs>
          <w:tab w:val="left" w:pos="993"/>
        </w:tabs>
        <w:autoSpaceDE w:val="0"/>
        <w:autoSpaceDN w:val="0"/>
        <w:adjustRightInd w:val="0"/>
        <w:spacing w:before="120" w:after="120"/>
        <w:ind w:left="709" w:right="-6"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32.2 </w:t>
      </w:r>
      <w:r w:rsidRPr="001D5245">
        <w:rPr>
          <w:rFonts w:ascii="Lucida Bright" w:hAnsi="Lucida Bright" w:cs="Arial"/>
          <w:b/>
          <w:sz w:val="19"/>
          <w:szCs w:val="19"/>
          <w:lang w:val="es-BO"/>
        </w:rPr>
        <w:tab/>
        <w:t>Separabilidad.</w:t>
      </w:r>
    </w:p>
    <w:p w:rsidR="00B90455" w:rsidRDefault="00B90455" w:rsidP="00B90455">
      <w:pPr>
        <w:tabs>
          <w:tab w:val="left" w:pos="993"/>
        </w:tabs>
        <w:autoSpaceDE w:val="0"/>
        <w:autoSpaceDN w:val="0"/>
        <w:adjustRightInd w:val="0"/>
        <w:spacing w:before="120" w:after="120"/>
        <w:ind w:left="709" w:right="-6" w:hanging="709"/>
        <w:jc w:val="both"/>
        <w:rPr>
          <w:rFonts w:ascii="Lucida Bright" w:hAnsi="Lucida Bright" w:cs="Arial"/>
          <w:sz w:val="19"/>
          <w:szCs w:val="19"/>
          <w:lang w:eastAsia="x-none"/>
        </w:rPr>
      </w:pPr>
      <w:r w:rsidRPr="001D5245">
        <w:rPr>
          <w:rFonts w:ascii="Lucida Bright" w:hAnsi="Lucida Bright" w:cs="Arial"/>
          <w:sz w:val="19"/>
          <w:szCs w:val="19"/>
          <w:lang w:eastAsia="x-none"/>
        </w:rPr>
        <w:tab/>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B90455" w:rsidRPr="001D5245" w:rsidRDefault="00B90455" w:rsidP="00B90455">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32.3 </w:t>
      </w:r>
      <w:r w:rsidRPr="001D5245">
        <w:rPr>
          <w:rFonts w:ascii="Lucida Bright" w:hAnsi="Lucida Bright" w:cs="Arial"/>
          <w:b/>
          <w:sz w:val="19"/>
          <w:szCs w:val="19"/>
          <w:lang w:val="es-BO"/>
        </w:rPr>
        <w:tab/>
        <w:t>Contrato integro.</w:t>
      </w:r>
    </w:p>
    <w:p w:rsidR="00B90455" w:rsidRPr="001D5245" w:rsidRDefault="00B90455" w:rsidP="00B90455">
      <w:pPr>
        <w:autoSpaceDE w:val="0"/>
        <w:autoSpaceDN w:val="0"/>
        <w:adjustRightInd w:val="0"/>
        <w:spacing w:before="120" w:after="120"/>
        <w:ind w:left="709"/>
        <w:jc w:val="both"/>
        <w:rPr>
          <w:rFonts w:ascii="Lucida Bright" w:eastAsia="Calibri" w:hAnsi="Lucida Bright" w:cs="Arial"/>
          <w:sz w:val="19"/>
          <w:szCs w:val="19"/>
          <w:lang w:val="es-BO" w:eastAsia="es-BO"/>
        </w:rPr>
      </w:pPr>
      <w:r w:rsidRPr="001D5245">
        <w:rPr>
          <w:rFonts w:ascii="Lucida Bright" w:eastAsia="Calibri" w:hAnsi="Lucida Bright" w:cs="Arial"/>
          <w:sz w:val="19"/>
          <w:szCs w:val="19"/>
          <w:lang w:eastAsia="es-BO"/>
        </w:rPr>
        <w:t>Este Contrato sustituye cualquier otro acuerdo, ya sea escrito u oral, que pueda haberse hecho u otorgado entre</w:t>
      </w:r>
      <w:r w:rsidRPr="001D5245">
        <w:rPr>
          <w:rFonts w:ascii="Lucida Bright" w:hAnsi="Lucida Bright" w:cs="Arial"/>
          <w:sz w:val="19"/>
          <w:szCs w:val="19"/>
        </w:rPr>
        <w:t xml:space="preserve"> la </w:t>
      </w:r>
      <w:r w:rsidRPr="001D5245">
        <w:rPr>
          <w:rFonts w:ascii="Lucida Bright" w:hAnsi="Lucida Bright" w:cs="Arial"/>
          <w:b/>
          <w:sz w:val="19"/>
          <w:szCs w:val="19"/>
        </w:rPr>
        <w:t>ENTIDAD</w:t>
      </w:r>
      <w:r w:rsidRPr="001D5245">
        <w:rPr>
          <w:rFonts w:ascii="Lucida Bright" w:eastAsia="Calibri" w:hAnsi="Lucida Bright" w:cs="Arial"/>
          <w:sz w:val="19"/>
          <w:szCs w:val="19"/>
          <w:lang w:eastAsia="es-BO"/>
        </w:rPr>
        <w:t xml:space="preserve"> y el </w:t>
      </w:r>
      <w:r w:rsidRPr="001D5245">
        <w:rPr>
          <w:rFonts w:ascii="Lucida Bright" w:eastAsia="Calibri" w:hAnsi="Lucida Bright" w:cs="Arial"/>
          <w:b/>
          <w:sz w:val="19"/>
          <w:szCs w:val="19"/>
          <w:lang w:eastAsia="es-BO"/>
        </w:rPr>
        <w:t>PROVEEDOR</w:t>
      </w:r>
      <w:r w:rsidRPr="001D5245">
        <w:rPr>
          <w:rFonts w:ascii="Lucida Bright" w:eastAsia="Calibri" w:hAnsi="Lucida Bright" w:cs="Arial"/>
          <w:sz w:val="19"/>
          <w:szCs w:val="19"/>
          <w:lang w:eastAsia="es-BO"/>
        </w:rPr>
        <w:t xml:space="preserve"> con relación a la provisión de los Bienes. Este Contrato constituye el acuerdo único y entero entre las Partes con relación a la provisión de los Bienes y no existe ningún otro acuerdo o compromiso válido con relación al objeto del Contrato.   </w:t>
      </w:r>
    </w:p>
    <w:p w:rsidR="00B90455" w:rsidRDefault="00B90455" w:rsidP="00B90455">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TRIGÉSIMA TERCERA.- (ANTICORRUPCIÓN)</w:t>
      </w:r>
    </w:p>
    <w:p w:rsidR="00B90455" w:rsidRPr="001D5245" w:rsidRDefault="00B90455" w:rsidP="00B90455">
      <w:pPr>
        <w:jc w:val="both"/>
        <w:rPr>
          <w:rFonts w:ascii="Lucida Bright" w:hAnsi="Lucida Bright" w:cs="Arial"/>
          <w:b/>
          <w:sz w:val="19"/>
          <w:szCs w:val="19"/>
          <w:u w:val="single"/>
          <w:lang w:val="es-ES_tradnl"/>
        </w:rPr>
      </w:pPr>
    </w:p>
    <w:p w:rsidR="00B90455" w:rsidRDefault="00B90455" w:rsidP="00B90455">
      <w:pPr>
        <w:jc w:val="both"/>
        <w:rPr>
          <w:rFonts w:ascii="Lucida Bright" w:hAnsi="Lucida Bright" w:cs="Arial"/>
          <w:bCs/>
          <w:sz w:val="19"/>
          <w:szCs w:val="19"/>
        </w:rPr>
      </w:pPr>
      <w:r w:rsidRPr="001D5245">
        <w:rPr>
          <w:rFonts w:ascii="Lucida Bright" w:hAnsi="Lucida Bright" w:cs="Arial"/>
          <w:sz w:val="19"/>
          <w:szCs w:val="19"/>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D5245">
        <w:rPr>
          <w:rFonts w:ascii="Lucida Bright" w:hAnsi="Lucida Bright" w:cs="Arial"/>
          <w:bCs/>
          <w:sz w:val="19"/>
          <w:szCs w:val="19"/>
        </w:rPr>
        <w:t xml:space="preserve">, sin perjuicio de que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resuelva el presente Contrato y se ejecuten las garantías que se encuentren vigentes al momento de la resolución. </w:t>
      </w:r>
    </w:p>
    <w:p w:rsidR="00B90455" w:rsidRPr="001D5245" w:rsidRDefault="00B90455" w:rsidP="00B90455">
      <w:pPr>
        <w:tabs>
          <w:tab w:val="left" w:pos="4145"/>
        </w:tabs>
        <w:jc w:val="both"/>
        <w:rPr>
          <w:rFonts w:ascii="Lucida Bright" w:hAnsi="Lucida Bright" w:cs="Arial"/>
          <w:bCs/>
          <w:sz w:val="19"/>
          <w:szCs w:val="19"/>
        </w:rPr>
      </w:pPr>
      <w:r w:rsidRPr="001D5245">
        <w:rPr>
          <w:rFonts w:ascii="Lucida Bright" w:hAnsi="Lucida Bright" w:cs="Arial"/>
          <w:bCs/>
          <w:sz w:val="19"/>
          <w:szCs w:val="19"/>
        </w:rPr>
        <w:t xml:space="preserve"> </w:t>
      </w:r>
      <w:r>
        <w:rPr>
          <w:rFonts w:ascii="Lucida Bright" w:hAnsi="Lucida Bright" w:cs="Arial"/>
          <w:bCs/>
          <w:sz w:val="19"/>
          <w:szCs w:val="19"/>
        </w:rPr>
        <w:tab/>
      </w:r>
    </w:p>
    <w:p w:rsidR="00B90455" w:rsidRPr="001D5245" w:rsidRDefault="00B90455" w:rsidP="00B90455">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 TRIGÉSIMA CUARTA</w:t>
      </w:r>
      <w:r w:rsidRPr="001D5245">
        <w:rPr>
          <w:rFonts w:ascii="Lucida Bright" w:hAnsi="Lucida Bright" w:cs="Arial"/>
          <w:b/>
          <w:sz w:val="19"/>
          <w:szCs w:val="19"/>
          <w:u w:val="single"/>
          <w:lang w:val="es-ES_tradnl"/>
        </w:rPr>
        <w:t>.- (CONFORMIDAD)</w:t>
      </w:r>
    </w:p>
    <w:p w:rsidR="00B90455" w:rsidRPr="001D5245" w:rsidRDefault="00B90455" w:rsidP="00B9045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señal de aceptación y conformidad y para su fiel  y estricto cumplimiento firman el presente Contrato en tres (3) ejemplares de un mismo tenor y validez Ing. </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en representación legal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y el señor </w:t>
      </w:r>
      <w:r>
        <w:rPr>
          <w:rFonts w:ascii="Lucida Bright" w:hAnsi="Lucida Bright" w:cs="Arial"/>
          <w:sz w:val="19"/>
          <w:szCs w:val="19"/>
          <w:lang w:val="es-ES_tradnl"/>
        </w:rPr>
        <w:t>xxxxx</w:t>
      </w:r>
      <w:r w:rsidRPr="001D5245">
        <w:rPr>
          <w:rFonts w:ascii="Lucida Bright" w:hAnsi="Lucida Bright" w:cs="Arial"/>
          <w:sz w:val="19"/>
          <w:szCs w:val="19"/>
          <w:lang w:val="es-ES_tradnl"/>
        </w:rPr>
        <w:t xml:space="preserve">  en representación legal del </w:t>
      </w:r>
      <w:r w:rsidRPr="001D5245">
        <w:rPr>
          <w:rFonts w:ascii="Lucida Bright" w:hAnsi="Lucida Bright" w:cs="Arial"/>
          <w:b/>
          <w:sz w:val="19"/>
          <w:szCs w:val="19"/>
          <w:lang w:val="es-ES_tradnl"/>
        </w:rPr>
        <w:t>PROVEEDOR.</w:t>
      </w:r>
    </w:p>
    <w:p w:rsidR="00B90455" w:rsidRPr="001D5245" w:rsidRDefault="00B90455" w:rsidP="00B9045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Este documento, conforme a disposiciones legales de control fiscal vigentes, será registrado ante la Contraloría General del Estado.</w:t>
      </w:r>
    </w:p>
    <w:tbl>
      <w:tblPr>
        <w:tblpPr w:leftFromText="141" w:rightFromText="141" w:vertAnchor="text" w:horzAnchor="margin" w:tblpY="134"/>
        <w:tblW w:w="0" w:type="auto"/>
        <w:shd w:val="clear" w:color="auto" w:fill="FFFFFF"/>
        <w:tblLook w:val="04A0" w:firstRow="1" w:lastRow="0" w:firstColumn="1" w:lastColumn="0" w:noHBand="0" w:noVBand="1"/>
      </w:tblPr>
      <w:tblGrid>
        <w:gridCol w:w="5584"/>
        <w:gridCol w:w="3539"/>
      </w:tblGrid>
      <w:tr w:rsidR="00B90455" w:rsidRPr="001D5245" w:rsidTr="00FD2731">
        <w:tc>
          <w:tcPr>
            <w:tcW w:w="5812" w:type="dxa"/>
            <w:shd w:val="clear" w:color="auto" w:fill="FFFFFF"/>
          </w:tcPr>
          <w:p w:rsidR="00B90455" w:rsidRPr="001D5245" w:rsidRDefault="00B90455" w:rsidP="00FD2731">
            <w:pPr>
              <w:jc w:val="center"/>
              <w:rPr>
                <w:rFonts w:ascii="Lucida Bright" w:hAnsi="Lucida Bright" w:cs="Arial"/>
                <w:sz w:val="19"/>
                <w:szCs w:val="19"/>
              </w:rPr>
            </w:pPr>
            <w:r w:rsidRPr="001D5245">
              <w:rPr>
                <w:rFonts w:ascii="Lucida Bright" w:hAnsi="Lucida Bright" w:cs="Arial"/>
                <w:sz w:val="19"/>
                <w:szCs w:val="19"/>
              </w:rPr>
              <w:t>____________________________________________</w:t>
            </w:r>
          </w:p>
          <w:p w:rsidR="00B90455" w:rsidRPr="001D5245" w:rsidRDefault="00B90455" w:rsidP="00FD2731">
            <w:pPr>
              <w:jc w:val="center"/>
              <w:rPr>
                <w:rFonts w:ascii="Lucida Bright" w:hAnsi="Lucida Bright" w:cs="Arial"/>
                <w:sz w:val="19"/>
                <w:szCs w:val="19"/>
              </w:rPr>
            </w:pPr>
            <w:r w:rsidRPr="001D5245">
              <w:rPr>
                <w:rFonts w:ascii="Lucida Bright" w:hAnsi="Lucida Bright" w:cs="Arial"/>
                <w:sz w:val="19"/>
                <w:szCs w:val="19"/>
              </w:rPr>
              <w:t xml:space="preserve">Ing. </w:t>
            </w:r>
            <w:r>
              <w:rPr>
                <w:rFonts w:ascii="Lucida Bright" w:hAnsi="Lucida Bright" w:cs="Arial"/>
                <w:sz w:val="19"/>
                <w:szCs w:val="19"/>
              </w:rPr>
              <w:t>xxxxxxxxx</w:t>
            </w:r>
          </w:p>
          <w:p w:rsidR="00B90455" w:rsidRDefault="00B90455" w:rsidP="00FD2731">
            <w:pPr>
              <w:jc w:val="center"/>
              <w:rPr>
                <w:rFonts w:ascii="Lucida Bright" w:hAnsi="Lucida Bright" w:cs="Arial"/>
                <w:b/>
                <w:sz w:val="19"/>
                <w:szCs w:val="19"/>
              </w:rPr>
            </w:pPr>
            <w:r w:rsidRPr="001D5245">
              <w:rPr>
                <w:rFonts w:ascii="Lucida Bright" w:hAnsi="Lucida Bright" w:cs="Arial"/>
                <w:b/>
                <w:sz w:val="19"/>
                <w:szCs w:val="19"/>
              </w:rPr>
              <w:t xml:space="preserve">GERENTE DE </w:t>
            </w:r>
            <w:r>
              <w:rPr>
                <w:rFonts w:ascii="Lucida Bright" w:hAnsi="Lucida Bright" w:cs="Arial"/>
                <w:b/>
                <w:sz w:val="19"/>
                <w:szCs w:val="19"/>
              </w:rPr>
              <w:t>xxxxxxx</w:t>
            </w:r>
          </w:p>
          <w:p w:rsidR="00B90455" w:rsidRPr="001D5245" w:rsidRDefault="00B90455" w:rsidP="00FD2731">
            <w:pPr>
              <w:jc w:val="center"/>
              <w:rPr>
                <w:rFonts w:ascii="Lucida Bright" w:hAnsi="Lucida Bright" w:cs="Arial"/>
                <w:b/>
                <w:sz w:val="19"/>
                <w:szCs w:val="19"/>
              </w:rPr>
            </w:pPr>
            <w:r>
              <w:rPr>
                <w:rFonts w:ascii="Lucida Bright" w:hAnsi="Lucida Bright" w:cs="Arial"/>
                <w:b/>
                <w:sz w:val="19"/>
                <w:szCs w:val="19"/>
              </w:rPr>
              <w:t>YAC</w:t>
            </w:r>
            <w:r w:rsidRPr="001D5245">
              <w:rPr>
                <w:rFonts w:ascii="Lucida Bright" w:hAnsi="Lucida Bright" w:cs="Arial"/>
                <w:b/>
                <w:sz w:val="19"/>
                <w:szCs w:val="19"/>
              </w:rPr>
              <w:t>IMIENTOS PETROLÍFEROS FISCALES BOLIVIANOS</w:t>
            </w:r>
          </w:p>
          <w:p w:rsidR="00B90455" w:rsidRPr="001D5245" w:rsidRDefault="00B90455" w:rsidP="00FD2731">
            <w:pPr>
              <w:jc w:val="center"/>
              <w:rPr>
                <w:rFonts w:ascii="Lucida Bright" w:hAnsi="Lucida Bright" w:cs="Arial"/>
                <w:sz w:val="19"/>
                <w:szCs w:val="19"/>
                <w:lang w:val="es-BO"/>
              </w:rPr>
            </w:pPr>
            <w:r w:rsidRPr="001D5245">
              <w:rPr>
                <w:rFonts w:ascii="Lucida Bright" w:hAnsi="Lucida Bright" w:cs="Arial"/>
                <w:b/>
                <w:sz w:val="19"/>
                <w:szCs w:val="19"/>
              </w:rPr>
              <w:t xml:space="preserve">YPFB </w:t>
            </w:r>
            <w:r w:rsidRPr="001D5245">
              <w:rPr>
                <w:rFonts w:ascii="Lucida Bright" w:hAnsi="Lucida Bright" w:cs="Arial"/>
                <w:b/>
                <w:sz w:val="19"/>
                <w:szCs w:val="19"/>
              </w:rPr>
              <w:noBreakHyphen/>
              <w:t xml:space="preserve"> ENTIDAD</w:t>
            </w:r>
          </w:p>
        </w:tc>
        <w:tc>
          <w:tcPr>
            <w:tcW w:w="3593" w:type="dxa"/>
            <w:shd w:val="clear" w:color="auto" w:fill="FFFFFF"/>
          </w:tcPr>
          <w:p w:rsidR="00B90455" w:rsidRPr="001D5245" w:rsidRDefault="00B90455" w:rsidP="00FD2731">
            <w:pPr>
              <w:jc w:val="center"/>
              <w:rPr>
                <w:rFonts w:ascii="Lucida Bright" w:hAnsi="Lucida Bright" w:cs="Arial"/>
                <w:sz w:val="19"/>
                <w:szCs w:val="19"/>
                <w:lang w:val="es-ES_tradnl"/>
              </w:rPr>
            </w:pPr>
            <w:r w:rsidRPr="001D5245">
              <w:rPr>
                <w:rFonts w:ascii="Lucida Bright" w:hAnsi="Lucida Bright" w:cs="Arial"/>
                <w:sz w:val="19"/>
                <w:szCs w:val="19"/>
                <w:lang w:val="es-ES_tradnl"/>
              </w:rPr>
              <w:t>________________________________</w:t>
            </w:r>
          </w:p>
          <w:p w:rsidR="00B90455" w:rsidRPr="001D5245" w:rsidRDefault="00B90455" w:rsidP="00FD2731">
            <w:pPr>
              <w:jc w:val="center"/>
              <w:rPr>
                <w:rFonts w:ascii="Lucida Bright" w:hAnsi="Lucida Bright" w:cs="Arial"/>
                <w:sz w:val="19"/>
                <w:szCs w:val="19"/>
                <w:lang w:val="es-BO"/>
              </w:rPr>
            </w:pPr>
            <w:r w:rsidRPr="001D5245">
              <w:rPr>
                <w:rFonts w:ascii="Lucida Bright" w:hAnsi="Lucida Bright" w:cs="Arial"/>
                <w:sz w:val="19"/>
                <w:szCs w:val="19"/>
                <w:lang w:val="es-BO"/>
              </w:rPr>
              <w:t xml:space="preserve">Sr. </w:t>
            </w:r>
            <w:r>
              <w:rPr>
                <w:rFonts w:ascii="Lucida Bright" w:hAnsi="Lucida Bright" w:cs="Arial"/>
                <w:sz w:val="19"/>
                <w:szCs w:val="19"/>
                <w:lang w:val="es-BO"/>
              </w:rPr>
              <w:t>xxxxxxxxx</w:t>
            </w:r>
            <w:r w:rsidRPr="001D5245">
              <w:rPr>
                <w:rFonts w:ascii="Lucida Bright" w:hAnsi="Lucida Bright" w:cs="Arial"/>
                <w:sz w:val="19"/>
                <w:szCs w:val="19"/>
                <w:lang w:val="es-BO"/>
              </w:rPr>
              <w:t xml:space="preserve"> </w:t>
            </w:r>
          </w:p>
          <w:p w:rsidR="00B90455" w:rsidRPr="001D5245" w:rsidRDefault="00B90455" w:rsidP="00FD2731">
            <w:pPr>
              <w:jc w:val="center"/>
              <w:rPr>
                <w:rFonts w:ascii="Lucida Bright" w:hAnsi="Lucida Bright" w:cs="Arial"/>
                <w:b/>
                <w:sz w:val="19"/>
                <w:szCs w:val="19"/>
                <w:lang w:val="es-BO"/>
              </w:rPr>
            </w:pPr>
            <w:r w:rsidRPr="001D5245">
              <w:rPr>
                <w:rFonts w:ascii="Lucida Bright" w:hAnsi="Lucida Bright" w:cs="Arial"/>
                <w:b/>
                <w:sz w:val="19"/>
                <w:szCs w:val="19"/>
                <w:lang w:val="es-BO"/>
              </w:rPr>
              <w:t>REPRESENTANTE LEGAL</w:t>
            </w:r>
          </w:p>
          <w:p w:rsidR="00B90455" w:rsidRPr="00B90455" w:rsidRDefault="00B90455" w:rsidP="00FD2731">
            <w:pPr>
              <w:jc w:val="center"/>
              <w:rPr>
                <w:rFonts w:ascii="Lucida Bright" w:hAnsi="Lucida Bright" w:cs="Arial"/>
                <w:b/>
                <w:i/>
                <w:sz w:val="19"/>
                <w:szCs w:val="19"/>
                <w:lang w:val="es-BO"/>
              </w:rPr>
            </w:pPr>
            <w:r w:rsidRPr="00B90455">
              <w:rPr>
                <w:rFonts w:ascii="Lucida Bright" w:hAnsi="Lucida Bright" w:cs="Arial"/>
                <w:b/>
                <w:sz w:val="19"/>
                <w:szCs w:val="19"/>
                <w:lang w:val="es-BO"/>
              </w:rPr>
              <w:t>xxxxxxxxx</w:t>
            </w:r>
          </w:p>
          <w:p w:rsidR="00B90455" w:rsidRPr="001D5245" w:rsidRDefault="00B90455" w:rsidP="00FD2731">
            <w:pPr>
              <w:jc w:val="center"/>
              <w:rPr>
                <w:rFonts w:ascii="Lucida Bright" w:hAnsi="Lucida Bright" w:cs="Arial"/>
                <w:sz w:val="19"/>
                <w:szCs w:val="19"/>
                <w:lang w:val="es-BO"/>
              </w:rPr>
            </w:pPr>
            <w:r w:rsidRPr="001D5245">
              <w:rPr>
                <w:rFonts w:ascii="Lucida Bright" w:hAnsi="Lucida Bright" w:cs="Arial"/>
                <w:b/>
                <w:sz w:val="19"/>
                <w:szCs w:val="19"/>
              </w:rPr>
              <w:t>PROVEEDOR</w:t>
            </w:r>
          </w:p>
        </w:tc>
      </w:tr>
    </w:tbl>
    <w:p w:rsidR="00B90455" w:rsidRPr="001D5245" w:rsidRDefault="00B90455" w:rsidP="00B90455">
      <w:pPr>
        <w:spacing w:before="120" w:after="120"/>
        <w:jc w:val="both"/>
        <w:rPr>
          <w:rFonts w:ascii="Lucida Bright" w:hAnsi="Lucida Bright" w:cs="Arial"/>
          <w:sz w:val="18"/>
          <w:szCs w:val="18"/>
          <w:lang w:val="es-ES_tradnl"/>
        </w:rPr>
      </w:pPr>
    </w:p>
    <w:sectPr w:rsidR="00B90455" w:rsidRPr="001D5245"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414C" w:rsidRDefault="00AD414C">
      <w:r>
        <w:separator/>
      </w:r>
    </w:p>
  </w:endnote>
  <w:endnote w:type="continuationSeparator" w:id="0">
    <w:p w:rsidR="00AD414C" w:rsidRDefault="00AD4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9C79DD" w:rsidRDefault="009C79DD">
        <w:pPr>
          <w:pStyle w:val="Piedepgina"/>
          <w:jc w:val="right"/>
        </w:pPr>
        <w:r>
          <w:fldChar w:fldCharType="begin"/>
        </w:r>
        <w:r>
          <w:instrText>PAGE   \* MERGEFORMAT</w:instrText>
        </w:r>
        <w:r>
          <w:fldChar w:fldCharType="separate"/>
        </w:r>
        <w:r w:rsidR="00EF7E19">
          <w:rPr>
            <w:noProof/>
          </w:rPr>
          <w:t>55</w:t>
        </w:r>
        <w:r>
          <w:fldChar w:fldCharType="end"/>
        </w:r>
      </w:p>
    </w:sdtContent>
  </w:sdt>
  <w:p w:rsidR="009C79DD" w:rsidRDefault="009C79DD"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9C79DD" w:rsidRDefault="009C79DD" w:rsidP="00AC3212">
        <w:pPr>
          <w:pStyle w:val="Piedepgina"/>
          <w:jc w:val="right"/>
        </w:pPr>
        <w:r>
          <w:fldChar w:fldCharType="begin"/>
        </w:r>
        <w:r>
          <w:instrText>PAGE   \* MERGEFORMAT</w:instrText>
        </w:r>
        <w:r>
          <w:fldChar w:fldCharType="separate"/>
        </w:r>
        <w:r w:rsidR="00EF7E19">
          <w:rPr>
            <w:noProof/>
          </w:rPr>
          <w:t>23</w:t>
        </w:r>
        <w:r>
          <w:fldChar w:fldCharType="end"/>
        </w:r>
      </w:p>
    </w:sdtContent>
  </w:sdt>
  <w:p w:rsidR="009C79DD" w:rsidRDefault="009C79D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414C" w:rsidRDefault="00AD414C">
      <w:r>
        <w:separator/>
      </w:r>
    </w:p>
  </w:footnote>
  <w:footnote w:type="continuationSeparator" w:id="0">
    <w:p w:rsidR="00AD414C" w:rsidRDefault="00AD414C">
      <w:r>
        <w:continuationSeparator/>
      </w:r>
    </w:p>
  </w:footnote>
  <w:footnote w:id="1">
    <w:p w:rsidR="00B90455" w:rsidRPr="00012179" w:rsidRDefault="00B90455" w:rsidP="00B90455">
      <w:pPr>
        <w:pStyle w:val="Textonotapie"/>
        <w:jc w:val="both"/>
      </w:pPr>
      <w:r w:rsidRPr="00012179">
        <w:rPr>
          <w:rStyle w:val="Refdenotaalpie"/>
        </w:rPr>
        <w:footnoteRef/>
      </w:r>
      <w:r w:rsidRPr="00012179">
        <w:t xml:space="preserve"> “</w:t>
      </w:r>
      <w:r w:rsidRPr="00012179">
        <w:rPr>
          <w:rFonts w:cs="Verdana"/>
          <w:bCs/>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0F4B21"/>
    <w:multiLevelType w:val="hybridMultilevel"/>
    <w:tmpl w:val="012AE9E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CDB5DF0"/>
    <w:multiLevelType w:val="hybridMultilevel"/>
    <w:tmpl w:val="1B52818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DA41B27"/>
    <w:multiLevelType w:val="hybridMultilevel"/>
    <w:tmpl w:val="7F905CBC"/>
    <w:lvl w:ilvl="0" w:tplc="AC3870A2">
      <w:start w:val="1"/>
      <w:numFmt w:val="upperRoman"/>
      <w:lvlText w:val="%1."/>
      <w:lvlJc w:val="left"/>
      <w:pPr>
        <w:ind w:left="1108" w:hanging="567"/>
        <w:jc w:val="right"/>
      </w:pPr>
      <w:rPr>
        <w:rFonts w:hint="default"/>
        <w:b/>
        <w:bCs/>
        <w:spacing w:val="0"/>
        <w:w w:val="100"/>
      </w:rPr>
    </w:lvl>
    <w:lvl w:ilvl="1" w:tplc="6DC455CE">
      <w:numFmt w:val="bullet"/>
      <w:lvlText w:val="•"/>
      <w:lvlJc w:val="left"/>
      <w:pPr>
        <w:ind w:left="2012" w:hanging="567"/>
      </w:pPr>
      <w:rPr>
        <w:rFonts w:hint="default"/>
      </w:rPr>
    </w:lvl>
    <w:lvl w:ilvl="2" w:tplc="2EDE6670">
      <w:numFmt w:val="bullet"/>
      <w:lvlText w:val="•"/>
      <w:lvlJc w:val="left"/>
      <w:pPr>
        <w:ind w:left="2924" w:hanging="567"/>
      </w:pPr>
      <w:rPr>
        <w:rFonts w:hint="default"/>
      </w:rPr>
    </w:lvl>
    <w:lvl w:ilvl="3" w:tplc="42A8B260">
      <w:numFmt w:val="bullet"/>
      <w:lvlText w:val="•"/>
      <w:lvlJc w:val="left"/>
      <w:pPr>
        <w:ind w:left="3836" w:hanging="567"/>
      </w:pPr>
      <w:rPr>
        <w:rFonts w:hint="default"/>
      </w:rPr>
    </w:lvl>
    <w:lvl w:ilvl="4" w:tplc="A9328AAE">
      <w:numFmt w:val="bullet"/>
      <w:lvlText w:val="•"/>
      <w:lvlJc w:val="left"/>
      <w:pPr>
        <w:ind w:left="4748" w:hanging="567"/>
      </w:pPr>
      <w:rPr>
        <w:rFonts w:hint="default"/>
      </w:rPr>
    </w:lvl>
    <w:lvl w:ilvl="5" w:tplc="CC42A216">
      <w:numFmt w:val="bullet"/>
      <w:lvlText w:val="•"/>
      <w:lvlJc w:val="left"/>
      <w:pPr>
        <w:ind w:left="5660" w:hanging="567"/>
      </w:pPr>
      <w:rPr>
        <w:rFonts w:hint="default"/>
      </w:rPr>
    </w:lvl>
    <w:lvl w:ilvl="6" w:tplc="B6C8CE36">
      <w:numFmt w:val="bullet"/>
      <w:lvlText w:val="•"/>
      <w:lvlJc w:val="left"/>
      <w:pPr>
        <w:ind w:left="6572" w:hanging="567"/>
      </w:pPr>
      <w:rPr>
        <w:rFonts w:hint="default"/>
      </w:rPr>
    </w:lvl>
    <w:lvl w:ilvl="7" w:tplc="6E4A8B52">
      <w:numFmt w:val="bullet"/>
      <w:lvlText w:val="•"/>
      <w:lvlJc w:val="left"/>
      <w:pPr>
        <w:ind w:left="7484" w:hanging="567"/>
      </w:pPr>
      <w:rPr>
        <w:rFonts w:hint="default"/>
      </w:rPr>
    </w:lvl>
    <w:lvl w:ilvl="8" w:tplc="374CD62A">
      <w:numFmt w:val="bullet"/>
      <w:lvlText w:val="•"/>
      <w:lvlJc w:val="left"/>
      <w:pPr>
        <w:ind w:left="8396" w:hanging="567"/>
      </w:pPr>
      <w:rPr>
        <w:rFonts w:hint="default"/>
      </w:r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44AF4386"/>
    <w:multiLevelType w:val="hybridMultilevel"/>
    <w:tmpl w:val="371826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6">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2CD3AF9"/>
    <w:multiLevelType w:val="hybridMultilevel"/>
    <w:tmpl w:val="34A05A48"/>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40">
    <w:nsid w:val="541C06B9"/>
    <w:multiLevelType w:val="hybridMultilevel"/>
    <w:tmpl w:val="C9E8754A"/>
    <w:lvl w:ilvl="0" w:tplc="400A0001">
      <w:start w:val="1"/>
      <w:numFmt w:val="bullet"/>
      <w:lvlText w:val=""/>
      <w:lvlJc w:val="left"/>
      <w:pPr>
        <w:ind w:left="2775" w:hanging="360"/>
      </w:pPr>
      <w:rPr>
        <w:rFonts w:ascii="Symbol" w:hAnsi="Symbol" w:hint="default"/>
      </w:rPr>
    </w:lvl>
    <w:lvl w:ilvl="1" w:tplc="400A0003" w:tentative="1">
      <w:start w:val="1"/>
      <w:numFmt w:val="bullet"/>
      <w:lvlText w:val="o"/>
      <w:lvlJc w:val="left"/>
      <w:pPr>
        <w:ind w:left="3495" w:hanging="360"/>
      </w:pPr>
      <w:rPr>
        <w:rFonts w:ascii="Courier New" w:hAnsi="Courier New" w:cs="Courier New" w:hint="default"/>
      </w:rPr>
    </w:lvl>
    <w:lvl w:ilvl="2" w:tplc="400A0005" w:tentative="1">
      <w:start w:val="1"/>
      <w:numFmt w:val="bullet"/>
      <w:lvlText w:val=""/>
      <w:lvlJc w:val="left"/>
      <w:pPr>
        <w:ind w:left="4215" w:hanging="360"/>
      </w:pPr>
      <w:rPr>
        <w:rFonts w:ascii="Wingdings" w:hAnsi="Wingdings" w:hint="default"/>
      </w:rPr>
    </w:lvl>
    <w:lvl w:ilvl="3" w:tplc="400A0001" w:tentative="1">
      <w:start w:val="1"/>
      <w:numFmt w:val="bullet"/>
      <w:lvlText w:val=""/>
      <w:lvlJc w:val="left"/>
      <w:pPr>
        <w:ind w:left="4935" w:hanging="360"/>
      </w:pPr>
      <w:rPr>
        <w:rFonts w:ascii="Symbol" w:hAnsi="Symbol" w:hint="default"/>
      </w:rPr>
    </w:lvl>
    <w:lvl w:ilvl="4" w:tplc="400A0003" w:tentative="1">
      <w:start w:val="1"/>
      <w:numFmt w:val="bullet"/>
      <w:lvlText w:val="o"/>
      <w:lvlJc w:val="left"/>
      <w:pPr>
        <w:ind w:left="5655" w:hanging="360"/>
      </w:pPr>
      <w:rPr>
        <w:rFonts w:ascii="Courier New" w:hAnsi="Courier New" w:cs="Courier New" w:hint="default"/>
      </w:rPr>
    </w:lvl>
    <w:lvl w:ilvl="5" w:tplc="400A0005" w:tentative="1">
      <w:start w:val="1"/>
      <w:numFmt w:val="bullet"/>
      <w:lvlText w:val=""/>
      <w:lvlJc w:val="left"/>
      <w:pPr>
        <w:ind w:left="6375" w:hanging="360"/>
      </w:pPr>
      <w:rPr>
        <w:rFonts w:ascii="Wingdings" w:hAnsi="Wingdings" w:hint="default"/>
      </w:rPr>
    </w:lvl>
    <w:lvl w:ilvl="6" w:tplc="400A0001" w:tentative="1">
      <w:start w:val="1"/>
      <w:numFmt w:val="bullet"/>
      <w:lvlText w:val=""/>
      <w:lvlJc w:val="left"/>
      <w:pPr>
        <w:ind w:left="7095" w:hanging="360"/>
      </w:pPr>
      <w:rPr>
        <w:rFonts w:ascii="Symbol" w:hAnsi="Symbol" w:hint="default"/>
      </w:rPr>
    </w:lvl>
    <w:lvl w:ilvl="7" w:tplc="400A0003" w:tentative="1">
      <w:start w:val="1"/>
      <w:numFmt w:val="bullet"/>
      <w:lvlText w:val="o"/>
      <w:lvlJc w:val="left"/>
      <w:pPr>
        <w:ind w:left="7815" w:hanging="360"/>
      </w:pPr>
      <w:rPr>
        <w:rFonts w:ascii="Courier New" w:hAnsi="Courier New" w:cs="Courier New" w:hint="default"/>
      </w:rPr>
    </w:lvl>
    <w:lvl w:ilvl="8" w:tplc="400A0005" w:tentative="1">
      <w:start w:val="1"/>
      <w:numFmt w:val="bullet"/>
      <w:lvlText w:val=""/>
      <w:lvlJc w:val="left"/>
      <w:pPr>
        <w:ind w:left="8535" w:hanging="360"/>
      </w:pPr>
      <w:rPr>
        <w:rFonts w:ascii="Wingdings" w:hAnsi="Wingdings" w:hint="default"/>
      </w:r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4BB3EDB"/>
    <w:multiLevelType w:val="hybridMultilevel"/>
    <w:tmpl w:val="1FA418B2"/>
    <w:lvl w:ilvl="0" w:tplc="171262DE">
      <w:start w:val="2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7953512"/>
    <w:multiLevelType w:val="hybridMultilevel"/>
    <w:tmpl w:val="5A80545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5">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99389A"/>
    <w:multiLevelType w:val="hybridMultilevel"/>
    <w:tmpl w:val="66C4FFF2"/>
    <w:lvl w:ilvl="0" w:tplc="3D7287C0">
      <w:numFmt w:val="bullet"/>
      <w:lvlText w:val="•"/>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61751ACA"/>
    <w:multiLevelType w:val="multilevel"/>
    <w:tmpl w:val="CA8E4950"/>
    <w:lvl w:ilvl="0">
      <w:start w:val="24"/>
      <w:numFmt w:val="decimal"/>
      <w:lvlText w:val="%1"/>
      <w:lvlJc w:val="left"/>
      <w:pPr>
        <w:ind w:left="570" w:hanging="570"/>
      </w:pPr>
      <w:rPr>
        <w:rFonts w:hint="default"/>
        <w:b/>
      </w:rPr>
    </w:lvl>
    <w:lvl w:ilvl="1">
      <w:start w:val="2"/>
      <w:numFmt w:val="decimal"/>
      <w:lvlText w:val="%1.%2"/>
      <w:lvlJc w:val="left"/>
      <w:pPr>
        <w:ind w:left="570" w:hanging="57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9">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1">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2">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3">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1D54B84"/>
    <w:multiLevelType w:val="hybridMultilevel"/>
    <w:tmpl w:val="DDB6137A"/>
    <w:lvl w:ilvl="0" w:tplc="05F603E6">
      <w:start w:val="3"/>
      <w:numFmt w:val="bullet"/>
      <w:lvlText w:val="-"/>
      <w:lvlJc w:val="left"/>
      <w:pPr>
        <w:ind w:left="749" w:hanging="360"/>
      </w:pPr>
      <w:rPr>
        <w:rFonts w:ascii="Arial" w:eastAsia="Times New Roman" w:hAnsi="Arial" w:cs="Arial" w:hint="default"/>
        <w:b w:val="0"/>
        <w:color w:val="000000" w:themeColor="text1"/>
        <w:sz w:val="22"/>
        <w:szCs w:val="22"/>
      </w:rPr>
    </w:lvl>
    <w:lvl w:ilvl="1" w:tplc="400A0003">
      <w:start w:val="1"/>
      <w:numFmt w:val="bullet"/>
      <w:lvlText w:val="o"/>
      <w:lvlJc w:val="left"/>
      <w:pPr>
        <w:ind w:left="1469" w:hanging="360"/>
      </w:pPr>
      <w:rPr>
        <w:rFonts w:ascii="Courier New" w:hAnsi="Courier New" w:cs="Courier New" w:hint="default"/>
      </w:rPr>
    </w:lvl>
    <w:lvl w:ilvl="2" w:tplc="400A0005" w:tentative="1">
      <w:start w:val="1"/>
      <w:numFmt w:val="bullet"/>
      <w:lvlText w:val=""/>
      <w:lvlJc w:val="left"/>
      <w:pPr>
        <w:ind w:left="2189" w:hanging="360"/>
      </w:pPr>
      <w:rPr>
        <w:rFonts w:ascii="Wingdings" w:hAnsi="Wingdings" w:hint="default"/>
      </w:rPr>
    </w:lvl>
    <w:lvl w:ilvl="3" w:tplc="400A0001" w:tentative="1">
      <w:start w:val="1"/>
      <w:numFmt w:val="bullet"/>
      <w:lvlText w:val=""/>
      <w:lvlJc w:val="left"/>
      <w:pPr>
        <w:ind w:left="2909" w:hanging="360"/>
      </w:pPr>
      <w:rPr>
        <w:rFonts w:ascii="Symbol" w:hAnsi="Symbol" w:hint="default"/>
      </w:rPr>
    </w:lvl>
    <w:lvl w:ilvl="4" w:tplc="400A0003" w:tentative="1">
      <w:start w:val="1"/>
      <w:numFmt w:val="bullet"/>
      <w:lvlText w:val="o"/>
      <w:lvlJc w:val="left"/>
      <w:pPr>
        <w:ind w:left="3629" w:hanging="360"/>
      </w:pPr>
      <w:rPr>
        <w:rFonts w:ascii="Courier New" w:hAnsi="Courier New" w:cs="Courier New" w:hint="default"/>
      </w:rPr>
    </w:lvl>
    <w:lvl w:ilvl="5" w:tplc="400A0005" w:tentative="1">
      <w:start w:val="1"/>
      <w:numFmt w:val="bullet"/>
      <w:lvlText w:val=""/>
      <w:lvlJc w:val="left"/>
      <w:pPr>
        <w:ind w:left="4349" w:hanging="360"/>
      </w:pPr>
      <w:rPr>
        <w:rFonts w:ascii="Wingdings" w:hAnsi="Wingdings" w:hint="default"/>
      </w:rPr>
    </w:lvl>
    <w:lvl w:ilvl="6" w:tplc="400A0001" w:tentative="1">
      <w:start w:val="1"/>
      <w:numFmt w:val="bullet"/>
      <w:lvlText w:val=""/>
      <w:lvlJc w:val="left"/>
      <w:pPr>
        <w:ind w:left="5069" w:hanging="360"/>
      </w:pPr>
      <w:rPr>
        <w:rFonts w:ascii="Symbol" w:hAnsi="Symbol" w:hint="default"/>
      </w:rPr>
    </w:lvl>
    <w:lvl w:ilvl="7" w:tplc="400A0003" w:tentative="1">
      <w:start w:val="1"/>
      <w:numFmt w:val="bullet"/>
      <w:lvlText w:val="o"/>
      <w:lvlJc w:val="left"/>
      <w:pPr>
        <w:ind w:left="5789" w:hanging="360"/>
      </w:pPr>
      <w:rPr>
        <w:rFonts w:ascii="Courier New" w:hAnsi="Courier New" w:cs="Courier New" w:hint="default"/>
      </w:rPr>
    </w:lvl>
    <w:lvl w:ilvl="8" w:tplc="400A0005" w:tentative="1">
      <w:start w:val="1"/>
      <w:numFmt w:val="bullet"/>
      <w:lvlText w:val=""/>
      <w:lvlJc w:val="left"/>
      <w:pPr>
        <w:ind w:left="6509" w:hanging="360"/>
      </w:pPr>
      <w:rPr>
        <w:rFonts w:ascii="Wingdings" w:hAnsi="Wingdings" w:hint="default"/>
      </w:rPr>
    </w:lvl>
  </w:abstractNum>
  <w:abstractNum w:abstractNumId="5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7488474A"/>
    <w:multiLevelType w:val="hybridMultilevel"/>
    <w:tmpl w:val="401CD19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9DF2A2E"/>
    <w:multiLevelType w:val="hybridMultilevel"/>
    <w:tmpl w:val="F4FE78AE"/>
    <w:lvl w:ilvl="0" w:tplc="52982A16">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6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1">
    <w:nsid w:val="7E500E67"/>
    <w:multiLevelType w:val="hybridMultilevel"/>
    <w:tmpl w:val="F14EC33C"/>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19"/>
  </w:num>
  <w:num w:numId="3">
    <w:abstractNumId w:val="46"/>
  </w:num>
  <w:num w:numId="4">
    <w:abstractNumId w:val="11"/>
  </w:num>
  <w:num w:numId="5">
    <w:abstractNumId w:val="26"/>
  </w:num>
  <w:num w:numId="6">
    <w:abstractNumId w:val="28"/>
  </w:num>
  <w:num w:numId="7">
    <w:abstractNumId w:val="0"/>
  </w:num>
  <w:num w:numId="8">
    <w:abstractNumId w:val="54"/>
  </w:num>
  <w:num w:numId="9">
    <w:abstractNumId w:val="60"/>
  </w:num>
  <w:num w:numId="10">
    <w:abstractNumId w:val="12"/>
  </w:num>
  <w:num w:numId="11">
    <w:abstractNumId w:val="37"/>
  </w:num>
  <w:num w:numId="12">
    <w:abstractNumId w:val="41"/>
  </w:num>
  <w:num w:numId="13">
    <w:abstractNumId w:val="3"/>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8"/>
  </w:num>
  <w:num w:numId="18">
    <w:abstractNumId w:val="43"/>
  </w:num>
  <w:num w:numId="19">
    <w:abstractNumId w:val="33"/>
  </w:num>
  <w:num w:numId="20">
    <w:abstractNumId w:val="49"/>
  </w:num>
  <w:num w:numId="21">
    <w:abstractNumId w:val="25"/>
  </w:num>
  <w:num w:numId="22">
    <w:abstractNumId w:val="24"/>
  </w:num>
  <w:num w:numId="23">
    <w:abstractNumId w:val="38"/>
  </w:num>
  <w:num w:numId="24">
    <w:abstractNumId w:val="34"/>
  </w:num>
  <w:num w:numId="25">
    <w:abstractNumId w:val="7"/>
  </w:num>
  <w:num w:numId="26">
    <w:abstractNumId w:val="20"/>
  </w:num>
  <w:num w:numId="27">
    <w:abstractNumId w:val="14"/>
  </w:num>
  <w:num w:numId="28">
    <w:abstractNumId w:val="30"/>
  </w:num>
  <w:num w:numId="29">
    <w:abstractNumId w:val="62"/>
  </w:num>
  <w:num w:numId="30">
    <w:abstractNumId w:val="1"/>
  </w:num>
  <w:num w:numId="31">
    <w:abstractNumId w:val="13"/>
  </w:num>
  <w:num w:numId="32">
    <w:abstractNumId w:val="45"/>
  </w:num>
  <w:num w:numId="33">
    <w:abstractNumId w:val="56"/>
  </w:num>
  <w:num w:numId="34">
    <w:abstractNumId w:val="17"/>
  </w:num>
  <w:num w:numId="35">
    <w:abstractNumId w:val="23"/>
  </w:num>
  <w:num w:numId="36">
    <w:abstractNumId w:val="29"/>
  </w:num>
  <w:num w:numId="37">
    <w:abstractNumId w:val="55"/>
  </w:num>
  <w:num w:numId="38">
    <w:abstractNumId w:val="22"/>
  </w:num>
  <w:num w:numId="39">
    <w:abstractNumId w:val="47"/>
  </w:num>
  <w:num w:numId="40">
    <w:abstractNumId w:val="10"/>
  </w:num>
  <w:num w:numId="41">
    <w:abstractNumId w:val="6"/>
  </w:num>
  <w:num w:numId="42">
    <w:abstractNumId w:val="53"/>
  </w:num>
  <w:num w:numId="43">
    <w:abstractNumId w:val="40"/>
  </w:num>
  <w:num w:numId="44">
    <w:abstractNumId w:val="44"/>
  </w:num>
  <w:num w:numId="45">
    <w:abstractNumId w:val="50"/>
  </w:num>
  <w:num w:numId="46">
    <w:abstractNumId w:val="31"/>
  </w:num>
  <w:num w:numId="47">
    <w:abstractNumId w:val="57"/>
  </w:num>
  <w:num w:numId="48">
    <w:abstractNumId w:val="36"/>
  </w:num>
  <w:num w:numId="49">
    <w:abstractNumId w:val="52"/>
  </w:num>
  <w:num w:numId="50">
    <w:abstractNumId w:val="51"/>
  </w:num>
  <w:num w:numId="51">
    <w:abstractNumId w:val="15"/>
  </w:num>
  <w:num w:numId="52">
    <w:abstractNumId w:val="27"/>
  </w:num>
  <w:num w:numId="53">
    <w:abstractNumId w:val="2"/>
    <w:lvlOverride w:ilvl="0">
      <w:startOverride w:val="1"/>
    </w:lvlOverride>
  </w:num>
  <w:num w:numId="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8"/>
  </w:num>
  <w:num w:numId="56">
    <w:abstractNumId w:val="8"/>
  </w:num>
  <w:num w:numId="57">
    <w:abstractNumId w:val="35"/>
  </w:num>
  <w:num w:numId="58">
    <w:abstractNumId w:val="39"/>
  </w:num>
  <w:num w:numId="59">
    <w:abstractNumId w:val="61"/>
  </w:num>
  <w:num w:numId="60">
    <w:abstractNumId w:val="42"/>
  </w:num>
  <w:num w:numId="61">
    <w:abstractNumId w:val="59"/>
  </w:num>
  <w:num w:numId="62">
    <w:abstractNumId w:val="32"/>
  </w:num>
  <w:num w:numId="63">
    <w:abstractNumId w:val="4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1C6"/>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C71"/>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1FD2"/>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C79DD"/>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14C"/>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455"/>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1CC4"/>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7A2"/>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1B1"/>
    <w:rsid w:val="00EF52F9"/>
    <w:rsid w:val="00EF53D3"/>
    <w:rsid w:val="00EF576F"/>
    <w:rsid w:val="00EF5C92"/>
    <w:rsid w:val="00EF61F7"/>
    <w:rsid w:val="00EF67E2"/>
    <w:rsid w:val="00EF74FD"/>
    <w:rsid w:val="00EF78D3"/>
    <w:rsid w:val="00EF7E19"/>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uiPriority w:val="1"/>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qFormat/>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ableParagraph">
    <w:name w:val="Table Paragraph"/>
    <w:basedOn w:val="Normal"/>
    <w:uiPriority w:val="1"/>
    <w:qFormat/>
    <w:rsid w:val="00D937A2"/>
    <w:pPr>
      <w:widowControl w:val="0"/>
      <w:autoSpaceDE w:val="0"/>
      <w:autoSpaceDN w:val="0"/>
    </w:pPr>
    <w:rPr>
      <w:rFonts w:ascii="Calibri" w:eastAsia="Calibri" w:hAnsi="Calibri" w:cs="Calibri"/>
      <w:sz w:val="22"/>
      <w:szCs w:val="22"/>
      <w:lang w:val="es-BO"/>
    </w:rPr>
  </w:style>
  <w:style w:type="paragraph" w:customStyle="1" w:styleId="CM37">
    <w:name w:val="CM37"/>
    <w:basedOn w:val="Normal"/>
    <w:next w:val="Normal"/>
    <w:rsid w:val="00B9045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B90455"/>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image" Target="media/image7.wmf"/><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4.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6.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2.bin"/><Relationship Id="rId28" Type="http://schemas.openxmlformats.org/officeDocument/2006/relationships/hyperlink" Target="http://contrataciones.ypfb.gob.bo/contrataciones/publicacion" TargetMode="External"/><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5.wmf"/><Relationship Id="rId27" Type="http://schemas.openxmlformats.org/officeDocument/2006/relationships/oleObject" Target="embeddings/oleObject4.bin"/><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5E8626-9CB3-47A8-B464-C3B7E91BA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55</Pages>
  <Words>18758</Words>
  <Characters>103172</Characters>
  <Application>Microsoft Office Word</Application>
  <DocSecurity>0</DocSecurity>
  <Lines>859</Lines>
  <Paragraphs>243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121687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Beatriz Moreno Cortez</cp:lastModifiedBy>
  <cp:revision>4</cp:revision>
  <cp:lastPrinted>2019-07-09T20:18:00Z</cp:lastPrinted>
  <dcterms:created xsi:type="dcterms:W3CDTF">2019-07-09T20:00:00Z</dcterms:created>
  <dcterms:modified xsi:type="dcterms:W3CDTF">2019-07-09T20:19:00Z</dcterms:modified>
</cp:coreProperties>
</file>