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7766E1">
      <w:pPr>
        <w:pStyle w:val="Norma"/>
        <w:spacing w:after="0"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56515</wp:posOffset>
            </wp:positionH>
            <wp:positionV relativeFrom="page">
              <wp:posOffset>861127</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7766E1">
      <w:pPr>
        <w:pStyle w:val="Norma"/>
        <w:spacing w:after="0"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C85EB9"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6EE0" w:rsidRPr="00AD6AF2" w:rsidRDefault="00C06EE0" w:rsidP="00B26F20">
                            <w:pPr>
                              <w:ind w:right="930"/>
                              <w:jc w:val="center"/>
                              <w:rPr>
                                <w:rFonts w:ascii="Century Gothic" w:hAnsi="Century Gothic"/>
                                <w:sz w:val="14"/>
                                <w:lang w:val="es-ES_tradnl"/>
                              </w:rPr>
                            </w:pPr>
                          </w:p>
                          <w:p w:rsidR="00C06EE0" w:rsidRDefault="00C06EE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06EE0" w:rsidRPr="00AD6AF2" w:rsidRDefault="00C06EE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C06EE0" w:rsidRPr="00AD6AF2" w:rsidRDefault="00C06EE0" w:rsidP="00B26F20">
                      <w:pPr>
                        <w:ind w:right="930"/>
                        <w:jc w:val="center"/>
                        <w:rPr>
                          <w:rFonts w:ascii="Century Gothic" w:hAnsi="Century Gothic"/>
                          <w:sz w:val="14"/>
                          <w:lang w:val="es-ES_tradnl"/>
                        </w:rPr>
                      </w:pPr>
                    </w:p>
                    <w:p w:rsidR="00C06EE0" w:rsidRDefault="00C06EE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C06EE0" w:rsidRPr="00AD6AF2" w:rsidRDefault="00C06EE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5F0BF2"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7766E1" w:rsidP="007766E1">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posOffset>-185613</wp:posOffset>
                </wp:positionH>
                <wp:positionV relativeFrom="paragraph">
                  <wp:posOffset>169131</wp:posOffset>
                </wp:positionV>
                <wp:extent cx="6049645" cy="6102626"/>
                <wp:effectExtent l="0" t="0" r="103505" b="889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1026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6EE0" w:rsidRDefault="00C06EE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6EE0" w:rsidRDefault="00C06EE0" w:rsidP="00B8304E">
                            <w:pPr>
                              <w:ind w:left="142"/>
                              <w:jc w:val="center"/>
                              <w:rPr>
                                <w:rFonts w:ascii="Verdana" w:hAnsi="Verdana"/>
                                <w:b/>
                              </w:rPr>
                            </w:pPr>
                          </w:p>
                          <w:p w:rsidR="00C06EE0" w:rsidRDefault="00C06EE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6EE0" w:rsidRPr="00103622" w:rsidRDefault="00C06EE0" w:rsidP="00B8304E">
                            <w:pPr>
                              <w:ind w:left="142"/>
                              <w:jc w:val="center"/>
                              <w:rPr>
                                <w:rFonts w:ascii="Century Gothic" w:hAnsi="Century Gothic" w:cs="Arial"/>
                                <w:b/>
                                <w:sz w:val="32"/>
                                <w:szCs w:val="32"/>
                                <w:lang w:val="es-MX"/>
                              </w:rPr>
                            </w:pPr>
                          </w:p>
                          <w:p w:rsidR="00C06EE0" w:rsidRPr="00103622" w:rsidRDefault="00C06EE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06EE0" w:rsidRDefault="00C06EE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06EE0" w:rsidRDefault="00C06EE0" w:rsidP="00B8304E">
                            <w:pPr>
                              <w:jc w:val="center"/>
                              <w:rPr>
                                <w:rFonts w:ascii="Century Gothic" w:hAnsi="Century Gothic" w:cs="Arial"/>
                                <w:b/>
                                <w:sz w:val="28"/>
                                <w:szCs w:val="32"/>
                              </w:rPr>
                            </w:pPr>
                          </w:p>
                          <w:p w:rsidR="00C06EE0" w:rsidRDefault="00C06EE0" w:rsidP="00B8304E">
                            <w:pPr>
                              <w:jc w:val="center"/>
                              <w:rPr>
                                <w:rFonts w:ascii="Century Gothic" w:hAnsi="Century Gothic" w:cs="Arial"/>
                                <w:b/>
                                <w:sz w:val="28"/>
                                <w:szCs w:val="32"/>
                              </w:rPr>
                            </w:pPr>
                          </w:p>
                          <w:p w:rsidR="00C06EE0" w:rsidRPr="00D94CE2" w:rsidRDefault="00C06EE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6EE0" w:rsidRPr="00D94CE2" w:rsidRDefault="00C06EE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06EE0" w:rsidRPr="00F40D69" w:rsidRDefault="00C06EE0" w:rsidP="00B8304E">
                            <w:pPr>
                              <w:ind w:left="142"/>
                              <w:jc w:val="center"/>
                              <w:rPr>
                                <w:rFonts w:ascii="Century Gothic" w:hAnsi="Century Gothic" w:cs="Arial"/>
                                <w:b/>
                                <w:sz w:val="28"/>
                                <w:szCs w:val="28"/>
                              </w:rPr>
                            </w:pPr>
                          </w:p>
                          <w:p w:rsidR="00C06EE0" w:rsidRPr="00103622" w:rsidRDefault="00C06EE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6EE0" w:rsidRPr="005F6C94" w:rsidRDefault="00C06EE0" w:rsidP="00B8304E">
                            <w:pPr>
                              <w:ind w:left="142"/>
                              <w:rPr>
                                <w:rFonts w:ascii="Century Gothic" w:hAnsi="Century Gothic"/>
                                <w:b/>
                                <w:sz w:val="28"/>
                                <w:szCs w:val="28"/>
                                <w:lang w:val="es-MX"/>
                              </w:rPr>
                            </w:pPr>
                          </w:p>
                          <w:p w:rsidR="00C06EE0" w:rsidRPr="007766E1" w:rsidRDefault="00C06EE0" w:rsidP="00B8304E">
                            <w:pPr>
                              <w:jc w:val="center"/>
                              <w:rPr>
                                <w:rFonts w:ascii="Century Gothic" w:hAnsi="Century Gothic" w:cs="Century Gothic"/>
                                <w:b/>
                                <w:bCs/>
                                <w:sz w:val="28"/>
                                <w:szCs w:val="28"/>
                              </w:rPr>
                            </w:pPr>
                            <w:r w:rsidRPr="007766E1">
                              <w:rPr>
                                <w:rFonts w:ascii="Century Gothic" w:hAnsi="Century Gothic" w:cs="Century Gothic"/>
                                <w:b/>
                                <w:bCs/>
                                <w:sz w:val="28"/>
                                <w:szCs w:val="28"/>
                              </w:rPr>
                              <w:t>OBJETO: TRANSPORTE NACIONAL E INTERNACIONAL DE HIDROCARBUROS LIQUIDOS POR CISTERNAS - 2019</w:t>
                            </w:r>
                          </w:p>
                          <w:p w:rsidR="00C06EE0" w:rsidRPr="007766E1" w:rsidRDefault="00C06EE0" w:rsidP="00B8304E">
                            <w:pPr>
                              <w:jc w:val="center"/>
                              <w:rPr>
                                <w:rFonts w:ascii="Century Gothic" w:hAnsi="Century Gothic" w:cs="Century Gothic"/>
                                <w:b/>
                                <w:bCs/>
                                <w:sz w:val="28"/>
                                <w:szCs w:val="28"/>
                              </w:rPr>
                            </w:pPr>
                          </w:p>
                          <w:p w:rsidR="00C06EE0" w:rsidRPr="007766E1" w:rsidRDefault="00C06EE0" w:rsidP="00B8304E">
                            <w:pPr>
                              <w:jc w:val="center"/>
                              <w:rPr>
                                <w:rFonts w:ascii="Century Gothic" w:hAnsi="Century Gothic" w:cs="Century Gothic"/>
                                <w:b/>
                                <w:bCs/>
                                <w:sz w:val="28"/>
                                <w:szCs w:val="28"/>
                              </w:rPr>
                            </w:pPr>
                            <w:r w:rsidRPr="007766E1">
                              <w:rPr>
                                <w:rFonts w:ascii="Century Gothic" w:hAnsi="Century Gothic" w:cs="Century Gothic"/>
                                <w:b/>
                                <w:bCs/>
                                <w:sz w:val="28"/>
                                <w:szCs w:val="28"/>
                              </w:rPr>
                              <w:t>CODIGO: DCO-CDL-GPDI-</w:t>
                            </w:r>
                            <w:r>
                              <w:rPr>
                                <w:rFonts w:ascii="Century Gothic" w:hAnsi="Century Gothic" w:cs="Century Gothic"/>
                                <w:b/>
                                <w:bCs/>
                                <w:sz w:val="28"/>
                                <w:szCs w:val="28"/>
                              </w:rPr>
                              <w:t>344-</w:t>
                            </w:r>
                            <w:r w:rsidRPr="007766E1">
                              <w:rPr>
                                <w:rFonts w:ascii="Century Gothic" w:hAnsi="Century Gothic" w:cs="Century Gothic"/>
                                <w:b/>
                                <w:bCs/>
                                <w:sz w:val="28"/>
                                <w:szCs w:val="28"/>
                              </w:rPr>
                              <w:t>19</w:t>
                            </w:r>
                          </w:p>
                          <w:p w:rsidR="00C06EE0" w:rsidRPr="007766E1" w:rsidRDefault="00C06EE0" w:rsidP="00B8304E">
                            <w:pPr>
                              <w:jc w:val="center"/>
                              <w:rPr>
                                <w:rFonts w:ascii="Century Gothic" w:hAnsi="Century Gothic" w:cs="Century Gothic"/>
                                <w:b/>
                                <w:bCs/>
                                <w:sz w:val="28"/>
                                <w:szCs w:val="28"/>
                              </w:rPr>
                            </w:pPr>
                          </w:p>
                          <w:p w:rsidR="00C06EE0" w:rsidRPr="007766E1" w:rsidRDefault="00C06EE0" w:rsidP="00B8304E">
                            <w:pPr>
                              <w:jc w:val="center"/>
                              <w:rPr>
                                <w:rFonts w:ascii="Century Gothic" w:hAnsi="Century Gothic"/>
                                <w:b/>
                                <w:sz w:val="28"/>
                                <w:szCs w:val="28"/>
                                <w:lang w:val="es-ES_tradnl"/>
                              </w:rPr>
                            </w:pPr>
                            <w:r w:rsidRPr="007766E1">
                              <w:rPr>
                                <w:rFonts w:ascii="Century Gothic" w:hAnsi="Century Gothic" w:cs="Century Gothic"/>
                                <w:b/>
                                <w:bCs/>
                                <w:sz w:val="28"/>
                                <w:szCs w:val="28"/>
                              </w:rPr>
                              <w:t>Primera Convocatoria</w:t>
                            </w:r>
                          </w:p>
                          <w:p w:rsidR="00C06EE0" w:rsidRPr="00103622" w:rsidRDefault="00C06EE0" w:rsidP="00B8304E">
                            <w:pPr>
                              <w:jc w:val="center"/>
                              <w:rPr>
                                <w:rFonts w:ascii="Century Gothic" w:hAnsi="Century Gothic"/>
                                <w:sz w:val="32"/>
                                <w:szCs w:val="32"/>
                                <w:lang w:val="es-ES_tradnl"/>
                              </w:rPr>
                            </w:pPr>
                          </w:p>
                          <w:p w:rsidR="00C06EE0" w:rsidRPr="00103622" w:rsidRDefault="00C06EE0" w:rsidP="00B8304E">
                            <w:pPr>
                              <w:ind w:right="930"/>
                              <w:jc w:val="center"/>
                              <w:rPr>
                                <w:rFonts w:ascii="Century Gothic" w:hAnsi="Century Gothic"/>
                                <w:sz w:val="32"/>
                                <w:szCs w:val="32"/>
                                <w:lang w:val="es-ES_tradnl"/>
                              </w:rPr>
                            </w:pPr>
                          </w:p>
                          <w:p w:rsidR="00C06EE0" w:rsidRPr="00103622" w:rsidRDefault="00C06EE0" w:rsidP="00B8304E">
                            <w:pPr>
                              <w:ind w:right="930"/>
                              <w:jc w:val="center"/>
                              <w:rPr>
                                <w:rFonts w:ascii="Century Gothic" w:hAnsi="Century Gothic"/>
                                <w:sz w:val="32"/>
                                <w:szCs w:val="32"/>
                                <w:lang w:val="es-ES_tradnl"/>
                              </w:rPr>
                            </w:pPr>
                          </w:p>
                          <w:p w:rsidR="00C06EE0" w:rsidRDefault="00C06EE0" w:rsidP="00B8304E">
                            <w:pPr>
                              <w:ind w:right="930"/>
                              <w:jc w:val="center"/>
                              <w:rPr>
                                <w:rFonts w:ascii="Century Gothic" w:hAnsi="Century Gothic"/>
                                <w:lang w:val="es-ES_tradnl"/>
                              </w:rPr>
                            </w:pPr>
                          </w:p>
                          <w:p w:rsidR="00C06EE0" w:rsidRPr="009C5A35" w:rsidRDefault="00C06EE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_x0000_s1027" style="position:absolute;margin-left:-14.6pt;margin-top:13.3pt;width:476.35pt;height:480.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">
                <v:shadow on="t" color="#333" offset="6pt,6pt"/>
                <v:textbox>
                  <w:txbxContent>
                    <w:p w:rsidR="00C06EE0" w:rsidRDefault="00C06EE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6EE0" w:rsidRDefault="00C06EE0" w:rsidP="00B8304E">
                      <w:pPr>
                        <w:ind w:left="142"/>
                        <w:jc w:val="center"/>
                        <w:rPr>
                          <w:rFonts w:ascii="Verdana" w:hAnsi="Verdana"/>
                          <w:b/>
                        </w:rPr>
                      </w:pPr>
                    </w:p>
                    <w:p w:rsidR="00C06EE0" w:rsidRDefault="00C06EE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6EE0" w:rsidRPr="00103622" w:rsidRDefault="00C06EE0" w:rsidP="00B8304E">
                      <w:pPr>
                        <w:ind w:left="142"/>
                        <w:jc w:val="center"/>
                        <w:rPr>
                          <w:rFonts w:ascii="Century Gothic" w:hAnsi="Century Gothic" w:cs="Arial"/>
                          <w:b/>
                          <w:sz w:val="32"/>
                          <w:szCs w:val="32"/>
                          <w:lang w:val="es-MX"/>
                        </w:rPr>
                      </w:pPr>
                    </w:p>
                    <w:p w:rsidR="00C06EE0" w:rsidRPr="00103622" w:rsidRDefault="00C06EE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06EE0" w:rsidRDefault="00C06EE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06EE0" w:rsidRDefault="00C06EE0" w:rsidP="00B8304E">
                      <w:pPr>
                        <w:jc w:val="center"/>
                        <w:rPr>
                          <w:rFonts w:ascii="Century Gothic" w:hAnsi="Century Gothic" w:cs="Arial"/>
                          <w:b/>
                          <w:sz w:val="28"/>
                          <w:szCs w:val="32"/>
                        </w:rPr>
                      </w:pPr>
                    </w:p>
                    <w:p w:rsidR="00C06EE0" w:rsidRDefault="00C06EE0" w:rsidP="00B8304E">
                      <w:pPr>
                        <w:jc w:val="center"/>
                        <w:rPr>
                          <w:rFonts w:ascii="Century Gothic" w:hAnsi="Century Gothic" w:cs="Arial"/>
                          <w:b/>
                          <w:sz w:val="28"/>
                          <w:szCs w:val="32"/>
                        </w:rPr>
                      </w:pPr>
                    </w:p>
                    <w:p w:rsidR="00C06EE0" w:rsidRPr="00D94CE2" w:rsidRDefault="00C06EE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6EE0" w:rsidRPr="00D94CE2" w:rsidRDefault="00C06EE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06EE0" w:rsidRPr="00F40D69" w:rsidRDefault="00C06EE0" w:rsidP="00B8304E">
                      <w:pPr>
                        <w:ind w:left="142"/>
                        <w:jc w:val="center"/>
                        <w:rPr>
                          <w:rFonts w:ascii="Century Gothic" w:hAnsi="Century Gothic" w:cs="Arial"/>
                          <w:b/>
                          <w:sz w:val="28"/>
                          <w:szCs w:val="28"/>
                        </w:rPr>
                      </w:pPr>
                    </w:p>
                    <w:p w:rsidR="00C06EE0" w:rsidRPr="00103622" w:rsidRDefault="00C06EE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6EE0" w:rsidRPr="005F6C94" w:rsidRDefault="00C06EE0" w:rsidP="00B8304E">
                      <w:pPr>
                        <w:ind w:left="142"/>
                        <w:rPr>
                          <w:rFonts w:ascii="Century Gothic" w:hAnsi="Century Gothic"/>
                          <w:b/>
                          <w:sz w:val="28"/>
                          <w:szCs w:val="28"/>
                          <w:lang w:val="es-MX"/>
                        </w:rPr>
                      </w:pPr>
                    </w:p>
                    <w:p w:rsidR="00C06EE0" w:rsidRPr="007766E1" w:rsidRDefault="00C06EE0" w:rsidP="00B8304E">
                      <w:pPr>
                        <w:jc w:val="center"/>
                        <w:rPr>
                          <w:rFonts w:ascii="Century Gothic" w:hAnsi="Century Gothic" w:cs="Century Gothic"/>
                          <w:b/>
                          <w:bCs/>
                          <w:sz w:val="28"/>
                          <w:szCs w:val="28"/>
                        </w:rPr>
                      </w:pPr>
                      <w:r w:rsidRPr="007766E1">
                        <w:rPr>
                          <w:rFonts w:ascii="Century Gothic" w:hAnsi="Century Gothic" w:cs="Century Gothic"/>
                          <w:b/>
                          <w:bCs/>
                          <w:sz w:val="28"/>
                          <w:szCs w:val="28"/>
                        </w:rPr>
                        <w:t>OBJETO: TRANSPORTE NACIONAL E INTERNACIONAL DE HIDROCARBUROS LIQUIDOS POR CISTERNAS - 2019</w:t>
                      </w:r>
                    </w:p>
                    <w:p w:rsidR="00C06EE0" w:rsidRPr="007766E1" w:rsidRDefault="00C06EE0" w:rsidP="00B8304E">
                      <w:pPr>
                        <w:jc w:val="center"/>
                        <w:rPr>
                          <w:rFonts w:ascii="Century Gothic" w:hAnsi="Century Gothic" w:cs="Century Gothic"/>
                          <w:b/>
                          <w:bCs/>
                          <w:sz w:val="28"/>
                          <w:szCs w:val="28"/>
                        </w:rPr>
                      </w:pPr>
                    </w:p>
                    <w:p w:rsidR="00C06EE0" w:rsidRPr="007766E1" w:rsidRDefault="00C06EE0" w:rsidP="00B8304E">
                      <w:pPr>
                        <w:jc w:val="center"/>
                        <w:rPr>
                          <w:rFonts w:ascii="Century Gothic" w:hAnsi="Century Gothic" w:cs="Century Gothic"/>
                          <w:b/>
                          <w:bCs/>
                          <w:sz w:val="28"/>
                          <w:szCs w:val="28"/>
                        </w:rPr>
                      </w:pPr>
                      <w:r w:rsidRPr="007766E1">
                        <w:rPr>
                          <w:rFonts w:ascii="Century Gothic" w:hAnsi="Century Gothic" w:cs="Century Gothic"/>
                          <w:b/>
                          <w:bCs/>
                          <w:sz w:val="28"/>
                          <w:szCs w:val="28"/>
                        </w:rPr>
                        <w:t>CODIGO: DCO-CDL-GPDI-</w:t>
                      </w:r>
                      <w:r>
                        <w:rPr>
                          <w:rFonts w:ascii="Century Gothic" w:hAnsi="Century Gothic" w:cs="Century Gothic"/>
                          <w:b/>
                          <w:bCs/>
                          <w:sz w:val="28"/>
                          <w:szCs w:val="28"/>
                        </w:rPr>
                        <w:t>344-</w:t>
                      </w:r>
                      <w:r w:rsidRPr="007766E1">
                        <w:rPr>
                          <w:rFonts w:ascii="Century Gothic" w:hAnsi="Century Gothic" w:cs="Century Gothic"/>
                          <w:b/>
                          <w:bCs/>
                          <w:sz w:val="28"/>
                          <w:szCs w:val="28"/>
                        </w:rPr>
                        <w:t>19</w:t>
                      </w:r>
                    </w:p>
                    <w:p w:rsidR="00C06EE0" w:rsidRPr="007766E1" w:rsidRDefault="00C06EE0" w:rsidP="00B8304E">
                      <w:pPr>
                        <w:jc w:val="center"/>
                        <w:rPr>
                          <w:rFonts w:ascii="Century Gothic" w:hAnsi="Century Gothic" w:cs="Century Gothic"/>
                          <w:b/>
                          <w:bCs/>
                          <w:sz w:val="28"/>
                          <w:szCs w:val="28"/>
                        </w:rPr>
                      </w:pPr>
                    </w:p>
                    <w:p w:rsidR="00C06EE0" w:rsidRPr="007766E1" w:rsidRDefault="00C06EE0" w:rsidP="00B8304E">
                      <w:pPr>
                        <w:jc w:val="center"/>
                        <w:rPr>
                          <w:rFonts w:ascii="Century Gothic" w:hAnsi="Century Gothic"/>
                          <w:b/>
                          <w:sz w:val="28"/>
                          <w:szCs w:val="28"/>
                          <w:lang w:val="es-ES_tradnl"/>
                        </w:rPr>
                      </w:pPr>
                      <w:r w:rsidRPr="007766E1">
                        <w:rPr>
                          <w:rFonts w:ascii="Century Gothic" w:hAnsi="Century Gothic" w:cs="Century Gothic"/>
                          <w:b/>
                          <w:bCs/>
                          <w:sz w:val="28"/>
                          <w:szCs w:val="28"/>
                        </w:rPr>
                        <w:t>Primera Convocatoria</w:t>
                      </w:r>
                    </w:p>
                    <w:p w:rsidR="00C06EE0" w:rsidRPr="00103622" w:rsidRDefault="00C06EE0" w:rsidP="00B8304E">
                      <w:pPr>
                        <w:jc w:val="center"/>
                        <w:rPr>
                          <w:rFonts w:ascii="Century Gothic" w:hAnsi="Century Gothic"/>
                          <w:sz w:val="32"/>
                          <w:szCs w:val="32"/>
                          <w:lang w:val="es-ES_tradnl"/>
                        </w:rPr>
                      </w:pPr>
                    </w:p>
                    <w:p w:rsidR="00C06EE0" w:rsidRPr="00103622" w:rsidRDefault="00C06EE0" w:rsidP="00B8304E">
                      <w:pPr>
                        <w:ind w:right="930"/>
                        <w:jc w:val="center"/>
                        <w:rPr>
                          <w:rFonts w:ascii="Century Gothic" w:hAnsi="Century Gothic"/>
                          <w:sz w:val="32"/>
                          <w:szCs w:val="32"/>
                          <w:lang w:val="es-ES_tradnl"/>
                        </w:rPr>
                      </w:pPr>
                    </w:p>
                    <w:p w:rsidR="00C06EE0" w:rsidRPr="00103622" w:rsidRDefault="00C06EE0" w:rsidP="00B8304E">
                      <w:pPr>
                        <w:ind w:right="930"/>
                        <w:jc w:val="center"/>
                        <w:rPr>
                          <w:rFonts w:ascii="Century Gothic" w:hAnsi="Century Gothic"/>
                          <w:sz w:val="32"/>
                          <w:szCs w:val="32"/>
                          <w:lang w:val="es-ES_tradnl"/>
                        </w:rPr>
                      </w:pPr>
                    </w:p>
                    <w:p w:rsidR="00C06EE0" w:rsidRDefault="00C06EE0" w:rsidP="00B8304E">
                      <w:pPr>
                        <w:ind w:right="930"/>
                        <w:jc w:val="center"/>
                        <w:rPr>
                          <w:rFonts w:ascii="Century Gothic" w:hAnsi="Century Gothic"/>
                          <w:lang w:val="es-ES_tradnl"/>
                        </w:rPr>
                      </w:pPr>
                    </w:p>
                    <w:p w:rsidR="00C06EE0" w:rsidRPr="009C5A35" w:rsidRDefault="00C06EE0"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5367E8" w:rsidP="007766E1">
      <w:pPr>
        <w:pStyle w:val="Norma"/>
        <w:spacing w:after="0" w:line="240" w:lineRule="auto"/>
        <w:rPr>
          <w:rFonts w:asciiTheme="minorHAnsi" w:hAnsiTheme="minorHAnsi" w:cstheme="minorHAnsi"/>
        </w:rPr>
      </w:pPr>
      <w:r>
        <w:rPr>
          <w:rFonts w:asciiTheme="minorHAnsi" w:hAnsiTheme="minorHAnsi" w:cstheme="minorHAnsi"/>
        </w:rPr>
        <w:t>-</w:t>
      </w: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B8304E" w:rsidRDefault="00B8304E" w:rsidP="007766E1">
      <w:pPr>
        <w:pStyle w:val="Norma"/>
        <w:spacing w:after="0" w:line="240" w:lineRule="auto"/>
        <w:rPr>
          <w:rFonts w:asciiTheme="minorHAnsi" w:hAnsiTheme="minorHAnsi" w:cstheme="minorHAnsi"/>
        </w:rPr>
      </w:pPr>
    </w:p>
    <w:p w:rsidR="00A94E21" w:rsidRDefault="00A94E2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7766E1" w:rsidRDefault="007766E1" w:rsidP="007766E1">
      <w:pPr>
        <w:pStyle w:val="Norma"/>
        <w:spacing w:after="0" w:line="240" w:lineRule="auto"/>
        <w:rPr>
          <w:rFonts w:asciiTheme="minorHAnsi" w:hAnsiTheme="minorHAnsi" w:cstheme="minorHAnsi"/>
        </w:rPr>
      </w:pPr>
    </w:p>
    <w:p w:rsidR="00EE7C79" w:rsidRDefault="00EE7C79"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p>
    <w:p w:rsidR="00326208" w:rsidRDefault="00326208" w:rsidP="007766E1">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7766E1" w:rsidRDefault="007766E1" w:rsidP="007766E1">
      <w:pPr>
        <w:pStyle w:val="Norma"/>
        <w:tabs>
          <w:tab w:val="center" w:pos="4561"/>
          <w:tab w:val="right" w:pos="9123"/>
        </w:tabs>
        <w:spacing w:after="0" w:line="240" w:lineRule="auto"/>
        <w:rPr>
          <w:rFonts w:asciiTheme="minorHAnsi" w:hAnsiTheme="minorHAnsi" w:cstheme="minorHAnsi"/>
          <w:lang w:val="es-ES"/>
        </w:rPr>
      </w:pPr>
    </w:p>
    <w:p w:rsidR="007766E1" w:rsidRPr="00EE7C79" w:rsidRDefault="007766E1" w:rsidP="007766E1">
      <w:pPr>
        <w:pStyle w:val="Norma"/>
        <w:tabs>
          <w:tab w:val="center" w:pos="4561"/>
          <w:tab w:val="right" w:pos="9123"/>
        </w:tabs>
        <w:spacing w:after="0" w:line="240" w:lineRule="auto"/>
        <w:rPr>
          <w:rFonts w:asciiTheme="minorHAnsi" w:hAnsiTheme="minorHAnsi" w:cstheme="minorHAnsi"/>
          <w:lang w:val="es-ES"/>
        </w:rPr>
      </w:pPr>
    </w:p>
    <w:p w:rsidR="00A72F2D" w:rsidRDefault="00A73638" w:rsidP="007766E1">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7766E1">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7766E1">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66E1" w:rsidP="007766E1">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66E1" w:rsidP="007766E1">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 -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7766E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66E1" w:rsidP="007766E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7766E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7766E1">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766E1" w:rsidP="007766E1">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7766E1">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4"/>
        <w:gridCol w:w="1298"/>
        <w:gridCol w:w="28"/>
        <w:gridCol w:w="1045"/>
        <w:gridCol w:w="3261"/>
      </w:tblGrid>
      <w:tr w:rsidR="00CE7B5F" w:rsidRPr="00552079" w:rsidTr="00F77699">
        <w:trPr>
          <w:trHeight w:val="410"/>
        </w:trPr>
        <w:tc>
          <w:tcPr>
            <w:tcW w:w="9039" w:type="dxa"/>
            <w:gridSpan w:val="6"/>
            <w:shd w:val="clear" w:color="auto" w:fill="D9D9D9"/>
            <w:vAlign w:val="center"/>
          </w:tcPr>
          <w:p w:rsidR="00CE7B5F" w:rsidRPr="00552079" w:rsidRDefault="00CE7B5F" w:rsidP="007766E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7766E1">
        <w:trPr>
          <w:trHeight w:val="410"/>
        </w:trPr>
        <w:tc>
          <w:tcPr>
            <w:tcW w:w="433" w:type="dxa"/>
            <w:shd w:val="clear" w:color="auto" w:fill="D9D9D9"/>
            <w:vAlign w:val="center"/>
          </w:tcPr>
          <w:p w:rsidR="00EE7C79" w:rsidRPr="00552079" w:rsidRDefault="00EE7C79" w:rsidP="007766E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4" w:type="dxa"/>
            <w:shd w:val="clear" w:color="auto" w:fill="D9D9D9"/>
            <w:vAlign w:val="center"/>
          </w:tcPr>
          <w:p w:rsidR="00EE7C79" w:rsidRPr="00552079" w:rsidRDefault="00EE7C7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26" w:type="dxa"/>
            <w:gridSpan w:val="2"/>
            <w:shd w:val="clear" w:color="auto" w:fill="D9D9D9"/>
            <w:vAlign w:val="center"/>
          </w:tcPr>
          <w:p w:rsidR="00EE7C79" w:rsidRPr="00552079" w:rsidRDefault="00EE7C7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5" w:type="dxa"/>
            <w:shd w:val="clear" w:color="auto" w:fill="D9D9D9"/>
            <w:vAlign w:val="center"/>
          </w:tcPr>
          <w:p w:rsidR="00EE7C79" w:rsidRPr="00552079" w:rsidRDefault="00EE7C7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1" w:type="dxa"/>
            <w:shd w:val="clear" w:color="auto" w:fill="D9D9D9"/>
            <w:vAlign w:val="center"/>
          </w:tcPr>
          <w:p w:rsidR="00EE7C79" w:rsidRPr="00552079" w:rsidRDefault="00EE7C7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7766E1">
        <w:trPr>
          <w:trHeight w:val="64"/>
        </w:trPr>
        <w:tc>
          <w:tcPr>
            <w:tcW w:w="433" w:type="dxa"/>
            <w:vAlign w:val="center"/>
          </w:tcPr>
          <w:p w:rsidR="00EE7C79" w:rsidRPr="00365997" w:rsidRDefault="00EE7C79" w:rsidP="007766E1">
            <w:pPr>
              <w:jc w:val="center"/>
              <w:rPr>
                <w:rFonts w:asciiTheme="minorHAnsi" w:hAnsiTheme="minorHAnsi" w:cstheme="minorHAnsi"/>
                <w:sz w:val="22"/>
                <w:szCs w:val="22"/>
              </w:rPr>
            </w:pPr>
            <w:r>
              <w:rPr>
                <w:rFonts w:asciiTheme="minorHAnsi" w:hAnsiTheme="minorHAnsi" w:cstheme="minorHAnsi"/>
                <w:sz w:val="22"/>
                <w:szCs w:val="22"/>
              </w:rPr>
              <w:t>1</w:t>
            </w:r>
          </w:p>
        </w:tc>
        <w:tc>
          <w:tcPr>
            <w:tcW w:w="2974" w:type="dxa"/>
          </w:tcPr>
          <w:p w:rsidR="00EE7C79" w:rsidRPr="00365997" w:rsidRDefault="00EE7C79" w:rsidP="007766E1">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32" w:type="dxa"/>
            <w:gridSpan w:val="4"/>
            <w:vAlign w:val="center"/>
          </w:tcPr>
          <w:p w:rsidR="00EE7C79" w:rsidRPr="00365997" w:rsidRDefault="00EE7C79" w:rsidP="00C06EE0">
            <w:pPr>
              <w:rPr>
                <w:rFonts w:asciiTheme="minorHAnsi" w:hAnsiTheme="minorHAnsi" w:cstheme="minorHAnsi"/>
                <w:sz w:val="22"/>
                <w:szCs w:val="22"/>
              </w:rPr>
            </w:pPr>
            <w:r w:rsidRPr="00276B80">
              <w:rPr>
                <w:rFonts w:asciiTheme="minorHAnsi" w:hAnsiTheme="minorHAnsi" w:cstheme="minorHAnsi"/>
                <w:sz w:val="22"/>
                <w:szCs w:val="22"/>
              </w:rPr>
              <w:t>Fecha:</w:t>
            </w:r>
            <w:r w:rsidR="007766E1">
              <w:rPr>
                <w:rFonts w:asciiTheme="minorHAnsi" w:hAnsiTheme="minorHAnsi" w:cstheme="minorHAnsi"/>
                <w:sz w:val="22"/>
                <w:szCs w:val="22"/>
              </w:rPr>
              <w:t xml:space="preserve"> </w:t>
            </w:r>
            <w:r w:rsidR="00C06EE0">
              <w:rPr>
                <w:rFonts w:asciiTheme="minorHAnsi" w:hAnsiTheme="minorHAnsi" w:cstheme="minorHAnsi"/>
                <w:sz w:val="22"/>
                <w:szCs w:val="22"/>
              </w:rPr>
              <w:t>10</w:t>
            </w:r>
            <w:r w:rsidR="007766E1">
              <w:rPr>
                <w:rFonts w:asciiTheme="minorHAnsi" w:hAnsiTheme="minorHAnsi" w:cstheme="minorHAnsi"/>
                <w:sz w:val="22"/>
                <w:szCs w:val="22"/>
              </w:rPr>
              <w:t>/07/2019</w:t>
            </w:r>
          </w:p>
        </w:tc>
      </w:tr>
      <w:tr w:rsidR="00EE7C79" w:rsidRPr="00552079" w:rsidTr="007766E1">
        <w:trPr>
          <w:trHeight w:val="64"/>
        </w:trPr>
        <w:tc>
          <w:tcPr>
            <w:tcW w:w="433" w:type="dxa"/>
          </w:tcPr>
          <w:p w:rsidR="00EE7C79" w:rsidRPr="00552079" w:rsidRDefault="00EE7C79" w:rsidP="007766E1">
            <w:pPr>
              <w:rPr>
                <w:rFonts w:asciiTheme="minorHAnsi" w:hAnsiTheme="minorHAnsi" w:cstheme="minorHAnsi"/>
                <w:sz w:val="22"/>
                <w:szCs w:val="22"/>
              </w:rPr>
            </w:pPr>
          </w:p>
        </w:tc>
        <w:tc>
          <w:tcPr>
            <w:tcW w:w="2974" w:type="dxa"/>
          </w:tcPr>
          <w:p w:rsidR="00EE7C79" w:rsidRPr="00552079" w:rsidRDefault="00EE7C79" w:rsidP="007766E1">
            <w:pPr>
              <w:rPr>
                <w:rFonts w:asciiTheme="minorHAnsi" w:hAnsiTheme="minorHAnsi" w:cstheme="minorHAnsi"/>
                <w:sz w:val="22"/>
                <w:szCs w:val="22"/>
              </w:rPr>
            </w:pPr>
          </w:p>
        </w:tc>
        <w:tc>
          <w:tcPr>
            <w:tcW w:w="2371" w:type="dxa"/>
            <w:gridSpan w:val="3"/>
          </w:tcPr>
          <w:p w:rsidR="00EE7C79" w:rsidRPr="00552079" w:rsidRDefault="00EE7C79" w:rsidP="007766E1">
            <w:pPr>
              <w:rPr>
                <w:rFonts w:asciiTheme="minorHAnsi" w:hAnsiTheme="minorHAnsi" w:cstheme="minorHAnsi"/>
                <w:sz w:val="22"/>
                <w:szCs w:val="22"/>
                <w:highlight w:val="yellow"/>
              </w:rPr>
            </w:pPr>
          </w:p>
        </w:tc>
        <w:tc>
          <w:tcPr>
            <w:tcW w:w="3261" w:type="dxa"/>
          </w:tcPr>
          <w:p w:rsidR="00EE7C79" w:rsidRPr="00552079" w:rsidRDefault="00EE7C79" w:rsidP="007766E1">
            <w:pPr>
              <w:rPr>
                <w:rFonts w:asciiTheme="minorHAnsi" w:hAnsiTheme="minorHAnsi" w:cstheme="minorHAnsi"/>
                <w:sz w:val="22"/>
                <w:szCs w:val="22"/>
              </w:rPr>
            </w:pPr>
          </w:p>
        </w:tc>
      </w:tr>
      <w:tr w:rsidR="00CE7B5F" w:rsidRPr="00552079" w:rsidTr="007766E1">
        <w:trPr>
          <w:trHeight w:val="300"/>
        </w:trPr>
        <w:tc>
          <w:tcPr>
            <w:tcW w:w="433" w:type="dxa"/>
            <w:vAlign w:val="center"/>
          </w:tcPr>
          <w:p w:rsidR="00CE7B5F" w:rsidRPr="00552079" w:rsidRDefault="00EE7C79" w:rsidP="007766E1">
            <w:pPr>
              <w:jc w:val="center"/>
              <w:rPr>
                <w:rFonts w:asciiTheme="minorHAnsi" w:hAnsiTheme="minorHAnsi" w:cstheme="minorHAnsi"/>
                <w:sz w:val="22"/>
                <w:szCs w:val="22"/>
              </w:rPr>
            </w:pPr>
            <w:r>
              <w:rPr>
                <w:rFonts w:asciiTheme="minorHAnsi" w:hAnsiTheme="minorHAnsi" w:cstheme="minorHAnsi"/>
                <w:sz w:val="22"/>
                <w:szCs w:val="22"/>
              </w:rPr>
              <w:t>2</w:t>
            </w:r>
          </w:p>
        </w:tc>
        <w:tc>
          <w:tcPr>
            <w:tcW w:w="2974" w:type="dxa"/>
            <w:vAlign w:val="center"/>
          </w:tcPr>
          <w:p w:rsidR="00CE7B5F" w:rsidRPr="00552079" w:rsidRDefault="00CE7B5F" w:rsidP="007766E1">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8"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7766E1">
            <w:pPr>
              <w:rPr>
                <w:rFonts w:asciiTheme="minorHAnsi" w:hAnsiTheme="minorHAnsi" w:cstheme="minorHAnsi"/>
                <w:sz w:val="22"/>
                <w:szCs w:val="22"/>
              </w:rPr>
            </w:pPr>
          </w:p>
        </w:tc>
        <w:tc>
          <w:tcPr>
            <w:tcW w:w="1073" w:type="dxa"/>
            <w:gridSpan w:val="2"/>
            <w:vAlign w:val="center"/>
          </w:tcPr>
          <w:p w:rsidR="00CE7B5F" w:rsidRPr="00552079" w:rsidRDefault="00CE7B5F" w:rsidP="007766E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7766E1">
            <w:pPr>
              <w:jc w:val="center"/>
              <w:rPr>
                <w:rFonts w:asciiTheme="minorHAnsi" w:hAnsiTheme="minorHAnsi" w:cstheme="minorHAnsi"/>
                <w:color w:val="000000"/>
                <w:sz w:val="22"/>
                <w:szCs w:val="22"/>
              </w:rPr>
            </w:pPr>
          </w:p>
        </w:tc>
        <w:tc>
          <w:tcPr>
            <w:tcW w:w="3261" w:type="dxa"/>
            <w:vAlign w:val="center"/>
          </w:tcPr>
          <w:p w:rsidR="00CE7B5F" w:rsidRPr="001C15EE" w:rsidRDefault="007766E1" w:rsidP="007766E1">
            <w:pPr>
              <w:jc w:val="center"/>
              <w:rPr>
                <w:rFonts w:asciiTheme="minorHAnsi" w:hAnsiTheme="minorHAnsi" w:cstheme="minorHAnsi"/>
                <w:color w:val="000000"/>
                <w:sz w:val="22"/>
                <w:szCs w:val="22"/>
                <w:lang w:val="es-ES_tradnl"/>
              </w:rPr>
            </w:pPr>
            <w:r w:rsidRPr="004F7ECA">
              <w:rPr>
                <w:rFonts w:ascii="Calibri" w:hAnsi="Calibri"/>
                <w:b/>
                <w:sz w:val="18"/>
                <w:szCs w:val="16"/>
              </w:rPr>
              <w:t>NO APLICA</w:t>
            </w:r>
          </w:p>
        </w:tc>
      </w:tr>
      <w:tr w:rsidR="00CE7B5F" w:rsidRPr="00552079" w:rsidTr="007766E1">
        <w:trPr>
          <w:trHeight w:val="155"/>
        </w:trPr>
        <w:tc>
          <w:tcPr>
            <w:tcW w:w="433" w:type="dxa"/>
            <w:vAlign w:val="center"/>
          </w:tcPr>
          <w:p w:rsidR="00CE7B5F" w:rsidRPr="00552079" w:rsidRDefault="00CE7B5F" w:rsidP="007766E1">
            <w:pPr>
              <w:rPr>
                <w:rFonts w:asciiTheme="minorHAnsi" w:hAnsiTheme="minorHAnsi" w:cstheme="minorHAnsi"/>
                <w:sz w:val="22"/>
                <w:szCs w:val="22"/>
              </w:rPr>
            </w:pPr>
          </w:p>
        </w:tc>
        <w:tc>
          <w:tcPr>
            <w:tcW w:w="2974" w:type="dxa"/>
            <w:vAlign w:val="center"/>
          </w:tcPr>
          <w:p w:rsidR="00CE7B5F" w:rsidRPr="00552079" w:rsidRDefault="00CE7B5F" w:rsidP="007766E1">
            <w:pPr>
              <w:jc w:val="both"/>
              <w:rPr>
                <w:rFonts w:asciiTheme="minorHAnsi" w:hAnsiTheme="minorHAnsi" w:cstheme="minorHAnsi"/>
                <w:sz w:val="22"/>
                <w:szCs w:val="22"/>
              </w:rPr>
            </w:pPr>
          </w:p>
        </w:tc>
        <w:tc>
          <w:tcPr>
            <w:tcW w:w="2371" w:type="dxa"/>
            <w:gridSpan w:val="3"/>
          </w:tcPr>
          <w:p w:rsidR="00CE7B5F" w:rsidRPr="00552079" w:rsidRDefault="00CE7B5F" w:rsidP="007766E1">
            <w:pPr>
              <w:jc w:val="center"/>
              <w:rPr>
                <w:rFonts w:asciiTheme="minorHAnsi" w:hAnsiTheme="minorHAnsi" w:cstheme="minorHAnsi"/>
                <w:sz w:val="22"/>
                <w:szCs w:val="22"/>
              </w:rPr>
            </w:pPr>
          </w:p>
        </w:tc>
        <w:tc>
          <w:tcPr>
            <w:tcW w:w="3261" w:type="dxa"/>
          </w:tcPr>
          <w:p w:rsidR="00CE7B5F" w:rsidRPr="00552079" w:rsidRDefault="00CE7B5F" w:rsidP="007766E1">
            <w:pPr>
              <w:jc w:val="both"/>
              <w:rPr>
                <w:rFonts w:asciiTheme="minorHAnsi" w:hAnsiTheme="minorHAnsi" w:cstheme="minorHAnsi"/>
                <w:sz w:val="22"/>
                <w:szCs w:val="22"/>
              </w:rPr>
            </w:pPr>
          </w:p>
        </w:tc>
      </w:tr>
      <w:tr w:rsidR="00CE7B5F" w:rsidRPr="00552079" w:rsidTr="007766E1">
        <w:trPr>
          <w:trHeight w:val="433"/>
        </w:trPr>
        <w:tc>
          <w:tcPr>
            <w:tcW w:w="433" w:type="dxa"/>
            <w:shd w:val="clear" w:color="auto" w:fill="auto"/>
            <w:vAlign w:val="center"/>
          </w:tcPr>
          <w:p w:rsidR="00CE7B5F" w:rsidRPr="00552079" w:rsidRDefault="00CE7B5F" w:rsidP="007766E1">
            <w:pPr>
              <w:jc w:val="center"/>
              <w:rPr>
                <w:rFonts w:asciiTheme="minorHAnsi" w:hAnsiTheme="minorHAnsi" w:cstheme="minorHAnsi"/>
                <w:sz w:val="22"/>
                <w:szCs w:val="22"/>
              </w:rPr>
            </w:pPr>
            <w:r>
              <w:rPr>
                <w:rFonts w:asciiTheme="minorHAnsi" w:hAnsiTheme="minorHAnsi" w:cstheme="minorHAnsi"/>
                <w:sz w:val="22"/>
                <w:szCs w:val="22"/>
              </w:rPr>
              <w:t>3</w:t>
            </w:r>
          </w:p>
        </w:tc>
        <w:tc>
          <w:tcPr>
            <w:tcW w:w="2974" w:type="dxa"/>
            <w:vAlign w:val="center"/>
          </w:tcPr>
          <w:p w:rsidR="007766E1" w:rsidRPr="007766E1" w:rsidRDefault="00CE7B5F" w:rsidP="007766E1">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7766E1">
            <w:pPr>
              <w:jc w:val="both"/>
              <w:rPr>
                <w:rFonts w:asciiTheme="minorHAnsi" w:hAnsiTheme="minorHAnsi" w:cstheme="minorHAnsi"/>
                <w:sz w:val="22"/>
                <w:szCs w:val="22"/>
                <w:lang w:val="es-ES_tradnl"/>
              </w:rPr>
            </w:pPr>
          </w:p>
        </w:tc>
        <w:tc>
          <w:tcPr>
            <w:tcW w:w="1298"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7766E1" w:rsidP="00840F71">
            <w:pPr>
              <w:jc w:val="center"/>
              <w:rPr>
                <w:rFonts w:asciiTheme="minorHAnsi" w:hAnsiTheme="minorHAnsi" w:cstheme="minorHAnsi"/>
                <w:sz w:val="22"/>
                <w:szCs w:val="22"/>
              </w:rPr>
            </w:pPr>
            <w:r>
              <w:rPr>
                <w:rFonts w:asciiTheme="minorHAnsi" w:hAnsiTheme="minorHAnsi" w:cstheme="minorHAnsi"/>
                <w:sz w:val="22"/>
                <w:szCs w:val="22"/>
              </w:rPr>
              <w:t>1</w:t>
            </w:r>
            <w:r w:rsidR="00840F71">
              <w:rPr>
                <w:rFonts w:asciiTheme="minorHAnsi" w:hAnsiTheme="minorHAnsi" w:cstheme="minorHAnsi"/>
                <w:sz w:val="22"/>
                <w:szCs w:val="22"/>
              </w:rPr>
              <w:t>8</w:t>
            </w:r>
            <w:r>
              <w:rPr>
                <w:rFonts w:asciiTheme="minorHAnsi" w:hAnsiTheme="minorHAnsi" w:cstheme="minorHAnsi"/>
                <w:sz w:val="22"/>
                <w:szCs w:val="22"/>
              </w:rPr>
              <w:t>/07/2019</w:t>
            </w:r>
          </w:p>
        </w:tc>
        <w:tc>
          <w:tcPr>
            <w:tcW w:w="1073" w:type="dxa"/>
            <w:gridSpan w:val="2"/>
            <w:vAlign w:val="center"/>
          </w:tcPr>
          <w:p w:rsidR="00CE7B5F" w:rsidRPr="00552079" w:rsidRDefault="00CE7B5F" w:rsidP="007766E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7766E1" w:rsidP="00760042">
            <w:pPr>
              <w:jc w:val="center"/>
              <w:rPr>
                <w:rFonts w:asciiTheme="minorHAnsi" w:hAnsiTheme="minorHAnsi" w:cstheme="minorHAnsi"/>
                <w:sz w:val="22"/>
                <w:szCs w:val="22"/>
              </w:rPr>
            </w:pPr>
            <w:r>
              <w:rPr>
                <w:rFonts w:asciiTheme="minorHAnsi" w:hAnsiTheme="minorHAnsi" w:cstheme="minorHAnsi"/>
                <w:sz w:val="22"/>
                <w:szCs w:val="22"/>
              </w:rPr>
              <w:t>18:30</w:t>
            </w:r>
          </w:p>
        </w:tc>
        <w:tc>
          <w:tcPr>
            <w:tcW w:w="3261" w:type="dxa"/>
            <w:vAlign w:val="center"/>
          </w:tcPr>
          <w:p w:rsidR="00CE7B5F" w:rsidRPr="00405640" w:rsidRDefault="007766E1" w:rsidP="007766E1">
            <w:pPr>
              <w:jc w:val="both"/>
              <w:rPr>
                <w:rFonts w:asciiTheme="minorHAnsi" w:hAnsiTheme="minorHAnsi" w:cstheme="minorHAnsi"/>
                <w:color w:val="000000"/>
                <w:sz w:val="22"/>
                <w:szCs w:val="22"/>
              </w:rPr>
            </w:pPr>
            <w:r w:rsidRPr="006A1351">
              <w:rPr>
                <w:rFonts w:asciiTheme="minorHAnsi" w:hAnsiTheme="minorHAnsi" w:cstheme="minorHAnsi"/>
                <w:sz w:val="16"/>
                <w:szCs w:val="22"/>
              </w:rPr>
              <w:t>Al correo institucional</w:t>
            </w:r>
            <w:r>
              <w:rPr>
                <w:rFonts w:asciiTheme="minorHAnsi" w:hAnsiTheme="minorHAnsi" w:cstheme="minorHAnsi"/>
                <w:sz w:val="16"/>
                <w:szCs w:val="22"/>
              </w:rPr>
              <w:t>:</w:t>
            </w:r>
            <w:r w:rsidRPr="006A1351">
              <w:rPr>
                <w:rFonts w:asciiTheme="minorHAnsi" w:hAnsiTheme="minorHAnsi" w:cstheme="minorHAnsi"/>
                <w:sz w:val="16"/>
                <w:szCs w:val="22"/>
              </w:rPr>
              <w:t xml:space="preserve"> </w:t>
            </w:r>
            <w:hyperlink r:id="rId11" w:history="1">
              <w:r w:rsidRPr="00031CBA">
                <w:rPr>
                  <w:rStyle w:val="Hipervnculo"/>
                  <w:rFonts w:asciiTheme="minorHAnsi" w:hAnsiTheme="minorHAnsi" w:cstheme="minorHAnsi"/>
                  <w:sz w:val="16"/>
                  <w:szCs w:val="22"/>
                </w:rPr>
                <w:t>jquicana@ypfb.gob.bo</w:t>
              </w:r>
            </w:hyperlink>
          </w:p>
        </w:tc>
      </w:tr>
      <w:tr w:rsidR="00CE7B5F" w:rsidRPr="00552079" w:rsidTr="007766E1">
        <w:trPr>
          <w:trHeight w:val="65"/>
        </w:trPr>
        <w:tc>
          <w:tcPr>
            <w:tcW w:w="433" w:type="dxa"/>
            <w:vAlign w:val="center"/>
          </w:tcPr>
          <w:p w:rsidR="00CE7B5F" w:rsidRPr="00552079" w:rsidRDefault="00CE7B5F" w:rsidP="007766E1">
            <w:pPr>
              <w:jc w:val="center"/>
              <w:rPr>
                <w:rFonts w:asciiTheme="minorHAnsi" w:hAnsiTheme="minorHAnsi" w:cstheme="minorHAnsi"/>
                <w:sz w:val="22"/>
                <w:szCs w:val="22"/>
              </w:rPr>
            </w:pPr>
          </w:p>
        </w:tc>
        <w:tc>
          <w:tcPr>
            <w:tcW w:w="2974" w:type="dxa"/>
            <w:vAlign w:val="center"/>
          </w:tcPr>
          <w:p w:rsidR="00CE7B5F" w:rsidRPr="00A72F2D" w:rsidRDefault="00CE7B5F" w:rsidP="007766E1">
            <w:pPr>
              <w:rPr>
                <w:rFonts w:asciiTheme="minorHAnsi" w:hAnsiTheme="minorHAnsi" w:cstheme="minorHAnsi"/>
                <w:sz w:val="22"/>
                <w:szCs w:val="22"/>
              </w:rPr>
            </w:pPr>
          </w:p>
        </w:tc>
        <w:tc>
          <w:tcPr>
            <w:tcW w:w="2371" w:type="dxa"/>
            <w:gridSpan w:val="3"/>
          </w:tcPr>
          <w:p w:rsidR="00CE7B5F" w:rsidRPr="00552079" w:rsidRDefault="00CE7B5F" w:rsidP="007766E1">
            <w:pPr>
              <w:rPr>
                <w:rFonts w:asciiTheme="minorHAnsi" w:hAnsiTheme="minorHAnsi" w:cstheme="minorHAnsi"/>
                <w:sz w:val="22"/>
                <w:szCs w:val="22"/>
              </w:rPr>
            </w:pPr>
          </w:p>
        </w:tc>
        <w:tc>
          <w:tcPr>
            <w:tcW w:w="3261" w:type="dxa"/>
            <w:vAlign w:val="center"/>
          </w:tcPr>
          <w:p w:rsidR="00CE7B5F" w:rsidRPr="00552079" w:rsidRDefault="00CE7B5F" w:rsidP="007766E1">
            <w:pPr>
              <w:jc w:val="both"/>
              <w:rPr>
                <w:rFonts w:asciiTheme="minorHAnsi" w:hAnsiTheme="minorHAnsi" w:cstheme="minorHAnsi"/>
                <w:sz w:val="22"/>
                <w:szCs w:val="22"/>
              </w:rPr>
            </w:pPr>
          </w:p>
        </w:tc>
      </w:tr>
      <w:tr w:rsidR="00CE7B5F" w:rsidRPr="00552079" w:rsidTr="007766E1">
        <w:trPr>
          <w:trHeight w:val="370"/>
        </w:trPr>
        <w:tc>
          <w:tcPr>
            <w:tcW w:w="433" w:type="dxa"/>
            <w:vAlign w:val="center"/>
          </w:tcPr>
          <w:p w:rsidR="00CE7B5F" w:rsidRPr="00552079" w:rsidRDefault="00CE7B5F" w:rsidP="007766E1">
            <w:pPr>
              <w:jc w:val="center"/>
              <w:rPr>
                <w:rFonts w:asciiTheme="minorHAnsi" w:hAnsiTheme="minorHAnsi" w:cstheme="minorHAnsi"/>
                <w:sz w:val="22"/>
                <w:szCs w:val="22"/>
              </w:rPr>
            </w:pPr>
            <w:r>
              <w:rPr>
                <w:rFonts w:asciiTheme="minorHAnsi" w:hAnsiTheme="minorHAnsi" w:cstheme="minorHAnsi"/>
                <w:sz w:val="22"/>
                <w:szCs w:val="22"/>
              </w:rPr>
              <w:t>4</w:t>
            </w:r>
          </w:p>
        </w:tc>
        <w:tc>
          <w:tcPr>
            <w:tcW w:w="2974" w:type="dxa"/>
            <w:vAlign w:val="center"/>
          </w:tcPr>
          <w:p w:rsidR="007766E1" w:rsidRPr="00A72F2D" w:rsidRDefault="00701146" w:rsidP="007766E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7766E1">
            <w:pPr>
              <w:jc w:val="both"/>
              <w:rPr>
                <w:rFonts w:asciiTheme="minorHAnsi" w:hAnsiTheme="minorHAnsi" w:cstheme="minorHAnsi"/>
                <w:sz w:val="22"/>
                <w:szCs w:val="22"/>
              </w:rPr>
            </w:pPr>
          </w:p>
        </w:tc>
        <w:tc>
          <w:tcPr>
            <w:tcW w:w="1298"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40F71" w:rsidP="00840F71">
            <w:pPr>
              <w:jc w:val="center"/>
              <w:rPr>
                <w:rFonts w:asciiTheme="minorHAnsi" w:hAnsiTheme="minorHAnsi" w:cstheme="minorHAnsi"/>
                <w:sz w:val="22"/>
                <w:szCs w:val="22"/>
              </w:rPr>
            </w:pPr>
            <w:r>
              <w:rPr>
                <w:rFonts w:asciiTheme="minorHAnsi" w:hAnsiTheme="minorHAnsi" w:cstheme="minorHAnsi"/>
                <w:sz w:val="22"/>
                <w:szCs w:val="22"/>
              </w:rPr>
              <w:t>22</w:t>
            </w:r>
            <w:r w:rsidR="00760042">
              <w:rPr>
                <w:rFonts w:asciiTheme="minorHAnsi" w:hAnsiTheme="minorHAnsi" w:cstheme="minorHAnsi"/>
                <w:sz w:val="22"/>
                <w:szCs w:val="22"/>
              </w:rPr>
              <w:t>/07/2019</w:t>
            </w:r>
          </w:p>
        </w:tc>
        <w:tc>
          <w:tcPr>
            <w:tcW w:w="1073" w:type="dxa"/>
            <w:gridSpan w:val="2"/>
            <w:vAlign w:val="center"/>
          </w:tcPr>
          <w:p w:rsidR="00CE7B5F" w:rsidRPr="00552079" w:rsidRDefault="00CE7B5F" w:rsidP="007766E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840F71" w:rsidP="00840F71">
            <w:pPr>
              <w:jc w:val="center"/>
              <w:rPr>
                <w:rFonts w:asciiTheme="minorHAnsi" w:hAnsiTheme="minorHAnsi" w:cstheme="minorHAnsi"/>
                <w:sz w:val="22"/>
                <w:szCs w:val="22"/>
              </w:rPr>
            </w:pPr>
            <w:r>
              <w:rPr>
                <w:rFonts w:asciiTheme="minorHAnsi" w:hAnsiTheme="minorHAnsi" w:cstheme="minorHAnsi"/>
                <w:sz w:val="22"/>
                <w:szCs w:val="22"/>
              </w:rPr>
              <w:t>15</w:t>
            </w:r>
            <w:r w:rsidR="00760042">
              <w:rPr>
                <w:rFonts w:asciiTheme="minorHAnsi" w:hAnsiTheme="minorHAnsi" w:cstheme="minorHAnsi"/>
                <w:sz w:val="22"/>
                <w:szCs w:val="22"/>
              </w:rPr>
              <w:t>:</w:t>
            </w:r>
            <w:r w:rsidR="00DF20E9">
              <w:rPr>
                <w:rFonts w:asciiTheme="minorHAnsi" w:hAnsiTheme="minorHAnsi" w:cstheme="minorHAnsi"/>
                <w:sz w:val="22"/>
                <w:szCs w:val="22"/>
              </w:rPr>
              <w:t>0</w:t>
            </w:r>
            <w:r w:rsidR="00760042">
              <w:rPr>
                <w:rFonts w:asciiTheme="minorHAnsi" w:hAnsiTheme="minorHAnsi" w:cstheme="minorHAnsi"/>
                <w:sz w:val="22"/>
                <w:szCs w:val="22"/>
              </w:rPr>
              <w:t>0</w:t>
            </w:r>
          </w:p>
        </w:tc>
        <w:tc>
          <w:tcPr>
            <w:tcW w:w="3261" w:type="dxa"/>
            <w:vAlign w:val="center"/>
          </w:tcPr>
          <w:p w:rsidR="007766E1" w:rsidRPr="00380CBE" w:rsidRDefault="007766E1" w:rsidP="007766E1">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casi esq. Avenida Camacho edif. YPFB </w:t>
            </w:r>
            <w:r>
              <w:rPr>
                <w:rFonts w:ascii="Calibri" w:hAnsi="Calibri" w:cs="Arial"/>
                <w:sz w:val="16"/>
                <w:szCs w:val="16"/>
              </w:rPr>
              <w:t xml:space="preserve">Piso 11 </w:t>
            </w:r>
            <w:r w:rsidRPr="00380CBE">
              <w:rPr>
                <w:rFonts w:ascii="Calibri" w:hAnsi="Calibri" w:cs="Arial"/>
                <w:sz w:val="16"/>
                <w:szCs w:val="16"/>
              </w:rPr>
              <w:t>ciudad de La Paz – Bolivia.</w:t>
            </w:r>
          </w:p>
          <w:p w:rsidR="00CE7B5F" w:rsidRPr="001B5615" w:rsidRDefault="007766E1" w:rsidP="007766E1">
            <w:pPr>
              <w:jc w:val="both"/>
              <w:rPr>
                <w:rFonts w:asciiTheme="minorHAnsi" w:hAnsiTheme="minorHAnsi" w:cstheme="minorHAnsi"/>
                <w:color w:val="FF0000"/>
                <w:sz w:val="22"/>
                <w:szCs w:val="22"/>
              </w:rPr>
            </w:pPr>
            <w:r w:rsidRPr="00380CBE">
              <w:rPr>
                <w:rFonts w:ascii="Calibri" w:hAnsi="Calibri"/>
                <w:b/>
                <w:sz w:val="16"/>
                <w:szCs w:val="16"/>
              </w:rPr>
              <w:t>Responsable:</w:t>
            </w:r>
            <w:r>
              <w:rPr>
                <w:rFonts w:ascii="Calibri" w:hAnsi="Calibri"/>
                <w:b/>
                <w:sz w:val="16"/>
                <w:szCs w:val="16"/>
              </w:rPr>
              <w:t xml:space="preserve"> </w:t>
            </w:r>
            <w:r w:rsidRPr="00380CBE">
              <w:rPr>
                <w:rFonts w:ascii="Calibri" w:hAnsi="Calibri"/>
                <w:sz w:val="16"/>
                <w:szCs w:val="16"/>
              </w:rPr>
              <w:t>Lic. Jose Miguel</w:t>
            </w:r>
            <w:r>
              <w:rPr>
                <w:rFonts w:ascii="Calibri" w:hAnsi="Calibri"/>
                <w:sz w:val="16"/>
                <w:szCs w:val="16"/>
              </w:rPr>
              <w:t xml:space="preserve"> Quicaña Cespedes int. 1138</w:t>
            </w:r>
          </w:p>
        </w:tc>
      </w:tr>
      <w:tr w:rsidR="00CE7B5F" w:rsidRPr="00552079" w:rsidTr="007766E1">
        <w:trPr>
          <w:trHeight w:val="64"/>
        </w:trPr>
        <w:tc>
          <w:tcPr>
            <w:tcW w:w="433" w:type="dxa"/>
            <w:vAlign w:val="center"/>
          </w:tcPr>
          <w:p w:rsidR="00CE7B5F" w:rsidRPr="00552079" w:rsidRDefault="00CE7B5F" w:rsidP="007766E1">
            <w:pPr>
              <w:jc w:val="center"/>
              <w:rPr>
                <w:rFonts w:asciiTheme="minorHAnsi" w:hAnsiTheme="minorHAnsi" w:cstheme="minorHAnsi"/>
                <w:sz w:val="22"/>
                <w:szCs w:val="22"/>
              </w:rPr>
            </w:pPr>
          </w:p>
        </w:tc>
        <w:tc>
          <w:tcPr>
            <w:tcW w:w="2974" w:type="dxa"/>
            <w:vAlign w:val="center"/>
          </w:tcPr>
          <w:p w:rsidR="00CE7B5F" w:rsidRPr="00552079" w:rsidRDefault="00CE7B5F" w:rsidP="007766E1">
            <w:pPr>
              <w:jc w:val="center"/>
              <w:rPr>
                <w:rFonts w:asciiTheme="minorHAnsi" w:hAnsiTheme="minorHAnsi" w:cstheme="minorHAnsi"/>
                <w:sz w:val="22"/>
                <w:szCs w:val="22"/>
              </w:rPr>
            </w:pPr>
          </w:p>
        </w:tc>
        <w:tc>
          <w:tcPr>
            <w:tcW w:w="2371" w:type="dxa"/>
            <w:gridSpan w:val="3"/>
            <w:vAlign w:val="center"/>
          </w:tcPr>
          <w:p w:rsidR="00CE7B5F" w:rsidRPr="00552079" w:rsidRDefault="00CE7B5F" w:rsidP="007766E1">
            <w:pPr>
              <w:jc w:val="center"/>
              <w:rPr>
                <w:rFonts w:asciiTheme="minorHAnsi" w:hAnsiTheme="minorHAnsi" w:cstheme="minorHAnsi"/>
                <w:sz w:val="22"/>
                <w:szCs w:val="22"/>
              </w:rPr>
            </w:pPr>
          </w:p>
        </w:tc>
        <w:tc>
          <w:tcPr>
            <w:tcW w:w="3261" w:type="dxa"/>
            <w:vAlign w:val="center"/>
          </w:tcPr>
          <w:p w:rsidR="00CE7B5F" w:rsidRPr="001B5615" w:rsidRDefault="00CE7B5F" w:rsidP="007766E1">
            <w:pPr>
              <w:jc w:val="both"/>
              <w:rPr>
                <w:rFonts w:asciiTheme="minorHAnsi" w:hAnsiTheme="minorHAnsi" w:cstheme="minorHAnsi"/>
                <w:color w:val="FF0000"/>
                <w:sz w:val="22"/>
                <w:szCs w:val="22"/>
              </w:rPr>
            </w:pPr>
          </w:p>
        </w:tc>
      </w:tr>
      <w:tr w:rsidR="00CE7B5F" w:rsidRPr="00552079" w:rsidTr="007766E1">
        <w:trPr>
          <w:trHeight w:val="370"/>
        </w:trPr>
        <w:tc>
          <w:tcPr>
            <w:tcW w:w="433" w:type="dxa"/>
            <w:vAlign w:val="center"/>
          </w:tcPr>
          <w:p w:rsidR="00CE7B5F" w:rsidRPr="00552079" w:rsidRDefault="00CE7B5F" w:rsidP="007766E1">
            <w:pPr>
              <w:jc w:val="center"/>
              <w:rPr>
                <w:rFonts w:asciiTheme="minorHAnsi" w:hAnsiTheme="minorHAnsi" w:cstheme="minorHAnsi"/>
                <w:sz w:val="22"/>
                <w:szCs w:val="22"/>
              </w:rPr>
            </w:pPr>
            <w:r>
              <w:rPr>
                <w:rFonts w:asciiTheme="minorHAnsi" w:hAnsiTheme="minorHAnsi" w:cstheme="minorHAnsi"/>
                <w:sz w:val="22"/>
                <w:szCs w:val="22"/>
              </w:rPr>
              <w:t>5</w:t>
            </w:r>
          </w:p>
        </w:tc>
        <w:tc>
          <w:tcPr>
            <w:tcW w:w="2974"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8" w:type="dxa"/>
            <w:vAlign w:val="center"/>
          </w:tcPr>
          <w:p w:rsidR="00CE7B5F" w:rsidRPr="00552079" w:rsidRDefault="00CE7B5F"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7766E1" w:rsidRDefault="0033066F" w:rsidP="00C06EE0">
            <w:pPr>
              <w:jc w:val="center"/>
              <w:rPr>
                <w:rFonts w:asciiTheme="minorHAnsi" w:hAnsiTheme="minorHAnsi" w:cstheme="minorHAnsi"/>
                <w:b/>
                <w:sz w:val="22"/>
                <w:szCs w:val="22"/>
              </w:rPr>
            </w:pPr>
            <w:r>
              <w:rPr>
                <w:rFonts w:asciiTheme="minorHAnsi" w:hAnsiTheme="minorHAnsi" w:cstheme="minorHAnsi"/>
                <w:b/>
                <w:sz w:val="22"/>
                <w:szCs w:val="22"/>
              </w:rPr>
              <w:t>0</w:t>
            </w:r>
            <w:r w:rsidR="00C06EE0">
              <w:rPr>
                <w:rFonts w:asciiTheme="minorHAnsi" w:hAnsiTheme="minorHAnsi" w:cstheme="minorHAnsi"/>
                <w:b/>
                <w:sz w:val="22"/>
                <w:szCs w:val="22"/>
              </w:rPr>
              <w:t>1</w:t>
            </w:r>
            <w:r w:rsidR="007766E1" w:rsidRPr="007766E1">
              <w:rPr>
                <w:rFonts w:asciiTheme="minorHAnsi" w:hAnsiTheme="minorHAnsi" w:cstheme="minorHAnsi"/>
                <w:b/>
                <w:sz w:val="22"/>
                <w:szCs w:val="22"/>
              </w:rPr>
              <w:t>/0</w:t>
            </w:r>
            <w:r w:rsidR="00C06EE0">
              <w:rPr>
                <w:rFonts w:asciiTheme="minorHAnsi" w:hAnsiTheme="minorHAnsi" w:cstheme="minorHAnsi"/>
                <w:b/>
                <w:sz w:val="22"/>
                <w:szCs w:val="22"/>
              </w:rPr>
              <w:t>8</w:t>
            </w:r>
            <w:r w:rsidR="007766E1" w:rsidRPr="007766E1">
              <w:rPr>
                <w:rFonts w:asciiTheme="minorHAnsi" w:hAnsiTheme="minorHAnsi" w:cstheme="minorHAnsi"/>
                <w:b/>
                <w:sz w:val="22"/>
                <w:szCs w:val="22"/>
              </w:rPr>
              <w:t>/2019</w:t>
            </w:r>
          </w:p>
        </w:tc>
        <w:tc>
          <w:tcPr>
            <w:tcW w:w="1073" w:type="dxa"/>
            <w:gridSpan w:val="2"/>
            <w:vAlign w:val="center"/>
          </w:tcPr>
          <w:p w:rsidR="00CE7B5F" w:rsidRPr="00552079" w:rsidRDefault="00CE7B5F" w:rsidP="007766E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7766E1" w:rsidRDefault="007766E1" w:rsidP="007766E1">
            <w:pPr>
              <w:jc w:val="center"/>
              <w:rPr>
                <w:rFonts w:asciiTheme="minorHAnsi" w:hAnsiTheme="minorHAnsi" w:cstheme="minorHAnsi"/>
                <w:b/>
                <w:sz w:val="22"/>
                <w:szCs w:val="22"/>
              </w:rPr>
            </w:pPr>
            <w:r w:rsidRPr="007766E1">
              <w:rPr>
                <w:rFonts w:asciiTheme="minorHAnsi" w:hAnsiTheme="minorHAnsi" w:cstheme="minorHAnsi"/>
                <w:b/>
                <w:sz w:val="22"/>
                <w:szCs w:val="22"/>
              </w:rPr>
              <w:t>10:00</w:t>
            </w:r>
          </w:p>
        </w:tc>
        <w:tc>
          <w:tcPr>
            <w:tcW w:w="3261" w:type="dxa"/>
          </w:tcPr>
          <w:p w:rsidR="007766E1" w:rsidRPr="00380CBE" w:rsidRDefault="007766E1" w:rsidP="007766E1">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CE7B5F" w:rsidRPr="001B5615" w:rsidRDefault="007766E1" w:rsidP="007766E1">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w:t>
            </w:r>
            <w:r>
              <w:rPr>
                <w:rFonts w:ascii="Calibri" w:hAnsi="Calibri"/>
                <w:sz w:val="16"/>
                <w:szCs w:val="16"/>
              </w:rPr>
              <w:t xml:space="preserve"> Quicaña Cespedes int. 1138</w:t>
            </w:r>
          </w:p>
        </w:tc>
      </w:tr>
      <w:tr w:rsidR="00CE7B5F" w:rsidRPr="00552079" w:rsidTr="007766E1">
        <w:trPr>
          <w:trHeight w:val="64"/>
        </w:trPr>
        <w:tc>
          <w:tcPr>
            <w:tcW w:w="433" w:type="dxa"/>
            <w:vAlign w:val="center"/>
          </w:tcPr>
          <w:p w:rsidR="00CE7B5F" w:rsidRPr="00552079" w:rsidRDefault="00CE7B5F" w:rsidP="007766E1">
            <w:pPr>
              <w:jc w:val="center"/>
              <w:rPr>
                <w:rFonts w:asciiTheme="minorHAnsi" w:hAnsiTheme="minorHAnsi" w:cstheme="minorHAnsi"/>
                <w:sz w:val="22"/>
                <w:szCs w:val="22"/>
              </w:rPr>
            </w:pPr>
          </w:p>
        </w:tc>
        <w:tc>
          <w:tcPr>
            <w:tcW w:w="2974" w:type="dxa"/>
            <w:vAlign w:val="center"/>
          </w:tcPr>
          <w:p w:rsidR="00CE7B5F" w:rsidRPr="00552079" w:rsidRDefault="00CE7B5F" w:rsidP="007766E1">
            <w:pPr>
              <w:rPr>
                <w:rFonts w:asciiTheme="minorHAnsi" w:hAnsiTheme="minorHAnsi" w:cstheme="minorHAnsi"/>
                <w:sz w:val="22"/>
                <w:szCs w:val="22"/>
              </w:rPr>
            </w:pPr>
          </w:p>
        </w:tc>
        <w:tc>
          <w:tcPr>
            <w:tcW w:w="2371" w:type="dxa"/>
            <w:gridSpan w:val="3"/>
            <w:vAlign w:val="center"/>
          </w:tcPr>
          <w:p w:rsidR="00CE7B5F" w:rsidRPr="00552079" w:rsidRDefault="00CE7B5F" w:rsidP="007766E1">
            <w:pPr>
              <w:jc w:val="center"/>
              <w:rPr>
                <w:rFonts w:asciiTheme="minorHAnsi" w:hAnsiTheme="minorHAnsi" w:cstheme="minorHAnsi"/>
                <w:sz w:val="22"/>
                <w:szCs w:val="22"/>
              </w:rPr>
            </w:pPr>
          </w:p>
        </w:tc>
        <w:tc>
          <w:tcPr>
            <w:tcW w:w="3261" w:type="dxa"/>
          </w:tcPr>
          <w:p w:rsidR="00CE7B5F" w:rsidRPr="001B5615" w:rsidRDefault="00CE7B5F" w:rsidP="007766E1">
            <w:pPr>
              <w:jc w:val="both"/>
              <w:rPr>
                <w:rFonts w:asciiTheme="minorHAnsi" w:hAnsiTheme="minorHAnsi" w:cstheme="minorHAnsi"/>
                <w:color w:val="FF0000"/>
                <w:sz w:val="22"/>
                <w:szCs w:val="22"/>
              </w:rPr>
            </w:pPr>
          </w:p>
        </w:tc>
      </w:tr>
      <w:tr w:rsidR="00F67900" w:rsidRPr="00552079" w:rsidTr="007766E1">
        <w:trPr>
          <w:trHeight w:val="601"/>
        </w:trPr>
        <w:tc>
          <w:tcPr>
            <w:tcW w:w="433" w:type="dxa"/>
            <w:vAlign w:val="center"/>
          </w:tcPr>
          <w:p w:rsidR="00F67900" w:rsidRPr="00552079" w:rsidRDefault="00F77699" w:rsidP="007766E1">
            <w:pPr>
              <w:jc w:val="center"/>
              <w:rPr>
                <w:rFonts w:asciiTheme="minorHAnsi" w:hAnsiTheme="minorHAnsi" w:cstheme="minorHAnsi"/>
                <w:sz w:val="22"/>
                <w:szCs w:val="22"/>
              </w:rPr>
            </w:pPr>
            <w:r>
              <w:rPr>
                <w:rFonts w:asciiTheme="minorHAnsi" w:hAnsiTheme="minorHAnsi" w:cstheme="minorHAnsi"/>
                <w:sz w:val="22"/>
                <w:szCs w:val="22"/>
              </w:rPr>
              <w:t>6</w:t>
            </w:r>
          </w:p>
        </w:tc>
        <w:tc>
          <w:tcPr>
            <w:tcW w:w="2974" w:type="dxa"/>
            <w:vAlign w:val="center"/>
          </w:tcPr>
          <w:p w:rsidR="00F67900" w:rsidRPr="00552079" w:rsidRDefault="00F67900" w:rsidP="007766E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98" w:type="dxa"/>
            <w:vAlign w:val="center"/>
          </w:tcPr>
          <w:p w:rsidR="00F67900" w:rsidRPr="00552079" w:rsidRDefault="00F67900" w:rsidP="007766E1">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33066F" w:rsidP="00C06EE0">
            <w:pPr>
              <w:jc w:val="center"/>
              <w:rPr>
                <w:rFonts w:asciiTheme="minorHAnsi" w:hAnsiTheme="minorHAnsi" w:cstheme="minorHAnsi"/>
                <w:sz w:val="22"/>
                <w:szCs w:val="22"/>
              </w:rPr>
            </w:pPr>
            <w:r>
              <w:rPr>
                <w:rFonts w:asciiTheme="minorHAnsi" w:hAnsiTheme="minorHAnsi" w:cstheme="minorHAnsi"/>
                <w:sz w:val="22"/>
                <w:szCs w:val="22"/>
              </w:rPr>
              <w:t>0</w:t>
            </w:r>
            <w:r w:rsidR="00C06EE0">
              <w:rPr>
                <w:rFonts w:asciiTheme="minorHAnsi" w:hAnsiTheme="minorHAnsi" w:cstheme="minorHAnsi"/>
                <w:sz w:val="22"/>
                <w:szCs w:val="22"/>
              </w:rPr>
              <w:t>1</w:t>
            </w:r>
            <w:r w:rsidR="007766E1">
              <w:rPr>
                <w:rFonts w:asciiTheme="minorHAnsi" w:hAnsiTheme="minorHAnsi" w:cstheme="minorHAnsi"/>
                <w:sz w:val="22"/>
                <w:szCs w:val="22"/>
              </w:rPr>
              <w:t>/0</w:t>
            </w:r>
            <w:r w:rsidR="00C06EE0">
              <w:rPr>
                <w:rFonts w:asciiTheme="minorHAnsi" w:hAnsiTheme="minorHAnsi" w:cstheme="minorHAnsi"/>
                <w:sz w:val="22"/>
                <w:szCs w:val="22"/>
              </w:rPr>
              <w:t>8</w:t>
            </w:r>
            <w:r w:rsidR="007766E1">
              <w:rPr>
                <w:rFonts w:asciiTheme="minorHAnsi" w:hAnsiTheme="minorHAnsi" w:cstheme="minorHAnsi"/>
                <w:sz w:val="22"/>
                <w:szCs w:val="22"/>
              </w:rPr>
              <w:t>/2019</w:t>
            </w:r>
          </w:p>
        </w:tc>
        <w:tc>
          <w:tcPr>
            <w:tcW w:w="1073" w:type="dxa"/>
            <w:gridSpan w:val="2"/>
            <w:vAlign w:val="center"/>
          </w:tcPr>
          <w:p w:rsidR="00F67900" w:rsidRPr="00552079" w:rsidRDefault="00F67900" w:rsidP="007766E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7766E1" w:rsidP="007766E1">
            <w:pPr>
              <w:jc w:val="center"/>
              <w:rPr>
                <w:rFonts w:asciiTheme="minorHAnsi" w:hAnsiTheme="minorHAnsi" w:cstheme="minorHAnsi"/>
                <w:sz w:val="22"/>
                <w:szCs w:val="22"/>
              </w:rPr>
            </w:pPr>
            <w:r>
              <w:rPr>
                <w:rFonts w:asciiTheme="minorHAnsi" w:hAnsiTheme="minorHAnsi" w:cstheme="minorHAnsi"/>
                <w:sz w:val="22"/>
                <w:szCs w:val="22"/>
              </w:rPr>
              <w:t>10:30</w:t>
            </w:r>
          </w:p>
        </w:tc>
        <w:tc>
          <w:tcPr>
            <w:tcW w:w="3261" w:type="dxa"/>
            <w:vAlign w:val="center"/>
          </w:tcPr>
          <w:p w:rsidR="00760042" w:rsidRPr="00380CBE" w:rsidRDefault="00760042" w:rsidP="00760042">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casi esq. Avenida Camacho edif. YPFB </w:t>
            </w:r>
            <w:r>
              <w:rPr>
                <w:rFonts w:ascii="Calibri" w:hAnsi="Calibri" w:cs="Arial"/>
                <w:sz w:val="16"/>
                <w:szCs w:val="16"/>
              </w:rPr>
              <w:t xml:space="preserve">Piso 11 </w:t>
            </w:r>
            <w:r w:rsidRPr="00380CBE">
              <w:rPr>
                <w:rFonts w:ascii="Calibri" w:hAnsi="Calibri" w:cs="Arial"/>
                <w:sz w:val="16"/>
                <w:szCs w:val="16"/>
              </w:rPr>
              <w:t>ciudad de La Paz – Bolivia.</w:t>
            </w:r>
          </w:p>
          <w:p w:rsidR="00F67900" w:rsidRPr="001B5615" w:rsidRDefault="00760042" w:rsidP="00760042">
            <w:pPr>
              <w:jc w:val="both"/>
              <w:rPr>
                <w:rFonts w:asciiTheme="minorHAnsi" w:hAnsiTheme="minorHAnsi" w:cstheme="minorHAnsi"/>
                <w:color w:val="FF0000"/>
                <w:sz w:val="22"/>
                <w:szCs w:val="22"/>
                <w:lang w:val="es-BO"/>
              </w:rPr>
            </w:pPr>
            <w:r w:rsidRPr="00380CBE">
              <w:rPr>
                <w:rFonts w:ascii="Calibri" w:hAnsi="Calibri"/>
                <w:b/>
                <w:sz w:val="16"/>
                <w:szCs w:val="16"/>
              </w:rPr>
              <w:t>Responsable:</w:t>
            </w:r>
            <w:r>
              <w:rPr>
                <w:rFonts w:ascii="Calibri" w:hAnsi="Calibri"/>
                <w:b/>
                <w:sz w:val="16"/>
                <w:szCs w:val="16"/>
              </w:rPr>
              <w:t xml:space="preserve"> </w:t>
            </w:r>
            <w:r w:rsidRPr="00380CBE">
              <w:rPr>
                <w:rFonts w:ascii="Calibri" w:hAnsi="Calibri"/>
                <w:sz w:val="16"/>
                <w:szCs w:val="16"/>
              </w:rPr>
              <w:t>Lic. Jose Miguel</w:t>
            </w:r>
            <w:r>
              <w:rPr>
                <w:rFonts w:ascii="Calibri" w:hAnsi="Calibri"/>
                <w:sz w:val="16"/>
                <w:szCs w:val="16"/>
              </w:rPr>
              <w:t xml:space="preserve"> Quicaña Cespedes int. 1138</w:t>
            </w:r>
          </w:p>
        </w:tc>
      </w:tr>
      <w:tr w:rsidR="00CE7B5F" w:rsidRPr="00552079" w:rsidTr="007766E1">
        <w:trPr>
          <w:trHeight w:val="246"/>
        </w:trPr>
        <w:tc>
          <w:tcPr>
            <w:tcW w:w="433" w:type="dxa"/>
            <w:vAlign w:val="center"/>
          </w:tcPr>
          <w:p w:rsidR="00CE7B5F" w:rsidRPr="00552079" w:rsidRDefault="00CE7B5F" w:rsidP="007766E1">
            <w:pPr>
              <w:jc w:val="center"/>
              <w:rPr>
                <w:rFonts w:asciiTheme="minorHAnsi" w:hAnsiTheme="minorHAnsi" w:cstheme="minorHAnsi"/>
                <w:sz w:val="22"/>
                <w:szCs w:val="22"/>
              </w:rPr>
            </w:pPr>
          </w:p>
        </w:tc>
        <w:tc>
          <w:tcPr>
            <w:tcW w:w="2974" w:type="dxa"/>
            <w:vAlign w:val="center"/>
          </w:tcPr>
          <w:p w:rsidR="00CE7B5F" w:rsidRPr="00552079" w:rsidRDefault="00CE7B5F" w:rsidP="007766E1">
            <w:pPr>
              <w:rPr>
                <w:rFonts w:asciiTheme="minorHAnsi" w:hAnsiTheme="minorHAnsi" w:cstheme="minorHAnsi"/>
                <w:sz w:val="22"/>
                <w:szCs w:val="22"/>
              </w:rPr>
            </w:pPr>
          </w:p>
        </w:tc>
        <w:tc>
          <w:tcPr>
            <w:tcW w:w="2371" w:type="dxa"/>
            <w:gridSpan w:val="3"/>
            <w:vAlign w:val="center"/>
          </w:tcPr>
          <w:p w:rsidR="00CE7B5F" w:rsidRPr="00552079" w:rsidRDefault="00CE7B5F" w:rsidP="007766E1">
            <w:pPr>
              <w:jc w:val="center"/>
              <w:rPr>
                <w:rFonts w:asciiTheme="minorHAnsi" w:hAnsiTheme="minorHAnsi" w:cstheme="minorHAnsi"/>
                <w:sz w:val="22"/>
                <w:szCs w:val="22"/>
              </w:rPr>
            </w:pPr>
          </w:p>
        </w:tc>
        <w:tc>
          <w:tcPr>
            <w:tcW w:w="3261" w:type="dxa"/>
            <w:vAlign w:val="center"/>
          </w:tcPr>
          <w:p w:rsidR="00CE7B5F" w:rsidRPr="00552079" w:rsidRDefault="00CE7B5F" w:rsidP="007766E1">
            <w:pPr>
              <w:jc w:val="both"/>
              <w:rPr>
                <w:rFonts w:asciiTheme="minorHAnsi" w:hAnsiTheme="minorHAnsi" w:cstheme="minorHAnsi"/>
                <w:color w:val="000000"/>
                <w:sz w:val="22"/>
                <w:szCs w:val="22"/>
                <w:lang w:val="es-BO"/>
              </w:rPr>
            </w:pPr>
          </w:p>
        </w:tc>
      </w:tr>
      <w:tr w:rsidR="00CE7B5F" w:rsidRPr="00552079" w:rsidTr="007766E1">
        <w:trPr>
          <w:trHeight w:val="246"/>
        </w:trPr>
        <w:tc>
          <w:tcPr>
            <w:tcW w:w="433" w:type="dxa"/>
            <w:vAlign w:val="center"/>
          </w:tcPr>
          <w:p w:rsidR="00CE7B5F" w:rsidRPr="00552079" w:rsidRDefault="00CE7B5F" w:rsidP="007766E1">
            <w:pPr>
              <w:jc w:val="center"/>
              <w:rPr>
                <w:rFonts w:asciiTheme="minorHAnsi" w:hAnsiTheme="minorHAnsi" w:cstheme="minorHAnsi"/>
                <w:sz w:val="22"/>
                <w:szCs w:val="22"/>
              </w:rPr>
            </w:pPr>
            <w:r>
              <w:rPr>
                <w:rFonts w:asciiTheme="minorHAnsi" w:hAnsiTheme="minorHAnsi" w:cstheme="minorHAnsi"/>
                <w:sz w:val="22"/>
                <w:szCs w:val="22"/>
              </w:rPr>
              <w:t>7</w:t>
            </w:r>
          </w:p>
        </w:tc>
        <w:tc>
          <w:tcPr>
            <w:tcW w:w="2974" w:type="dxa"/>
            <w:vAlign w:val="center"/>
          </w:tcPr>
          <w:p w:rsidR="00CE7B5F" w:rsidRPr="002D60EE" w:rsidRDefault="00EE7C79" w:rsidP="007766E1">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71" w:type="dxa"/>
            <w:gridSpan w:val="3"/>
            <w:vAlign w:val="center"/>
          </w:tcPr>
          <w:p w:rsidR="00CE7B5F" w:rsidRPr="002D60EE" w:rsidRDefault="00CE7B5F" w:rsidP="007766E1">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7766E1">
              <w:rPr>
                <w:rFonts w:asciiTheme="minorHAnsi" w:hAnsiTheme="minorHAnsi" w:cstheme="minorHAnsi"/>
                <w:sz w:val="22"/>
                <w:szCs w:val="22"/>
              </w:rPr>
              <w:t xml:space="preserve"> 16/08/2019</w:t>
            </w:r>
          </w:p>
        </w:tc>
        <w:tc>
          <w:tcPr>
            <w:tcW w:w="3261" w:type="dxa"/>
            <w:vAlign w:val="center"/>
          </w:tcPr>
          <w:p w:rsidR="00CE7B5F" w:rsidRPr="002D60EE" w:rsidRDefault="00CE7B5F" w:rsidP="007766E1">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7766E1">
        <w:trPr>
          <w:trHeight w:val="246"/>
        </w:trPr>
        <w:tc>
          <w:tcPr>
            <w:tcW w:w="433" w:type="dxa"/>
            <w:vAlign w:val="center"/>
          </w:tcPr>
          <w:p w:rsidR="00CE7B5F" w:rsidRDefault="00CE7B5F" w:rsidP="007766E1">
            <w:pPr>
              <w:jc w:val="center"/>
              <w:rPr>
                <w:rFonts w:asciiTheme="minorHAnsi" w:hAnsiTheme="minorHAnsi" w:cstheme="minorHAnsi"/>
                <w:sz w:val="22"/>
                <w:szCs w:val="22"/>
              </w:rPr>
            </w:pPr>
          </w:p>
        </w:tc>
        <w:tc>
          <w:tcPr>
            <w:tcW w:w="2974" w:type="dxa"/>
            <w:vAlign w:val="center"/>
          </w:tcPr>
          <w:p w:rsidR="00CE7B5F" w:rsidRPr="002D60EE" w:rsidRDefault="00CE7B5F" w:rsidP="007766E1">
            <w:pPr>
              <w:rPr>
                <w:rFonts w:asciiTheme="minorHAnsi" w:hAnsiTheme="minorHAnsi" w:cstheme="minorHAnsi"/>
                <w:sz w:val="22"/>
                <w:szCs w:val="22"/>
              </w:rPr>
            </w:pPr>
          </w:p>
        </w:tc>
        <w:tc>
          <w:tcPr>
            <w:tcW w:w="2371" w:type="dxa"/>
            <w:gridSpan w:val="3"/>
            <w:vAlign w:val="center"/>
          </w:tcPr>
          <w:p w:rsidR="00CE7B5F" w:rsidRPr="002D60EE" w:rsidRDefault="00CE7B5F" w:rsidP="007766E1">
            <w:pPr>
              <w:jc w:val="center"/>
              <w:rPr>
                <w:rFonts w:asciiTheme="minorHAnsi" w:hAnsiTheme="minorHAnsi" w:cstheme="minorHAnsi"/>
                <w:sz w:val="22"/>
                <w:szCs w:val="22"/>
              </w:rPr>
            </w:pPr>
          </w:p>
        </w:tc>
        <w:tc>
          <w:tcPr>
            <w:tcW w:w="3261" w:type="dxa"/>
            <w:vAlign w:val="center"/>
          </w:tcPr>
          <w:p w:rsidR="00CE7B5F" w:rsidRPr="002D60EE" w:rsidRDefault="00CE7B5F" w:rsidP="007766E1">
            <w:pPr>
              <w:rPr>
                <w:rFonts w:asciiTheme="minorHAnsi" w:hAnsiTheme="minorHAnsi" w:cstheme="minorHAnsi"/>
                <w:color w:val="000000"/>
                <w:sz w:val="22"/>
                <w:szCs w:val="22"/>
                <w:lang w:val="es-BO"/>
              </w:rPr>
            </w:pPr>
          </w:p>
        </w:tc>
      </w:tr>
      <w:tr w:rsidR="00CE7B5F" w:rsidRPr="00552079" w:rsidTr="007766E1">
        <w:trPr>
          <w:trHeight w:val="295"/>
        </w:trPr>
        <w:tc>
          <w:tcPr>
            <w:tcW w:w="433" w:type="dxa"/>
            <w:vAlign w:val="center"/>
          </w:tcPr>
          <w:p w:rsidR="00CE7B5F" w:rsidRDefault="00CE7B5F" w:rsidP="007766E1">
            <w:pPr>
              <w:jc w:val="center"/>
              <w:rPr>
                <w:rFonts w:asciiTheme="minorHAnsi" w:hAnsiTheme="minorHAnsi" w:cstheme="minorHAnsi"/>
                <w:sz w:val="22"/>
                <w:szCs w:val="22"/>
              </w:rPr>
            </w:pPr>
            <w:r>
              <w:rPr>
                <w:rFonts w:asciiTheme="minorHAnsi" w:hAnsiTheme="minorHAnsi" w:cstheme="minorHAnsi"/>
                <w:sz w:val="22"/>
                <w:szCs w:val="22"/>
              </w:rPr>
              <w:t>8</w:t>
            </w:r>
          </w:p>
        </w:tc>
        <w:tc>
          <w:tcPr>
            <w:tcW w:w="2974" w:type="dxa"/>
            <w:vAlign w:val="center"/>
          </w:tcPr>
          <w:p w:rsidR="00CE7B5F" w:rsidRPr="002D60EE" w:rsidRDefault="00CE7B5F" w:rsidP="007766E1">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32" w:type="dxa"/>
            <w:gridSpan w:val="4"/>
            <w:vAlign w:val="center"/>
          </w:tcPr>
          <w:p w:rsidR="00CE7B5F" w:rsidRPr="007766E1" w:rsidRDefault="00A047DF" w:rsidP="007766E1">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7766E1">
              <w:rPr>
                <w:rFonts w:asciiTheme="minorHAnsi" w:hAnsiTheme="minorHAnsi" w:cstheme="minorHAnsi"/>
                <w:sz w:val="22"/>
                <w:szCs w:val="22"/>
              </w:rPr>
              <w:t>02/09/2019</w:t>
            </w:r>
          </w:p>
        </w:tc>
      </w:tr>
    </w:tbl>
    <w:p w:rsidR="00103622" w:rsidRDefault="00CD7DE0" w:rsidP="007766E1">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7766E1">
      <w:pPr>
        <w:tabs>
          <w:tab w:val="left" w:pos="5691"/>
        </w:tabs>
        <w:rPr>
          <w:rFonts w:asciiTheme="minorHAnsi" w:hAnsiTheme="minorHAnsi" w:cstheme="minorHAnsi"/>
          <w:b/>
          <w:sz w:val="22"/>
          <w:szCs w:val="22"/>
        </w:rPr>
      </w:pPr>
    </w:p>
    <w:p w:rsidR="00760042" w:rsidRDefault="00760042" w:rsidP="007766E1">
      <w:pPr>
        <w:tabs>
          <w:tab w:val="left" w:pos="5691"/>
        </w:tabs>
        <w:rPr>
          <w:rFonts w:asciiTheme="minorHAnsi" w:hAnsiTheme="minorHAnsi" w:cstheme="minorHAnsi"/>
          <w:b/>
          <w:sz w:val="22"/>
          <w:szCs w:val="22"/>
        </w:rPr>
      </w:pPr>
    </w:p>
    <w:p w:rsidR="00EE7C79" w:rsidRPr="00552079" w:rsidRDefault="00EE7C79" w:rsidP="007766E1">
      <w:pPr>
        <w:tabs>
          <w:tab w:val="left" w:pos="5691"/>
        </w:tabs>
        <w:rPr>
          <w:rFonts w:asciiTheme="minorHAnsi" w:hAnsiTheme="minorHAnsi" w:cstheme="minorHAnsi"/>
          <w:b/>
          <w:sz w:val="22"/>
          <w:szCs w:val="22"/>
        </w:rPr>
      </w:pPr>
    </w:p>
    <w:p w:rsidR="002B59E7" w:rsidRPr="002B59E7" w:rsidRDefault="002B59E7" w:rsidP="007766E1">
      <w:pPr>
        <w:rPr>
          <w:rFonts w:asciiTheme="minorHAnsi" w:hAnsiTheme="minorHAnsi" w:cstheme="minorHAnsi"/>
          <w:b/>
          <w:color w:val="FF0000"/>
          <w:sz w:val="22"/>
          <w:szCs w:val="22"/>
        </w:rPr>
      </w:pPr>
    </w:p>
    <w:tbl>
      <w:tblPr>
        <w:tblW w:w="9349" w:type="dxa"/>
        <w:tblCellMar>
          <w:left w:w="70" w:type="dxa"/>
          <w:right w:w="70" w:type="dxa"/>
        </w:tblCellMar>
        <w:tblLook w:val="04A0" w:firstRow="1" w:lastRow="0" w:firstColumn="1" w:lastColumn="0" w:noHBand="0" w:noVBand="1"/>
      </w:tblPr>
      <w:tblGrid>
        <w:gridCol w:w="599"/>
        <w:gridCol w:w="4245"/>
        <w:gridCol w:w="1383"/>
        <w:gridCol w:w="1344"/>
        <w:gridCol w:w="1772"/>
        <w:gridCol w:w="6"/>
      </w:tblGrid>
      <w:tr w:rsidR="00760042" w:rsidRPr="00552079" w:rsidTr="00760042">
        <w:trPr>
          <w:trHeight w:val="447"/>
        </w:trPr>
        <w:tc>
          <w:tcPr>
            <w:tcW w:w="934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082178" w:rsidRDefault="00760042" w:rsidP="0076004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p>
        </w:tc>
      </w:tr>
      <w:tr w:rsidR="00760042" w:rsidRPr="00552079" w:rsidTr="00760042">
        <w:trPr>
          <w:gridAfter w:val="1"/>
          <w:wAfter w:w="6" w:type="dxa"/>
          <w:trHeight w:val="529"/>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LOTE</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8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VOLUMEN</w:t>
            </w:r>
          </w:p>
        </w:tc>
        <w:tc>
          <w:tcPr>
            <w:tcW w:w="1344"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60042"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760042" w:rsidRPr="00552079" w:rsidTr="00760042">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sidRPr="00082178">
              <w:rPr>
                <w:rFonts w:ascii="Calibri" w:hAnsi="Calibri" w:cs="Calibri"/>
                <w:color w:val="000000"/>
                <w:sz w:val="22"/>
                <w:szCs w:val="16"/>
              </w:rPr>
              <w:t>1</w:t>
            </w:r>
          </w:p>
        </w:tc>
        <w:tc>
          <w:tcPr>
            <w:tcW w:w="4245" w:type="dxa"/>
            <w:tcBorders>
              <w:top w:val="nil"/>
              <w:left w:val="nil"/>
              <w:bottom w:val="single" w:sz="8" w:space="0" w:color="auto"/>
              <w:right w:val="single" w:sz="4" w:space="0" w:color="auto"/>
            </w:tcBorders>
            <w:shd w:val="clear" w:color="000000" w:fill="FFFFFF"/>
            <w:vAlign w:val="center"/>
          </w:tcPr>
          <w:p w:rsidR="00760042" w:rsidRPr="00082178" w:rsidRDefault="00760042" w:rsidP="00760042">
            <w:pPr>
              <w:rPr>
                <w:rFonts w:ascii="Calibri" w:hAnsi="Calibri" w:cs="Calibri"/>
                <w:color w:val="000000"/>
                <w:sz w:val="22"/>
                <w:szCs w:val="16"/>
              </w:rPr>
            </w:pPr>
            <w:r w:rsidRPr="00082178">
              <w:rPr>
                <w:rFonts w:ascii="Calibri" w:hAnsi="Calibri" w:cs="Calibri"/>
                <w:color w:val="000000"/>
                <w:sz w:val="22"/>
                <w:szCs w:val="16"/>
              </w:rPr>
              <w:t>INTERNACIONAL OCCIDENTE PERÚ</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28.548,00</w:t>
            </w:r>
          </w:p>
        </w:tc>
        <w:tc>
          <w:tcPr>
            <w:tcW w:w="1344" w:type="dxa"/>
            <w:tcBorders>
              <w:top w:val="nil"/>
              <w:left w:val="nil"/>
              <w:bottom w:val="single" w:sz="8" w:space="0" w:color="auto"/>
              <w:right w:val="single" w:sz="8" w:space="0" w:color="auto"/>
            </w:tcBorders>
            <w:shd w:val="clear" w:color="auto" w:fill="auto"/>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1.324,00</w:t>
            </w:r>
          </w:p>
        </w:tc>
        <w:tc>
          <w:tcPr>
            <w:tcW w:w="1772" w:type="dxa"/>
            <w:tcBorders>
              <w:top w:val="nil"/>
              <w:left w:val="nil"/>
              <w:bottom w:val="single" w:sz="8" w:space="0" w:color="auto"/>
              <w:right w:val="single" w:sz="8" w:space="0" w:color="auto"/>
            </w:tcBorders>
            <w:shd w:val="clear" w:color="auto" w:fill="auto"/>
            <w:noWrap/>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37.797.552,00</w:t>
            </w:r>
          </w:p>
        </w:tc>
      </w:tr>
      <w:tr w:rsidR="00760042" w:rsidRPr="00552079" w:rsidTr="00760042">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2</w:t>
            </w:r>
          </w:p>
        </w:tc>
        <w:tc>
          <w:tcPr>
            <w:tcW w:w="4245" w:type="dxa"/>
            <w:tcBorders>
              <w:top w:val="nil"/>
              <w:left w:val="nil"/>
              <w:bottom w:val="single" w:sz="8" w:space="0" w:color="auto"/>
              <w:right w:val="single" w:sz="4" w:space="0" w:color="auto"/>
            </w:tcBorders>
            <w:shd w:val="clear" w:color="000000" w:fill="FFFFFF"/>
            <w:vAlign w:val="center"/>
          </w:tcPr>
          <w:p w:rsidR="00760042" w:rsidRPr="00082178" w:rsidRDefault="00760042" w:rsidP="00760042">
            <w:pPr>
              <w:rPr>
                <w:rFonts w:ascii="Calibri" w:hAnsi="Calibri" w:cs="Calibri"/>
                <w:color w:val="000000"/>
                <w:sz w:val="22"/>
                <w:szCs w:val="16"/>
              </w:rPr>
            </w:pPr>
            <w:r w:rsidRPr="00082178">
              <w:rPr>
                <w:rFonts w:ascii="Calibri" w:hAnsi="Calibri" w:cs="Calibri"/>
                <w:color w:val="000000"/>
                <w:sz w:val="22"/>
                <w:szCs w:val="16"/>
              </w:rPr>
              <w:t>INTERNACIONAL SUR-ORIENTE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83.154,00</w:t>
            </w:r>
          </w:p>
        </w:tc>
        <w:tc>
          <w:tcPr>
            <w:tcW w:w="1344" w:type="dxa"/>
            <w:tcBorders>
              <w:top w:val="nil"/>
              <w:left w:val="nil"/>
              <w:bottom w:val="single" w:sz="8" w:space="0" w:color="auto"/>
              <w:right w:val="single" w:sz="8" w:space="0" w:color="auto"/>
            </w:tcBorders>
            <w:shd w:val="clear" w:color="auto" w:fill="auto"/>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1.063,00</w:t>
            </w:r>
          </w:p>
        </w:tc>
        <w:tc>
          <w:tcPr>
            <w:tcW w:w="1772" w:type="dxa"/>
            <w:tcBorders>
              <w:top w:val="nil"/>
              <w:left w:val="nil"/>
              <w:bottom w:val="single" w:sz="8" w:space="0" w:color="auto"/>
              <w:right w:val="single" w:sz="8" w:space="0" w:color="auto"/>
            </w:tcBorders>
            <w:shd w:val="clear" w:color="auto" w:fill="auto"/>
            <w:noWrap/>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88.392.702,00</w:t>
            </w:r>
          </w:p>
        </w:tc>
      </w:tr>
      <w:tr w:rsidR="00760042" w:rsidRPr="00552079" w:rsidTr="00760042">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3</w:t>
            </w:r>
          </w:p>
        </w:tc>
        <w:tc>
          <w:tcPr>
            <w:tcW w:w="4245" w:type="dxa"/>
            <w:tcBorders>
              <w:top w:val="nil"/>
              <w:left w:val="nil"/>
              <w:bottom w:val="single" w:sz="8" w:space="0" w:color="auto"/>
              <w:right w:val="single" w:sz="4" w:space="0" w:color="auto"/>
            </w:tcBorders>
            <w:shd w:val="clear" w:color="000000" w:fill="FFFFFF"/>
            <w:vAlign w:val="center"/>
          </w:tcPr>
          <w:p w:rsidR="00760042" w:rsidRPr="00082178" w:rsidRDefault="00760042" w:rsidP="00760042">
            <w:pPr>
              <w:rPr>
                <w:rFonts w:ascii="Calibri" w:hAnsi="Calibri" w:cs="Calibri"/>
                <w:color w:val="000000"/>
                <w:sz w:val="22"/>
                <w:szCs w:val="16"/>
              </w:rPr>
            </w:pPr>
            <w:r w:rsidRPr="00082178">
              <w:rPr>
                <w:rFonts w:ascii="Calibri" w:hAnsi="Calibri" w:cs="Calibri"/>
                <w:color w:val="000000"/>
                <w:sz w:val="22"/>
                <w:szCs w:val="16"/>
              </w:rPr>
              <w:t>NACIONAL ORIENTE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154.558,00</w:t>
            </w:r>
          </w:p>
        </w:tc>
        <w:tc>
          <w:tcPr>
            <w:tcW w:w="1344" w:type="dxa"/>
            <w:tcBorders>
              <w:top w:val="nil"/>
              <w:left w:val="nil"/>
              <w:bottom w:val="single" w:sz="8" w:space="0" w:color="auto"/>
              <w:right w:val="single" w:sz="8" w:space="0" w:color="auto"/>
            </w:tcBorders>
            <w:shd w:val="clear" w:color="auto" w:fill="auto"/>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421,50</w:t>
            </w:r>
          </w:p>
        </w:tc>
        <w:tc>
          <w:tcPr>
            <w:tcW w:w="1772" w:type="dxa"/>
            <w:tcBorders>
              <w:top w:val="nil"/>
              <w:left w:val="nil"/>
              <w:bottom w:val="single" w:sz="8" w:space="0" w:color="auto"/>
              <w:right w:val="single" w:sz="8" w:space="0" w:color="auto"/>
            </w:tcBorders>
            <w:shd w:val="clear" w:color="auto" w:fill="auto"/>
            <w:noWrap/>
            <w:vAlign w:val="center"/>
          </w:tcPr>
          <w:p w:rsidR="00760042" w:rsidRPr="00082178" w:rsidRDefault="00760042" w:rsidP="00760042">
            <w:pPr>
              <w:jc w:val="right"/>
              <w:rPr>
                <w:rFonts w:ascii="Calibri" w:hAnsi="Calibri"/>
                <w:color w:val="000000"/>
                <w:sz w:val="22"/>
                <w:szCs w:val="16"/>
              </w:rPr>
            </w:pPr>
            <w:r>
              <w:rPr>
                <w:rFonts w:ascii="Calibri" w:hAnsi="Calibri"/>
                <w:color w:val="000000"/>
                <w:sz w:val="22"/>
                <w:szCs w:val="16"/>
              </w:rPr>
              <w:t>65.146.197,00</w:t>
            </w:r>
          </w:p>
        </w:tc>
      </w:tr>
      <w:tr w:rsidR="00760042" w:rsidRPr="00552079" w:rsidTr="00760042">
        <w:trPr>
          <w:gridAfter w:val="1"/>
          <w:wAfter w:w="6" w:type="dxa"/>
          <w:trHeight w:val="330"/>
        </w:trPr>
        <w:tc>
          <w:tcPr>
            <w:tcW w:w="7571" w:type="dxa"/>
            <w:gridSpan w:val="4"/>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right"/>
              <w:rPr>
                <w:rFonts w:ascii="Calibri" w:hAnsi="Calibri"/>
                <w:color w:val="000000"/>
                <w:sz w:val="22"/>
                <w:szCs w:val="16"/>
              </w:rPr>
            </w:pPr>
            <w:r w:rsidRPr="00B77607">
              <w:rPr>
                <w:rFonts w:ascii="Calibri" w:hAnsi="Calibri" w:cs="Calibri"/>
                <w:b/>
                <w:color w:val="000000"/>
                <w:sz w:val="22"/>
                <w:szCs w:val="16"/>
              </w:rPr>
              <w:t>TOTAL</w:t>
            </w:r>
          </w:p>
        </w:tc>
        <w:tc>
          <w:tcPr>
            <w:tcW w:w="1772" w:type="dxa"/>
            <w:tcBorders>
              <w:top w:val="nil"/>
              <w:left w:val="nil"/>
              <w:bottom w:val="single" w:sz="8" w:space="0" w:color="auto"/>
              <w:right w:val="single" w:sz="8" w:space="0" w:color="auto"/>
            </w:tcBorders>
            <w:shd w:val="clear" w:color="auto" w:fill="auto"/>
            <w:noWrap/>
            <w:vAlign w:val="center"/>
          </w:tcPr>
          <w:p w:rsidR="00760042" w:rsidRPr="00760042" w:rsidRDefault="00760042" w:rsidP="00760042">
            <w:pPr>
              <w:jc w:val="right"/>
              <w:rPr>
                <w:rFonts w:ascii="Calibri" w:hAnsi="Calibri"/>
                <w:b/>
                <w:color w:val="000000"/>
                <w:sz w:val="22"/>
                <w:szCs w:val="16"/>
              </w:rPr>
            </w:pPr>
            <w:r w:rsidRPr="00760042">
              <w:rPr>
                <w:rFonts w:ascii="Calibri" w:hAnsi="Calibri"/>
                <w:b/>
                <w:color w:val="000000"/>
                <w:sz w:val="22"/>
                <w:szCs w:val="16"/>
              </w:rPr>
              <w:t>191.336.451,00</w:t>
            </w:r>
          </w:p>
        </w:tc>
      </w:tr>
    </w:tbl>
    <w:p w:rsidR="00760042" w:rsidRDefault="00760042" w:rsidP="00760042">
      <w:pPr>
        <w:rPr>
          <w:rFonts w:asciiTheme="minorHAnsi" w:hAnsiTheme="minorHAnsi" w:cstheme="minorHAnsi"/>
          <w:b/>
          <w:color w:val="FF0000"/>
          <w:sz w:val="22"/>
          <w:szCs w:val="22"/>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1357"/>
        <w:gridCol w:w="911"/>
      </w:tblGrid>
      <w:tr w:rsidR="00760042" w:rsidRPr="00552079" w:rsidTr="00760042">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1 – INTERNACIONAL OCCIDENTE PERU</w:t>
            </w:r>
          </w:p>
        </w:tc>
      </w:tr>
      <w:tr w:rsidR="00760042" w:rsidRPr="00552079" w:rsidTr="00760042">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760042"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sz w:val="22"/>
              </w:rPr>
              <w:t>416,00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760042" w:rsidRDefault="00760042" w:rsidP="00760042">
            <w:pPr>
              <w:jc w:val="center"/>
              <w:rPr>
                <w:rFonts w:asciiTheme="minorHAnsi" w:hAnsiTheme="minorHAnsi" w:cstheme="minorHAnsi"/>
              </w:rPr>
            </w:pPr>
            <w:r w:rsidRPr="00EE3F1F">
              <w:rPr>
                <w:rFonts w:asciiTheme="minorHAnsi" w:hAnsiTheme="minorHAnsi" w:cstheme="minorHAnsi"/>
              </w:rPr>
              <w:t>CALLAO/LIMA</w:t>
            </w:r>
          </w:p>
          <w:p w:rsidR="00760042" w:rsidRPr="00EE3F1F" w:rsidRDefault="00760042" w:rsidP="00760042">
            <w:pPr>
              <w:jc w:val="center"/>
              <w:rPr>
                <w:rFonts w:asciiTheme="minorHAnsi" w:hAnsiTheme="minorHAnsi" w:cstheme="minorHAnsi"/>
              </w:rPr>
            </w:pPr>
            <w:r>
              <w:rPr>
                <w:rFonts w:asciiTheme="minorHAnsi" w:hAnsiTheme="minorHAnsi" w:cstheme="minorHAnsi"/>
              </w:rPr>
              <w:t>(LURIN – REFINERIA CONCHAN)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sz w:val="22"/>
              </w:rPr>
              <w:t>1.324,00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760042" w:rsidRDefault="00760042" w:rsidP="00760042">
            <w:pPr>
              <w:jc w:val="center"/>
              <w:rPr>
                <w:rFonts w:asciiTheme="minorHAnsi" w:hAnsiTheme="minorHAnsi" w:cstheme="minorHAnsi"/>
              </w:rPr>
            </w:pPr>
            <w:r w:rsidRPr="00EE3F1F">
              <w:rPr>
                <w:rFonts w:asciiTheme="minorHAnsi" w:hAnsiTheme="minorHAnsi" w:cstheme="minorHAnsi"/>
              </w:rPr>
              <w:t>CALLAO/LIMA</w:t>
            </w:r>
          </w:p>
          <w:p w:rsidR="00760042" w:rsidRPr="00EE3F1F" w:rsidRDefault="00760042" w:rsidP="00760042">
            <w:pPr>
              <w:jc w:val="center"/>
              <w:rPr>
                <w:rFonts w:asciiTheme="minorHAnsi" w:hAnsiTheme="minorHAnsi" w:cstheme="minorHAnsi"/>
              </w:rPr>
            </w:pPr>
            <w:r>
              <w:rPr>
                <w:rFonts w:asciiTheme="minorHAnsi" w:hAnsiTheme="minorHAnsi" w:cstheme="minorHAnsi"/>
              </w:rPr>
              <w:t>(LURIN – REFINERIA CONCHAN)</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1.497,00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COBIJA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1.0</w:t>
            </w:r>
            <w:r>
              <w:rPr>
                <w:rFonts w:asciiTheme="minorHAnsi" w:hAnsiTheme="minorHAnsi" w:cstheme="minorHAnsi"/>
                <w:color w:val="000000"/>
                <w:sz w:val="22"/>
              </w:rPr>
              <w:t>00</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GUAYARAMERÍN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1.4</w:t>
            </w:r>
            <w:r>
              <w:rPr>
                <w:rFonts w:asciiTheme="minorHAnsi" w:hAnsiTheme="minorHAnsi" w:cstheme="minorHAnsi"/>
                <w:color w:val="000000"/>
                <w:sz w:val="22"/>
              </w:rPr>
              <w:t>4</w:t>
            </w:r>
            <w:r w:rsidRPr="00EC4DA0">
              <w:rPr>
                <w:rFonts w:asciiTheme="minorHAnsi" w:hAnsiTheme="minorHAnsi" w:cstheme="minorHAnsi"/>
                <w:color w:val="000000"/>
                <w:sz w:val="22"/>
              </w:rPr>
              <w:t>6,00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474,00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7</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465,00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r>
              <w:rPr>
                <w:rFonts w:ascii="Calibri" w:hAnsi="Calibri" w:cs="Calibri"/>
                <w:color w:val="000000"/>
                <w:sz w:val="22"/>
                <w:szCs w:val="16"/>
              </w:rPr>
              <w:t>8</w:t>
            </w:r>
          </w:p>
        </w:tc>
        <w:tc>
          <w:tcPr>
            <w:tcW w:w="226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rPr>
            </w:pPr>
            <w:r w:rsidRPr="00EC4DA0">
              <w:rPr>
                <w:rFonts w:asciiTheme="minorHAnsi" w:hAnsiTheme="minorHAnsi" w:cstheme="minorHAnsi"/>
                <w:color w:val="000000"/>
                <w:sz w:val="22"/>
              </w:rPr>
              <w:t>494,00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sz w:val="22"/>
              </w:rPr>
            </w:pPr>
            <w:r w:rsidRPr="00EC4DA0">
              <w:rPr>
                <w:rFonts w:asciiTheme="minorHAnsi" w:hAnsiTheme="minorHAnsi" w:cstheme="minorHAnsi"/>
                <w:sz w:val="22"/>
              </w:rPr>
              <w:t>Bs/m3</w:t>
            </w:r>
          </w:p>
        </w:tc>
      </w:tr>
    </w:tbl>
    <w:p w:rsidR="00760042" w:rsidRDefault="00760042" w:rsidP="00760042">
      <w:pPr>
        <w:rPr>
          <w:rFonts w:asciiTheme="minorHAnsi" w:hAnsiTheme="minorHAnsi" w:cstheme="minorHAnsi"/>
          <w:b/>
          <w:color w:val="FF0000"/>
          <w:sz w:val="22"/>
          <w:szCs w:val="22"/>
        </w:rPr>
      </w:pPr>
    </w:p>
    <w:tbl>
      <w:tblPr>
        <w:tblW w:w="9346" w:type="dxa"/>
        <w:tblCellMar>
          <w:left w:w="70" w:type="dxa"/>
          <w:right w:w="70" w:type="dxa"/>
        </w:tblCellMar>
        <w:tblLook w:val="04A0" w:firstRow="1" w:lastRow="0" w:firstColumn="1" w:lastColumn="0" w:noHBand="0" w:noVBand="1"/>
      </w:tblPr>
      <w:tblGrid>
        <w:gridCol w:w="983"/>
        <w:gridCol w:w="2458"/>
        <w:gridCol w:w="2147"/>
        <w:gridCol w:w="1490"/>
        <w:gridCol w:w="1357"/>
        <w:gridCol w:w="911"/>
      </w:tblGrid>
      <w:tr w:rsidR="00760042" w:rsidRPr="00552079" w:rsidTr="00760042">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2 – INTERNACIONAL SUR - ORIENTE</w:t>
            </w:r>
          </w:p>
        </w:tc>
      </w:tr>
      <w:tr w:rsidR="00760042" w:rsidRPr="00552079" w:rsidTr="00760042">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760042"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Pr>
                <w:rFonts w:asciiTheme="minorHAnsi" w:hAnsiTheme="minorHAnsi" w:cstheme="minorHAnsi"/>
                <w:color w:val="000000"/>
                <w:sz w:val="22"/>
              </w:rPr>
              <w:t>833</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9</w:t>
            </w:r>
            <w:r>
              <w:rPr>
                <w:rFonts w:asciiTheme="minorHAnsi" w:hAnsiTheme="minorHAnsi" w:cstheme="minorHAnsi"/>
                <w:color w:val="000000"/>
                <w:sz w:val="22"/>
              </w:rPr>
              <w:t>29</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w:t>
            </w:r>
            <w:r>
              <w:rPr>
                <w:rFonts w:asciiTheme="minorHAnsi" w:hAnsiTheme="minorHAnsi" w:cstheme="minorHAnsi"/>
                <w:color w:val="000000"/>
                <w:sz w:val="22"/>
              </w:rPr>
              <w:t>89</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87</w:t>
            </w:r>
            <w:r>
              <w:rPr>
                <w:rFonts w:asciiTheme="minorHAnsi" w:hAnsiTheme="minorHAnsi" w:cstheme="minorHAnsi"/>
                <w:color w:val="000000"/>
                <w:sz w:val="22"/>
              </w:rPr>
              <w:t>4</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87</w:t>
            </w:r>
            <w:r>
              <w:rPr>
                <w:rFonts w:asciiTheme="minorHAnsi" w:hAnsiTheme="minorHAnsi" w:cstheme="minorHAnsi"/>
                <w:color w:val="000000"/>
                <w:sz w:val="22"/>
              </w:rPr>
              <w:t>0</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83</w:t>
            </w:r>
            <w:r>
              <w:rPr>
                <w:rFonts w:asciiTheme="minorHAnsi" w:hAnsiTheme="minorHAnsi" w:cstheme="minorHAnsi"/>
                <w:color w:val="000000"/>
                <w:sz w:val="22"/>
              </w:rPr>
              <w:t>1</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1.06</w:t>
            </w:r>
            <w:r>
              <w:rPr>
                <w:rFonts w:asciiTheme="minorHAnsi" w:hAnsiTheme="minorHAnsi" w:cstheme="minorHAnsi"/>
                <w:color w:val="000000"/>
                <w:sz w:val="22"/>
              </w:rPr>
              <w:t>3</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lastRenderedPageBreak/>
              <w:t>8</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rPr>
            </w:pPr>
            <w:r w:rsidRPr="00EC4DA0">
              <w:rPr>
                <w:rFonts w:asciiTheme="minorHAnsi" w:hAnsiTheme="minorHAnsi" w:cstheme="minorHAnsi"/>
                <w:color w:val="000000"/>
                <w:sz w:val="22"/>
              </w:rPr>
              <w:t>8</w:t>
            </w:r>
            <w:r>
              <w:rPr>
                <w:rFonts w:asciiTheme="minorHAnsi" w:hAnsiTheme="minorHAnsi" w:cstheme="minorHAnsi"/>
                <w:color w:val="000000"/>
                <w:sz w:val="22"/>
              </w:rPr>
              <w:t>39</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6B6461">
            <w:pPr>
              <w:jc w:val="right"/>
              <w:rPr>
                <w:rFonts w:asciiTheme="minorHAnsi" w:hAnsiTheme="minorHAnsi" w:cstheme="minorHAnsi"/>
                <w:color w:val="000000"/>
                <w:sz w:val="22"/>
              </w:rPr>
            </w:pPr>
            <w:r w:rsidRPr="00EC4DA0">
              <w:rPr>
                <w:rFonts w:asciiTheme="minorHAnsi" w:hAnsiTheme="minorHAnsi" w:cstheme="minorHAnsi"/>
                <w:color w:val="000000"/>
                <w:sz w:val="22"/>
              </w:rPr>
              <w:t>58</w:t>
            </w:r>
            <w:r w:rsidR="006B6461">
              <w:rPr>
                <w:rFonts w:asciiTheme="minorHAnsi" w:hAnsiTheme="minorHAnsi" w:cstheme="minorHAnsi"/>
                <w:color w:val="000000"/>
                <w:sz w:val="22"/>
              </w:rPr>
              <w:t>4</w:t>
            </w:r>
            <w:r w:rsidRPr="00EC4DA0">
              <w:rPr>
                <w:rFonts w:asciiTheme="minorHAnsi" w:hAnsiTheme="minorHAnsi" w:cstheme="minorHAnsi"/>
                <w:color w:val="000000"/>
                <w:sz w:val="22"/>
              </w:rPr>
              <w:t>,00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760042" w:rsidRPr="00552079" w:rsidTr="00760042">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820,00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1.322,00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12</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1.403,00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13</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215,00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6B6461" w:rsidP="00760042">
            <w:pPr>
              <w:jc w:val="center"/>
              <w:rPr>
                <w:rFonts w:ascii="Calibri" w:hAnsi="Calibri" w:cs="Calibri"/>
                <w:color w:val="000000"/>
                <w:sz w:val="22"/>
                <w:szCs w:val="16"/>
              </w:rPr>
            </w:pPr>
            <w:r>
              <w:rPr>
                <w:rFonts w:ascii="Calibri" w:hAnsi="Calibri" w:cs="Calibri"/>
                <w:color w:val="000000"/>
                <w:sz w:val="22"/>
                <w:szCs w:val="16"/>
              </w:rPr>
              <w:t>14</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275,00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15</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828,00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16</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324,00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17</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295,00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18</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583,00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19</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983,00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20</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214,00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448,00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22</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188,00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23</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652,00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24</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626,00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25</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430,00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26</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489,00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27</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447,00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28</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VILLAZÓN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539,00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29</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702,00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30</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663,00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742,00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32</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732,00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33</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860,00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34</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794,00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35</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774,00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36</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769,00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37</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733,00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38</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860,00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39</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1.217,00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40</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988,00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t>41</w:t>
            </w:r>
          </w:p>
        </w:tc>
        <w:tc>
          <w:tcPr>
            <w:tcW w:w="2458"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1.344,00</w:t>
            </w:r>
          </w:p>
        </w:tc>
        <w:tc>
          <w:tcPr>
            <w:tcW w:w="911" w:type="dxa"/>
            <w:tcBorders>
              <w:top w:val="nil"/>
              <w:left w:val="nil"/>
              <w:bottom w:val="single" w:sz="8"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760042" w:rsidRPr="00552079" w:rsidTr="00760042">
        <w:trPr>
          <w:trHeight w:val="330"/>
        </w:trPr>
        <w:tc>
          <w:tcPr>
            <w:tcW w:w="983" w:type="dxa"/>
            <w:tcBorders>
              <w:top w:val="nil"/>
              <w:left w:val="single" w:sz="8" w:space="0" w:color="auto"/>
              <w:bottom w:val="single" w:sz="4" w:space="0" w:color="auto"/>
              <w:right w:val="single" w:sz="8" w:space="0" w:color="auto"/>
            </w:tcBorders>
            <w:shd w:val="clear" w:color="auto" w:fill="auto"/>
            <w:noWrap/>
            <w:vAlign w:val="center"/>
          </w:tcPr>
          <w:p w:rsidR="00760042" w:rsidRDefault="006B6461" w:rsidP="00760042">
            <w:pPr>
              <w:jc w:val="center"/>
              <w:rPr>
                <w:rFonts w:ascii="Calibri" w:hAnsi="Calibri" w:cs="Calibri"/>
                <w:color w:val="000000"/>
                <w:sz w:val="22"/>
                <w:szCs w:val="16"/>
              </w:rPr>
            </w:pPr>
            <w:r>
              <w:rPr>
                <w:rFonts w:ascii="Calibri" w:hAnsi="Calibri" w:cs="Calibri"/>
                <w:color w:val="000000"/>
                <w:sz w:val="22"/>
                <w:szCs w:val="16"/>
              </w:rPr>
              <w:lastRenderedPageBreak/>
              <w:t>42</w:t>
            </w:r>
          </w:p>
        </w:tc>
        <w:tc>
          <w:tcPr>
            <w:tcW w:w="2458" w:type="dxa"/>
            <w:tcBorders>
              <w:top w:val="nil"/>
              <w:left w:val="nil"/>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nil"/>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PUERTO QUIJARRO</w:t>
            </w:r>
          </w:p>
        </w:tc>
        <w:tc>
          <w:tcPr>
            <w:tcW w:w="1490" w:type="dxa"/>
            <w:tcBorders>
              <w:top w:val="nil"/>
              <w:left w:val="single" w:sz="4" w:space="0" w:color="auto"/>
              <w:bottom w:val="single" w:sz="4"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SECUNDARIO</w:t>
            </w:r>
            <w:r w:rsidR="006B6461">
              <w:rPr>
                <w:rFonts w:asciiTheme="minorHAnsi" w:hAnsiTheme="minorHAnsi" w:cstheme="minorHAnsi"/>
              </w:rPr>
              <w:t xml:space="preserve"> INTERNACIONAL</w:t>
            </w:r>
          </w:p>
        </w:tc>
        <w:tc>
          <w:tcPr>
            <w:tcW w:w="1357" w:type="dxa"/>
            <w:tcBorders>
              <w:top w:val="nil"/>
              <w:left w:val="nil"/>
              <w:bottom w:val="single" w:sz="4" w:space="0" w:color="auto"/>
              <w:right w:val="single" w:sz="8" w:space="0" w:color="auto"/>
            </w:tcBorders>
            <w:shd w:val="clear" w:color="auto" w:fill="auto"/>
            <w:vAlign w:val="center"/>
          </w:tcPr>
          <w:p w:rsidR="00760042" w:rsidRPr="00EC4DA0" w:rsidRDefault="00760042" w:rsidP="00760042">
            <w:pPr>
              <w:jc w:val="right"/>
              <w:rPr>
                <w:rFonts w:asciiTheme="minorHAnsi" w:hAnsiTheme="minorHAnsi" w:cstheme="minorHAnsi"/>
                <w:sz w:val="22"/>
                <w:szCs w:val="22"/>
              </w:rPr>
            </w:pPr>
            <w:r>
              <w:rPr>
                <w:rFonts w:asciiTheme="minorHAnsi" w:hAnsiTheme="minorHAnsi" w:cstheme="minorHAnsi"/>
                <w:sz w:val="22"/>
                <w:szCs w:val="22"/>
              </w:rPr>
              <w:t>1.232,00</w:t>
            </w:r>
          </w:p>
        </w:tc>
        <w:tc>
          <w:tcPr>
            <w:tcW w:w="911" w:type="dxa"/>
            <w:tcBorders>
              <w:top w:val="nil"/>
              <w:left w:val="nil"/>
              <w:bottom w:val="single" w:sz="4" w:space="0" w:color="auto"/>
              <w:right w:val="single" w:sz="8" w:space="0" w:color="auto"/>
            </w:tcBorders>
            <w:shd w:val="clear" w:color="auto" w:fill="auto"/>
            <w:noWrap/>
            <w:vAlign w:val="center"/>
          </w:tcPr>
          <w:p w:rsidR="00760042" w:rsidRPr="00EC4DA0" w:rsidRDefault="00760042" w:rsidP="00760042">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43</w:t>
            </w:r>
          </w:p>
        </w:tc>
        <w:tc>
          <w:tcPr>
            <w:tcW w:w="2458" w:type="dxa"/>
            <w:tcBorders>
              <w:top w:val="single" w:sz="4" w:space="0" w:color="auto"/>
              <w:left w:val="single" w:sz="4" w:space="0" w:color="auto"/>
              <w:bottom w:val="single" w:sz="4"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single" w:sz="4" w:space="0" w:color="auto"/>
              <w:left w:val="single" w:sz="4" w:space="0" w:color="auto"/>
              <w:bottom w:val="single" w:sz="4"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rPr>
            </w:pPr>
            <w:r w:rsidRPr="00EE3F1F">
              <w:rPr>
                <w:rFonts w:asciiTheme="minorHAnsi" w:hAnsiTheme="minorHAnsi" w:cstheme="minorHAnsi"/>
              </w:rPr>
              <w:t>SANTA CRUZ</w:t>
            </w:r>
          </w:p>
        </w:tc>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1.474,00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44</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6B6461" w:rsidRPr="000B3627" w:rsidRDefault="006B6461" w:rsidP="006B6461">
            <w:pPr>
              <w:jc w:val="center"/>
              <w:rPr>
                <w:rFonts w:asciiTheme="minorHAnsi" w:hAnsiTheme="minorHAnsi" w:cstheme="minorHAnsi"/>
                <w:szCs w:val="22"/>
              </w:rPr>
            </w:pPr>
            <w:r w:rsidRPr="000B3627">
              <w:rPr>
                <w:rFonts w:asciiTheme="minorHAnsi" w:hAnsiTheme="minorHAnsi" w:cstheme="minorHAnsi"/>
                <w:szCs w:val="22"/>
              </w:rPr>
              <w:t>PORTO VELHO</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6B6461" w:rsidRPr="000B3627" w:rsidRDefault="006B6461" w:rsidP="006B6461">
            <w:pPr>
              <w:jc w:val="center"/>
              <w:rPr>
                <w:rFonts w:asciiTheme="minorHAnsi" w:hAnsiTheme="minorHAnsi" w:cstheme="minorHAnsi"/>
                <w:szCs w:val="22"/>
              </w:rPr>
            </w:pPr>
            <w:r w:rsidRPr="000B3627">
              <w:rPr>
                <w:rFonts w:asciiTheme="minorHAnsi" w:hAnsiTheme="minorHAnsi" w:cstheme="minorHAnsi"/>
                <w:szCs w:val="22"/>
              </w:rPr>
              <w:t>COBIJA</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single" w:sz="4" w:space="0" w:color="auto"/>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895,00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45</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525,00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46</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892,00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47</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SAN JOSÉ DE CHIQUITOS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1.348,00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48</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COBIJA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3.372,00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49</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3.141,00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50</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3.668,00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51</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PUERTO QUIJARRO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1.053,00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52</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sidRPr="00EE3F1F">
              <w:rPr>
                <w:rFonts w:asciiTheme="minorHAnsi" w:hAnsiTheme="minorHAnsi" w:cstheme="minorHAnsi"/>
                <w:szCs w:val="22"/>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sidRPr="0096188E">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1.474,00</w:t>
            </w:r>
          </w:p>
        </w:tc>
        <w:tc>
          <w:tcPr>
            <w:tcW w:w="911" w:type="dxa"/>
            <w:tcBorders>
              <w:top w:val="nil"/>
              <w:left w:val="nil"/>
              <w:bottom w:val="single" w:sz="8" w:space="0" w:color="auto"/>
              <w:right w:val="single" w:sz="8" w:space="0" w:color="auto"/>
            </w:tcBorders>
            <w:shd w:val="clear" w:color="auto" w:fill="auto"/>
            <w:noWrap/>
            <w:vAlign w:val="center"/>
          </w:tcPr>
          <w:p w:rsidR="006B6461" w:rsidRPr="00EC4DA0" w:rsidRDefault="006B6461" w:rsidP="006B6461">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53</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LADARIO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PUERTO SUAREZ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Pr="0096188E" w:rsidRDefault="006B6461" w:rsidP="006B6461">
            <w:pPr>
              <w:jc w:val="center"/>
              <w:rPr>
                <w:rFonts w:asciiTheme="minorHAnsi" w:hAnsiTheme="minorHAnsi" w:cstheme="minorHAnsi"/>
              </w:rPr>
            </w:pPr>
            <w:r>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Default="006B6461" w:rsidP="006B6461">
            <w:pPr>
              <w:jc w:val="right"/>
              <w:rPr>
                <w:rFonts w:asciiTheme="minorHAnsi" w:hAnsiTheme="minorHAnsi" w:cstheme="minorHAnsi"/>
                <w:sz w:val="22"/>
                <w:szCs w:val="22"/>
              </w:rPr>
            </w:pPr>
            <w:r>
              <w:rPr>
                <w:rFonts w:asciiTheme="minorHAnsi" w:hAnsiTheme="minorHAnsi" w:cstheme="minorHAnsi"/>
                <w:sz w:val="22"/>
                <w:szCs w:val="22"/>
              </w:rPr>
              <w:t>139,20</w:t>
            </w:r>
          </w:p>
        </w:tc>
        <w:tc>
          <w:tcPr>
            <w:tcW w:w="911" w:type="dxa"/>
            <w:tcBorders>
              <w:top w:val="nil"/>
              <w:left w:val="nil"/>
              <w:bottom w:val="single" w:sz="8" w:space="0" w:color="auto"/>
              <w:right w:val="single" w:sz="8" w:space="0" w:color="auto"/>
            </w:tcBorders>
            <w:shd w:val="clear" w:color="auto" w:fill="auto"/>
            <w:noWrap/>
            <w:vAlign w:val="center"/>
          </w:tcPr>
          <w:p w:rsidR="006B6461" w:rsidRDefault="006B6461" w:rsidP="006B6461">
            <w:pPr>
              <w:jc w:val="center"/>
            </w:pPr>
            <w:r w:rsidRPr="007846C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54</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LADARIO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SAN JOSE</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Pr="0096188E" w:rsidRDefault="006B6461" w:rsidP="006B6461">
            <w:pPr>
              <w:jc w:val="center"/>
              <w:rPr>
                <w:rFonts w:asciiTheme="minorHAnsi" w:hAnsiTheme="minorHAnsi" w:cstheme="minorHAnsi"/>
              </w:rPr>
            </w:pPr>
            <w:r>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Default="006B6461" w:rsidP="006B6461">
            <w:pPr>
              <w:jc w:val="right"/>
              <w:rPr>
                <w:rFonts w:asciiTheme="minorHAnsi" w:hAnsiTheme="minorHAnsi" w:cstheme="minorHAnsi"/>
                <w:sz w:val="22"/>
                <w:szCs w:val="22"/>
              </w:rPr>
            </w:pPr>
            <w:r>
              <w:rPr>
                <w:rFonts w:asciiTheme="minorHAnsi" w:hAnsiTheme="minorHAnsi" w:cstheme="minorHAnsi"/>
                <w:sz w:val="22"/>
                <w:szCs w:val="22"/>
              </w:rPr>
              <w:t>278,40</w:t>
            </w:r>
          </w:p>
        </w:tc>
        <w:tc>
          <w:tcPr>
            <w:tcW w:w="911" w:type="dxa"/>
            <w:tcBorders>
              <w:top w:val="nil"/>
              <w:left w:val="nil"/>
              <w:bottom w:val="single" w:sz="8" w:space="0" w:color="auto"/>
              <w:right w:val="single" w:sz="8" w:space="0" w:color="auto"/>
            </w:tcBorders>
            <w:shd w:val="clear" w:color="auto" w:fill="auto"/>
            <w:noWrap/>
            <w:vAlign w:val="center"/>
          </w:tcPr>
          <w:p w:rsidR="006B6461" w:rsidRDefault="006B6461" w:rsidP="006B6461">
            <w:pPr>
              <w:jc w:val="center"/>
            </w:pPr>
            <w:r w:rsidRPr="007846C0">
              <w:rPr>
                <w:rFonts w:asciiTheme="minorHAnsi" w:hAnsiTheme="minorHAnsi" w:cstheme="minorHAnsi"/>
                <w:color w:val="000000"/>
                <w:sz w:val="22"/>
                <w:szCs w:val="22"/>
              </w:rPr>
              <w:t>Bs/m3</w:t>
            </w:r>
          </w:p>
        </w:tc>
      </w:tr>
      <w:tr w:rsidR="006B6461" w:rsidRPr="00552079" w:rsidTr="006B6461">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6B6461" w:rsidRDefault="006B6461" w:rsidP="006B6461">
            <w:pPr>
              <w:jc w:val="center"/>
              <w:rPr>
                <w:rFonts w:ascii="Calibri" w:hAnsi="Calibri" w:cs="Calibri"/>
                <w:color w:val="000000"/>
                <w:sz w:val="22"/>
                <w:szCs w:val="16"/>
              </w:rPr>
            </w:pPr>
            <w:r>
              <w:rPr>
                <w:rFonts w:ascii="Calibri" w:hAnsi="Calibri" w:cs="Calibri"/>
                <w:color w:val="000000"/>
                <w:sz w:val="22"/>
                <w:szCs w:val="16"/>
              </w:rPr>
              <w:t>55</w:t>
            </w:r>
          </w:p>
        </w:tc>
        <w:tc>
          <w:tcPr>
            <w:tcW w:w="2458" w:type="dxa"/>
            <w:tcBorders>
              <w:top w:val="nil"/>
              <w:left w:val="nil"/>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LADARIO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6B6461" w:rsidRPr="00EE3F1F" w:rsidRDefault="006B6461" w:rsidP="006B6461">
            <w:pPr>
              <w:jc w:val="center"/>
              <w:rPr>
                <w:rFonts w:asciiTheme="minorHAnsi" w:hAnsiTheme="minorHAnsi" w:cstheme="minorHAnsi"/>
                <w:szCs w:val="22"/>
              </w:rPr>
            </w:pPr>
            <w:r>
              <w:rPr>
                <w:rFonts w:asciiTheme="minorHAnsi" w:hAnsiTheme="minorHAnsi" w:cstheme="minorHAnsi"/>
                <w:szCs w:val="22"/>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6B6461" w:rsidRDefault="006B6461" w:rsidP="006B6461">
            <w:pPr>
              <w:jc w:val="center"/>
            </w:pPr>
            <w:r>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6B6461" w:rsidRPr="00EC4DA0" w:rsidRDefault="006B6461" w:rsidP="006B6461">
            <w:pPr>
              <w:jc w:val="right"/>
              <w:rPr>
                <w:rFonts w:asciiTheme="minorHAnsi" w:hAnsiTheme="minorHAnsi" w:cstheme="minorHAnsi"/>
                <w:sz w:val="22"/>
                <w:szCs w:val="22"/>
              </w:rPr>
            </w:pPr>
            <w:r>
              <w:rPr>
                <w:rFonts w:asciiTheme="minorHAnsi" w:hAnsiTheme="minorHAnsi" w:cstheme="minorHAnsi"/>
                <w:sz w:val="22"/>
                <w:szCs w:val="22"/>
              </w:rPr>
              <w:t>431,52</w:t>
            </w:r>
          </w:p>
        </w:tc>
        <w:tc>
          <w:tcPr>
            <w:tcW w:w="911" w:type="dxa"/>
            <w:tcBorders>
              <w:top w:val="nil"/>
              <w:left w:val="nil"/>
              <w:bottom w:val="single" w:sz="8" w:space="0" w:color="auto"/>
              <w:right w:val="single" w:sz="8" w:space="0" w:color="auto"/>
            </w:tcBorders>
            <w:shd w:val="clear" w:color="auto" w:fill="auto"/>
            <w:noWrap/>
            <w:vAlign w:val="center"/>
          </w:tcPr>
          <w:p w:rsidR="006B6461" w:rsidRDefault="006B6461" w:rsidP="006B6461">
            <w:pPr>
              <w:jc w:val="center"/>
            </w:pPr>
            <w:r w:rsidRPr="007846C0">
              <w:rPr>
                <w:rFonts w:asciiTheme="minorHAnsi" w:hAnsiTheme="minorHAnsi" w:cstheme="minorHAnsi"/>
                <w:color w:val="000000"/>
                <w:sz w:val="22"/>
                <w:szCs w:val="22"/>
              </w:rPr>
              <w:t>Bs/m3</w:t>
            </w:r>
          </w:p>
        </w:tc>
      </w:tr>
    </w:tbl>
    <w:p w:rsidR="00760042" w:rsidRPr="00B77607" w:rsidRDefault="00760042" w:rsidP="00760042">
      <w:pPr>
        <w:rPr>
          <w:rFonts w:asciiTheme="minorHAnsi" w:hAnsiTheme="minorHAnsi" w:cstheme="minorHAnsi"/>
        </w:rPr>
      </w:pPr>
    </w:p>
    <w:tbl>
      <w:tblPr>
        <w:tblW w:w="9354" w:type="dxa"/>
        <w:tblCellMar>
          <w:left w:w="70" w:type="dxa"/>
          <w:right w:w="70" w:type="dxa"/>
        </w:tblCellMar>
        <w:tblLook w:val="04A0" w:firstRow="1" w:lastRow="0" w:firstColumn="1" w:lastColumn="0" w:noHBand="0" w:noVBand="1"/>
      </w:tblPr>
      <w:tblGrid>
        <w:gridCol w:w="848"/>
        <w:gridCol w:w="1639"/>
        <w:gridCol w:w="2974"/>
        <w:gridCol w:w="1620"/>
        <w:gridCol w:w="1357"/>
        <w:gridCol w:w="916"/>
      </w:tblGrid>
      <w:tr w:rsidR="00760042" w:rsidRPr="00552079" w:rsidTr="00760042">
        <w:trPr>
          <w:trHeight w:val="529"/>
        </w:trPr>
        <w:tc>
          <w:tcPr>
            <w:tcW w:w="935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3E6B9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r w:rsidR="003E6B90">
              <w:rPr>
                <w:rFonts w:asciiTheme="minorHAnsi" w:hAnsiTheme="minorHAnsi" w:cstheme="minorHAnsi"/>
                <w:b/>
                <w:bCs/>
                <w:color w:val="000000"/>
                <w:sz w:val="22"/>
                <w:szCs w:val="22"/>
                <w:lang w:val="es-BO" w:eastAsia="es-BO"/>
              </w:rPr>
              <w:t>3</w:t>
            </w:r>
            <w:r>
              <w:rPr>
                <w:rFonts w:asciiTheme="minorHAnsi" w:hAnsiTheme="minorHAnsi" w:cstheme="minorHAnsi"/>
                <w:b/>
                <w:bCs/>
                <w:color w:val="000000"/>
                <w:sz w:val="22"/>
                <w:szCs w:val="22"/>
                <w:lang w:val="es-BO" w:eastAsia="es-BO"/>
              </w:rPr>
              <w:t xml:space="preserve"> – NACIONAL ORIENTE</w:t>
            </w:r>
          </w:p>
        </w:tc>
      </w:tr>
      <w:tr w:rsidR="00760042" w:rsidRPr="00552079" w:rsidTr="003E6B90">
        <w:trPr>
          <w:trHeight w:val="529"/>
        </w:trPr>
        <w:tc>
          <w:tcPr>
            <w:tcW w:w="84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39"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4"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760042"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6"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60042" w:rsidRPr="00552079" w:rsidRDefault="00760042" w:rsidP="0076004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1</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PSL RIO GRANDE</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rPr>
            </w:pPr>
            <w:r>
              <w:rPr>
                <w:rFonts w:asciiTheme="minorHAnsi" w:hAnsiTheme="minorHAnsi" w:cstheme="minorHAnsi"/>
                <w:color w:val="000000"/>
                <w:sz w:val="22"/>
              </w:rPr>
              <w:t>58</w:t>
            </w:r>
            <w:r w:rsidR="00760042" w:rsidRPr="00EE3F1F">
              <w:rPr>
                <w:rFonts w:asciiTheme="minorHAnsi" w:hAnsiTheme="minorHAnsi" w:cstheme="minorHAnsi"/>
                <w:color w:val="000000"/>
                <w:sz w:val="22"/>
              </w:rPr>
              <w:t>,</w:t>
            </w:r>
            <w:r>
              <w:rPr>
                <w:rFonts w:asciiTheme="minorHAnsi" w:hAnsiTheme="minorHAnsi" w:cstheme="minorHAnsi"/>
                <w:color w:val="000000"/>
                <w:sz w:val="22"/>
              </w:rPr>
              <w:t>5</w:t>
            </w:r>
            <w:r w:rsidR="00760042" w:rsidRPr="00EE3F1F">
              <w:rPr>
                <w:rFonts w:asciiTheme="minorHAnsi" w:hAnsiTheme="minorHAnsi" w:cstheme="minorHAnsi"/>
                <w:color w:val="000000"/>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Pr="00082178" w:rsidRDefault="00760042" w:rsidP="00760042">
            <w:pPr>
              <w:jc w:val="center"/>
              <w:rPr>
                <w:rFonts w:ascii="Calibri" w:hAnsi="Calibri" w:cs="Calibri"/>
                <w:color w:val="000000"/>
                <w:sz w:val="22"/>
                <w:szCs w:val="16"/>
              </w:rPr>
            </w:pPr>
            <w:r>
              <w:rPr>
                <w:rFonts w:ascii="Calibri" w:hAnsi="Calibri" w:cs="Calibri"/>
                <w:color w:val="000000"/>
                <w:sz w:val="22"/>
                <w:szCs w:val="16"/>
              </w:rPr>
              <w:t>2</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PUERTO QUIJARRO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rPr>
            </w:pPr>
            <w:r w:rsidRPr="00EE3F1F">
              <w:rPr>
                <w:rFonts w:asciiTheme="minorHAnsi" w:hAnsiTheme="minorHAnsi" w:cstheme="minorHAnsi"/>
                <w:color w:val="000000"/>
                <w:sz w:val="22"/>
              </w:rPr>
              <w:t>2</w:t>
            </w:r>
            <w:r w:rsidR="003E6B90">
              <w:rPr>
                <w:rFonts w:asciiTheme="minorHAnsi" w:hAnsiTheme="minorHAnsi" w:cstheme="minorHAnsi"/>
                <w:color w:val="000000"/>
                <w:sz w:val="22"/>
              </w:rPr>
              <w:t>44</w:t>
            </w:r>
            <w:r w:rsidRPr="00EE3F1F">
              <w:rPr>
                <w:rFonts w:asciiTheme="minorHAnsi" w:hAnsiTheme="minorHAnsi" w:cstheme="minorHAnsi"/>
                <w:color w:val="000000"/>
                <w:sz w:val="22"/>
              </w:rPr>
              <w:t>,</w:t>
            </w:r>
            <w:r w:rsidR="003E6B90">
              <w:rPr>
                <w:rFonts w:asciiTheme="minorHAnsi" w:hAnsiTheme="minorHAnsi" w:cstheme="minorHAnsi"/>
                <w:color w:val="000000"/>
                <w:sz w:val="22"/>
              </w:rPr>
              <w:t>5</w:t>
            </w:r>
            <w:r w:rsidRPr="00EE3F1F">
              <w:rPr>
                <w:rFonts w:asciiTheme="minorHAnsi" w:hAnsiTheme="minorHAnsi" w:cstheme="minorHAnsi"/>
                <w:color w:val="000000"/>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3</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rPr>
            </w:pPr>
            <w:r>
              <w:rPr>
                <w:rFonts w:asciiTheme="minorHAnsi" w:hAnsiTheme="minorHAnsi" w:cstheme="minorHAnsi"/>
                <w:color w:val="000000"/>
                <w:sz w:val="22"/>
              </w:rPr>
              <w:t>198</w:t>
            </w:r>
            <w:r w:rsidR="00760042" w:rsidRPr="00EE3F1F">
              <w:rPr>
                <w:rFonts w:asciiTheme="minorHAnsi" w:hAnsiTheme="minorHAnsi" w:cstheme="minorHAnsi"/>
                <w:color w:val="000000"/>
                <w:sz w:val="22"/>
              </w:rPr>
              <w:t>,</w:t>
            </w:r>
            <w:r>
              <w:rPr>
                <w:rFonts w:asciiTheme="minorHAnsi" w:hAnsiTheme="minorHAnsi" w:cstheme="minorHAnsi"/>
                <w:color w:val="000000"/>
                <w:sz w:val="22"/>
              </w:rPr>
              <w:t>5</w:t>
            </w:r>
            <w:r w:rsidR="00760042" w:rsidRPr="00EE3F1F">
              <w:rPr>
                <w:rFonts w:asciiTheme="minorHAnsi" w:hAnsiTheme="minorHAnsi" w:cstheme="minorHAnsi"/>
                <w:color w:val="000000"/>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4</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INGENIO UNAGRO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COCHABAMBA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rPr>
            </w:pPr>
            <w:r>
              <w:rPr>
                <w:rFonts w:asciiTheme="minorHAnsi" w:hAnsiTheme="minorHAnsi" w:cstheme="minorHAnsi"/>
                <w:sz w:val="22"/>
              </w:rPr>
              <w:t>23</w:t>
            </w:r>
            <w:r w:rsidR="003E6B90">
              <w:rPr>
                <w:rFonts w:asciiTheme="minorHAnsi" w:hAnsiTheme="minorHAnsi" w:cstheme="minorHAnsi"/>
                <w:sz w:val="22"/>
              </w:rPr>
              <w:t>1,5</w:t>
            </w:r>
            <w:r>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5</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INGENIO UNAGRO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rPr>
            </w:pPr>
            <w:r>
              <w:rPr>
                <w:rFonts w:asciiTheme="minorHAnsi" w:hAnsiTheme="minorHAnsi" w:cstheme="minorHAnsi"/>
                <w:sz w:val="22"/>
              </w:rPr>
              <w:t>40</w:t>
            </w:r>
            <w:r w:rsidR="003E6B90">
              <w:rPr>
                <w:rFonts w:asciiTheme="minorHAnsi" w:hAnsiTheme="minorHAnsi" w:cstheme="minorHAnsi"/>
                <w:sz w:val="22"/>
              </w:rPr>
              <w:t>5</w:t>
            </w:r>
            <w:r>
              <w:rPr>
                <w:rFonts w:asciiTheme="minorHAnsi" w:hAnsiTheme="minorHAnsi" w:cstheme="minorHAnsi"/>
                <w:sz w:val="22"/>
              </w:rPr>
              <w:t>,</w:t>
            </w:r>
            <w:r w:rsidR="003E6B90">
              <w:rPr>
                <w:rFonts w:asciiTheme="minorHAnsi" w:hAnsiTheme="minorHAnsi" w:cstheme="minorHAnsi"/>
                <w:sz w:val="22"/>
              </w:rPr>
              <w:t>5</w:t>
            </w:r>
            <w:r>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6</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INGENIO AGUAI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COCHABAMBA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sz w:val="22"/>
              </w:rPr>
            </w:pPr>
            <w:r>
              <w:rPr>
                <w:rFonts w:asciiTheme="minorHAnsi" w:hAnsiTheme="minorHAnsi" w:cstheme="minorHAnsi"/>
                <w:sz w:val="22"/>
              </w:rPr>
              <w:t>248</w:t>
            </w:r>
            <w:r w:rsidR="00760042">
              <w:rPr>
                <w:rFonts w:asciiTheme="minorHAnsi" w:hAnsiTheme="minorHAnsi" w:cstheme="minorHAnsi"/>
                <w:sz w:val="22"/>
              </w:rPr>
              <w:t>,</w:t>
            </w:r>
            <w:r>
              <w:rPr>
                <w:rFonts w:asciiTheme="minorHAnsi" w:hAnsiTheme="minorHAnsi" w:cstheme="minorHAnsi"/>
                <w:sz w:val="22"/>
              </w:rPr>
              <w:t>5</w:t>
            </w:r>
            <w:r w:rsidR="00760042">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7</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INGENIO AGUAI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rPr>
            </w:pPr>
            <w:r>
              <w:rPr>
                <w:rFonts w:asciiTheme="minorHAnsi" w:hAnsiTheme="minorHAnsi" w:cstheme="minorHAnsi"/>
                <w:sz w:val="22"/>
              </w:rPr>
              <w:t>42</w:t>
            </w:r>
            <w:r w:rsidR="003E6B90">
              <w:rPr>
                <w:rFonts w:asciiTheme="minorHAnsi" w:hAnsiTheme="minorHAnsi" w:cstheme="minorHAnsi"/>
                <w:sz w:val="22"/>
              </w:rPr>
              <w:t>1</w:t>
            </w:r>
            <w:r>
              <w:rPr>
                <w:rFonts w:asciiTheme="minorHAnsi" w:hAnsiTheme="minorHAnsi" w:cstheme="minorHAnsi"/>
                <w:sz w:val="22"/>
              </w:rPr>
              <w:t>,</w:t>
            </w:r>
            <w:r w:rsidR="003E6B90">
              <w:rPr>
                <w:rFonts w:asciiTheme="minorHAnsi" w:hAnsiTheme="minorHAnsi" w:cstheme="minorHAnsi"/>
                <w:sz w:val="22"/>
              </w:rPr>
              <w:t>5</w:t>
            </w:r>
            <w:r>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8</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 xml:space="preserve">INGENIO </w:t>
            </w:r>
            <w:r>
              <w:rPr>
                <w:rFonts w:asciiTheme="minorHAnsi" w:hAnsiTheme="minorHAnsi" w:cstheme="minorHAnsi"/>
              </w:rPr>
              <w:t>GUABIRA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COCHABAMBA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sz w:val="22"/>
              </w:rPr>
            </w:pPr>
            <w:r>
              <w:rPr>
                <w:rFonts w:asciiTheme="minorHAnsi" w:hAnsiTheme="minorHAnsi" w:cstheme="minorHAnsi"/>
                <w:sz w:val="22"/>
              </w:rPr>
              <w:t>221</w:t>
            </w:r>
            <w:r w:rsidR="00760042" w:rsidRPr="00EE3F1F">
              <w:rPr>
                <w:rFonts w:asciiTheme="minorHAnsi" w:hAnsiTheme="minorHAnsi" w:cstheme="minorHAnsi"/>
                <w:sz w:val="22"/>
              </w:rPr>
              <w:t>,</w:t>
            </w:r>
            <w:r>
              <w:rPr>
                <w:rFonts w:asciiTheme="minorHAnsi" w:hAnsiTheme="minorHAnsi" w:cstheme="minorHAnsi"/>
                <w:sz w:val="22"/>
              </w:rPr>
              <w:t>5</w:t>
            </w:r>
            <w:r w:rsidR="00760042" w:rsidRPr="00EE3F1F">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r>
              <w:rPr>
                <w:rFonts w:ascii="Calibri" w:hAnsi="Calibri" w:cs="Calibri"/>
                <w:color w:val="000000"/>
                <w:sz w:val="22"/>
                <w:szCs w:val="16"/>
              </w:rPr>
              <w:t>9</w:t>
            </w: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Pr>
                <w:rFonts w:asciiTheme="minorHAnsi" w:hAnsiTheme="minorHAnsi" w:cstheme="minorHAnsi"/>
              </w:rPr>
              <w:t>INGENIO GUABIRA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LA PAZ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rPr>
            </w:pPr>
            <w:r w:rsidRPr="00EE3F1F">
              <w:rPr>
                <w:rFonts w:asciiTheme="minorHAnsi" w:hAnsiTheme="minorHAnsi" w:cstheme="minorHAnsi"/>
                <w:sz w:val="22"/>
              </w:rPr>
              <w:t>39</w:t>
            </w:r>
            <w:r w:rsidR="003E6B90">
              <w:rPr>
                <w:rFonts w:asciiTheme="minorHAnsi" w:hAnsiTheme="minorHAnsi" w:cstheme="minorHAnsi"/>
                <w:sz w:val="22"/>
              </w:rPr>
              <w:t>3</w:t>
            </w:r>
            <w:r w:rsidRPr="00EE3F1F">
              <w:rPr>
                <w:rFonts w:asciiTheme="minorHAnsi" w:hAnsiTheme="minorHAnsi" w:cstheme="minorHAnsi"/>
                <w:sz w:val="22"/>
              </w:rPr>
              <w:t>,</w:t>
            </w:r>
            <w:r w:rsidR="003E6B90">
              <w:rPr>
                <w:rFonts w:asciiTheme="minorHAnsi" w:hAnsiTheme="minorHAnsi" w:cstheme="minorHAnsi"/>
                <w:sz w:val="22"/>
              </w:rPr>
              <w:t>5</w:t>
            </w:r>
            <w:r w:rsidRPr="00EE3F1F">
              <w:rPr>
                <w:rFonts w:asciiTheme="minorHAnsi" w:hAnsiTheme="minorHAnsi" w:cstheme="minorHAnsi"/>
                <w:sz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rPr>
            </w:pPr>
            <w:r w:rsidRPr="00EE3F1F">
              <w:rPr>
                <w:rFonts w:asciiTheme="minorHAnsi" w:hAnsiTheme="minorHAnsi" w:cstheme="minorHAnsi"/>
                <w:sz w:val="22"/>
              </w:rPr>
              <w:t>Bs/m3</w:t>
            </w:r>
          </w:p>
        </w:tc>
      </w:tr>
      <w:tr w:rsidR="00760042" w:rsidRPr="00552079" w:rsidTr="003E6B90">
        <w:trPr>
          <w:trHeight w:val="330"/>
        </w:trPr>
        <w:tc>
          <w:tcPr>
            <w:tcW w:w="848" w:type="dxa"/>
            <w:tcBorders>
              <w:top w:val="single" w:sz="4" w:space="0" w:color="auto"/>
              <w:left w:val="single" w:sz="8" w:space="0" w:color="auto"/>
              <w:bottom w:val="single" w:sz="8" w:space="0" w:color="auto"/>
              <w:right w:val="single" w:sz="8" w:space="0" w:color="auto"/>
            </w:tcBorders>
            <w:shd w:val="clear" w:color="auto" w:fill="auto"/>
            <w:noWrap/>
            <w:vAlign w:val="center"/>
          </w:tcPr>
          <w:p w:rsidR="00760042" w:rsidRPr="00EC4DA0" w:rsidRDefault="003E6B90" w:rsidP="00760042">
            <w:pPr>
              <w:jc w:val="center"/>
              <w:rPr>
                <w:rFonts w:ascii="Calibri" w:hAnsi="Calibri" w:cs="Calibri"/>
                <w:color w:val="000000"/>
                <w:sz w:val="22"/>
                <w:szCs w:val="16"/>
              </w:rPr>
            </w:pPr>
            <w:r>
              <w:rPr>
                <w:rFonts w:ascii="Calibri" w:hAnsi="Calibri" w:cs="Calibri"/>
                <w:color w:val="000000"/>
                <w:sz w:val="22"/>
                <w:szCs w:val="16"/>
              </w:rPr>
              <w:t>10</w:t>
            </w:r>
          </w:p>
        </w:tc>
        <w:tc>
          <w:tcPr>
            <w:tcW w:w="1639" w:type="dxa"/>
            <w:tcBorders>
              <w:top w:val="single" w:sz="4" w:space="0" w:color="auto"/>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4" w:type="dxa"/>
            <w:tcBorders>
              <w:top w:val="single" w:sz="4" w:space="0" w:color="auto"/>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0" w:type="dxa"/>
            <w:tcBorders>
              <w:top w:val="single" w:sz="4" w:space="0" w:color="auto"/>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5</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single" w:sz="4" w:space="0" w:color="auto"/>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87,50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4"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p>
        </w:tc>
        <w:tc>
          <w:tcPr>
            <w:tcW w:w="1639" w:type="dxa"/>
            <w:tcBorders>
              <w:top w:val="nil"/>
              <w:left w:val="nil"/>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PSL CARLOS VILLEGAS</w:t>
            </w:r>
          </w:p>
        </w:tc>
        <w:tc>
          <w:tcPr>
            <w:tcW w:w="2974" w:type="dxa"/>
            <w:tcBorders>
              <w:top w:val="nil"/>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E. DE BOMBEO YPFB TRANSPORTE/POCITOS/PETRUS</w:t>
            </w:r>
          </w:p>
        </w:tc>
        <w:tc>
          <w:tcPr>
            <w:tcW w:w="1620" w:type="dxa"/>
            <w:tcBorders>
              <w:top w:val="nil"/>
              <w:left w:val="single" w:sz="4" w:space="0" w:color="auto"/>
              <w:bottom w:val="single" w:sz="4"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4"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29</w:t>
            </w:r>
            <w:r w:rsidR="00760042" w:rsidRPr="00EE3F1F">
              <w:rPr>
                <w:rFonts w:asciiTheme="minorHAnsi" w:hAnsiTheme="minorHAnsi" w:cstheme="minorHAnsi"/>
                <w:color w:val="000000"/>
                <w:sz w:val="22"/>
                <w:szCs w:val="22"/>
              </w:rPr>
              <w:t>,</w:t>
            </w:r>
            <w:r>
              <w:rPr>
                <w:rFonts w:asciiTheme="minorHAnsi" w:hAnsiTheme="minorHAnsi" w:cstheme="minorHAnsi"/>
                <w:color w:val="000000"/>
                <w:sz w:val="22"/>
                <w:szCs w:val="22"/>
              </w:rPr>
              <w:t>5</w:t>
            </w:r>
            <w:r w:rsidR="00760042" w:rsidRPr="00EE3F1F">
              <w:rPr>
                <w:rFonts w:asciiTheme="minorHAnsi" w:hAnsiTheme="minorHAnsi" w:cstheme="minorHAnsi"/>
                <w:color w:val="000000"/>
                <w:sz w:val="22"/>
                <w:szCs w:val="22"/>
              </w:rPr>
              <w:t>0</w:t>
            </w:r>
          </w:p>
        </w:tc>
        <w:tc>
          <w:tcPr>
            <w:tcW w:w="916" w:type="dxa"/>
            <w:tcBorders>
              <w:top w:val="nil"/>
              <w:left w:val="nil"/>
              <w:bottom w:val="single" w:sz="4"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p>
        </w:tc>
        <w:tc>
          <w:tcPr>
            <w:tcW w:w="1639" w:type="dxa"/>
            <w:tcBorders>
              <w:top w:val="single" w:sz="4" w:space="0" w:color="auto"/>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PUERTO QUIJARRO</w:t>
            </w:r>
          </w:p>
        </w:tc>
        <w:tc>
          <w:tcPr>
            <w:tcW w:w="2974" w:type="dxa"/>
            <w:tcBorders>
              <w:top w:val="single" w:sz="4" w:space="0" w:color="auto"/>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 JOSÉ DE CHIQUITOS</w:t>
            </w:r>
          </w:p>
        </w:tc>
        <w:tc>
          <w:tcPr>
            <w:tcW w:w="1620" w:type="dxa"/>
            <w:tcBorders>
              <w:top w:val="single" w:sz="4" w:space="0" w:color="auto"/>
              <w:left w:val="single" w:sz="4" w:space="0" w:color="auto"/>
              <w:bottom w:val="single" w:sz="4"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14</w:t>
            </w:r>
            <w:r w:rsidR="003E6B90">
              <w:rPr>
                <w:rFonts w:asciiTheme="minorHAnsi" w:hAnsiTheme="minorHAnsi" w:cstheme="minorHAnsi"/>
                <w:color w:val="000000"/>
                <w:sz w:val="22"/>
                <w:szCs w:val="22"/>
              </w:rPr>
              <w:t>2</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single" w:sz="4" w:space="0" w:color="auto"/>
              <w:left w:val="single" w:sz="8" w:space="0" w:color="auto"/>
              <w:bottom w:val="single" w:sz="8" w:space="0" w:color="auto"/>
              <w:right w:val="single" w:sz="8" w:space="0" w:color="auto"/>
            </w:tcBorders>
            <w:shd w:val="clear" w:color="auto" w:fill="auto"/>
            <w:noWrap/>
            <w:vAlign w:val="center"/>
          </w:tcPr>
          <w:p w:rsidR="00760042" w:rsidRPr="00EC4DA0" w:rsidRDefault="00760042" w:rsidP="00760042">
            <w:pPr>
              <w:jc w:val="center"/>
              <w:rPr>
                <w:rFonts w:ascii="Calibri" w:hAnsi="Calibri" w:cs="Calibri"/>
                <w:color w:val="000000"/>
                <w:sz w:val="22"/>
                <w:szCs w:val="16"/>
              </w:rPr>
            </w:pPr>
          </w:p>
        </w:tc>
        <w:tc>
          <w:tcPr>
            <w:tcW w:w="1639" w:type="dxa"/>
            <w:tcBorders>
              <w:top w:val="single" w:sz="4" w:space="0" w:color="auto"/>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4" w:type="dxa"/>
            <w:tcBorders>
              <w:top w:val="single" w:sz="4" w:space="0" w:color="auto"/>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PUERTO VILLARROEL</w:t>
            </w:r>
          </w:p>
        </w:tc>
        <w:tc>
          <w:tcPr>
            <w:tcW w:w="1620" w:type="dxa"/>
            <w:tcBorders>
              <w:top w:val="single" w:sz="4" w:space="0" w:color="auto"/>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9</w:t>
            </w:r>
            <w:r w:rsidR="003E6B90">
              <w:rPr>
                <w:rFonts w:asciiTheme="minorHAnsi" w:hAnsiTheme="minorHAnsi" w:cstheme="minorHAnsi"/>
                <w:color w:val="000000"/>
                <w:sz w:val="22"/>
                <w:szCs w:val="22"/>
              </w:rPr>
              <w:t>1</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single" w:sz="4" w:space="0" w:color="auto"/>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46</w:t>
            </w:r>
            <w:r w:rsidR="003E6B90">
              <w:rPr>
                <w:rFonts w:asciiTheme="minorHAnsi" w:hAnsiTheme="minorHAnsi" w:cstheme="minorHAnsi"/>
                <w:color w:val="000000"/>
                <w:sz w:val="22"/>
                <w:szCs w:val="22"/>
              </w:rPr>
              <w:t>6</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17</w:t>
            </w:r>
            <w:r w:rsidR="003E6B90">
              <w:rPr>
                <w:rFonts w:asciiTheme="minorHAnsi" w:hAnsiTheme="minorHAnsi" w:cstheme="minorHAnsi"/>
                <w:color w:val="000000"/>
                <w:sz w:val="22"/>
                <w:szCs w:val="22"/>
              </w:rPr>
              <w:t>4</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199</w:t>
            </w:r>
            <w:r w:rsidR="00760042" w:rsidRPr="00EE3F1F">
              <w:rPr>
                <w:rFonts w:asciiTheme="minorHAnsi" w:hAnsiTheme="minorHAnsi" w:cstheme="minorHAnsi"/>
                <w:color w:val="000000"/>
                <w:sz w:val="22"/>
                <w:szCs w:val="22"/>
              </w:rPr>
              <w:t>,</w:t>
            </w:r>
            <w:r>
              <w:rPr>
                <w:rFonts w:asciiTheme="minorHAnsi" w:hAnsiTheme="minorHAnsi" w:cstheme="minorHAnsi"/>
                <w:color w:val="000000"/>
                <w:sz w:val="22"/>
                <w:szCs w:val="22"/>
              </w:rPr>
              <w:t>5</w:t>
            </w:r>
            <w:r w:rsidR="00760042"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5</w:t>
            </w:r>
            <w:r w:rsidR="003E6B90">
              <w:rPr>
                <w:rFonts w:asciiTheme="minorHAnsi" w:hAnsiTheme="minorHAnsi" w:cstheme="minorHAnsi"/>
                <w:color w:val="000000"/>
                <w:sz w:val="22"/>
                <w:szCs w:val="22"/>
              </w:rPr>
              <w:t>6</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17</w:t>
            </w:r>
            <w:r w:rsidR="003E6B90">
              <w:rPr>
                <w:rFonts w:asciiTheme="minorHAnsi" w:hAnsiTheme="minorHAnsi" w:cstheme="minorHAnsi"/>
                <w:color w:val="000000"/>
                <w:sz w:val="22"/>
                <w:szCs w:val="22"/>
              </w:rPr>
              <w:t>4</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w:t>
            </w:r>
            <w:r w:rsidR="003E6B90">
              <w:rPr>
                <w:rFonts w:asciiTheme="minorHAnsi" w:hAnsiTheme="minorHAnsi" w:cstheme="minorHAnsi"/>
                <w:color w:val="000000"/>
                <w:sz w:val="22"/>
                <w:szCs w:val="22"/>
              </w:rPr>
              <w:t>19</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2</w:t>
            </w:r>
            <w:r w:rsidR="003E6B90">
              <w:rPr>
                <w:rFonts w:asciiTheme="minorHAnsi" w:hAnsiTheme="minorHAnsi" w:cstheme="minorHAnsi"/>
                <w:color w:val="000000"/>
                <w:sz w:val="22"/>
                <w:szCs w:val="22"/>
              </w:rPr>
              <w:t>4</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8</w:t>
            </w:r>
            <w:r w:rsidR="003E6B90">
              <w:rPr>
                <w:rFonts w:asciiTheme="minorHAnsi" w:hAnsiTheme="minorHAnsi" w:cstheme="minorHAnsi"/>
                <w:color w:val="000000"/>
                <w:sz w:val="22"/>
                <w:szCs w:val="22"/>
              </w:rPr>
              <w:t>8</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w:t>
            </w:r>
            <w:r w:rsidR="003E6B90">
              <w:rPr>
                <w:rFonts w:asciiTheme="minorHAnsi" w:hAnsiTheme="minorHAnsi" w:cstheme="minorHAnsi"/>
                <w:color w:val="000000"/>
                <w:sz w:val="22"/>
                <w:szCs w:val="22"/>
              </w:rPr>
              <w:t>19</w:t>
            </w:r>
            <w:r w:rsidRPr="00EE3F1F">
              <w:rPr>
                <w:rFonts w:asciiTheme="minorHAnsi" w:hAnsiTheme="minorHAnsi" w:cstheme="minorHAnsi"/>
                <w:color w:val="000000"/>
                <w:sz w:val="22"/>
                <w:szCs w:val="22"/>
              </w:rPr>
              <w:t>,</w:t>
            </w:r>
            <w:r w:rsidR="003E6B90">
              <w:rPr>
                <w:rFonts w:asciiTheme="minorHAnsi" w:hAnsiTheme="minorHAnsi" w:cstheme="minorHAnsi"/>
                <w:color w:val="000000"/>
                <w:sz w:val="22"/>
                <w:szCs w:val="22"/>
              </w:rPr>
              <w:t>5</w:t>
            </w:r>
            <w:r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3E6B90" w:rsidP="003E6B90">
            <w:pPr>
              <w:jc w:val="right"/>
              <w:rPr>
                <w:rFonts w:asciiTheme="minorHAnsi" w:hAnsiTheme="minorHAnsi" w:cstheme="minorHAnsi"/>
                <w:color w:val="000000"/>
                <w:sz w:val="22"/>
                <w:szCs w:val="22"/>
              </w:rPr>
            </w:pPr>
            <w:r>
              <w:rPr>
                <w:rFonts w:asciiTheme="minorHAnsi" w:hAnsiTheme="minorHAnsi" w:cstheme="minorHAnsi"/>
                <w:color w:val="000000"/>
                <w:sz w:val="22"/>
                <w:szCs w:val="22"/>
              </w:rPr>
              <w:t>24</w:t>
            </w:r>
            <w:r w:rsidR="00760042" w:rsidRPr="00EE3F1F">
              <w:rPr>
                <w:rFonts w:asciiTheme="minorHAnsi" w:hAnsiTheme="minorHAnsi" w:cstheme="minorHAnsi"/>
                <w:color w:val="000000"/>
                <w:sz w:val="22"/>
                <w:szCs w:val="22"/>
              </w:rPr>
              <w:t>,</w:t>
            </w:r>
            <w:r>
              <w:rPr>
                <w:rFonts w:asciiTheme="minorHAnsi" w:hAnsiTheme="minorHAnsi" w:cstheme="minorHAnsi"/>
                <w:color w:val="000000"/>
                <w:sz w:val="22"/>
                <w:szCs w:val="22"/>
              </w:rPr>
              <w:t>5</w:t>
            </w:r>
            <w:r w:rsidR="00760042" w:rsidRPr="00EE3F1F">
              <w:rPr>
                <w:rFonts w:asciiTheme="minorHAnsi" w:hAnsiTheme="minorHAnsi" w:cstheme="minorHAnsi"/>
                <w:color w:val="000000"/>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Pr>
                <w:rFonts w:asciiTheme="minorHAnsi" w:hAnsiTheme="minorHAnsi" w:cstheme="minorHAnsi"/>
                <w:sz w:val="22"/>
                <w:szCs w:val="22"/>
              </w:rPr>
              <w:t>8</w:t>
            </w:r>
            <w:r w:rsidR="003E6B90">
              <w:rPr>
                <w:rFonts w:asciiTheme="minorHAnsi" w:hAnsiTheme="minorHAnsi" w:cstheme="minorHAnsi"/>
                <w:sz w:val="22"/>
                <w:szCs w:val="22"/>
              </w:rPr>
              <w:t>3,5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Pr>
                <w:rFonts w:asciiTheme="minorHAnsi" w:hAnsiTheme="minorHAnsi" w:cstheme="minorHAnsi"/>
                <w:sz w:val="22"/>
                <w:szCs w:val="22"/>
              </w:rPr>
              <w:t>11</w:t>
            </w:r>
            <w:r w:rsidR="003E6B90">
              <w:rPr>
                <w:rFonts w:asciiTheme="minorHAnsi" w:hAnsiTheme="minorHAnsi" w:cstheme="minorHAnsi"/>
                <w:sz w:val="22"/>
                <w:szCs w:val="22"/>
              </w:rPr>
              <w:t>1</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 xml:space="preserve">INGENIO </w:t>
            </w:r>
            <w:r>
              <w:rPr>
                <w:rFonts w:asciiTheme="minorHAnsi" w:hAnsiTheme="minorHAnsi" w:cstheme="minorHAnsi"/>
                <w:color w:val="000000"/>
                <w:szCs w:val="22"/>
              </w:rPr>
              <w:t>GUABIRA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sidRPr="00EE3F1F">
              <w:rPr>
                <w:rFonts w:asciiTheme="minorHAnsi" w:hAnsiTheme="minorHAnsi" w:cstheme="minorHAnsi"/>
                <w:sz w:val="22"/>
                <w:szCs w:val="22"/>
              </w:rPr>
              <w:t>6</w:t>
            </w:r>
            <w:r w:rsidR="003E6B90">
              <w:rPr>
                <w:rFonts w:asciiTheme="minorHAnsi" w:hAnsiTheme="minorHAnsi" w:cstheme="minorHAnsi"/>
                <w:sz w:val="22"/>
                <w:szCs w:val="22"/>
              </w:rPr>
              <w:t>0</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Pr>
                <w:rFonts w:asciiTheme="minorHAnsi" w:hAnsiTheme="minorHAnsi" w:cstheme="minorHAnsi"/>
                <w:sz w:val="22"/>
                <w:szCs w:val="22"/>
              </w:rPr>
              <w:t>63</w:t>
            </w:r>
            <w:r w:rsidR="003E6B90">
              <w:rPr>
                <w:rFonts w:asciiTheme="minorHAnsi" w:hAnsiTheme="minorHAnsi" w:cstheme="minorHAnsi"/>
                <w:sz w:val="22"/>
                <w:szCs w:val="22"/>
              </w:rPr>
              <w:t>6</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Pr>
                <w:rFonts w:asciiTheme="minorHAnsi" w:hAnsiTheme="minorHAnsi" w:cstheme="minorHAnsi"/>
                <w:sz w:val="22"/>
                <w:szCs w:val="22"/>
              </w:rPr>
              <w:t>66</w:t>
            </w:r>
            <w:r w:rsidR="003E6B90">
              <w:rPr>
                <w:rFonts w:asciiTheme="minorHAnsi" w:hAnsiTheme="minorHAnsi" w:cstheme="minorHAnsi"/>
                <w:sz w:val="22"/>
                <w:szCs w:val="22"/>
              </w:rPr>
              <w:t>1</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760042" w:rsidRPr="00552079" w:rsidTr="003E6B90">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760042" w:rsidRDefault="00760042" w:rsidP="00760042">
            <w:pPr>
              <w:jc w:val="center"/>
              <w:rPr>
                <w:rFonts w:ascii="Calibri" w:hAnsi="Calibri" w:cs="Calibri"/>
                <w:color w:val="000000"/>
                <w:sz w:val="22"/>
                <w:szCs w:val="16"/>
              </w:rPr>
            </w:pPr>
          </w:p>
        </w:tc>
        <w:tc>
          <w:tcPr>
            <w:tcW w:w="1639" w:type="dxa"/>
            <w:tcBorders>
              <w:top w:val="nil"/>
              <w:left w:val="nil"/>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 xml:space="preserve">INGENIO </w:t>
            </w:r>
            <w:r>
              <w:rPr>
                <w:rFonts w:asciiTheme="minorHAnsi" w:hAnsiTheme="minorHAnsi" w:cstheme="minorHAnsi"/>
                <w:color w:val="000000"/>
                <w:szCs w:val="22"/>
              </w:rPr>
              <w:t>GUABIRA</w:t>
            </w:r>
          </w:p>
        </w:tc>
        <w:tc>
          <w:tcPr>
            <w:tcW w:w="2974" w:type="dxa"/>
            <w:tcBorders>
              <w:top w:val="nil"/>
              <w:left w:val="single" w:sz="4" w:space="0" w:color="auto"/>
              <w:bottom w:val="single" w:sz="8" w:space="0" w:color="auto"/>
              <w:right w:val="single" w:sz="4"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0" w:type="dxa"/>
            <w:tcBorders>
              <w:top w:val="nil"/>
              <w:left w:val="single" w:sz="4" w:space="0" w:color="auto"/>
              <w:bottom w:val="single" w:sz="8" w:space="0" w:color="auto"/>
              <w:right w:val="single" w:sz="8" w:space="0" w:color="auto"/>
            </w:tcBorders>
            <w:shd w:val="clear" w:color="000000" w:fill="FFFFFF"/>
            <w:vAlign w:val="center"/>
          </w:tcPr>
          <w:p w:rsidR="00760042" w:rsidRPr="00EE3F1F" w:rsidRDefault="00760042" w:rsidP="00760042">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760042" w:rsidRPr="00EE3F1F" w:rsidRDefault="00760042" w:rsidP="003E6B90">
            <w:pPr>
              <w:jc w:val="right"/>
              <w:rPr>
                <w:rFonts w:asciiTheme="minorHAnsi" w:hAnsiTheme="minorHAnsi" w:cstheme="minorHAnsi"/>
                <w:sz w:val="22"/>
                <w:szCs w:val="22"/>
              </w:rPr>
            </w:pPr>
            <w:r w:rsidRPr="00EE3F1F">
              <w:rPr>
                <w:rFonts w:asciiTheme="minorHAnsi" w:hAnsiTheme="minorHAnsi" w:cstheme="minorHAnsi"/>
                <w:sz w:val="22"/>
                <w:szCs w:val="22"/>
              </w:rPr>
              <w:t>61</w:t>
            </w:r>
            <w:r w:rsidR="003E6B90">
              <w:rPr>
                <w:rFonts w:asciiTheme="minorHAnsi" w:hAnsiTheme="minorHAnsi" w:cstheme="minorHAnsi"/>
                <w:sz w:val="22"/>
                <w:szCs w:val="22"/>
              </w:rPr>
              <w:t>6</w:t>
            </w:r>
            <w:r w:rsidRPr="00EE3F1F">
              <w:rPr>
                <w:rFonts w:asciiTheme="minorHAnsi" w:hAnsiTheme="minorHAnsi" w:cstheme="minorHAnsi"/>
                <w:sz w:val="22"/>
                <w:szCs w:val="22"/>
              </w:rPr>
              <w:t>,</w:t>
            </w:r>
            <w:r w:rsidR="003E6B90">
              <w:rPr>
                <w:rFonts w:asciiTheme="minorHAnsi" w:hAnsiTheme="minorHAnsi" w:cstheme="minorHAnsi"/>
                <w:sz w:val="22"/>
                <w:szCs w:val="22"/>
              </w:rPr>
              <w:t>5</w:t>
            </w:r>
            <w:r w:rsidRPr="00EE3F1F">
              <w:rPr>
                <w:rFonts w:asciiTheme="minorHAnsi" w:hAnsiTheme="minorHAnsi" w:cstheme="minorHAnsi"/>
                <w:sz w:val="22"/>
                <w:szCs w:val="22"/>
              </w:rPr>
              <w:t>0</w:t>
            </w:r>
          </w:p>
        </w:tc>
        <w:tc>
          <w:tcPr>
            <w:tcW w:w="916" w:type="dxa"/>
            <w:tcBorders>
              <w:top w:val="nil"/>
              <w:left w:val="nil"/>
              <w:bottom w:val="single" w:sz="8" w:space="0" w:color="auto"/>
              <w:right w:val="single" w:sz="8" w:space="0" w:color="auto"/>
            </w:tcBorders>
            <w:shd w:val="clear" w:color="auto" w:fill="auto"/>
            <w:noWrap/>
            <w:vAlign w:val="center"/>
          </w:tcPr>
          <w:p w:rsidR="00760042" w:rsidRPr="00EE3F1F" w:rsidRDefault="00760042" w:rsidP="00760042">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bl>
    <w:p w:rsidR="00760042" w:rsidRDefault="00760042" w:rsidP="00760042">
      <w:pPr>
        <w:rPr>
          <w:rFonts w:asciiTheme="minorHAnsi" w:hAnsiTheme="minorHAnsi" w:cstheme="minorHAnsi"/>
        </w:rPr>
      </w:pPr>
    </w:p>
    <w:p w:rsidR="00760042" w:rsidRDefault="00760042" w:rsidP="00760042">
      <w:pPr>
        <w:rPr>
          <w:rFonts w:asciiTheme="minorHAnsi" w:hAnsiTheme="minorHAnsi" w:cstheme="minorHAnsi"/>
          <w:b/>
          <w:sz w:val="22"/>
          <w:szCs w:val="22"/>
        </w:rPr>
      </w:pPr>
    </w:p>
    <w:p w:rsidR="00760042" w:rsidRDefault="00760042" w:rsidP="00760042">
      <w:pPr>
        <w:rPr>
          <w:rFonts w:asciiTheme="minorHAnsi" w:hAnsiTheme="minorHAnsi" w:cstheme="minorHAnsi"/>
          <w:b/>
          <w:sz w:val="22"/>
          <w:szCs w:val="22"/>
        </w:rPr>
      </w:pPr>
    </w:p>
    <w:p w:rsidR="00CE7B5F" w:rsidRDefault="00CE7B5F"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EE7C79" w:rsidP="007766E1">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F77699" w:rsidRDefault="00F77699" w:rsidP="007766E1">
      <w:pPr>
        <w:rPr>
          <w:rFonts w:asciiTheme="minorHAnsi" w:hAnsiTheme="minorHAnsi" w:cstheme="minorHAnsi"/>
          <w:b/>
          <w:sz w:val="22"/>
          <w:szCs w:val="22"/>
        </w:rPr>
      </w:pPr>
    </w:p>
    <w:p w:rsidR="005C5A6C" w:rsidRPr="00552079" w:rsidRDefault="005C5A6C" w:rsidP="007766E1">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7766E1">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7766E1">
      <w:pPr>
        <w:jc w:val="center"/>
        <w:rPr>
          <w:rFonts w:asciiTheme="minorHAnsi" w:hAnsiTheme="minorHAnsi" w:cstheme="minorHAnsi"/>
          <w:b/>
          <w:sz w:val="22"/>
          <w:szCs w:val="22"/>
        </w:rPr>
      </w:pPr>
    </w:p>
    <w:p w:rsidR="00FF659D" w:rsidRPr="00552079" w:rsidRDefault="00FF659D" w:rsidP="007766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3E6B90" w:rsidRPr="00552079">
        <w:rPr>
          <w:rFonts w:asciiTheme="minorHAnsi" w:hAnsiTheme="minorHAnsi" w:cstheme="minorHAnsi"/>
          <w:b/>
          <w:sz w:val="22"/>
          <w:szCs w:val="22"/>
        </w:rPr>
        <w:t>CONTRATACIÓN</w:t>
      </w:r>
      <w:r w:rsidR="003E6B90">
        <w:rPr>
          <w:rFonts w:asciiTheme="minorHAnsi" w:hAnsiTheme="minorHAnsi" w:cstheme="minorHAnsi"/>
          <w:b/>
          <w:sz w:val="22"/>
          <w:szCs w:val="22"/>
        </w:rPr>
        <w:t>. -</w:t>
      </w:r>
    </w:p>
    <w:p w:rsidR="00142428" w:rsidRPr="00552079" w:rsidRDefault="00142428"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7766E1">
      <w:pPr>
        <w:ind w:left="426"/>
        <w:jc w:val="both"/>
        <w:rPr>
          <w:rFonts w:asciiTheme="minorHAnsi" w:hAnsiTheme="minorHAnsi" w:cstheme="minorHAnsi"/>
          <w:color w:val="000000"/>
          <w:sz w:val="22"/>
          <w:szCs w:val="22"/>
        </w:rPr>
      </w:pPr>
    </w:p>
    <w:p w:rsidR="00FF659D" w:rsidRPr="00C57126" w:rsidRDefault="00FF659D" w:rsidP="007766E1">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3E6B90" w:rsidRPr="00C57126">
        <w:rPr>
          <w:rFonts w:asciiTheme="minorHAnsi" w:hAnsiTheme="minorHAnsi" w:cstheme="minorHAnsi"/>
          <w:b/>
          <w:sz w:val="22"/>
          <w:szCs w:val="22"/>
        </w:rPr>
        <w:t>ELEGIBLES</w:t>
      </w:r>
      <w:r w:rsidR="003E6B90">
        <w:rPr>
          <w:rFonts w:asciiTheme="minorHAnsi" w:hAnsiTheme="minorHAnsi" w:cstheme="minorHAnsi"/>
          <w:b/>
          <w:sz w:val="22"/>
          <w:szCs w:val="22"/>
        </w:rPr>
        <w:t>. -</w:t>
      </w:r>
    </w:p>
    <w:p w:rsidR="008E5B7E" w:rsidRDefault="008E5B7E" w:rsidP="007766E1">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7766E1">
      <w:pPr>
        <w:jc w:val="both"/>
        <w:rPr>
          <w:rFonts w:asciiTheme="minorHAnsi" w:hAnsiTheme="minorHAnsi" w:cstheme="minorHAnsi"/>
          <w:b/>
          <w:color w:val="FF0000"/>
          <w:sz w:val="22"/>
          <w:szCs w:val="22"/>
        </w:rPr>
      </w:pPr>
    </w:p>
    <w:p w:rsidR="004821FF" w:rsidRPr="007B6546" w:rsidRDefault="004821FF" w:rsidP="007766E1">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2.1 PROPONENTES </w:t>
      </w:r>
      <w:r w:rsidR="003E6B90" w:rsidRPr="007B6546">
        <w:rPr>
          <w:rFonts w:asciiTheme="minorHAnsi" w:hAnsiTheme="minorHAnsi" w:cstheme="minorHAnsi"/>
          <w:b/>
          <w:sz w:val="22"/>
          <w:szCs w:val="22"/>
        </w:rPr>
        <w:t>EXTRANJEROS</w:t>
      </w:r>
      <w:r w:rsidR="003E6B90" w:rsidRPr="007B6546">
        <w:rPr>
          <w:rFonts w:asciiTheme="minorHAnsi" w:hAnsiTheme="minorHAnsi" w:cstheme="minorHAnsi"/>
          <w:b/>
          <w:color w:val="FF0000"/>
          <w:sz w:val="22"/>
          <w:szCs w:val="22"/>
        </w:rPr>
        <w:t xml:space="preserve"> </w:t>
      </w:r>
      <w:r w:rsidR="003E6B90">
        <w:rPr>
          <w:rFonts w:asciiTheme="minorHAnsi" w:hAnsiTheme="minorHAnsi" w:cstheme="minorHAnsi"/>
          <w:b/>
          <w:color w:val="FF0000"/>
          <w:sz w:val="22"/>
          <w:szCs w:val="22"/>
        </w:rPr>
        <w:t>(NO APLICA)</w:t>
      </w:r>
    </w:p>
    <w:p w:rsidR="004821FF" w:rsidRPr="007B6546" w:rsidRDefault="004821FF" w:rsidP="00FF1326">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FF1326">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7766E1">
      <w:pPr>
        <w:pStyle w:val="Prrafodelista"/>
        <w:ind w:left="426"/>
        <w:jc w:val="both"/>
        <w:rPr>
          <w:rFonts w:asciiTheme="minorHAnsi" w:hAnsiTheme="minorHAnsi" w:cstheme="minorHAnsi"/>
          <w:sz w:val="22"/>
          <w:szCs w:val="22"/>
        </w:rPr>
      </w:pPr>
    </w:p>
    <w:p w:rsidR="004821FF" w:rsidRPr="007B6546" w:rsidRDefault="004821FF" w:rsidP="007766E1">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FF1326">
      <w:pPr>
        <w:pStyle w:val="Prrafodelista"/>
        <w:numPr>
          <w:ilvl w:val="0"/>
          <w:numId w:val="32"/>
        </w:numPr>
        <w:ind w:left="1134"/>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r w:rsidR="003E6B90" w:rsidRPr="007B6546">
        <w:rPr>
          <w:rFonts w:asciiTheme="minorHAnsi" w:hAnsiTheme="minorHAnsi" w:cstheme="minorHAnsi"/>
          <w:color w:val="000000"/>
          <w:sz w:val="22"/>
          <w:szCs w:val="22"/>
        </w:rPr>
        <w:t>bolivianos</w:t>
      </w:r>
      <w:r w:rsidRPr="007B6546">
        <w:rPr>
          <w:rFonts w:asciiTheme="minorHAnsi" w:hAnsiTheme="minorHAnsi" w:cstheme="minorHAnsi"/>
          <w:color w:val="000000"/>
          <w:sz w:val="22"/>
          <w:szCs w:val="22"/>
        </w:rPr>
        <w:t>)</w:t>
      </w:r>
    </w:p>
    <w:p w:rsidR="004821FF" w:rsidRPr="007B6546" w:rsidRDefault="004821FF" w:rsidP="00FF1326">
      <w:pPr>
        <w:pStyle w:val="Prrafodelista"/>
        <w:numPr>
          <w:ilvl w:val="0"/>
          <w:numId w:val="32"/>
        </w:numPr>
        <w:ind w:left="1134"/>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F1326">
      <w:pPr>
        <w:pStyle w:val="Prrafodelista"/>
        <w:numPr>
          <w:ilvl w:val="0"/>
          <w:numId w:val="32"/>
        </w:numPr>
        <w:ind w:left="1134"/>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F1326">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FF1326">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F1326">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7766E1">
      <w:pPr>
        <w:pStyle w:val="Prrafodelista"/>
        <w:ind w:left="426"/>
        <w:jc w:val="both"/>
        <w:rPr>
          <w:rFonts w:asciiTheme="minorHAnsi" w:hAnsiTheme="minorHAnsi" w:cstheme="minorHAnsi"/>
          <w:sz w:val="22"/>
          <w:szCs w:val="22"/>
        </w:rPr>
      </w:pPr>
    </w:p>
    <w:p w:rsidR="00FF659D" w:rsidRPr="00552079" w:rsidRDefault="00FF659D" w:rsidP="007766E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3E6B90" w:rsidRPr="00552079">
        <w:rPr>
          <w:rFonts w:asciiTheme="minorHAnsi" w:hAnsiTheme="minorHAnsi" w:cstheme="minorHAnsi"/>
          <w:b/>
          <w:sz w:val="22"/>
          <w:szCs w:val="22"/>
        </w:rPr>
        <w:t>CONTRATACIÓN</w:t>
      </w:r>
      <w:r w:rsidR="003E6B90">
        <w:rPr>
          <w:rFonts w:asciiTheme="minorHAnsi" w:hAnsiTheme="minorHAnsi" w:cstheme="minorHAnsi"/>
          <w:b/>
          <w:sz w:val="22"/>
          <w:szCs w:val="22"/>
        </w:rPr>
        <w:t>. -</w:t>
      </w:r>
    </w:p>
    <w:p w:rsidR="00983825" w:rsidRPr="008842A3" w:rsidRDefault="00983825" w:rsidP="007766E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7766E1">
      <w:pPr>
        <w:pStyle w:val="Prrafodelista"/>
        <w:ind w:left="709" w:hanging="283"/>
        <w:jc w:val="both"/>
        <w:rPr>
          <w:rFonts w:asciiTheme="minorHAnsi" w:hAnsiTheme="minorHAnsi" w:cstheme="minorHAnsi"/>
          <w:color w:val="000000"/>
          <w:sz w:val="22"/>
          <w:szCs w:val="22"/>
        </w:rPr>
      </w:pPr>
    </w:p>
    <w:p w:rsidR="00983825" w:rsidRDefault="00983825" w:rsidP="00FF1326">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F1326">
      <w:pPr>
        <w:pStyle w:val="Sinespaciado4"/>
        <w:numPr>
          <w:ilvl w:val="0"/>
          <w:numId w:val="20"/>
        </w:numPr>
        <w:ind w:left="851"/>
        <w:jc w:val="both"/>
      </w:pPr>
      <w:r w:rsidRPr="008842A3">
        <w:t>Que tengan sentencia ejecutoriada, con impedimento para ejercer el comercio.</w:t>
      </w:r>
    </w:p>
    <w:p w:rsidR="00983825" w:rsidRDefault="00983825" w:rsidP="00FF1326">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F1326">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F1326">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F1326">
      <w:pPr>
        <w:pStyle w:val="Sinespaciado4"/>
        <w:numPr>
          <w:ilvl w:val="0"/>
          <w:numId w:val="20"/>
        </w:numPr>
        <w:ind w:left="851"/>
        <w:jc w:val="both"/>
      </w:pPr>
      <w:r w:rsidRPr="00747E3C">
        <w:t>Que hubiesen declarado su disolución o quiebra.</w:t>
      </w:r>
    </w:p>
    <w:p w:rsidR="00983825" w:rsidRDefault="00983825" w:rsidP="00FF1326">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F1326">
      <w:pPr>
        <w:pStyle w:val="Sinespaciado4"/>
        <w:numPr>
          <w:ilvl w:val="0"/>
          <w:numId w:val="20"/>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F1326">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F1326">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F1326">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7766E1">
      <w:pPr>
        <w:jc w:val="both"/>
        <w:rPr>
          <w:rFonts w:asciiTheme="minorHAnsi" w:eastAsiaTheme="minorHAnsi" w:hAnsiTheme="minorHAnsi" w:cstheme="minorHAnsi"/>
          <w:sz w:val="22"/>
          <w:szCs w:val="22"/>
          <w:lang w:val="es-BO"/>
        </w:rPr>
      </w:pPr>
    </w:p>
    <w:p w:rsidR="00215857" w:rsidRDefault="001709A5" w:rsidP="007766E1">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7766E1">
      <w:pPr>
        <w:jc w:val="both"/>
        <w:rPr>
          <w:rFonts w:asciiTheme="minorHAnsi" w:eastAsiaTheme="minorHAnsi" w:hAnsiTheme="minorHAnsi" w:cstheme="minorHAnsi"/>
          <w:sz w:val="22"/>
          <w:szCs w:val="22"/>
          <w:lang w:val="es-BO"/>
        </w:rPr>
      </w:pPr>
    </w:p>
    <w:p w:rsidR="0042668B" w:rsidRPr="00552079" w:rsidRDefault="0042668B" w:rsidP="007766E1">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3E6B90" w:rsidRPr="00552079">
        <w:rPr>
          <w:rFonts w:asciiTheme="minorHAnsi" w:hAnsiTheme="minorHAnsi" w:cstheme="minorHAnsi"/>
          <w:b/>
          <w:color w:val="000000"/>
          <w:sz w:val="22"/>
          <w:szCs w:val="22"/>
        </w:rPr>
        <w:t>ADMINISTRATIVOS</w:t>
      </w:r>
      <w:r w:rsidR="003E6B90">
        <w:rPr>
          <w:rFonts w:asciiTheme="minorHAnsi" w:hAnsiTheme="minorHAnsi" w:cstheme="minorHAnsi"/>
          <w:b/>
          <w:color w:val="000000"/>
          <w:sz w:val="22"/>
          <w:szCs w:val="22"/>
        </w:rPr>
        <w:t>. -</w:t>
      </w:r>
    </w:p>
    <w:p w:rsidR="0042668B" w:rsidRPr="00552079" w:rsidRDefault="0042668B" w:rsidP="007766E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7766E1">
      <w:pPr>
        <w:pStyle w:val="Prrafodelista"/>
        <w:ind w:left="426"/>
        <w:jc w:val="both"/>
        <w:rPr>
          <w:rFonts w:asciiTheme="minorHAnsi" w:hAnsiTheme="minorHAnsi" w:cstheme="minorHAnsi"/>
          <w:color w:val="000000"/>
          <w:sz w:val="22"/>
          <w:szCs w:val="22"/>
        </w:rPr>
      </w:pPr>
    </w:p>
    <w:p w:rsidR="00641C2C" w:rsidRPr="00552079" w:rsidRDefault="0042668B" w:rsidP="007766E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7766E1">
      <w:pPr>
        <w:ind w:left="708"/>
        <w:jc w:val="both"/>
        <w:rPr>
          <w:rFonts w:asciiTheme="minorHAnsi" w:hAnsiTheme="minorHAnsi" w:cstheme="minorHAnsi"/>
          <w:sz w:val="22"/>
          <w:szCs w:val="22"/>
        </w:rPr>
      </w:pPr>
    </w:p>
    <w:p w:rsidR="0042668B" w:rsidRPr="00552079" w:rsidRDefault="003E6B90" w:rsidP="007766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7766E1">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7766E1">
      <w:pPr>
        <w:ind w:left="426"/>
        <w:jc w:val="both"/>
        <w:rPr>
          <w:rFonts w:asciiTheme="minorHAnsi" w:hAnsiTheme="minorHAnsi" w:cstheme="minorHAnsi"/>
          <w:sz w:val="22"/>
          <w:szCs w:val="22"/>
          <w:lang w:val="es-BO"/>
        </w:rPr>
      </w:pPr>
    </w:p>
    <w:p w:rsidR="00A047DF" w:rsidRPr="00EE5B7E" w:rsidRDefault="00A047DF" w:rsidP="007766E1">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7766E1">
      <w:pPr>
        <w:ind w:left="426"/>
        <w:jc w:val="both"/>
        <w:rPr>
          <w:rFonts w:asciiTheme="minorHAnsi" w:hAnsiTheme="minorHAnsi" w:cstheme="minorHAnsi"/>
          <w:sz w:val="22"/>
          <w:szCs w:val="22"/>
          <w:lang w:val="es-BO"/>
        </w:rPr>
      </w:pPr>
    </w:p>
    <w:p w:rsidR="00867CDF" w:rsidRPr="00552079" w:rsidRDefault="00867CDF" w:rsidP="007766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3E6B90">
        <w:rPr>
          <w:rFonts w:asciiTheme="minorHAnsi" w:hAnsiTheme="minorHAnsi" w:cstheme="minorHAnsi"/>
          <w:b/>
          <w:sz w:val="22"/>
          <w:szCs w:val="22"/>
        </w:rPr>
        <w:t>CONTRATACIÓN. -</w:t>
      </w:r>
    </w:p>
    <w:p w:rsidR="00D06B73" w:rsidRDefault="00D06B73" w:rsidP="007766E1">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3E6B90">
        <w:rPr>
          <w:rFonts w:asciiTheme="minorHAnsi" w:hAnsiTheme="minorHAnsi" w:cstheme="minorHAnsi"/>
          <w:sz w:val="22"/>
          <w:szCs w:val="22"/>
        </w:rPr>
        <w:t xml:space="preserve">en </w:t>
      </w:r>
      <w:r w:rsidR="003E6B90" w:rsidRPr="003E6B90">
        <w:rPr>
          <w:rFonts w:asciiTheme="minorHAnsi" w:hAnsiTheme="minorHAnsi" w:cstheme="minorHAnsi"/>
          <w:sz w:val="22"/>
          <w:szCs w:val="22"/>
        </w:rPr>
        <w:t>bolivianos.</w:t>
      </w:r>
    </w:p>
    <w:p w:rsidR="003E6B90" w:rsidRPr="00365997" w:rsidRDefault="003E6B90" w:rsidP="007766E1">
      <w:pPr>
        <w:ind w:left="426"/>
        <w:jc w:val="both"/>
        <w:rPr>
          <w:rFonts w:asciiTheme="minorHAnsi" w:hAnsiTheme="minorHAnsi" w:cstheme="minorHAnsi"/>
          <w:color w:val="FF0000"/>
          <w:sz w:val="22"/>
          <w:szCs w:val="22"/>
        </w:rPr>
      </w:pPr>
    </w:p>
    <w:p w:rsidR="00B8304E" w:rsidRDefault="00D06B73" w:rsidP="007766E1">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6B90"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7766E1">
      <w:pPr>
        <w:ind w:left="426"/>
        <w:jc w:val="both"/>
        <w:rPr>
          <w:rFonts w:asciiTheme="minorHAnsi" w:hAnsiTheme="minorHAnsi" w:cstheme="minorHAnsi"/>
          <w:sz w:val="22"/>
          <w:szCs w:val="22"/>
        </w:rPr>
      </w:pPr>
    </w:p>
    <w:p w:rsidR="00FF659D" w:rsidRPr="00552079" w:rsidRDefault="006A5858" w:rsidP="007766E1">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3E6B90" w:rsidRPr="00552079">
        <w:rPr>
          <w:rFonts w:asciiTheme="minorHAnsi" w:hAnsiTheme="minorHAnsi" w:cstheme="minorHAnsi"/>
          <w:b/>
          <w:sz w:val="22"/>
          <w:szCs w:val="22"/>
        </w:rPr>
        <w:t>NOTIFICACIÓN</w:t>
      </w:r>
      <w:r w:rsidR="003E6B90">
        <w:rPr>
          <w:rFonts w:asciiTheme="minorHAnsi" w:hAnsiTheme="minorHAnsi" w:cstheme="minorHAnsi"/>
          <w:b/>
          <w:sz w:val="22"/>
          <w:szCs w:val="22"/>
        </w:rPr>
        <w:t>. -</w:t>
      </w:r>
    </w:p>
    <w:p w:rsidR="00480436" w:rsidRDefault="00480436" w:rsidP="007766E1">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3E6B90" w:rsidRPr="003F53EF" w:rsidRDefault="003E6B90" w:rsidP="007766E1">
      <w:pPr>
        <w:ind w:left="426"/>
        <w:jc w:val="both"/>
        <w:rPr>
          <w:rFonts w:asciiTheme="minorHAnsi" w:hAnsiTheme="minorHAnsi" w:cstheme="minorHAnsi"/>
          <w:sz w:val="22"/>
          <w:szCs w:val="22"/>
        </w:rPr>
      </w:pPr>
    </w:p>
    <w:p w:rsidR="00983825" w:rsidRPr="008842A3" w:rsidRDefault="00983825" w:rsidP="007766E1">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429EF" w:rsidRPr="004D4159" w:rsidRDefault="003E6B90" w:rsidP="007766E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CE7B5F" w:rsidRPr="004D4159" w:rsidRDefault="00CE7B5F" w:rsidP="007766E1">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7766E1">
      <w:pPr>
        <w:jc w:val="both"/>
        <w:rPr>
          <w:rFonts w:asciiTheme="minorHAnsi" w:hAnsiTheme="minorHAnsi" w:cstheme="minorHAnsi"/>
          <w:sz w:val="22"/>
          <w:szCs w:val="22"/>
          <w:lang w:eastAsia="es-BO"/>
        </w:rPr>
      </w:pPr>
    </w:p>
    <w:p w:rsidR="00CE7B5F" w:rsidRPr="00AE15C5" w:rsidRDefault="00CE7B5F" w:rsidP="007766E1">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7766E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7766E1">
      <w:pPr>
        <w:ind w:left="349"/>
        <w:jc w:val="both"/>
        <w:rPr>
          <w:rFonts w:asciiTheme="minorHAnsi" w:hAnsiTheme="minorHAnsi" w:cstheme="minorHAnsi"/>
          <w:sz w:val="22"/>
          <w:szCs w:val="22"/>
        </w:rPr>
      </w:pPr>
    </w:p>
    <w:p w:rsidR="00480436" w:rsidRPr="00595D30" w:rsidRDefault="00480436"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sidR="00D211CF">
        <w:rPr>
          <w:rFonts w:asciiTheme="minorHAnsi" w:hAnsiTheme="minorHAnsi" w:cstheme="minorHAnsi"/>
          <w:sz w:val="22"/>
          <w:szCs w:val="22"/>
        </w:rPr>
        <w:t>.</w:t>
      </w:r>
    </w:p>
    <w:p w:rsidR="00480436" w:rsidRPr="00595D30" w:rsidRDefault="00480436"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D211CF">
        <w:rPr>
          <w:rFonts w:asciiTheme="minorHAnsi" w:hAnsiTheme="minorHAnsi" w:cstheme="minorHAnsi"/>
          <w:sz w:val="22"/>
          <w:szCs w:val="22"/>
        </w:rPr>
        <w:t>.</w:t>
      </w:r>
    </w:p>
    <w:p w:rsidR="00480436" w:rsidRPr="00AA12A6" w:rsidRDefault="00480436"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7766E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7766E1">
      <w:pPr>
        <w:ind w:left="426"/>
        <w:jc w:val="both"/>
        <w:rPr>
          <w:rFonts w:asciiTheme="minorHAnsi" w:hAnsiTheme="minorHAnsi" w:cstheme="minorHAnsi"/>
          <w:sz w:val="22"/>
          <w:szCs w:val="22"/>
        </w:rPr>
      </w:pPr>
    </w:p>
    <w:p w:rsidR="00CE7B5F" w:rsidRPr="00EA5481" w:rsidRDefault="00CE7B5F" w:rsidP="007766E1">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Default="00CE7B5F" w:rsidP="007766E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7766E1">
      <w:pPr>
        <w:ind w:left="990"/>
        <w:jc w:val="both"/>
        <w:rPr>
          <w:rFonts w:asciiTheme="minorHAnsi" w:hAnsiTheme="minorHAnsi" w:cstheme="minorHAnsi"/>
          <w:sz w:val="22"/>
          <w:szCs w:val="22"/>
        </w:rPr>
      </w:pPr>
    </w:p>
    <w:p w:rsidR="00480436" w:rsidRDefault="00480436" w:rsidP="00FF1326">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F1326">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F1326">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B17BE5" w:rsidRPr="00365997" w:rsidRDefault="00B17BE5" w:rsidP="00FF1326">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w:t>
      </w:r>
      <w:r w:rsidRPr="00365997">
        <w:rPr>
          <w:rFonts w:asciiTheme="minorHAnsi" w:hAnsiTheme="minorHAnsi" w:cstheme="minorHAnsi"/>
          <w:sz w:val="22"/>
          <w:szCs w:val="22"/>
        </w:rPr>
        <w:t>en el plazo establecido o cuando estos no cumplan las condiciones solicitadas.</w:t>
      </w:r>
    </w:p>
    <w:p w:rsidR="00B17BE5" w:rsidRDefault="00B17BE5" w:rsidP="00FF1326">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w:t>
      </w:r>
      <w:r w:rsidRPr="00365997">
        <w:rPr>
          <w:rFonts w:asciiTheme="minorHAnsi" w:hAnsiTheme="minorHAnsi" w:cstheme="minorHAnsi"/>
          <w:sz w:val="22"/>
          <w:szCs w:val="22"/>
        </w:rPr>
        <w:t xml:space="preserve">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7766E1">
      <w:pPr>
        <w:pStyle w:val="Prrafodelista"/>
        <w:ind w:left="1418"/>
        <w:jc w:val="both"/>
        <w:rPr>
          <w:rFonts w:asciiTheme="minorHAnsi" w:hAnsiTheme="minorHAnsi" w:cstheme="minorHAnsi"/>
          <w:sz w:val="22"/>
          <w:szCs w:val="22"/>
        </w:rPr>
      </w:pPr>
    </w:p>
    <w:p w:rsidR="00CE7B5F" w:rsidRPr="00552079" w:rsidRDefault="00CE7B5F"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3E6B90" w:rsidRPr="00552079">
        <w:rPr>
          <w:rFonts w:asciiTheme="minorHAnsi" w:hAnsiTheme="minorHAnsi" w:cstheme="minorHAnsi"/>
          <w:b/>
          <w:sz w:val="22"/>
          <w:szCs w:val="22"/>
        </w:rPr>
        <w:t>SUBSANABLES</w:t>
      </w:r>
      <w:r w:rsidR="003E6B90">
        <w:rPr>
          <w:rFonts w:asciiTheme="minorHAnsi" w:hAnsiTheme="minorHAnsi" w:cstheme="minorHAnsi"/>
          <w:b/>
          <w:sz w:val="22"/>
          <w:szCs w:val="22"/>
        </w:rPr>
        <w:t>. -</w:t>
      </w:r>
    </w:p>
    <w:p w:rsidR="00983825" w:rsidRDefault="00074B0E" w:rsidP="007766E1">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7766E1">
      <w:pPr>
        <w:tabs>
          <w:tab w:val="left" w:pos="7039"/>
        </w:tabs>
        <w:rPr>
          <w:rFonts w:asciiTheme="minorHAnsi" w:hAnsiTheme="minorHAnsi" w:cstheme="minorHAnsi"/>
          <w:sz w:val="22"/>
          <w:szCs w:val="22"/>
          <w:lang w:eastAsia="es-BO"/>
        </w:rPr>
      </w:pPr>
    </w:p>
    <w:p w:rsidR="004A4604" w:rsidRDefault="004A4604" w:rsidP="00FF1326">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F1326">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F1326">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F1326">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F1326">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7766E1">
      <w:pPr>
        <w:tabs>
          <w:tab w:val="left" w:pos="1560"/>
        </w:tabs>
        <w:ind w:left="851"/>
        <w:jc w:val="both"/>
        <w:rPr>
          <w:rFonts w:asciiTheme="minorHAnsi" w:hAnsiTheme="minorHAnsi" w:cstheme="minorHAnsi"/>
          <w:sz w:val="22"/>
          <w:szCs w:val="22"/>
          <w:lang w:val="es-BO"/>
        </w:rPr>
      </w:pPr>
    </w:p>
    <w:p w:rsidR="00480436" w:rsidRDefault="00480436" w:rsidP="007766E1">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7766E1">
      <w:pPr>
        <w:ind w:left="425" w:firstLine="1"/>
        <w:jc w:val="both"/>
        <w:rPr>
          <w:rFonts w:asciiTheme="minorHAnsi" w:hAnsiTheme="minorHAnsi" w:cstheme="minorHAnsi"/>
          <w:sz w:val="22"/>
          <w:szCs w:val="22"/>
          <w:lang w:val="es-BO"/>
        </w:rPr>
      </w:pPr>
    </w:p>
    <w:p w:rsidR="004A4604" w:rsidRDefault="004A4604" w:rsidP="007766E1">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7766E1">
      <w:pPr>
        <w:jc w:val="both"/>
        <w:rPr>
          <w:rFonts w:asciiTheme="minorHAnsi" w:hAnsiTheme="minorHAnsi" w:cstheme="minorHAnsi"/>
          <w:color w:val="000000" w:themeColor="text1"/>
          <w:sz w:val="22"/>
          <w:szCs w:val="22"/>
          <w:lang w:val="es-BO"/>
        </w:rPr>
      </w:pPr>
    </w:p>
    <w:p w:rsidR="00452B99" w:rsidRPr="00552079" w:rsidRDefault="005F6C94" w:rsidP="007766E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3E6B90">
        <w:rPr>
          <w:rFonts w:asciiTheme="minorHAnsi" w:hAnsiTheme="minorHAnsi" w:cstheme="minorHAnsi"/>
          <w:b/>
          <w:sz w:val="22"/>
          <w:szCs w:val="22"/>
        </w:rPr>
        <w:t>PROPUESTAS. -</w:t>
      </w:r>
    </w:p>
    <w:p w:rsidR="00CE7B5F" w:rsidRPr="00552079" w:rsidRDefault="00CE7B5F" w:rsidP="007766E1">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7766E1">
      <w:pPr>
        <w:ind w:left="567"/>
        <w:jc w:val="both"/>
        <w:rPr>
          <w:rFonts w:asciiTheme="minorHAnsi" w:hAnsiTheme="minorHAnsi" w:cstheme="minorHAnsi"/>
          <w:sz w:val="22"/>
          <w:szCs w:val="22"/>
        </w:rPr>
      </w:pP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7766E1">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w:t>
      </w:r>
      <w:r w:rsidRPr="00480436">
        <w:rPr>
          <w:rFonts w:asciiTheme="minorHAnsi" w:hAnsiTheme="minorHAnsi" w:cstheme="minorHAnsi"/>
          <w:color w:val="000000"/>
          <w:sz w:val="22"/>
          <w:szCs w:val="22"/>
        </w:rPr>
        <w:t>, no cumplan con las condiciones requeridas por YPFB.</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w:t>
      </w:r>
      <w:r w:rsidR="00D211CF">
        <w:rPr>
          <w:rFonts w:asciiTheme="minorHAnsi" w:hAnsiTheme="minorHAnsi" w:cstheme="minorHAnsi"/>
          <w:color w:val="000000"/>
          <w:sz w:val="22"/>
          <w:szCs w:val="22"/>
        </w:rPr>
        <w:t>rato</w:t>
      </w:r>
      <w:r w:rsidRPr="00480436">
        <w:rPr>
          <w:rFonts w:asciiTheme="minorHAnsi" w:hAnsiTheme="minorHAnsi" w:cstheme="minorHAnsi"/>
          <w:color w:val="000000"/>
          <w:sz w:val="22"/>
          <w:szCs w:val="22"/>
        </w:rPr>
        <w:t>.</w:t>
      </w:r>
    </w:p>
    <w:p w:rsidR="0018789E"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7766E1">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7766E1">
      <w:pPr>
        <w:ind w:left="426"/>
        <w:jc w:val="both"/>
        <w:rPr>
          <w:rFonts w:asciiTheme="minorHAnsi" w:hAnsiTheme="minorHAnsi" w:cstheme="minorHAnsi"/>
          <w:sz w:val="22"/>
          <w:szCs w:val="22"/>
          <w:lang w:val="es-BO"/>
        </w:rPr>
      </w:pPr>
    </w:p>
    <w:p w:rsidR="00480436" w:rsidRPr="00552079" w:rsidRDefault="00480436" w:rsidP="007766E1">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7766E1">
      <w:pPr>
        <w:pStyle w:val="Prrafodelista"/>
        <w:ind w:left="426"/>
        <w:jc w:val="both"/>
        <w:rPr>
          <w:rFonts w:asciiTheme="minorHAnsi" w:hAnsiTheme="minorHAnsi" w:cstheme="minorHAnsi"/>
          <w:b/>
          <w:sz w:val="22"/>
          <w:szCs w:val="22"/>
        </w:rPr>
      </w:pPr>
    </w:p>
    <w:p w:rsidR="00FF659D" w:rsidRPr="00552079" w:rsidRDefault="00FF659D"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3E6B90" w:rsidRPr="00552079">
        <w:rPr>
          <w:rFonts w:asciiTheme="minorHAnsi" w:hAnsiTheme="minorHAnsi" w:cstheme="minorHAnsi"/>
          <w:b/>
          <w:sz w:val="22"/>
          <w:szCs w:val="22"/>
        </w:rPr>
        <w:t>DESIERTA</w:t>
      </w:r>
      <w:r w:rsidR="003E6B90">
        <w:rPr>
          <w:rFonts w:asciiTheme="minorHAnsi" w:hAnsiTheme="minorHAnsi" w:cstheme="minorHAnsi"/>
          <w:b/>
          <w:sz w:val="22"/>
          <w:szCs w:val="22"/>
        </w:rPr>
        <w:t>. -</w:t>
      </w:r>
    </w:p>
    <w:p w:rsidR="00913663" w:rsidRPr="00552079" w:rsidRDefault="00913663"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7766E1">
      <w:pPr>
        <w:rPr>
          <w:rFonts w:asciiTheme="minorHAnsi" w:eastAsiaTheme="minorHAnsi" w:hAnsiTheme="minorHAnsi" w:cstheme="minorHAnsi"/>
          <w:sz w:val="22"/>
          <w:szCs w:val="22"/>
        </w:rPr>
      </w:pPr>
    </w:p>
    <w:p w:rsidR="008E1E9D" w:rsidRPr="00552079" w:rsidRDefault="008E1E9D" w:rsidP="007766E1">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7766E1">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18789E" w:rsidRPr="00365997" w:rsidRDefault="0018789E" w:rsidP="007766E1">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7766E1">
      <w:pPr>
        <w:jc w:val="both"/>
        <w:rPr>
          <w:rFonts w:asciiTheme="minorHAnsi" w:hAnsiTheme="minorHAnsi" w:cstheme="minorHAnsi"/>
          <w:sz w:val="22"/>
          <w:szCs w:val="22"/>
        </w:rPr>
      </w:pPr>
    </w:p>
    <w:p w:rsidR="00452B99" w:rsidRPr="00552079" w:rsidRDefault="00452B99"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3E6B90">
        <w:rPr>
          <w:rFonts w:asciiTheme="minorHAnsi" w:hAnsiTheme="minorHAnsi" w:cstheme="minorHAnsi"/>
          <w:b/>
          <w:sz w:val="22"/>
          <w:szCs w:val="22"/>
        </w:rPr>
        <w:t>CONTRATACIÓN. -</w:t>
      </w:r>
    </w:p>
    <w:p w:rsidR="00452B99" w:rsidRPr="00552079" w:rsidRDefault="00452B9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D211CF">
        <w:rPr>
          <w:rFonts w:asciiTheme="minorHAnsi" w:hAnsiTheme="minorHAnsi" w:cstheme="minorHAnsi"/>
          <w:sz w:val="22"/>
          <w:szCs w:val="22"/>
        </w:rPr>
        <w:t xml:space="preserve"> suscripción del contrato.</w:t>
      </w:r>
    </w:p>
    <w:p w:rsidR="00452B99" w:rsidRPr="00552079" w:rsidRDefault="00452B99" w:rsidP="007766E1">
      <w:pPr>
        <w:ind w:left="426"/>
        <w:jc w:val="both"/>
        <w:rPr>
          <w:rFonts w:asciiTheme="minorHAnsi" w:hAnsiTheme="minorHAnsi" w:cstheme="minorHAnsi"/>
          <w:sz w:val="22"/>
          <w:szCs w:val="22"/>
        </w:rPr>
      </w:pPr>
    </w:p>
    <w:p w:rsidR="00452B99" w:rsidRDefault="00452B9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7766E1">
      <w:pPr>
        <w:ind w:left="426"/>
        <w:jc w:val="both"/>
        <w:rPr>
          <w:rFonts w:asciiTheme="minorHAnsi" w:hAnsiTheme="minorHAnsi" w:cstheme="minorHAnsi"/>
          <w:sz w:val="22"/>
          <w:szCs w:val="22"/>
        </w:rPr>
      </w:pPr>
    </w:p>
    <w:p w:rsidR="00452B99" w:rsidRDefault="00452B99" w:rsidP="00FF132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FF1326">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F132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F1326">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7766E1">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7766E1">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7766E1">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7766E1">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7766E1">
      <w:pPr>
        <w:pStyle w:val="Prrafodelista"/>
        <w:ind w:left="1134"/>
        <w:jc w:val="both"/>
        <w:rPr>
          <w:rFonts w:asciiTheme="minorHAnsi" w:eastAsiaTheme="minorHAnsi" w:hAnsiTheme="minorHAnsi" w:cstheme="minorHAnsi"/>
          <w:sz w:val="22"/>
          <w:szCs w:val="22"/>
          <w:lang w:val="es-BO"/>
        </w:rPr>
      </w:pPr>
    </w:p>
    <w:p w:rsidR="00913663" w:rsidRDefault="00913663" w:rsidP="007766E1">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7766E1">
      <w:pPr>
        <w:pStyle w:val="Prrafodelista"/>
        <w:ind w:left="1134"/>
        <w:jc w:val="both"/>
        <w:rPr>
          <w:rFonts w:asciiTheme="minorHAnsi" w:eastAsiaTheme="minorHAnsi" w:hAnsiTheme="minorHAnsi" w:cstheme="minorHAnsi"/>
          <w:sz w:val="22"/>
          <w:szCs w:val="22"/>
          <w:lang w:val="es-BO"/>
        </w:rPr>
      </w:pPr>
    </w:p>
    <w:p w:rsidR="00452B99" w:rsidRPr="00572D85" w:rsidRDefault="00452B99" w:rsidP="00FF132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9E2493" w:rsidRDefault="009E2493" w:rsidP="007766E1">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7766E1">
      <w:pPr>
        <w:ind w:left="1134"/>
        <w:jc w:val="both"/>
        <w:rPr>
          <w:rFonts w:asciiTheme="minorHAnsi" w:eastAsiaTheme="minorHAnsi" w:hAnsiTheme="minorHAnsi" w:cstheme="minorHAnsi"/>
          <w:sz w:val="22"/>
          <w:szCs w:val="22"/>
          <w:lang w:val="es-BO"/>
        </w:rPr>
      </w:pPr>
    </w:p>
    <w:p w:rsidR="009E2493" w:rsidRDefault="009E2493" w:rsidP="007766E1">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7766E1">
      <w:pPr>
        <w:ind w:left="1134"/>
        <w:jc w:val="both"/>
        <w:rPr>
          <w:rFonts w:asciiTheme="minorHAnsi" w:eastAsiaTheme="minorHAnsi" w:hAnsiTheme="minorHAnsi" w:cstheme="minorHAnsi"/>
          <w:sz w:val="22"/>
          <w:szCs w:val="22"/>
          <w:lang w:val="es-BO"/>
        </w:rPr>
      </w:pPr>
    </w:p>
    <w:p w:rsidR="009E2493" w:rsidRDefault="009E2493" w:rsidP="007766E1">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7766E1">
      <w:pPr>
        <w:ind w:left="1134"/>
        <w:jc w:val="both"/>
        <w:rPr>
          <w:rFonts w:asciiTheme="minorHAnsi" w:eastAsiaTheme="minorHAnsi" w:hAnsiTheme="minorHAnsi" w:cstheme="minorHAnsi"/>
          <w:sz w:val="22"/>
          <w:szCs w:val="22"/>
          <w:lang w:val="es-BO"/>
        </w:rPr>
      </w:pPr>
    </w:p>
    <w:p w:rsidR="00452B99" w:rsidRPr="00552079" w:rsidRDefault="00452B99" w:rsidP="00FF132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7766E1">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7766E1">
      <w:pPr>
        <w:ind w:left="708" w:firstLine="426"/>
        <w:jc w:val="both"/>
        <w:rPr>
          <w:rFonts w:asciiTheme="minorHAnsi" w:eastAsiaTheme="minorHAnsi" w:hAnsiTheme="minorHAnsi" w:cstheme="minorHAnsi"/>
          <w:sz w:val="22"/>
          <w:szCs w:val="22"/>
          <w:lang w:val="es-BO"/>
        </w:rPr>
      </w:pPr>
    </w:p>
    <w:p w:rsidR="00452B99" w:rsidRPr="00552079" w:rsidRDefault="00452B99" w:rsidP="007766E1">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7766E1">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7766E1">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7766E1">
      <w:pPr>
        <w:ind w:left="1134"/>
        <w:jc w:val="both"/>
        <w:rPr>
          <w:rFonts w:asciiTheme="minorHAnsi" w:eastAsiaTheme="minorHAnsi" w:hAnsiTheme="minorHAnsi" w:cstheme="minorHAnsi"/>
          <w:sz w:val="22"/>
          <w:szCs w:val="22"/>
          <w:lang w:val="es-BO"/>
        </w:rPr>
      </w:pPr>
    </w:p>
    <w:p w:rsidR="009E2493" w:rsidRDefault="009E2493" w:rsidP="007766E1">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7766E1">
      <w:pPr>
        <w:ind w:left="1134"/>
        <w:jc w:val="both"/>
        <w:rPr>
          <w:rFonts w:asciiTheme="minorHAnsi" w:hAnsiTheme="minorHAnsi" w:cstheme="minorHAnsi"/>
          <w:sz w:val="22"/>
          <w:szCs w:val="22"/>
        </w:rPr>
      </w:pPr>
    </w:p>
    <w:p w:rsidR="009E2493" w:rsidRPr="009229E3" w:rsidRDefault="009E2493" w:rsidP="007766E1">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7766E1">
      <w:pPr>
        <w:ind w:left="426"/>
        <w:jc w:val="both"/>
        <w:rPr>
          <w:rFonts w:asciiTheme="minorHAnsi" w:hAnsiTheme="minorHAnsi" w:cstheme="minorHAnsi"/>
          <w:color w:val="000000"/>
          <w:sz w:val="22"/>
          <w:szCs w:val="22"/>
        </w:rPr>
      </w:pPr>
    </w:p>
    <w:p w:rsidR="00900663" w:rsidRPr="009229E3" w:rsidRDefault="00900663" w:rsidP="007766E1">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3E6B90">
        <w:rPr>
          <w:rFonts w:asciiTheme="minorHAnsi" w:hAnsiTheme="minorHAnsi" w:cstheme="minorHAnsi"/>
          <w:b/>
          <w:sz w:val="22"/>
          <w:szCs w:val="22"/>
        </w:rPr>
        <w:t xml:space="preserve"> </w:t>
      </w:r>
      <w:r w:rsidR="003E6B90" w:rsidRPr="003E6B90">
        <w:rPr>
          <w:rFonts w:asciiTheme="minorHAnsi" w:hAnsiTheme="minorHAnsi" w:cstheme="minorHAnsi"/>
          <w:b/>
          <w:i/>
          <w:color w:val="FF0000"/>
          <w:sz w:val="22"/>
          <w:szCs w:val="22"/>
        </w:rPr>
        <w:t>(NO CORRESPONDE)</w:t>
      </w:r>
    </w:p>
    <w:p w:rsidR="00900663" w:rsidRDefault="00900663" w:rsidP="007766E1">
      <w:pPr>
        <w:jc w:val="both"/>
        <w:rPr>
          <w:rFonts w:asciiTheme="minorHAnsi" w:hAnsiTheme="minorHAnsi" w:cstheme="minorHAnsi"/>
          <w:sz w:val="22"/>
          <w:szCs w:val="22"/>
          <w:lang w:val="es-ES_tradnl"/>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3E6B90" w:rsidRPr="00552079">
        <w:rPr>
          <w:rFonts w:asciiTheme="minorHAnsi" w:hAnsiTheme="minorHAnsi" w:cstheme="minorHAnsi"/>
          <w:b/>
          <w:sz w:val="22"/>
          <w:szCs w:val="22"/>
        </w:rPr>
        <w:t>DBC</w:t>
      </w:r>
      <w:r w:rsidR="003E6B90">
        <w:rPr>
          <w:rFonts w:asciiTheme="minorHAnsi" w:hAnsiTheme="minorHAnsi" w:cstheme="minorHAnsi"/>
          <w:b/>
          <w:sz w:val="22"/>
          <w:szCs w:val="22"/>
        </w:rPr>
        <w:t>. -</w:t>
      </w:r>
    </w:p>
    <w:p w:rsidR="00701146" w:rsidRPr="008842A3" w:rsidRDefault="00701146" w:rsidP="007766E1">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766E1">
      <w:pPr>
        <w:tabs>
          <w:tab w:val="num" w:pos="993"/>
        </w:tabs>
        <w:ind w:left="426"/>
        <w:jc w:val="both"/>
        <w:rPr>
          <w:rFonts w:asciiTheme="minorHAnsi" w:hAnsiTheme="minorHAnsi" w:cstheme="minorHAnsi"/>
          <w:sz w:val="22"/>
          <w:szCs w:val="22"/>
        </w:rPr>
      </w:pPr>
    </w:p>
    <w:p w:rsidR="00701146" w:rsidRDefault="00701146" w:rsidP="007766E1">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766E1">
      <w:pPr>
        <w:tabs>
          <w:tab w:val="num" w:pos="993"/>
        </w:tabs>
        <w:ind w:left="426"/>
        <w:jc w:val="both"/>
        <w:rPr>
          <w:rFonts w:asciiTheme="minorHAnsi" w:hAnsiTheme="minorHAnsi" w:cstheme="minorHAnsi"/>
          <w:sz w:val="22"/>
          <w:szCs w:val="22"/>
        </w:rPr>
      </w:pPr>
    </w:p>
    <w:p w:rsidR="005A4C8F" w:rsidRPr="00365997" w:rsidRDefault="005A4C8F" w:rsidP="007766E1">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766E1">
      <w:pPr>
        <w:tabs>
          <w:tab w:val="num" w:pos="993"/>
        </w:tabs>
        <w:jc w:val="both"/>
        <w:rPr>
          <w:rFonts w:asciiTheme="minorHAnsi" w:hAnsiTheme="minorHAnsi" w:cstheme="minorHAnsi"/>
          <w:color w:val="FF0000"/>
          <w:sz w:val="22"/>
          <w:szCs w:val="22"/>
        </w:rPr>
      </w:pPr>
    </w:p>
    <w:p w:rsidR="00900663" w:rsidRPr="00552079" w:rsidRDefault="005F6C94" w:rsidP="007766E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873B5A">
        <w:rPr>
          <w:rFonts w:asciiTheme="minorHAnsi" w:hAnsiTheme="minorHAnsi" w:cstheme="minorHAnsi"/>
          <w:b/>
          <w:sz w:val="22"/>
          <w:szCs w:val="22"/>
        </w:rPr>
        <w:t>ACLARACIÓN. -</w:t>
      </w:r>
    </w:p>
    <w:p w:rsidR="00701146" w:rsidRPr="008842A3" w:rsidRDefault="00701146" w:rsidP="007766E1">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766E1">
      <w:pPr>
        <w:tabs>
          <w:tab w:val="num" w:pos="993"/>
        </w:tabs>
        <w:ind w:left="426"/>
        <w:jc w:val="both"/>
        <w:rPr>
          <w:rFonts w:asciiTheme="minorHAnsi" w:hAnsiTheme="minorHAnsi" w:cstheme="minorHAnsi"/>
          <w:sz w:val="22"/>
          <w:szCs w:val="22"/>
        </w:rPr>
      </w:pPr>
    </w:p>
    <w:p w:rsidR="00701146" w:rsidRPr="008842A3" w:rsidRDefault="00701146" w:rsidP="007766E1">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766E1">
      <w:pPr>
        <w:ind w:left="426"/>
        <w:jc w:val="both"/>
        <w:rPr>
          <w:rFonts w:asciiTheme="minorHAnsi" w:hAnsiTheme="minorHAnsi" w:cstheme="minorHAnsi"/>
          <w:color w:val="FF0000"/>
          <w:sz w:val="22"/>
          <w:szCs w:val="22"/>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873B5A" w:rsidRPr="00552079">
        <w:rPr>
          <w:rFonts w:asciiTheme="minorHAnsi" w:hAnsiTheme="minorHAnsi" w:cstheme="minorHAnsi"/>
          <w:b/>
          <w:sz w:val="22"/>
          <w:szCs w:val="22"/>
        </w:rPr>
        <w:t>CONTRATACIÓN</w:t>
      </w:r>
      <w:r w:rsidR="00873B5A">
        <w:rPr>
          <w:rFonts w:asciiTheme="minorHAnsi" w:hAnsiTheme="minorHAnsi" w:cstheme="minorHAnsi"/>
          <w:b/>
          <w:sz w:val="22"/>
          <w:szCs w:val="22"/>
        </w:rPr>
        <w:t>. -</w:t>
      </w:r>
    </w:p>
    <w:p w:rsidR="007B7B6C" w:rsidRPr="008842A3" w:rsidRDefault="004A4604" w:rsidP="007766E1">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766E1">
      <w:pPr>
        <w:ind w:left="426"/>
        <w:jc w:val="both"/>
        <w:rPr>
          <w:rFonts w:asciiTheme="minorHAnsi" w:hAnsiTheme="minorHAnsi" w:cstheme="minorHAnsi"/>
          <w:sz w:val="22"/>
          <w:szCs w:val="22"/>
        </w:rPr>
      </w:pPr>
    </w:p>
    <w:p w:rsidR="007B7B6C" w:rsidRPr="008842A3" w:rsidRDefault="007B7B6C" w:rsidP="007766E1">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7766E1">
      <w:pPr>
        <w:ind w:firstLine="426"/>
        <w:jc w:val="center"/>
        <w:rPr>
          <w:rFonts w:asciiTheme="minorHAnsi" w:hAnsiTheme="minorHAnsi" w:cstheme="minorHAnsi"/>
          <w:b/>
          <w:sz w:val="22"/>
          <w:szCs w:val="22"/>
        </w:rPr>
      </w:pPr>
    </w:p>
    <w:p w:rsidR="005A4C8F" w:rsidRPr="00365997" w:rsidRDefault="005A4C8F" w:rsidP="007766E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873B5A">
        <w:rPr>
          <w:rFonts w:asciiTheme="minorHAnsi" w:hAnsiTheme="minorHAnsi" w:cstheme="minorHAnsi"/>
          <w:b/>
          <w:sz w:val="22"/>
          <w:szCs w:val="22"/>
        </w:rPr>
        <w:t>PROPUESTAS. -</w:t>
      </w:r>
    </w:p>
    <w:p w:rsidR="005A4C8F" w:rsidRPr="00365997" w:rsidRDefault="005A4C8F" w:rsidP="007766E1">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7766E1">
      <w:pPr>
        <w:jc w:val="both"/>
        <w:rPr>
          <w:rFonts w:asciiTheme="minorHAnsi" w:hAnsiTheme="minorHAnsi" w:cstheme="minorHAnsi"/>
          <w:sz w:val="22"/>
          <w:szCs w:val="22"/>
        </w:rPr>
      </w:pPr>
    </w:p>
    <w:p w:rsidR="005A4C8F" w:rsidRPr="00365997" w:rsidRDefault="005A4C8F" w:rsidP="00FF132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F132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F1326">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7766E1">
      <w:pPr>
        <w:jc w:val="both"/>
        <w:rPr>
          <w:rFonts w:asciiTheme="minorHAnsi" w:hAnsiTheme="minorHAnsi" w:cstheme="minorHAnsi"/>
          <w:sz w:val="22"/>
          <w:szCs w:val="22"/>
        </w:rPr>
      </w:pPr>
    </w:p>
    <w:p w:rsidR="005A4C8F" w:rsidRPr="00365997" w:rsidRDefault="005A4C8F" w:rsidP="007766E1">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7766E1">
      <w:pPr>
        <w:ind w:firstLine="426"/>
        <w:jc w:val="center"/>
        <w:rPr>
          <w:rFonts w:asciiTheme="minorHAnsi" w:hAnsiTheme="minorHAnsi" w:cstheme="minorHAnsi"/>
          <w:b/>
          <w:sz w:val="22"/>
          <w:szCs w:val="22"/>
        </w:rPr>
      </w:pPr>
    </w:p>
    <w:p w:rsidR="001B1268" w:rsidRPr="002750AD" w:rsidRDefault="001B1268" w:rsidP="007766E1">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873B5A">
        <w:rPr>
          <w:rFonts w:asciiTheme="minorHAnsi" w:hAnsiTheme="minorHAnsi" w:cstheme="minorHAnsi"/>
          <w:b/>
          <w:sz w:val="22"/>
          <w:szCs w:val="22"/>
        </w:rPr>
        <w:t xml:space="preserve">AJUSTES. </w:t>
      </w:r>
      <w:r w:rsidR="00D211CF">
        <w:rPr>
          <w:rFonts w:asciiTheme="minorHAnsi" w:hAnsiTheme="minorHAnsi" w:cstheme="minorHAnsi"/>
          <w:b/>
          <w:sz w:val="22"/>
          <w:szCs w:val="22"/>
        </w:rPr>
        <w:t xml:space="preserve">– </w:t>
      </w:r>
      <w:r w:rsidR="00D211CF" w:rsidRPr="00D211CF">
        <w:rPr>
          <w:rFonts w:asciiTheme="minorHAnsi" w:hAnsiTheme="minorHAnsi" w:cstheme="minorHAnsi"/>
          <w:b/>
          <w:i/>
          <w:color w:val="FF0000"/>
          <w:sz w:val="22"/>
          <w:szCs w:val="22"/>
        </w:rPr>
        <w:t>(NO APLICA)</w:t>
      </w:r>
    </w:p>
    <w:p w:rsidR="004A4604" w:rsidRDefault="004A4604"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D211CF" w:rsidRDefault="00D211CF"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40F71" w:rsidRDefault="00840F71"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73B5A" w:rsidRDefault="00873B5A" w:rsidP="007766E1">
      <w:pPr>
        <w:ind w:firstLine="426"/>
        <w:jc w:val="center"/>
        <w:rPr>
          <w:rFonts w:asciiTheme="minorHAnsi" w:hAnsiTheme="minorHAnsi" w:cstheme="minorHAnsi"/>
          <w:b/>
          <w:sz w:val="22"/>
          <w:szCs w:val="22"/>
        </w:rPr>
      </w:pPr>
    </w:p>
    <w:p w:rsidR="00897820" w:rsidRPr="00552079" w:rsidRDefault="00D70417" w:rsidP="007766E1">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7766E1">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7766E1">
      <w:pPr>
        <w:jc w:val="both"/>
        <w:rPr>
          <w:rFonts w:asciiTheme="minorHAnsi" w:hAnsiTheme="minorHAnsi" w:cstheme="minorHAnsi"/>
          <w:sz w:val="18"/>
          <w:szCs w:val="22"/>
        </w:rPr>
      </w:pPr>
    </w:p>
    <w:p w:rsidR="00D07ADC" w:rsidRPr="00552079" w:rsidRDefault="005F6C94" w:rsidP="007766E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873B5A">
        <w:rPr>
          <w:rFonts w:asciiTheme="minorHAnsi" w:hAnsiTheme="minorHAnsi" w:cstheme="minorHAnsi"/>
          <w:b/>
          <w:sz w:val="22"/>
          <w:szCs w:val="22"/>
        </w:rPr>
        <w:t>PROPUESTAS. -</w:t>
      </w:r>
    </w:p>
    <w:p w:rsidR="00E9397A" w:rsidRPr="00552079" w:rsidRDefault="00D07ADC"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7766E1">
      <w:pPr>
        <w:ind w:left="426"/>
        <w:jc w:val="both"/>
        <w:rPr>
          <w:rFonts w:asciiTheme="minorHAnsi" w:hAnsiTheme="minorHAnsi" w:cstheme="minorHAnsi"/>
          <w:b/>
          <w:color w:val="000000"/>
          <w:sz w:val="22"/>
          <w:szCs w:val="22"/>
        </w:rPr>
      </w:pPr>
    </w:p>
    <w:p w:rsidR="00D07ADC" w:rsidRPr="00552079" w:rsidRDefault="00D07ADC"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873B5A">
        <w:rPr>
          <w:rFonts w:asciiTheme="minorHAnsi" w:hAnsiTheme="minorHAnsi" w:cstheme="minorHAnsi"/>
          <w:b/>
          <w:sz w:val="22"/>
          <w:szCs w:val="22"/>
        </w:rPr>
        <w:t>CONTRATACIÓN. -</w:t>
      </w:r>
    </w:p>
    <w:p w:rsidR="00D07ADC" w:rsidRPr="00552079" w:rsidRDefault="00D07ADC"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7766E1">
      <w:pPr>
        <w:ind w:left="426"/>
        <w:jc w:val="both"/>
        <w:rPr>
          <w:rFonts w:asciiTheme="minorHAnsi" w:hAnsiTheme="minorHAnsi" w:cstheme="minorHAnsi"/>
          <w:b/>
          <w:color w:val="000000"/>
          <w:sz w:val="22"/>
          <w:szCs w:val="22"/>
        </w:rPr>
      </w:pPr>
    </w:p>
    <w:p w:rsidR="00900663" w:rsidRPr="002750AD" w:rsidRDefault="00900663" w:rsidP="007766E1">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873B5A" w:rsidRPr="002750AD">
        <w:rPr>
          <w:rFonts w:asciiTheme="minorHAnsi" w:hAnsiTheme="minorHAnsi" w:cstheme="minorHAnsi"/>
          <w:b/>
          <w:sz w:val="22"/>
          <w:szCs w:val="22"/>
        </w:rPr>
        <w:t>ETAPA</w:t>
      </w:r>
      <w:r w:rsidR="00873B5A">
        <w:rPr>
          <w:rFonts w:asciiTheme="minorHAnsi" w:hAnsiTheme="minorHAnsi" w:cstheme="minorHAnsi"/>
          <w:b/>
          <w:sz w:val="22"/>
          <w:szCs w:val="22"/>
        </w:rPr>
        <w:t>S. -</w:t>
      </w:r>
    </w:p>
    <w:p w:rsidR="008D7511" w:rsidRDefault="008D7511" w:rsidP="007766E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7766E1">
      <w:pPr>
        <w:ind w:left="567"/>
        <w:jc w:val="both"/>
        <w:rPr>
          <w:rFonts w:asciiTheme="minorHAnsi" w:hAnsiTheme="minorHAnsi" w:cstheme="minorHAnsi"/>
          <w:color w:val="000000"/>
          <w:sz w:val="22"/>
          <w:szCs w:val="22"/>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873B5A" w:rsidRPr="00552079">
        <w:rPr>
          <w:rFonts w:asciiTheme="minorHAnsi" w:hAnsiTheme="minorHAnsi" w:cstheme="minorHAnsi"/>
          <w:b/>
          <w:sz w:val="22"/>
          <w:szCs w:val="22"/>
        </w:rPr>
        <w:t>PROPUESTA</w:t>
      </w:r>
      <w:r w:rsidR="00873B5A">
        <w:rPr>
          <w:rFonts w:asciiTheme="minorHAnsi" w:hAnsiTheme="minorHAnsi" w:cstheme="minorHAnsi"/>
          <w:b/>
          <w:sz w:val="22"/>
          <w:szCs w:val="22"/>
        </w:rPr>
        <w:t>. -</w:t>
      </w:r>
    </w:p>
    <w:p w:rsidR="004A3439" w:rsidRDefault="004A3439" w:rsidP="007766E1">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873B5A" w:rsidRDefault="00873B5A" w:rsidP="007766E1">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7766E1">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873B5A" w:rsidRDefault="00873B5A" w:rsidP="007766E1">
      <w:pPr>
        <w:tabs>
          <w:tab w:val="left" w:pos="1276"/>
        </w:tabs>
        <w:ind w:left="426"/>
        <w:jc w:val="both"/>
        <w:outlineLvl w:val="0"/>
        <w:rPr>
          <w:rFonts w:asciiTheme="minorHAnsi" w:hAnsiTheme="minorHAnsi" w:cstheme="minorHAnsi"/>
          <w:bCs/>
          <w:color w:val="000000"/>
          <w:kern w:val="28"/>
          <w:sz w:val="22"/>
          <w:szCs w:val="22"/>
          <w:lang w:eastAsia="es-ES"/>
        </w:rPr>
      </w:pPr>
    </w:p>
    <w:p w:rsidR="004A3439" w:rsidRDefault="004A3439" w:rsidP="007766E1">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873B5A" w:rsidRPr="000714CE" w:rsidRDefault="00873B5A" w:rsidP="007766E1">
      <w:pPr>
        <w:tabs>
          <w:tab w:val="left" w:pos="1276"/>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7766E1">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7766E1">
      <w:pPr>
        <w:pStyle w:val="Sinespaciado4"/>
        <w:rPr>
          <w:sz w:val="14"/>
          <w:lang w:val="es-ES" w:eastAsia="es-ES"/>
        </w:rPr>
      </w:pPr>
    </w:p>
    <w:p w:rsidR="004A3439" w:rsidRPr="006E7B64" w:rsidRDefault="004A3439" w:rsidP="00873B5A">
      <w:pPr>
        <w:pStyle w:val="Prrafodelista"/>
        <w:tabs>
          <w:tab w:val="left" w:pos="2410"/>
        </w:tabs>
        <w:ind w:left="2127"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de la parte IV del presente DBC (según corresponda).</w:t>
      </w:r>
    </w:p>
    <w:p w:rsidR="004A3439" w:rsidRPr="006E7B64" w:rsidRDefault="004A3439" w:rsidP="00873B5A">
      <w:pPr>
        <w:pStyle w:val="Prrafodelista"/>
        <w:tabs>
          <w:tab w:val="left" w:pos="2410"/>
        </w:tabs>
        <w:ind w:left="2127" w:hanging="1134"/>
        <w:jc w:val="both"/>
        <w:rPr>
          <w:rFonts w:ascii="Calibri" w:hAnsi="Calibri" w:cs="Calibri"/>
          <w:sz w:val="22"/>
          <w:szCs w:val="22"/>
        </w:rPr>
      </w:pPr>
    </w:p>
    <w:p w:rsidR="004A3439" w:rsidRPr="006E7B64" w:rsidRDefault="004A3439" w:rsidP="00873B5A">
      <w:pPr>
        <w:pStyle w:val="Prrafodelista"/>
        <w:tabs>
          <w:tab w:val="left" w:pos="2410"/>
        </w:tabs>
        <w:ind w:left="2127"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873B5A">
      <w:pPr>
        <w:pStyle w:val="Prrafodelista"/>
        <w:tabs>
          <w:tab w:val="left" w:pos="2410"/>
        </w:tabs>
        <w:ind w:left="2127" w:hanging="1134"/>
        <w:jc w:val="both"/>
        <w:rPr>
          <w:rFonts w:asciiTheme="minorHAnsi" w:hAnsiTheme="minorHAnsi" w:cstheme="minorHAnsi"/>
          <w:b/>
          <w:sz w:val="22"/>
          <w:szCs w:val="22"/>
        </w:rPr>
      </w:pPr>
    </w:p>
    <w:p w:rsidR="004A3439" w:rsidRDefault="004A3439" w:rsidP="00873B5A">
      <w:pPr>
        <w:pStyle w:val="Prrafodelista"/>
        <w:tabs>
          <w:tab w:val="left" w:pos="2410"/>
        </w:tabs>
        <w:ind w:left="2127"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w:t>
      </w:r>
      <w:r w:rsidR="00D211CF">
        <w:rPr>
          <w:rFonts w:asciiTheme="minorHAnsi" w:hAnsiTheme="minorHAnsi" w:cstheme="minorHAnsi"/>
          <w:sz w:val="22"/>
          <w:szCs w:val="22"/>
        </w:rPr>
        <w:t>3</w:t>
      </w:r>
      <w:r w:rsidRPr="00D62DD9">
        <w:rPr>
          <w:rFonts w:asciiTheme="minorHAnsi" w:hAnsiTheme="minorHAnsi" w:cstheme="minorHAnsi"/>
          <w:sz w:val="22"/>
          <w:szCs w:val="22"/>
        </w:rPr>
        <w:t xml:space="preserve">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7766E1">
      <w:pPr>
        <w:tabs>
          <w:tab w:val="left" w:pos="2410"/>
        </w:tabs>
        <w:jc w:val="both"/>
        <w:rPr>
          <w:rFonts w:asciiTheme="minorHAnsi" w:hAnsiTheme="minorHAnsi" w:cstheme="minorHAnsi"/>
          <w:sz w:val="16"/>
          <w:szCs w:val="22"/>
        </w:rPr>
      </w:pPr>
    </w:p>
    <w:p w:rsidR="004A3439" w:rsidRDefault="004A3439" w:rsidP="007766E1">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7766E1">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766E1">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40" cy="525898"/>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9098" cy="531349"/>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766E1">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766E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766E1">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766E1">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766E1">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766E1">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766E1">
            <w:pPr>
              <w:jc w:val="both"/>
              <w:rPr>
                <w:rFonts w:asciiTheme="minorHAnsi" w:hAnsiTheme="minorHAnsi" w:cstheme="minorHAnsi"/>
                <w:sz w:val="22"/>
                <w:szCs w:val="22"/>
              </w:rPr>
            </w:pPr>
          </w:p>
        </w:tc>
      </w:tr>
    </w:tbl>
    <w:p w:rsidR="00873B5A" w:rsidRPr="00873B5A" w:rsidRDefault="00873B5A" w:rsidP="00873B5A">
      <w:pPr>
        <w:pStyle w:val="Ttul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7766E1">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7766E1">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7766E1">
      <w:pPr>
        <w:pStyle w:val="Prrafodelista"/>
        <w:ind w:left="993"/>
        <w:jc w:val="both"/>
        <w:rPr>
          <w:rFonts w:asciiTheme="minorHAnsi" w:hAnsiTheme="minorHAnsi" w:cstheme="minorHAnsi"/>
          <w:sz w:val="22"/>
          <w:szCs w:val="22"/>
        </w:rPr>
      </w:pPr>
    </w:p>
    <w:p w:rsidR="004A3439" w:rsidRPr="00A062D0" w:rsidRDefault="004A3439" w:rsidP="007766E1">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7766E1">
      <w:pPr>
        <w:pStyle w:val="Prrafodelista"/>
        <w:rPr>
          <w:rFonts w:asciiTheme="minorHAnsi" w:hAnsiTheme="minorHAnsi" w:cstheme="minorHAnsi"/>
          <w:bCs/>
          <w:color w:val="000000"/>
          <w:kern w:val="28"/>
          <w:sz w:val="22"/>
          <w:szCs w:val="22"/>
          <w:lang w:eastAsia="es-ES"/>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873B5A" w:rsidRPr="00552079">
        <w:rPr>
          <w:rFonts w:asciiTheme="minorHAnsi" w:hAnsiTheme="minorHAnsi" w:cstheme="minorHAnsi"/>
          <w:b/>
          <w:sz w:val="22"/>
          <w:szCs w:val="22"/>
        </w:rPr>
        <w:t>PROPUESTAS</w:t>
      </w:r>
      <w:r w:rsidR="00873B5A">
        <w:rPr>
          <w:rFonts w:asciiTheme="minorHAnsi" w:hAnsiTheme="minorHAnsi" w:cstheme="minorHAnsi"/>
          <w:b/>
          <w:sz w:val="22"/>
          <w:szCs w:val="22"/>
        </w:rPr>
        <w:t>. -</w:t>
      </w:r>
    </w:p>
    <w:p w:rsidR="00DB0550" w:rsidRPr="00552079" w:rsidRDefault="00D8603E"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7766E1">
      <w:pPr>
        <w:ind w:left="567"/>
        <w:jc w:val="both"/>
        <w:rPr>
          <w:rFonts w:asciiTheme="minorHAnsi" w:hAnsiTheme="minorHAnsi" w:cstheme="minorHAnsi"/>
          <w:sz w:val="22"/>
          <w:szCs w:val="22"/>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873B5A" w:rsidRPr="00552079">
        <w:rPr>
          <w:rFonts w:asciiTheme="minorHAnsi" w:hAnsiTheme="minorHAnsi" w:cstheme="minorHAnsi"/>
          <w:b/>
          <w:sz w:val="22"/>
          <w:szCs w:val="22"/>
        </w:rPr>
        <w:t>PROPUESTAS</w:t>
      </w:r>
      <w:r w:rsidR="00873B5A">
        <w:rPr>
          <w:rFonts w:asciiTheme="minorHAnsi" w:hAnsiTheme="minorHAnsi" w:cstheme="minorHAnsi"/>
          <w:b/>
          <w:sz w:val="22"/>
          <w:szCs w:val="22"/>
        </w:rPr>
        <w:t>. -</w:t>
      </w:r>
    </w:p>
    <w:p w:rsidR="004A3439" w:rsidRPr="0055207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7766E1">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7766E1">
      <w:pPr>
        <w:ind w:left="426"/>
        <w:jc w:val="both"/>
        <w:rPr>
          <w:rFonts w:asciiTheme="minorHAnsi" w:hAnsiTheme="minorHAnsi" w:cstheme="minorHAnsi"/>
          <w:sz w:val="22"/>
          <w:szCs w:val="22"/>
        </w:rPr>
      </w:pPr>
    </w:p>
    <w:p w:rsidR="004A3439" w:rsidRPr="0055207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7766E1">
      <w:pPr>
        <w:ind w:left="426"/>
        <w:jc w:val="both"/>
        <w:rPr>
          <w:rFonts w:asciiTheme="minorHAnsi" w:hAnsiTheme="minorHAnsi" w:cstheme="minorHAnsi"/>
          <w:sz w:val="22"/>
          <w:szCs w:val="22"/>
        </w:rPr>
      </w:pPr>
    </w:p>
    <w:p w:rsidR="004A3439" w:rsidRPr="0055207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7766E1">
      <w:pPr>
        <w:ind w:left="426"/>
        <w:jc w:val="both"/>
        <w:rPr>
          <w:rFonts w:asciiTheme="minorHAnsi" w:hAnsiTheme="minorHAnsi" w:cstheme="minorHAnsi"/>
          <w:sz w:val="22"/>
          <w:szCs w:val="22"/>
        </w:rPr>
      </w:pPr>
    </w:p>
    <w:p w:rsidR="004A3439" w:rsidRPr="00552079" w:rsidRDefault="004A3439"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7766E1">
      <w:pPr>
        <w:ind w:left="426"/>
        <w:jc w:val="both"/>
        <w:rPr>
          <w:rFonts w:asciiTheme="minorHAnsi" w:hAnsiTheme="minorHAnsi" w:cstheme="minorHAnsi"/>
          <w:sz w:val="22"/>
          <w:szCs w:val="22"/>
        </w:rPr>
      </w:pPr>
    </w:p>
    <w:p w:rsidR="004A3439" w:rsidRPr="00552079" w:rsidRDefault="004A3439" w:rsidP="007766E1">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7766E1">
      <w:pPr>
        <w:ind w:left="426"/>
        <w:jc w:val="both"/>
        <w:rPr>
          <w:rFonts w:asciiTheme="minorHAnsi" w:hAnsiTheme="minorHAnsi" w:cstheme="minorHAnsi"/>
          <w:sz w:val="22"/>
          <w:szCs w:val="22"/>
        </w:rPr>
      </w:pPr>
    </w:p>
    <w:p w:rsidR="001848E7" w:rsidRDefault="001848E7" w:rsidP="007766E1">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7766E1">
      <w:pPr>
        <w:ind w:left="426"/>
        <w:jc w:val="center"/>
        <w:rPr>
          <w:rFonts w:asciiTheme="minorHAnsi" w:hAnsiTheme="minorHAnsi" w:cstheme="minorHAnsi"/>
          <w:b/>
          <w:sz w:val="22"/>
          <w:szCs w:val="22"/>
        </w:rPr>
      </w:pPr>
    </w:p>
    <w:p w:rsidR="00D211CF" w:rsidRDefault="00D211CF" w:rsidP="007766E1">
      <w:pPr>
        <w:ind w:left="426"/>
        <w:jc w:val="center"/>
        <w:rPr>
          <w:rFonts w:asciiTheme="minorHAnsi" w:hAnsiTheme="minorHAnsi" w:cstheme="minorHAnsi"/>
          <w:b/>
          <w:sz w:val="22"/>
          <w:szCs w:val="22"/>
        </w:rPr>
      </w:pPr>
    </w:p>
    <w:p w:rsidR="00D211CF" w:rsidRDefault="00D211CF" w:rsidP="007766E1">
      <w:pPr>
        <w:ind w:left="426"/>
        <w:jc w:val="center"/>
        <w:rPr>
          <w:rFonts w:asciiTheme="minorHAnsi" w:hAnsiTheme="minorHAnsi" w:cstheme="minorHAnsi"/>
          <w:b/>
          <w:sz w:val="22"/>
          <w:szCs w:val="22"/>
        </w:rPr>
      </w:pPr>
    </w:p>
    <w:p w:rsidR="00D211CF" w:rsidRDefault="00D211CF" w:rsidP="007766E1">
      <w:pPr>
        <w:ind w:left="426"/>
        <w:jc w:val="center"/>
        <w:rPr>
          <w:rFonts w:asciiTheme="minorHAnsi" w:hAnsiTheme="minorHAnsi" w:cstheme="minorHAnsi"/>
          <w:b/>
          <w:sz w:val="22"/>
          <w:szCs w:val="22"/>
        </w:rPr>
      </w:pPr>
    </w:p>
    <w:p w:rsidR="00873B5A" w:rsidRDefault="00873B5A" w:rsidP="007766E1">
      <w:pPr>
        <w:ind w:left="426"/>
        <w:jc w:val="center"/>
        <w:rPr>
          <w:rFonts w:asciiTheme="minorHAnsi" w:hAnsiTheme="minorHAnsi" w:cstheme="minorHAnsi"/>
          <w:b/>
          <w:sz w:val="22"/>
          <w:szCs w:val="22"/>
        </w:rPr>
      </w:pPr>
    </w:p>
    <w:p w:rsidR="00873B5A" w:rsidRDefault="00873B5A" w:rsidP="007766E1">
      <w:pPr>
        <w:ind w:left="426"/>
        <w:jc w:val="center"/>
        <w:rPr>
          <w:rFonts w:asciiTheme="minorHAnsi" w:hAnsiTheme="minorHAnsi" w:cstheme="minorHAnsi"/>
          <w:b/>
          <w:sz w:val="22"/>
          <w:szCs w:val="22"/>
        </w:rPr>
      </w:pPr>
    </w:p>
    <w:p w:rsidR="003A1C43" w:rsidRPr="00552079" w:rsidRDefault="009B7F71" w:rsidP="007766E1">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7766E1">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7766E1">
      <w:pPr>
        <w:rPr>
          <w:rFonts w:asciiTheme="minorHAnsi" w:hAnsiTheme="minorHAnsi" w:cstheme="minorHAnsi"/>
          <w:b/>
          <w:sz w:val="22"/>
          <w:szCs w:val="22"/>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873B5A" w:rsidRPr="00552079">
        <w:rPr>
          <w:rFonts w:asciiTheme="minorHAnsi" w:hAnsiTheme="minorHAnsi" w:cstheme="minorHAnsi"/>
          <w:b/>
          <w:sz w:val="22"/>
          <w:szCs w:val="22"/>
        </w:rPr>
        <w:t>EVALUACIÓN</w:t>
      </w:r>
      <w:r w:rsidR="00873B5A">
        <w:rPr>
          <w:rFonts w:asciiTheme="minorHAnsi" w:hAnsiTheme="minorHAnsi" w:cstheme="minorHAnsi"/>
          <w:b/>
          <w:sz w:val="22"/>
          <w:szCs w:val="22"/>
        </w:rPr>
        <w:t>. -</w:t>
      </w:r>
    </w:p>
    <w:p w:rsidR="00F17C85" w:rsidRPr="00552079" w:rsidRDefault="00B36F70"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7766E1">
      <w:pPr>
        <w:ind w:left="567"/>
        <w:jc w:val="both"/>
        <w:rPr>
          <w:rFonts w:asciiTheme="minorHAnsi" w:hAnsiTheme="minorHAnsi" w:cstheme="minorHAnsi"/>
          <w:sz w:val="22"/>
          <w:szCs w:val="22"/>
          <w:lang w:val="es-BO"/>
        </w:rPr>
      </w:pPr>
    </w:p>
    <w:p w:rsidR="00900663" w:rsidRPr="00552079" w:rsidRDefault="00900663"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873B5A">
        <w:rPr>
          <w:rFonts w:asciiTheme="minorHAnsi" w:hAnsiTheme="minorHAnsi" w:cstheme="minorHAnsi"/>
          <w:b/>
          <w:sz w:val="22"/>
          <w:szCs w:val="22"/>
        </w:rPr>
        <w:t xml:space="preserve"> </w:t>
      </w:r>
      <w:r w:rsidR="00873B5A" w:rsidRPr="00873B5A">
        <w:rPr>
          <w:rFonts w:asciiTheme="minorHAnsi" w:hAnsiTheme="minorHAnsi" w:cstheme="minorHAnsi"/>
          <w:b/>
          <w:i/>
          <w:color w:val="FF0000"/>
          <w:sz w:val="22"/>
          <w:szCs w:val="22"/>
        </w:rPr>
        <w:t>(NO APLICA)</w:t>
      </w:r>
    </w:p>
    <w:p w:rsidR="00900663" w:rsidRPr="00552079" w:rsidRDefault="00900663" w:rsidP="007766E1">
      <w:pPr>
        <w:jc w:val="both"/>
        <w:rPr>
          <w:rFonts w:asciiTheme="minorHAnsi" w:hAnsiTheme="minorHAnsi" w:cstheme="minorHAnsi"/>
          <w:color w:val="000000"/>
          <w:sz w:val="22"/>
          <w:szCs w:val="22"/>
        </w:rPr>
      </w:pPr>
    </w:p>
    <w:p w:rsidR="00900663" w:rsidRPr="00925A8C" w:rsidRDefault="00FD0D37" w:rsidP="007766E1">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873B5A" w:rsidRPr="00925A8C">
        <w:rPr>
          <w:rFonts w:asciiTheme="minorHAnsi" w:hAnsiTheme="minorHAnsi" w:cstheme="minorHAnsi"/>
          <w:b/>
          <w:sz w:val="22"/>
          <w:szCs w:val="22"/>
        </w:rPr>
        <w:t>CONTRATACION</w:t>
      </w:r>
      <w:r w:rsidR="00873B5A">
        <w:rPr>
          <w:rFonts w:asciiTheme="minorHAnsi" w:hAnsiTheme="minorHAnsi" w:cstheme="minorHAnsi"/>
          <w:b/>
          <w:sz w:val="22"/>
          <w:szCs w:val="22"/>
        </w:rPr>
        <w:t>. -</w:t>
      </w:r>
    </w:p>
    <w:p w:rsidR="00883D0A" w:rsidRPr="00552079" w:rsidRDefault="00FD0D37" w:rsidP="007766E1">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7766E1">
      <w:pPr>
        <w:ind w:left="426"/>
        <w:jc w:val="both"/>
        <w:rPr>
          <w:rFonts w:asciiTheme="minorHAnsi" w:hAnsiTheme="minorHAnsi" w:cstheme="minorHAnsi"/>
          <w:sz w:val="22"/>
          <w:szCs w:val="22"/>
        </w:rPr>
      </w:pPr>
    </w:p>
    <w:p w:rsidR="00084434" w:rsidRPr="00552079" w:rsidRDefault="00772FC5" w:rsidP="007766E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873B5A">
        <w:rPr>
          <w:rFonts w:asciiTheme="minorHAnsi" w:hAnsiTheme="minorHAnsi" w:cstheme="minorHAnsi"/>
          <w:b/>
          <w:sz w:val="22"/>
          <w:szCs w:val="22"/>
        </w:rPr>
        <w:t>. -</w:t>
      </w:r>
    </w:p>
    <w:p w:rsidR="00084434" w:rsidRPr="00552079" w:rsidRDefault="00084434" w:rsidP="007766E1">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D211CF">
        <w:rPr>
          <w:rFonts w:asciiTheme="minorHAnsi" w:hAnsiTheme="minorHAnsi" w:cstheme="minorHAnsi"/>
          <w:sz w:val="22"/>
          <w:szCs w:val="22"/>
        </w:rPr>
        <w:t>.</w:t>
      </w:r>
    </w:p>
    <w:p w:rsidR="00084434" w:rsidRPr="00552079" w:rsidRDefault="00084434" w:rsidP="007766E1">
      <w:pPr>
        <w:ind w:left="426"/>
        <w:jc w:val="both"/>
        <w:rPr>
          <w:rFonts w:asciiTheme="minorHAnsi" w:hAnsiTheme="minorHAnsi" w:cstheme="minorHAnsi"/>
          <w:sz w:val="22"/>
          <w:szCs w:val="22"/>
        </w:rPr>
      </w:pPr>
    </w:p>
    <w:p w:rsidR="004821FF" w:rsidRDefault="004821FF" w:rsidP="007766E1">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7766E1">
      <w:pPr>
        <w:ind w:left="426"/>
        <w:jc w:val="both"/>
        <w:rPr>
          <w:rFonts w:asciiTheme="minorHAnsi" w:hAnsiTheme="minorHAnsi" w:cstheme="minorHAnsi"/>
          <w:sz w:val="22"/>
          <w:szCs w:val="22"/>
        </w:rPr>
      </w:pPr>
    </w:p>
    <w:p w:rsidR="001103BA" w:rsidRPr="00365997" w:rsidRDefault="001103BA" w:rsidP="007766E1">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7766E1">
      <w:pPr>
        <w:ind w:left="426"/>
        <w:jc w:val="center"/>
        <w:rPr>
          <w:rFonts w:asciiTheme="minorHAnsi" w:hAnsiTheme="minorHAnsi" w:cstheme="minorHAnsi"/>
          <w:b/>
          <w:color w:val="000000"/>
          <w:sz w:val="22"/>
          <w:szCs w:val="22"/>
        </w:rPr>
      </w:pPr>
    </w:p>
    <w:p w:rsidR="00747E3C" w:rsidRDefault="00747E3C"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D211CF" w:rsidRDefault="00D211CF"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883795" w:rsidRDefault="00883795" w:rsidP="007766E1">
      <w:pPr>
        <w:ind w:left="426"/>
        <w:jc w:val="center"/>
        <w:rPr>
          <w:rFonts w:asciiTheme="minorHAnsi" w:hAnsiTheme="minorHAnsi" w:cstheme="minorHAnsi"/>
          <w:b/>
          <w:color w:val="000000"/>
          <w:sz w:val="22"/>
          <w:szCs w:val="22"/>
        </w:rPr>
      </w:pPr>
    </w:p>
    <w:p w:rsidR="004A3439" w:rsidRPr="00924927" w:rsidRDefault="004A3439" w:rsidP="007766E1">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7766E1">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7766E1">
      <w:pPr>
        <w:jc w:val="center"/>
        <w:rPr>
          <w:rFonts w:asciiTheme="minorHAnsi" w:hAnsiTheme="minorHAnsi" w:cstheme="minorHAnsi"/>
          <w:b/>
          <w:sz w:val="22"/>
          <w:szCs w:val="22"/>
        </w:rPr>
      </w:pPr>
    </w:p>
    <w:p w:rsidR="00407298" w:rsidRPr="00A671E1" w:rsidRDefault="00407298" w:rsidP="007766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873B5A" w:rsidRPr="00A671E1">
        <w:rPr>
          <w:rFonts w:asciiTheme="minorHAnsi" w:hAnsiTheme="minorHAnsi" w:cstheme="minorHAnsi"/>
          <w:b/>
          <w:sz w:val="22"/>
          <w:szCs w:val="22"/>
        </w:rPr>
        <w:t>EMPRESAS. -</w:t>
      </w:r>
    </w:p>
    <w:p w:rsidR="004A3439" w:rsidRPr="00552079" w:rsidRDefault="004A3439" w:rsidP="007766E1">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F1326">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7766E1">
      <w:pPr>
        <w:pStyle w:val="Normal2"/>
        <w:ind w:left="2124" w:hanging="2124"/>
        <w:rPr>
          <w:rFonts w:asciiTheme="minorHAnsi" w:hAnsiTheme="minorHAnsi" w:cstheme="minorHAnsi"/>
          <w:b/>
          <w:sz w:val="22"/>
          <w:szCs w:val="22"/>
          <w:lang w:val="es-BO"/>
        </w:rPr>
      </w:pPr>
    </w:p>
    <w:p w:rsidR="00A671E1" w:rsidRDefault="00A671E1" w:rsidP="00FF1326">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F1326">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F1326">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873B5A">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7766E1">
      <w:pPr>
        <w:ind w:left="872"/>
        <w:jc w:val="both"/>
        <w:rPr>
          <w:rFonts w:asciiTheme="minorHAnsi" w:hAnsiTheme="minorHAnsi" w:cstheme="minorHAnsi"/>
          <w:sz w:val="22"/>
          <w:szCs w:val="22"/>
        </w:rPr>
      </w:pPr>
    </w:p>
    <w:p w:rsidR="004A3439" w:rsidRPr="002D60EE" w:rsidRDefault="004A3439" w:rsidP="007766E1">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7766E1">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7766E1">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7766E1">
      <w:pPr>
        <w:ind w:left="1134"/>
        <w:jc w:val="both"/>
        <w:rPr>
          <w:rFonts w:asciiTheme="minorHAnsi" w:hAnsiTheme="minorHAnsi" w:cstheme="minorHAnsi"/>
          <w:sz w:val="22"/>
          <w:szCs w:val="22"/>
        </w:rPr>
      </w:pPr>
    </w:p>
    <w:p w:rsidR="001103BA" w:rsidRPr="002D60EE" w:rsidRDefault="001103BA" w:rsidP="007766E1">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7766E1">
      <w:pPr>
        <w:pStyle w:val="Prrafodelista"/>
        <w:ind w:left="1134"/>
        <w:jc w:val="both"/>
        <w:rPr>
          <w:rFonts w:asciiTheme="minorHAnsi" w:hAnsiTheme="minorHAnsi" w:cstheme="minorHAnsi"/>
          <w:sz w:val="22"/>
          <w:szCs w:val="22"/>
        </w:rPr>
      </w:pPr>
    </w:p>
    <w:p w:rsidR="00A047DF" w:rsidRPr="002D60EE" w:rsidRDefault="00A047DF" w:rsidP="007766E1">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7766E1">
      <w:pPr>
        <w:ind w:left="66"/>
        <w:jc w:val="both"/>
        <w:rPr>
          <w:rFonts w:asciiTheme="minorHAnsi" w:hAnsiTheme="minorHAnsi" w:cstheme="minorHAnsi"/>
          <w:sz w:val="22"/>
          <w:szCs w:val="22"/>
        </w:rPr>
      </w:pPr>
    </w:p>
    <w:p w:rsidR="004A3439" w:rsidRPr="002D60EE" w:rsidRDefault="004A3439" w:rsidP="007766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873B5A" w:rsidRPr="002D60EE">
        <w:rPr>
          <w:rFonts w:asciiTheme="minorHAnsi" w:hAnsiTheme="minorHAnsi" w:cstheme="minorHAnsi"/>
          <w:b/>
          <w:sz w:val="22"/>
          <w:szCs w:val="22"/>
        </w:rPr>
        <w:t>ACCIDENTALES. -</w:t>
      </w:r>
    </w:p>
    <w:p w:rsidR="004A3439" w:rsidRPr="00552079" w:rsidRDefault="004A3439" w:rsidP="007766E1">
      <w:pPr>
        <w:pStyle w:val="Normal2"/>
        <w:ind w:left="2124" w:hanging="2124"/>
        <w:rPr>
          <w:rFonts w:asciiTheme="minorHAnsi" w:hAnsiTheme="minorHAnsi" w:cstheme="minorHAnsi"/>
          <w:b/>
          <w:sz w:val="22"/>
          <w:szCs w:val="22"/>
        </w:rPr>
      </w:pPr>
    </w:p>
    <w:p w:rsidR="004A3439" w:rsidRPr="00552079" w:rsidRDefault="004A3439" w:rsidP="007766E1">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7766E1">
      <w:pPr>
        <w:jc w:val="both"/>
        <w:rPr>
          <w:rFonts w:asciiTheme="minorHAnsi" w:hAnsiTheme="minorHAnsi" w:cstheme="minorHAnsi"/>
          <w:sz w:val="22"/>
          <w:szCs w:val="22"/>
        </w:rPr>
      </w:pPr>
    </w:p>
    <w:p w:rsidR="004A3439" w:rsidRPr="00552079" w:rsidRDefault="004A3439" w:rsidP="007766E1">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766E1">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7766E1">
      <w:pPr>
        <w:pStyle w:val="Prrafodelista"/>
        <w:ind w:left="1134"/>
        <w:jc w:val="both"/>
        <w:rPr>
          <w:rFonts w:asciiTheme="minorHAnsi" w:hAnsiTheme="minorHAnsi" w:cstheme="minorHAnsi"/>
          <w:sz w:val="22"/>
          <w:szCs w:val="22"/>
        </w:rPr>
      </w:pPr>
    </w:p>
    <w:p w:rsidR="004A3439" w:rsidRDefault="004A3439" w:rsidP="007766E1">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7766E1">
      <w:pPr>
        <w:pStyle w:val="Normal2"/>
        <w:ind w:left="851" w:hanging="283"/>
        <w:rPr>
          <w:rFonts w:asciiTheme="minorHAnsi" w:hAnsiTheme="minorHAnsi" w:cstheme="minorHAnsi"/>
          <w:b/>
          <w:sz w:val="22"/>
          <w:szCs w:val="22"/>
        </w:rPr>
      </w:pPr>
    </w:p>
    <w:p w:rsidR="00CC274B" w:rsidRPr="00365997" w:rsidRDefault="00CC274B" w:rsidP="007766E1">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7766E1">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7766E1">
      <w:pPr>
        <w:pStyle w:val="Prrafodelista"/>
        <w:ind w:left="851"/>
        <w:jc w:val="both"/>
        <w:rPr>
          <w:rFonts w:asciiTheme="minorHAnsi" w:hAnsiTheme="minorHAnsi" w:cstheme="minorHAnsi"/>
          <w:b/>
          <w:sz w:val="22"/>
          <w:szCs w:val="22"/>
        </w:rPr>
      </w:pPr>
    </w:p>
    <w:p w:rsidR="00CC274B" w:rsidRPr="00365997" w:rsidRDefault="00CC274B" w:rsidP="007766E1">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7766E1">
      <w:pPr>
        <w:pStyle w:val="Prrafodelista"/>
        <w:ind w:left="851"/>
        <w:jc w:val="both"/>
        <w:rPr>
          <w:rFonts w:asciiTheme="minorHAnsi" w:hAnsiTheme="minorHAnsi" w:cstheme="minorHAnsi"/>
          <w:sz w:val="22"/>
          <w:szCs w:val="22"/>
        </w:rPr>
      </w:pPr>
    </w:p>
    <w:p w:rsidR="00CC274B" w:rsidRPr="00365997" w:rsidRDefault="00CC274B" w:rsidP="007766E1">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7766E1">
      <w:pPr>
        <w:tabs>
          <w:tab w:val="left" w:pos="2143"/>
        </w:tabs>
        <w:jc w:val="both"/>
        <w:rPr>
          <w:rFonts w:asciiTheme="minorHAnsi" w:hAnsiTheme="minorHAnsi" w:cstheme="minorHAnsi"/>
          <w:b/>
          <w:sz w:val="22"/>
          <w:szCs w:val="22"/>
          <w:lang w:eastAsia="es-ES"/>
        </w:rPr>
      </w:pPr>
    </w:p>
    <w:p w:rsidR="004A3439" w:rsidRDefault="004A3439" w:rsidP="007766E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7766E1">
      <w:pPr>
        <w:ind w:firstLine="708"/>
        <w:jc w:val="both"/>
        <w:rPr>
          <w:rFonts w:asciiTheme="minorHAnsi" w:hAnsiTheme="minorHAnsi" w:cstheme="minorHAnsi"/>
          <w:b/>
          <w:sz w:val="22"/>
          <w:szCs w:val="22"/>
        </w:rPr>
      </w:pPr>
    </w:p>
    <w:p w:rsidR="004A3439" w:rsidRPr="00552079" w:rsidRDefault="004A3439" w:rsidP="007766E1">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7766E1">
      <w:pPr>
        <w:jc w:val="both"/>
        <w:rPr>
          <w:rFonts w:asciiTheme="minorHAnsi" w:hAnsiTheme="minorHAnsi" w:cstheme="minorHAnsi"/>
          <w:b/>
          <w:sz w:val="22"/>
          <w:szCs w:val="22"/>
          <w:lang w:eastAsia="es-ES"/>
        </w:rPr>
      </w:pPr>
    </w:p>
    <w:p w:rsidR="00A671E1" w:rsidRPr="00CC274B" w:rsidRDefault="00A671E1" w:rsidP="007766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7766E1">
      <w:pPr>
        <w:pStyle w:val="Prrafodelista"/>
        <w:ind w:left="1134" w:hanging="425"/>
        <w:jc w:val="both"/>
        <w:rPr>
          <w:rFonts w:asciiTheme="minorHAnsi" w:hAnsiTheme="minorHAnsi" w:cstheme="minorHAnsi"/>
          <w:sz w:val="22"/>
          <w:szCs w:val="22"/>
        </w:rPr>
      </w:pPr>
    </w:p>
    <w:p w:rsidR="004A3439" w:rsidRPr="00552079" w:rsidRDefault="004A3439" w:rsidP="007766E1">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7766E1">
      <w:pPr>
        <w:ind w:left="927"/>
        <w:jc w:val="both"/>
        <w:rPr>
          <w:rFonts w:asciiTheme="minorHAnsi" w:hAnsiTheme="minorHAnsi" w:cstheme="minorHAnsi"/>
          <w:sz w:val="22"/>
          <w:szCs w:val="22"/>
          <w:highlight w:val="yellow"/>
        </w:rPr>
      </w:pPr>
    </w:p>
    <w:p w:rsidR="00CC274B" w:rsidRPr="00365997" w:rsidRDefault="00CC274B" w:rsidP="00FF1326">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7766E1">
      <w:pPr>
        <w:pStyle w:val="Prrafodelista"/>
        <w:ind w:left="1134"/>
        <w:jc w:val="both"/>
        <w:rPr>
          <w:rFonts w:asciiTheme="minorHAnsi" w:hAnsiTheme="minorHAnsi" w:cstheme="minorHAnsi"/>
          <w:sz w:val="22"/>
          <w:szCs w:val="22"/>
        </w:rPr>
      </w:pPr>
    </w:p>
    <w:p w:rsidR="00CC274B" w:rsidRPr="00365997" w:rsidRDefault="00CC274B" w:rsidP="007766E1">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7766E1">
      <w:pPr>
        <w:pStyle w:val="Prrafodelista"/>
        <w:ind w:left="1134"/>
        <w:jc w:val="both"/>
        <w:rPr>
          <w:rFonts w:asciiTheme="minorHAnsi" w:hAnsiTheme="minorHAnsi" w:cstheme="minorHAnsi"/>
          <w:sz w:val="22"/>
          <w:szCs w:val="22"/>
        </w:rPr>
      </w:pPr>
    </w:p>
    <w:p w:rsidR="00CC274B" w:rsidRPr="00365997" w:rsidRDefault="00CC274B" w:rsidP="007766E1">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7766E1">
      <w:pPr>
        <w:pStyle w:val="Prrafodelista"/>
        <w:ind w:left="1134"/>
        <w:jc w:val="both"/>
        <w:rPr>
          <w:rFonts w:asciiTheme="minorHAnsi" w:hAnsiTheme="minorHAnsi" w:cstheme="minorHAnsi"/>
          <w:sz w:val="22"/>
          <w:szCs w:val="22"/>
        </w:rPr>
      </w:pPr>
    </w:p>
    <w:p w:rsidR="004A3439" w:rsidRPr="001C15EE" w:rsidRDefault="004A3439" w:rsidP="007766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873B5A">
        <w:rPr>
          <w:rFonts w:asciiTheme="minorHAnsi" w:hAnsiTheme="minorHAnsi" w:cstheme="minorHAnsi"/>
          <w:b/>
          <w:sz w:val="22"/>
          <w:szCs w:val="22"/>
        </w:rPr>
        <w:t>TÉCNICA. -</w:t>
      </w:r>
    </w:p>
    <w:p w:rsidR="004A3439" w:rsidRPr="001C15EE" w:rsidRDefault="004A3439" w:rsidP="007766E1">
      <w:pPr>
        <w:tabs>
          <w:tab w:val="left" w:pos="5025"/>
        </w:tabs>
        <w:rPr>
          <w:rFonts w:asciiTheme="minorHAnsi" w:hAnsiTheme="minorHAnsi" w:cstheme="minorHAnsi"/>
          <w:b/>
          <w:sz w:val="22"/>
          <w:szCs w:val="22"/>
          <w:lang w:val="es-BO"/>
        </w:rPr>
      </w:pPr>
    </w:p>
    <w:p w:rsidR="00FB39E0" w:rsidRPr="001C15EE" w:rsidRDefault="007C37C5" w:rsidP="007766E1">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873B5A">
        <w:rPr>
          <w:rFonts w:asciiTheme="minorHAnsi" w:hAnsiTheme="minorHAnsi" w:cstheme="minorHAnsi"/>
          <w:sz w:val="22"/>
          <w:szCs w:val="22"/>
          <w:lang w:val="es-BO"/>
        </w:rPr>
        <w:t xml:space="preserve"> </w:t>
      </w:r>
      <w:r w:rsidR="00873B5A" w:rsidRPr="00900508">
        <w:rPr>
          <w:rFonts w:asciiTheme="minorHAnsi" w:hAnsiTheme="minorHAnsi" w:cstheme="minorHAnsi"/>
          <w:i/>
          <w:sz w:val="22"/>
          <w:szCs w:val="22"/>
        </w:rPr>
        <w:t>(</w:t>
      </w:r>
      <w:r w:rsidR="00873B5A" w:rsidRPr="00900508">
        <w:rPr>
          <w:rFonts w:asciiTheme="minorHAnsi" w:hAnsiTheme="minorHAnsi" w:cstheme="minorHAnsi"/>
          <w:b/>
          <w:i/>
          <w:sz w:val="22"/>
          <w:szCs w:val="22"/>
        </w:rPr>
        <w:t>PRESENTAR PARA CADA LOTE PROPUESTO)</w:t>
      </w:r>
    </w:p>
    <w:p w:rsidR="004A3439" w:rsidRPr="001C15EE" w:rsidRDefault="004A3439" w:rsidP="007766E1">
      <w:pPr>
        <w:ind w:left="2268" w:hanging="1560"/>
        <w:jc w:val="both"/>
        <w:rPr>
          <w:rFonts w:asciiTheme="minorHAnsi" w:hAnsiTheme="minorHAnsi" w:cstheme="minorHAnsi"/>
          <w:sz w:val="22"/>
          <w:szCs w:val="22"/>
          <w:lang w:val="es-BO"/>
        </w:rPr>
      </w:pPr>
    </w:p>
    <w:p w:rsidR="0057257F" w:rsidRPr="006D0B90" w:rsidRDefault="004A3439" w:rsidP="007766E1">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873B5A">
        <w:rPr>
          <w:rFonts w:ascii="Calibri" w:hAnsi="Calibri" w:cs="Calibri"/>
          <w:sz w:val="22"/>
          <w:szCs w:val="22"/>
          <w:lang w:val="es-BO"/>
        </w:rPr>
        <w:t xml:space="preserve">n las Especificaciones Técnicas </w:t>
      </w:r>
      <w:r w:rsidR="00873B5A" w:rsidRPr="00900508">
        <w:rPr>
          <w:rFonts w:asciiTheme="minorHAnsi" w:hAnsiTheme="minorHAnsi" w:cstheme="minorHAnsi"/>
          <w:i/>
          <w:sz w:val="22"/>
          <w:szCs w:val="22"/>
        </w:rPr>
        <w:t>(</w:t>
      </w:r>
      <w:r w:rsidR="00873B5A" w:rsidRPr="00900508">
        <w:rPr>
          <w:rFonts w:asciiTheme="minorHAnsi" w:hAnsiTheme="minorHAnsi" w:cstheme="minorHAnsi"/>
          <w:b/>
          <w:i/>
          <w:sz w:val="22"/>
          <w:szCs w:val="22"/>
        </w:rPr>
        <w:t>PRESENTAR PARA CADA LOTE PROPUESTO)</w:t>
      </w:r>
      <w:r w:rsidR="00873B5A">
        <w:rPr>
          <w:rFonts w:asciiTheme="minorHAnsi" w:hAnsiTheme="minorHAnsi" w:cstheme="minorHAnsi"/>
          <w:b/>
          <w:i/>
          <w:sz w:val="22"/>
          <w:szCs w:val="22"/>
        </w:rPr>
        <w:t>.</w:t>
      </w:r>
    </w:p>
    <w:p w:rsidR="0098101E" w:rsidRPr="006D0B90" w:rsidRDefault="0098101E" w:rsidP="007766E1">
      <w:pPr>
        <w:pStyle w:val="Normal2"/>
        <w:tabs>
          <w:tab w:val="left" w:pos="1701"/>
          <w:tab w:val="left" w:pos="2835"/>
        </w:tabs>
        <w:ind w:left="2835" w:hanging="2126"/>
        <w:rPr>
          <w:rFonts w:ascii="Calibri" w:hAnsi="Calibri" w:cs="Calibri"/>
          <w:sz w:val="22"/>
          <w:szCs w:val="22"/>
          <w:lang w:val="es-BO"/>
        </w:rPr>
      </w:pPr>
    </w:p>
    <w:p w:rsidR="004A3439" w:rsidRPr="001C15EE" w:rsidRDefault="004A3439" w:rsidP="007766E1">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4A3439" w:rsidRDefault="004A3439" w:rsidP="007766E1">
      <w:pPr>
        <w:tabs>
          <w:tab w:val="left" w:pos="5025"/>
        </w:tabs>
        <w:ind w:left="709"/>
        <w:rPr>
          <w:rFonts w:asciiTheme="minorHAnsi" w:hAnsiTheme="minorHAnsi" w:cstheme="minorHAnsi"/>
          <w:color w:val="FF0000"/>
          <w:sz w:val="22"/>
          <w:szCs w:val="22"/>
          <w:highlight w:val="green"/>
          <w:lang w:val="es-BO"/>
        </w:rPr>
      </w:pPr>
    </w:p>
    <w:p w:rsidR="00873B5A" w:rsidRDefault="00873B5A" w:rsidP="00873B5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Nomina</w:t>
      </w:r>
      <w:r w:rsidRPr="005010C9">
        <w:rPr>
          <w:rFonts w:asciiTheme="minorHAnsi" w:hAnsiTheme="minorHAnsi" w:cstheme="minorHAnsi"/>
          <w:sz w:val="22"/>
          <w:szCs w:val="22"/>
        </w:rPr>
        <w:t xml:space="preserve"> de Cisternas </w:t>
      </w:r>
      <w:r w:rsidRPr="00900508">
        <w:rPr>
          <w:rFonts w:asciiTheme="minorHAnsi" w:hAnsiTheme="minorHAnsi" w:cstheme="minorHAnsi"/>
          <w:i/>
          <w:sz w:val="22"/>
          <w:szCs w:val="22"/>
        </w:rPr>
        <w:t>(</w:t>
      </w:r>
      <w:r w:rsidRPr="00900508">
        <w:rPr>
          <w:rFonts w:asciiTheme="minorHAnsi" w:hAnsiTheme="minorHAnsi" w:cstheme="minorHAnsi"/>
          <w:b/>
          <w:i/>
          <w:sz w:val="22"/>
          <w:szCs w:val="22"/>
        </w:rPr>
        <w:t>PRESENTAR PARA CADA LOTE PROPUESTO)</w:t>
      </w:r>
    </w:p>
    <w:p w:rsidR="00873B5A" w:rsidRPr="005010C9" w:rsidRDefault="00873B5A" w:rsidP="00873B5A">
      <w:pPr>
        <w:pStyle w:val="Prrafodelista"/>
        <w:jc w:val="both"/>
        <w:rPr>
          <w:rFonts w:asciiTheme="minorHAnsi" w:hAnsiTheme="minorHAnsi" w:cstheme="minorHAnsi"/>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590E89" w:rsidRDefault="00590E89" w:rsidP="007766E1">
      <w:pPr>
        <w:tabs>
          <w:tab w:val="left" w:pos="7133"/>
        </w:tabs>
        <w:jc w:val="center"/>
        <w:rPr>
          <w:rFonts w:asciiTheme="minorHAnsi" w:hAnsiTheme="minorHAnsi" w:cstheme="minorHAnsi"/>
          <w:b/>
          <w:sz w:val="22"/>
          <w:szCs w:val="22"/>
        </w:rPr>
      </w:pPr>
    </w:p>
    <w:p w:rsidR="00840F71" w:rsidRDefault="00840F71" w:rsidP="007766E1">
      <w:pPr>
        <w:tabs>
          <w:tab w:val="left" w:pos="7133"/>
        </w:tabs>
        <w:jc w:val="center"/>
        <w:rPr>
          <w:rFonts w:asciiTheme="minorHAnsi" w:hAnsiTheme="minorHAnsi" w:cstheme="minorHAnsi"/>
          <w:b/>
          <w:sz w:val="22"/>
          <w:szCs w:val="22"/>
        </w:rPr>
      </w:pPr>
    </w:p>
    <w:p w:rsidR="00840F71" w:rsidRDefault="00840F71" w:rsidP="007766E1">
      <w:pPr>
        <w:tabs>
          <w:tab w:val="left" w:pos="7133"/>
        </w:tabs>
        <w:jc w:val="center"/>
        <w:rPr>
          <w:rFonts w:asciiTheme="minorHAnsi" w:hAnsiTheme="minorHAnsi" w:cstheme="minorHAnsi"/>
          <w:b/>
          <w:sz w:val="22"/>
          <w:szCs w:val="22"/>
        </w:rPr>
      </w:pPr>
    </w:p>
    <w:p w:rsidR="00840F71" w:rsidRDefault="00840F71" w:rsidP="007766E1">
      <w:pPr>
        <w:tabs>
          <w:tab w:val="left" w:pos="7133"/>
        </w:tabs>
        <w:jc w:val="center"/>
        <w:rPr>
          <w:rFonts w:asciiTheme="minorHAnsi" w:hAnsiTheme="minorHAnsi" w:cstheme="minorHAnsi"/>
          <w:b/>
          <w:sz w:val="22"/>
          <w:szCs w:val="22"/>
        </w:rPr>
      </w:pPr>
    </w:p>
    <w:p w:rsidR="00840F71" w:rsidRDefault="00840F71" w:rsidP="007766E1">
      <w:pPr>
        <w:tabs>
          <w:tab w:val="left" w:pos="7133"/>
        </w:tabs>
        <w:jc w:val="center"/>
        <w:rPr>
          <w:rFonts w:asciiTheme="minorHAnsi" w:hAnsiTheme="minorHAnsi" w:cstheme="minorHAnsi"/>
          <w:b/>
          <w:sz w:val="22"/>
          <w:szCs w:val="22"/>
        </w:rPr>
      </w:pPr>
    </w:p>
    <w:p w:rsidR="00775867" w:rsidRPr="00552079" w:rsidRDefault="00775867" w:rsidP="007766E1">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7766E1">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873B5A" w:rsidRDefault="00FE00FF" w:rsidP="007766E1">
      <w:pPr>
        <w:jc w:val="center"/>
        <w:rPr>
          <w:rFonts w:asciiTheme="minorHAnsi" w:hAnsiTheme="minorHAnsi" w:cstheme="minorHAnsi"/>
          <w:b/>
          <w:color w:val="FF0000"/>
          <w:sz w:val="22"/>
          <w:szCs w:val="22"/>
        </w:rPr>
      </w:pPr>
      <w:r w:rsidRPr="00873B5A">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7766E1">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7766E1">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7766E1">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7766E1">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7766E1">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7766E1">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7766E1">
            <w:pPr>
              <w:rPr>
                <w:rFonts w:asciiTheme="minorHAnsi" w:hAnsiTheme="minorHAnsi" w:cstheme="minorHAnsi"/>
                <w:sz w:val="22"/>
                <w:szCs w:val="22"/>
              </w:rPr>
            </w:pPr>
          </w:p>
        </w:tc>
      </w:tr>
    </w:tbl>
    <w:p w:rsidR="00C017A2" w:rsidRDefault="00C017A2" w:rsidP="007766E1">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766E1">
            <w:pPr>
              <w:pStyle w:val="Prrafodelista1"/>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766E1">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766E1">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766E1">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766E1">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766E1">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766E1">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766E1">
            <w:pPr>
              <w:pStyle w:val="Prrafodelista1"/>
              <w:ind w:left="0"/>
              <w:jc w:val="both"/>
              <w:rPr>
                <w:rFonts w:asciiTheme="minorHAnsi" w:hAnsiTheme="minorHAnsi" w:cstheme="minorHAnsi"/>
                <w:b/>
                <w:sz w:val="22"/>
                <w:szCs w:val="22"/>
              </w:rPr>
            </w:pPr>
          </w:p>
        </w:tc>
      </w:tr>
    </w:tbl>
    <w:p w:rsidR="00C017A2" w:rsidRDefault="00C017A2" w:rsidP="007766E1">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766E1">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766E1">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766E1">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766E1">
            <w:pPr>
              <w:pStyle w:val="Prrafodelista1"/>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766E1">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766E1">
            <w:pPr>
              <w:pStyle w:val="Prrafodelista1"/>
              <w:ind w:left="0"/>
              <w:jc w:val="both"/>
              <w:rPr>
                <w:rFonts w:asciiTheme="minorHAnsi" w:hAnsiTheme="minorHAnsi" w:cstheme="minorHAnsi"/>
                <w:b/>
                <w:sz w:val="22"/>
                <w:szCs w:val="22"/>
              </w:rPr>
            </w:pPr>
          </w:p>
        </w:tc>
      </w:tr>
    </w:tbl>
    <w:p w:rsidR="00C017A2" w:rsidRPr="00982CC6" w:rsidRDefault="00C017A2" w:rsidP="007766E1">
      <w:pPr>
        <w:jc w:val="both"/>
        <w:rPr>
          <w:rFonts w:asciiTheme="minorHAnsi" w:hAnsiTheme="minorHAnsi" w:cstheme="minorHAnsi"/>
          <w:sz w:val="22"/>
          <w:szCs w:val="22"/>
        </w:rPr>
      </w:pPr>
    </w:p>
    <w:p w:rsidR="005A7BE8" w:rsidRPr="00552079" w:rsidRDefault="00F17C85" w:rsidP="007766E1">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7766E1">
      <w:pPr>
        <w:jc w:val="both"/>
        <w:rPr>
          <w:rFonts w:asciiTheme="minorHAnsi" w:hAnsiTheme="minorHAnsi" w:cstheme="minorHAnsi"/>
          <w:sz w:val="22"/>
          <w:szCs w:val="22"/>
          <w:lang w:val="es-ES_tradnl"/>
        </w:rPr>
      </w:pPr>
    </w:p>
    <w:p w:rsidR="00CE139C" w:rsidRPr="00761FC0"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7766E1">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7766E1">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7766E1">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7766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7766E1">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7766E1">
      <w:pPr>
        <w:ind w:left="360"/>
        <w:jc w:val="both"/>
        <w:rPr>
          <w:rFonts w:asciiTheme="minorHAnsi" w:hAnsiTheme="minorHAnsi" w:cstheme="minorHAnsi"/>
          <w:sz w:val="22"/>
          <w:szCs w:val="22"/>
        </w:rPr>
      </w:pPr>
    </w:p>
    <w:p w:rsidR="00FE00FF" w:rsidRDefault="00FE00FF" w:rsidP="007766E1">
      <w:pPr>
        <w:pStyle w:val="Prrafodelista1"/>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w:t>
      </w:r>
      <w:r w:rsidR="00D211CF">
        <w:rPr>
          <w:rFonts w:asciiTheme="minorHAnsi" w:hAnsiTheme="minorHAnsi" w:cstheme="minorHAnsi"/>
          <w:b/>
          <w:sz w:val="22"/>
          <w:szCs w:val="22"/>
        </w:rPr>
        <w:t>os para elaboración de Contrato:</w:t>
      </w:r>
    </w:p>
    <w:p w:rsidR="00FE00FF" w:rsidRDefault="00FE00FF" w:rsidP="007766E1">
      <w:pPr>
        <w:jc w:val="both"/>
        <w:rPr>
          <w:rFonts w:asciiTheme="minorHAnsi" w:hAnsiTheme="minorHAnsi" w:cstheme="minorHAnsi"/>
          <w:sz w:val="22"/>
          <w:szCs w:val="22"/>
        </w:rPr>
      </w:pPr>
    </w:p>
    <w:p w:rsidR="003C2D72" w:rsidRDefault="003C2D72" w:rsidP="007766E1">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7766E1">
      <w:pPr>
        <w:jc w:val="both"/>
        <w:rPr>
          <w:rFonts w:asciiTheme="minorHAnsi" w:hAnsiTheme="minorHAnsi" w:cstheme="minorHAnsi"/>
          <w:b/>
          <w:sz w:val="22"/>
          <w:szCs w:val="22"/>
          <w:lang w:val="es-BO"/>
        </w:rPr>
      </w:pPr>
    </w:p>
    <w:p w:rsidR="00FE00FF" w:rsidRDefault="00FE00FF" w:rsidP="007766E1">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7766E1">
      <w:pPr>
        <w:jc w:val="both"/>
        <w:rPr>
          <w:rFonts w:asciiTheme="minorHAnsi" w:hAnsiTheme="minorHAnsi" w:cstheme="minorHAnsi"/>
          <w:sz w:val="22"/>
          <w:szCs w:val="22"/>
          <w:lang w:val="es-BO"/>
        </w:rPr>
      </w:pPr>
    </w:p>
    <w:p w:rsidR="00FE00FF" w:rsidRDefault="00FE00FF" w:rsidP="00FF132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F132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F1326">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F132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F132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F1326">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F1326">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F132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F1326">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F1326">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F1326">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F1326">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7766E1">
      <w:pPr>
        <w:rPr>
          <w:rFonts w:asciiTheme="minorHAnsi" w:hAnsiTheme="minorHAnsi" w:cstheme="minorHAnsi"/>
          <w:sz w:val="22"/>
          <w:szCs w:val="22"/>
        </w:rPr>
      </w:pPr>
    </w:p>
    <w:p w:rsidR="00FE00FF" w:rsidRDefault="00FE00FF" w:rsidP="007766E1">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7766E1">
      <w:pPr>
        <w:rPr>
          <w:rFonts w:asciiTheme="minorHAnsi" w:hAnsiTheme="minorHAnsi" w:cstheme="minorHAnsi"/>
          <w:sz w:val="22"/>
          <w:szCs w:val="22"/>
        </w:rPr>
      </w:pP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F1326">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F1326">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7766E1">
      <w:pPr>
        <w:rPr>
          <w:rFonts w:asciiTheme="minorHAnsi" w:hAnsiTheme="minorHAnsi" w:cstheme="minorHAnsi"/>
          <w:sz w:val="22"/>
          <w:szCs w:val="22"/>
        </w:rPr>
      </w:pPr>
    </w:p>
    <w:p w:rsidR="00FE00FF" w:rsidRDefault="00FE00FF" w:rsidP="007766E1">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7766E1">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F132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F132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F1326">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F132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F1326">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F1326">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F1326">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F1326">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7766E1">
      <w:pPr>
        <w:rPr>
          <w:rFonts w:asciiTheme="minorHAnsi" w:hAnsiTheme="minorHAnsi" w:cstheme="minorHAnsi"/>
          <w:sz w:val="22"/>
          <w:szCs w:val="22"/>
        </w:rPr>
      </w:pPr>
    </w:p>
    <w:p w:rsidR="00A047DF" w:rsidRPr="005D5736" w:rsidRDefault="00A047DF" w:rsidP="007766E1">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7766E1">
      <w:pPr>
        <w:rPr>
          <w:rFonts w:asciiTheme="minorHAnsi" w:hAnsiTheme="minorHAnsi" w:cstheme="minorHAnsi"/>
          <w:sz w:val="22"/>
          <w:szCs w:val="22"/>
        </w:rPr>
      </w:pPr>
    </w:p>
    <w:p w:rsidR="004821FF" w:rsidRPr="007D5538" w:rsidRDefault="004821FF" w:rsidP="007766E1">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7766E1">
      <w:pPr>
        <w:jc w:val="both"/>
        <w:rPr>
          <w:rFonts w:asciiTheme="minorHAnsi" w:hAnsiTheme="minorHAnsi" w:cstheme="minorHAnsi"/>
          <w:sz w:val="22"/>
          <w:szCs w:val="22"/>
        </w:rPr>
      </w:pPr>
    </w:p>
    <w:p w:rsidR="004821FF" w:rsidRPr="007D5538" w:rsidRDefault="004821FF" w:rsidP="007766E1">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7766E1">
      <w:pPr>
        <w:jc w:val="both"/>
        <w:rPr>
          <w:rFonts w:asciiTheme="minorHAnsi" w:hAnsiTheme="minorHAnsi" w:cstheme="minorHAnsi"/>
          <w:sz w:val="22"/>
          <w:szCs w:val="22"/>
          <w:lang w:val="es-BO"/>
        </w:rPr>
      </w:pPr>
    </w:p>
    <w:p w:rsidR="004821FF" w:rsidRPr="007D5538" w:rsidRDefault="004821FF" w:rsidP="007766E1">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7766E1">
      <w:pPr>
        <w:jc w:val="both"/>
        <w:rPr>
          <w:rFonts w:ascii="Calibri" w:hAnsi="Calibri" w:cs="Calibri"/>
          <w:color w:val="000000"/>
          <w:sz w:val="22"/>
          <w:szCs w:val="22"/>
        </w:rPr>
      </w:pPr>
    </w:p>
    <w:p w:rsidR="004821FF" w:rsidRDefault="004821FF" w:rsidP="007766E1">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7766E1">
      <w:pPr>
        <w:ind w:left="720"/>
        <w:jc w:val="both"/>
        <w:rPr>
          <w:rFonts w:asciiTheme="minorHAnsi" w:hAnsiTheme="minorHAnsi" w:cstheme="minorHAnsi"/>
          <w:sz w:val="22"/>
          <w:szCs w:val="22"/>
        </w:rPr>
      </w:pPr>
    </w:p>
    <w:p w:rsidR="00A047DF" w:rsidRPr="002D60EE" w:rsidRDefault="00A047DF" w:rsidP="007766E1">
      <w:pPr>
        <w:jc w:val="both"/>
        <w:rPr>
          <w:rFonts w:asciiTheme="minorHAnsi" w:hAnsiTheme="minorHAnsi" w:cstheme="minorHAnsi"/>
          <w:sz w:val="22"/>
          <w:szCs w:val="22"/>
        </w:rPr>
      </w:pPr>
    </w:p>
    <w:p w:rsidR="007748AD" w:rsidRDefault="007748AD" w:rsidP="007766E1">
      <w:pPr>
        <w:jc w:val="center"/>
        <w:rPr>
          <w:rFonts w:asciiTheme="minorHAnsi" w:hAnsiTheme="minorHAnsi" w:cstheme="minorHAnsi"/>
          <w:b/>
        </w:rPr>
      </w:pPr>
    </w:p>
    <w:p w:rsidR="007748AD" w:rsidRDefault="007748AD" w:rsidP="007766E1">
      <w:pPr>
        <w:jc w:val="center"/>
        <w:rPr>
          <w:rFonts w:asciiTheme="minorHAnsi" w:hAnsiTheme="minorHAnsi" w:cstheme="minorHAnsi"/>
          <w:b/>
        </w:rPr>
      </w:pPr>
    </w:p>
    <w:p w:rsidR="007748AD" w:rsidRDefault="007748AD" w:rsidP="007766E1">
      <w:pPr>
        <w:jc w:val="center"/>
        <w:rPr>
          <w:rFonts w:asciiTheme="minorHAnsi" w:hAnsiTheme="minorHAnsi" w:cstheme="minorHAnsi"/>
          <w:b/>
        </w:rPr>
      </w:pPr>
    </w:p>
    <w:p w:rsidR="00C446E1" w:rsidRPr="00C446E1" w:rsidRDefault="00C446E1" w:rsidP="00776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776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776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B41ABF" w:rsidRDefault="00B41ABF" w:rsidP="007766E1">
      <w:pPr>
        <w:jc w:val="center"/>
        <w:rPr>
          <w:rFonts w:asciiTheme="minorHAnsi" w:hAnsiTheme="minorHAnsi" w:cstheme="minorHAnsi"/>
          <w:b/>
          <w:sz w:val="22"/>
          <w:szCs w:val="22"/>
        </w:rPr>
      </w:pPr>
    </w:p>
    <w:p w:rsidR="007669A5" w:rsidRDefault="007669A5" w:rsidP="007766E1">
      <w:pPr>
        <w:jc w:val="center"/>
        <w:rPr>
          <w:rFonts w:asciiTheme="minorHAnsi" w:hAnsiTheme="minorHAnsi" w:cstheme="minorHAnsi"/>
          <w:b/>
          <w:sz w:val="22"/>
          <w:szCs w:val="22"/>
        </w:rPr>
      </w:pPr>
    </w:p>
    <w:p w:rsidR="009E6133" w:rsidRPr="009C66A8" w:rsidRDefault="009E6133" w:rsidP="009E6133">
      <w:pPr>
        <w:jc w:val="center"/>
        <w:rPr>
          <w:rFonts w:ascii="Calibri" w:hAnsi="Calibri" w:cs="Calibri"/>
          <w:b/>
          <w:sz w:val="22"/>
          <w:szCs w:val="22"/>
        </w:rPr>
      </w:pPr>
      <w:bookmarkStart w:id="3" w:name="_Toc351628703"/>
      <w:r w:rsidRPr="009C66A8">
        <w:rPr>
          <w:rFonts w:ascii="Calibri" w:hAnsi="Calibri" w:cs="Calibri"/>
          <w:b/>
          <w:sz w:val="22"/>
          <w:szCs w:val="22"/>
        </w:rPr>
        <w:t>FORMULARIO C-1</w:t>
      </w:r>
    </w:p>
    <w:p w:rsidR="009E6133" w:rsidRDefault="009E6133" w:rsidP="009E61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E6133" w:rsidRPr="009C66A8" w:rsidRDefault="009E6133" w:rsidP="009E6133">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1 – INTERNACIONAL OCCIDENTE PERU</w:t>
      </w:r>
    </w:p>
    <w:p w:rsidR="009E6133" w:rsidRPr="00DB5AAF" w:rsidRDefault="009E6133" w:rsidP="009E6133">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7"/>
        <w:gridCol w:w="4264"/>
      </w:tblGrid>
      <w:tr w:rsidR="009E6133" w:rsidRPr="008842A3" w:rsidTr="008C2B44">
        <w:trPr>
          <w:trHeight w:val="236"/>
          <w:tblHeader/>
          <w:jc w:val="center"/>
        </w:trPr>
        <w:tc>
          <w:tcPr>
            <w:tcW w:w="4663" w:type="dxa"/>
            <w:vMerge w:val="restart"/>
            <w:shd w:val="clear" w:color="auto" w:fill="D9D9D9" w:themeFill="background1" w:themeFillShade="D9"/>
            <w:vAlign w:val="center"/>
          </w:tcPr>
          <w:p w:rsidR="009E6133" w:rsidRPr="008842A3" w:rsidRDefault="009E6133" w:rsidP="008C2B44">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9E6133" w:rsidRDefault="009E6133" w:rsidP="008C2B4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E6133" w:rsidRPr="00316D4A" w:rsidRDefault="009E6133" w:rsidP="008C2B4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E6133" w:rsidRPr="008842A3" w:rsidTr="008C2B44">
        <w:trPr>
          <w:cantSplit/>
          <w:trHeight w:val="708"/>
          <w:jc w:val="center"/>
        </w:trPr>
        <w:tc>
          <w:tcPr>
            <w:tcW w:w="4663" w:type="dxa"/>
            <w:vMerge/>
            <w:shd w:val="clear" w:color="auto" w:fill="D9D9D9" w:themeFill="background1" w:themeFillShade="D9"/>
            <w:vAlign w:val="center"/>
          </w:tcPr>
          <w:p w:rsidR="009E6133" w:rsidRPr="008842A3" w:rsidRDefault="009E6133" w:rsidP="008C2B44">
            <w:pPr>
              <w:jc w:val="center"/>
              <w:rPr>
                <w:rFonts w:ascii="Calibri" w:hAnsi="Calibri" w:cs="Calibri"/>
                <w:b/>
                <w:sz w:val="18"/>
                <w:szCs w:val="18"/>
              </w:rPr>
            </w:pPr>
          </w:p>
        </w:tc>
        <w:tc>
          <w:tcPr>
            <w:tcW w:w="4618" w:type="dxa"/>
            <w:vMerge/>
            <w:shd w:val="clear" w:color="auto" w:fill="D9D9D9" w:themeFill="background1" w:themeFillShade="D9"/>
            <w:vAlign w:val="center"/>
          </w:tcPr>
          <w:p w:rsidR="009E6133" w:rsidRPr="008842A3" w:rsidRDefault="009E6133" w:rsidP="008C2B44">
            <w:pPr>
              <w:jc w:val="center"/>
              <w:rPr>
                <w:rFonts w:ascii="Calibri" w:hAnsi="Calibri" w:cs="Calibri"/>
                <w:b/>
                <w:sz w:val="18"/>
                <w:szCs w:val="18"/>
              </w:rPr>
            </w:pPr>
          </w:p>
        </w:tc>
      </w:tr>
      <w:tr w:rsidR="009E6133" w:rsidRPr="008842A3" w:rsidTr="008C2B44">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tblGrid>
            <w:tr w:rsidR="009E6133" w:rsidRPr="00576254" w:rsidTr="008C2B44">
              <w:trPr>
                <w:trHeight w:val="87"/>
              </w:trPr>
              <w:tc>
                <w:tcPr>
                  <w:tcW w:w="9498" w:type="dxa"/>
                  <w:shd w:val="clear" w:color="auto" w:fill="C6D9F1"/>
                  <w:vAlign w:val="center"/>
                </w:tcPr>
                <w:p w:rsidR="009E6133" w:rsidRPr="00576254" w:rsidRDefault="009E6133" w:rsidP="008C2B44">
                  <w:pPr>
                    <w:autoSpaceDE w:val="0"/>
                    <w:autoSpaceDN w:val="0"/>
                    <w:adjustRightInd w:val="0"/>
                    <w:rPr>
                      <w:rFonts w:asciiTheme="minorHAnsi" w:hAnsiTheme="minorHAnsi" w:cstheme="minorHAnsi"/>
                      <w:sz w:val="16"/>
                      <w:szCs w:val="16"/>
                    </w:rPr>
                  </w:pPr>
                  <w:r w:rsidRPr="00576254">
                    <w:rPr>
                      <w:rFonts w:asciiTheme="minorHAnsi" w:hAnsiTheme="minorHAnsi" w:cstheme="minorHAnsi"/>
                      <w:b/>
                      <w:bCs/>
                      <w:sz w:val="16"/>
                      <w:szCs w:val="16"/>
                    </w:rPr>
                    <w:t xml:space="preserve">DESCRIPCIÓN DEL SERVICIO </w:t>
                  </w:r>
                </w:p>
              </w:tc>
            </w:tr>
            <w:tr w:rsidR="009E6133" w:rsidRPr="00576254" w:rsidTr="008C2B44">
              <w:trPr>
                <w:trHeight w:val="834"/>
              </w:trPr>
              <w:tc>
                <w:tcPr>
                  <w:tcW w:w="9498" w:type="dxa"/>
                  <w:shd w:val="clear" w:color="auto" w:fill="auto"/>
                </w:tcPr>
                <w:p w:rsidR="009E6133" w:rsidRPr="00576254" w:rsidRDefault="009E6133" w:rsidP="00FF1326">
                  <w:pPr>
                    <w:numPr>
                      <w:ilvl w:val="0"/>
                      <w:numId w:val="33"/>
                    </w:numPr>
                    <w:rPr>
                      <w:rFonts w:asciiTheme="minorHAnsi" w:hAnsiTheme="minorHAnsi" w:cstheme="minorHAnsi"/>
                      <w:b/>
                      <w:caps/>
                      <w:sz w:val="16"/>
                      <w:szCs w:val="16"/>
                    </w:rPr>
                  </w:pPr>
                  <w:r w:rsidRPr="00576254">
                    <w:rPr>
                      <w:rFonts w:asciiTheme="minorHAnsi" w:hAnsiTheme="minorHAnsi" w:cstheme="minorHAnsi"/>
                      <w:b/>
                      <w:caps/>
                      <w:sz w:val="16"/>
                      <w:szCs w:val="16"/>
                    </w:rPr>
                    <w:t>Capacidad de Transporte</w:t>
                  </w:r>
                </w:p>
                <w:p w:rsidR="009E6133" w:rsidRPr="00576254" w:rsidRDefault="009E6133" w:rsidP="008C2B44">
                  <w:pPr>
                    <w:rPr>
                      <w:rFonts w:asciiTheme="minorHAnsi" w:hAnsiTheme="minorHAnsi" w:cstheme="minorHAnsi"/>
                      <w:b/>
                      <w:caps/>
                      <w:sz w:val="16"/>
                      <w:szCs w:val="16"/>
                    </w:rPr>
                  </w:pPr>
                </w:p>
                <w:p w:rsidR="009E6133" w:rsidRPr="00576254" w:rsidRDefault="009E6133" w:rsidP="008C2B44">
                  <w:pPr>
                    <w:ind w:left="708" w:hanging="708"/>
                    <w:jc w:val="both"/>
                    <w:rPr>
                      <w:rFonts w:asciiTheme="minorHAnsi" w:hAnsiTheme="minorHAnsi" w:cstheme="minorHAnsi"/>
                      <w:b/>
                      <w:caps/>
                      <w:sz w:val="16"/>
                      <w:szCs w:val="16"/>
                    </w:rPr>
                  </w:pPr>
                  <w:r w:rsidRPr="00576254">
                    <w:rPr>
                      <w:rFonts w:asciiTheme="minorHAnsi" w:hAnsiTheme="minorHAnsi" w:cstheme="minorHAnsi"/>
                      <w:sz w:val="16"/>
                      <w:szCs w:val="16"/>
                    </w:rPr>
                    <w:t>El volumen requerido a transportar es hasta:</w:t>
                  </w:r>
                  <w:r w:rsidRPr="00576254">
                    <w:rPr>
                      <w:rFonts w:asciiTheme="minorHAnsi" w:hAnsiTheme="minorHAnsi" w:cstheme="minorHAnsi"/>
                      <w:b/>
                      <w:caps/>
                      <w:sz w:val="16"/>
                      <w:szCs w:val="16"/>
                    </w:rPr>
                    <w:t xml:space="preserve"> </w:t>
                  </w:r>
                  <w:r>
                    <w:rPr>
                      <w:rFonts w:asciiTheme="minorHAnsi" w:hAnsiTheme="minorHAnsi" w:cstheme="minorHAnsi"/>
                      <w:b/>
                      <w:caps/>
                      <w:sz w:val="16"/>
                      <w:szCs w:val="16"/>
                    </w:rPr>
                    <w:t>28.540</w:t>
                  </w:r>
                  <w:r w:rsidRPr="00576254">
                    <w:rPr>
                      <w:rFonts w:asciiTheme="minorHAnsi" w:hAnsiTheme="minorHAnsi" w:cstheme="minorHAnsi"/>
                      <w:b/>
                      <w:sz w:val="16"/>
                      <w:szCs w:val="16"/>
                    </w:rPr>
                    <w:t xml:space="preserve"> m3</w:t>
                  </w:r>
                </w:p>
                <w:p w:rsidR="009E6133" w:rsidRPr="00576254" w:rsidRDefault="009E6133" w:rsidP="008C2B44">
                  <w:pPr>
                    <w:tabs>
                      <w:tab w:val="left" w:pos="3858"/>
                    </w:tabs>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 xml:space="preserve">Capacidad de Transporte mensual: Mínimo 15 Cisternas que equivale a 1.000 m3 – Se consideran Camiones Cisternas de una capacidad mínima nominal de 30 m3. </w:t>
                  </w:r>
                </w:p>
                <w:p w:rsidR="009E6133" w:rsidRPr="00576254" w:rsidRDefault="009E6133" w:rsidP="008C2B44">
                  <w:pPr>
                    <w:jc w:val="both"/>
                    <w:rPr>
                      <w:rFonts w:asciiTheme="minorHAnsi" w:hAnsiTheme="minorHAnsi" w:cstheme="minorHAnsi"/>
                      <w:sz w:val="16"/>
                      <w:szCs w:val="16"/>
                    </w:rPr>
                  </w:pPr>
                </w:p>
                <w:tbl>
                  <w:tblPr>
                    <w:tblW w:w="4438" w:type="dxa"/>
                    <w:jc w:val="center"/>
                    <w:tblCellMar>
                      <w:left w:w="70" w:type="dxa"/>
                      <w:right w:w="70" w:type="dxa"/>
                    </w:tblCellMar>
                    <w:tblLook w:val="04A0" w:firstRow="1" w:lastRow="0" w:firstColumn="1" w:lastColumn="0" w:noHBand="0" w:noVBand="1"/>
                  </w:tblPr>
                  <w:tblGrid>
                    <w:gridCol w:w="2325"/>
                    <w:gridCol w:w="2113"/>
                  </w:tblGrid>
                  <w:tr w:rsidR="009E6133" w:rsidRPr="00576254" w:rsidTr="009E6133">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E6133" w:rsidRPr="00576254" w:rsidRDefault="009E6133" w:rsidP="008C2B44">
                        <w:pPr>
                          <w:jc w:val="center"/>
                          <w:rPr>
                            <w:rFonts w:asciiTheme="minorHAnsi" w:hAnsiTheme="minorHAnsi" w:cstheme="minorHAnsi"/>
                            <w:b/>
                            <w:bCs/>
                            <w:color w:val="000000"/>
                            <w:sz w:val="16"/>
                            <w:szCs w:val="16"/>
                            <w:lang w:val="es-BO" w:eastAsia="es-BO"/>
                          </w:rPr>
                        </w:pPr>
                        <w:r w:rsidRPr="00576254">
                          <w:rPr>
                            <w:rFonts w:asciiTheme="minorHAnsi" w:hAnsiTheme="minorHAnsi" w:cstheme="minorHAnsi"/>
                            <w:b/>
                            <w:bCs/>
                            <w:color w:val="000000"/>
                            <w:sz w:val="16"/>
                            <w:szCs w:val="16"/>
                          </w:rPr>
                          <w:t>Cantidad mínima de cisternas ofertada</w:t>
                        </w:r>
                      </w:p>
                    </w:tc>
                    <w:tc>
                      <w:tcPr>
                        <w:tcW w:w="2113" w:type="dxa"/>
                        <w:tcBorders>
                          <w:top w:val="single" w:sz="4" w:space="0" w:color="auto"/>
                          <w:left w:val="nil"/>
                          <w:bottom w:val="single" w:sz="4" w:space="0" w:color="auto"/>
                          <w:right w:val="single" w:sz="4" w:space="0" w:color="auto"/>
                        </w:tcBorders>
                        <w:shd w:val="clear" w:color="000000" w:fill="D9D9D9"/>
                        <w:noWrap/>
                        <w:vAlign w:val="center"/>
                        <w:hideMark/>
                      </w:tcPr>
                      <w:p w:rsidR="009E6133" w:rsidRPr="00576254" w:rsidRDefault="009E6133" w:rsidP="008C2B44">
                        <w:pPr>
                          <w:jc w:val="center"/>
                          <w:rPr>
                            <w:rFonts w:asciiTheme="minorHAnsi" w:hAnsiTheme="minorHAnsi" w:cstheme="minorHAnsi"/>
                            <w:b/>
                            <w:bCs/>
                            <w:color w:val="000000"/>
                            <w:sz w:val="16"/>
                            <w:szCs w:val="16"/>
                          </w:rPr>
                        </w:pPr>
                        <w:r w:rsidRPr="00576254">
                          <w:rPr>
                            <w:rFonts w:asciiTheme="minorHAnsi" w:hAnsiTheme="minorHAnsi" w:cstheme="minorHAnsi"/>
                            <w:b/>
                            <w:bCs/>
                            <w:color w:val="000000"/>
                            <w:sz w:val="16"/>
                            <w:szCs w:val="16"/>
                          </w:rPr>
                          <w:t>Equivalencia de cantidad mínima de cisternas en volumen</w:t>
                        </w:r>
                      </w:p>
                    </w:tc>
                  </w:tr>
                  <w:tr w:rsidR="009E6133" w:rsidRPr="00576254" w:rsidTr="009E6133">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6133" w:rsidRPr="00576254" w:rsidRDefault="009E6133" w:rsidP="009E6133">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15 cisternas</w:t>
                        </w:r>
                      </w:p>
                    </w:tc>
                    <w:tc>
                      <w:tcPr>
                        <w:tcW w:w="2113" w:type="dxa"/>
                        <w:tcBorders>
                          <w:top w:val="single" w:sz="4" w:space="0" w:color="auto"/>
                          <w:left w:val="nil"/>
                          <w:bottom w:val="single" w:sz="4" w:space="0" w:color="auto"/>
                          <w:right w:val="single" w:sz="4" w:space="0" w:color="auto"/>
                        </w:tcBorders>
                        <w:shd w:val="clear" w:color="auto" w:fill="auto"/>
                        <w:noWrap/>
                        <w:vAlign w:val="center"/>
                      </w:tcPr>
                      <w:p w:rsidR="009E6133" w:rsidRPr="00576254" w:rsidRDefault="009E6133" w:rsidP="009E6133">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1.000 m3</w:t>
                        </w:r>
                      </w:p>
                    </w:tc>
                  </w:tr>
                  <w:tr w:rsidR="009E6133" w:rsidRPr="00576254" w:rsidTr="009E6133">
                    <w:trPr>
                      <w:trHeight w:val="256"/>
                      <w:jc w:val="center"/>
                    </w:trPr>
                    <w:tc>
                      <w:tcPr>
                        <w:tcW w:w="2325" w:type="dxa"/>
                        <w:tcBorders>
                          <w:top w:val="nil"/>
                          <w:left w:val="single" w:sz="4" w:space="0" w:color="auto"/>
                          <w:bottom w:val="single" w:sz="4" w:space="0" w:color="auto"/>
                          <w:right w:val="single" w:sz="4" w:space="0" w:color="auto"/>
                        </w:tcBorders>
                        <w:shd w:val="clear" w:color="auto" w:fill="auto"/>
                        <w:noWrap/>
                        <w:vAlign w:val="center"/>
                      </w:tcPr>
                      <w:p w:rsidR="009E6133" w:rsidRPr="00576254" w:rsidRDefault="009E6133" w:rsidP="008C2B44">
                        <w:pPr>
                          <w:jc w:val="center"/>
                          <w:rPr>
                            <w:rFonts w:asciiTheme="minorHAnsi" w:hAnsiTheme="minorHAnsi" w:cstheme="minorHAnsi"/>
                            <w:color w:val="000000"/>
                            <w:sz w:val="16"/>
                            <w:szCs w:val="16"/>
                          </w:rPr>
                        </w:pPr>
                        <w:r>
                          <w:rPr>
                            <w:rFonts w:asciiTheme="minorHAnsi" w:hAnsiTheme="minorHAnsi" w:cstheme="minorHAnsi"/>
                            <w:color w:val="000000"/>
                            <w:sz w:val="16"/>
                            <w:szCs w:val="16"/>
                          </w:rPr>
                          <w:t>Cantidad de cisternas ofertadas</w:t>
                        </w:r>
                      </w:p>
                    </w:tc>
                    <w:tc>
                      <w:tcPr>
                        <w:tcW w:w="2113" w:type="dxa"/>
                        <w:tcBorders>
                          <w:top w:val="nil"/>
                          <w:left w:val="nil"/>
                          <w:bottom w:val="single" w:sz="4" w:space="0" w:color="auto"/>
                          <w:right w:val="single" w:sz="4" w:space="0" w:color="auto"/>
                        </w:tcBorders>
                        <w:shd w:val="clear" w:color="auto" w:fill="auto"/>
                        <w:noWrap/>
                        <w:vAlign w:val="center"/>
                      </w:tcPr>
                      <w:p w:rsidR="009E6133" w:rsidRPr="00576254" w:rsidRDefault="009E6133" w:rsidP="008C2B44">
                        <w:pPr>
                          <w:jc w:val="center"/>
                          <w:rPr>
                            <w:rFonts w:asciiTheme="minorHAnsi" w:hAnsiTheme="minorHAnsi" w:cstheme="minorHAnsi"/>
                            <w:color w:val="000000"/>
                            <w:sz w:val="16"/>
                            <w:szCs w:val="16"/>
                          </w:rPr>
                        </w:pPr>
                        <w:r>
                          <w:rPr>
                            <w:rFonts w:asciiTheme="minorHAnsi" w:hAnsiTheme="minorHAnsi" w:cstheme="minorHAnsi"/>
                            <w:color w:val="000000"/>
                            <w:sz w:val="16"/>
                            <w:szCs w:val="16"/>
                          </w:rPr>
                          <w:t>Fórmula de cálculo (volumen)</w:t>
                        </w:r>
                      </w:p>
                    </w:tc>
                  </w:tr>
                </w:tbl>
                <w:p w:rsidR="009E6133" w:rsidRDefault="009E6133" w:rsidP="008C2B44">
                  <w:pPr>
                    <w:jc w:val="both"/>
                    <w:rPr>
                      <w:rFonts w:asciiTheme="minorHAnsi" w:hAnsiTheme="minorHAnsi" w:cstheme="minorHAnsi"/>
                      <w:sz w:val="16"/>
                      <w:szCs w:val="16"/>
                    </w:rPr>
                  </w:pPr>
                </w:p>
                <w:p w:rsidR="009E6133" w:rsidRDefault="009E6133" w:rsidP="009E6133">
                  <w:pPr>
                    <w:ind w:left="708" w:hanging="708"/>
                    <w:jc w:val="both"/>
                    <w:rPr>
                      <w:rFonts w:asciiTheme="minorHAnsi" w:hAnsiTheme="minorHAnsi" w:cstheme="minorHAnsi"/>
                      <w:sz w:val="16"/>
                      <w:szCs w:val="16"/>
                    </w:rPr>
                  </w:pPr>
                  <w:r>
                    <w:rPr>
                      <w:rFonts w:asciiTheme="minorHAnsi" w:hAnsiTheme="minorHAnsi" w:cstheme="minorHAnsi"/>
                      <w:sz w:val="16"/>
                      <w:szCs w:val="16"/>
                    </w:rPr>
                    <w:t>**Fórmula de cálculo (Volumen) = cantidad de cisternas propuestas*1.000/15</w:t>
                  </w:r>
                </w:p>
                <w:p w:rsidR="009E6133" w:rsidRPr="00576254" w:rsidRDefault="009E6133" w:rsidP="009E6133">
                  <w:pPr>
                    <w:ind w:left="708" w:hanging="708"/>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9E6133" w:rsidRDefault="009E6133" w:rsidP="008C2B44">
                  <w:pPr>
                    <w:jc w:val="both"/>
                    <w:rPr>
                      <w:rFonts w:asciiTheme="minorHAnsi" w:hAnsiTheme="minorHAnsi" w:cstheme="minorHAnsi"/>
                      <w:sz w:val="16"/>
                      <w:szCs w:val="16"/>
                    </w:rPr>
                  </w:pPr>
                </w:p>
                <w:p w:rsidR="009E6133" w:rsidRPr="00576254" w:rsidRDefault="009E6133" w:rsidP="009E6133">
                  <w:pPr>
                    <w:jc w:val="both"/>
                    <w:rPr>
                      <w:rFonts w:asciiTheme="minorHAnsi" w:hAnsiTheme="minorHAnsi" w:cstheme="minorHAnsi"/>
                      <w:sz w:val="16"/>
                      <w:szCs w:val="16"/>
                    </w:rPr>
                  </w:pPr>
                  <w:r w:rsidRPr="00576254">
                    <w:rPr>
                      <w:rFonts w:asciiTheme="minorHAnsi" w:hAnsiTheme="minorHAnsi" w:cstheme="minorHAnsi"/>
                      <w:sz w:val="16"/>
                      <w:szCs w:val="16"/>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9E6133" w:rsidRDefault="009E6133" w:rsidP="008C2B44">
                  <w:pPr>
                    <w:jc w:val="both"/>
                    <w:rPr>
                      <w:rFonts w:asciiTheme="minorHAnsi" w:hAnsiTheme="minorHAnsi" w:cstheme="minorHAnsi"/>
                      <w:sz w:val="16"/>
                      <w:szCs w:val="16"/>
                    </w:rPr>
                  </w:pPr>
                </w:p>
                <w:p w:rsidR="009E6133" w:rsidRPr="00576254" w:rsidRDefault="009E6133" w:rsidP="009E6133">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9E6133"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r>
                    <w:rPr>
                      <w:rFonts w:asciiTheme="minorHAnsi" w:hAnsiTheme="minorHAnsi" w:cstheme="minorHAnsi"/>
                      <w:sz w:val="16"/>
                      <w:szCs w:val="16"/>
                    </w:rPr>
                    <w:t xml:space="preserve"> y el detalle de tanques con los que cuenta para su oferta, que deberán ser mínimamente la misma cantidad de cisternas ofertadas de los camiones cisternas</w:t>
                  </w:r>
                  <w:r w:rsidRPr="00576254">
                    <w:rPr>
                      <w:rFonts w:asciiTheme="minorHAnsi" w:hAnsiTheme="minorHAnsi" w:cstheme="minorHAnsi"/>
                      <w:sz w:val="16"/>
                      <w:szCs w:val="16"/>
                    </w:rPr>
                    <w:t>:</w:t>
                  </w:r>
                </w:p>
                <w:p w:rsidR="009E6133" w:rsidRPr="00576254" w:rsidRDefault="009E6133" w:rsidP="008C2B44">
                  <w:pPr>
                    <w:jc w:val="both"/>
                    <w:rPr>
                      <w:rFonts w:asciiTheme="minorHAnsi" w:hAnsiTheme="minorHAnsi" w:cstheme="minorHAnsi"/>
                      <w:sz w:val="16"/>
                      <w:szCs w:val="16"/>
                    </w:rPr>
                  </w:pPr>
                </w:p>
                <w:tbl>
                  <w:tblPr>
                    <w:tblW w:w="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490"/>
                    <w:gridCol w:w="924"/>
                    <w:gridCol w:w="743"/>
                    <w:gridCol w:w="483"/>
                    <w:gridCol w:w="975"/>
                    <w:gridCol w:w="850"/>
                  </w:tblGrid>
                  <w:tr w:rsidR="009E6133" w:rsidRPr="00576254" w:rsidTr="009E6133">
                    <w:trPr>
                      <w:trHeight w:val="110"/>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E6133" w:rsidRPr="00576254" w:rsidRDefault="009E6133" w:rsidP="009E6133">
                        <w:pPr>
                          <w:jc w:val="center"/>
                          <w:rPr>
                            <w:rFonts w:asciiTheme="minorHAnsi" w:hAnsiTheme="minorHAnsi" w:cstheme="minorHAnsi"/>
                            <w:b/>
                            <w:bCs/>
                            <w:sz w:val="16"/>
                            <w:szCs w:val="16"/>
                            <w:lang w:val="es-BO"/>
                          </w:rPr>
                        </w:pPr>
                        <w:r w:rsidRPr="00576254">
                          <w:rPr>
                            <w:rFonts w:asciiTheme="minorHAnsi" w:hAnsiTheme="minorHAnsi" w:cstheme="minorHAnsi"/>
                            <w:b/>
                            <w:bCs/>
                            <w:sz w:val="16"/>
                            <w:szCs w:val="16"/>
                          </w:rPr>
                          <w:t>#</w:t>
                        </w:r>
                      </w:p>
                    </w:tc>
                    <w:tc>
                      <w:tcPr>
                        <w:tcW w:w="49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E6133" w:rsidRPr="00576254" w:rsidRDefault="009E6133" w:rsidP="009E6133">
                        <w:pPr>
                          <w:jc w:val="center"/>
                          <w:rPr>
                            <w:rFonts w:asciiTheme="minorHAnsi" w:hAnsiTheme="minorHAnsi" w:cstheme="minorHAnsi"/>
                            <w:b/>
                            <w:bCs/>
                            <w:sz w:val="16"/>
                            <w:szCs w:val="16"/>
                          </w:rPr>
                        </w:pPr>
                        <w:r w:rsidRPr="00576254">
                          <w:rPr>
                            <w:rFonts w:asciiTheme="minorHAnsi" w:hAnsiTheme="minorHAnsi" w:cstheme="minorHAnsi"/>
                            <w:b/>
                            <w:bCs/>
                            <w:sz w:val="16"/>
                            <w:szCs w:val="16"/>
                          </w:rPr>
                          <w:t>N° de Placa</w:t>
                        </w:r>
                      </w:p>
                    </w:tc>
                    <w:tc>
                      <w:tcPr>
                        <w:tcW w:w="9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E6133" w:rsidRPr="00576254" w:rsidRDefault="009E6133" w:rsidP="009E6133">
                        <w:pPr>
                          <w:jc w:val="center"/>
                          <w:rPr>
                            <w:rFonts w:asciiTheme="minorHAnsi" w:hAnsiTheme="minorHAnsi" w:cstheme="minorHAnsi"/>
                            <w:b/>
                            <w:bCs/>
                            <w:sz w:val="16"/>
                            <w:szCs w:val="16"/>
                          </w:rPr>
                        </w:pPr>
                        <w:r w:rsidRPr="009E6133">
                          <w:rPr>
                            <w:rFonts w:asciiTheme="minorHAnsi" w:hAnsiTheme="minorHAnsi" w:cstheme="minorHAnsi"/>
                            <w:b/>
                            <w:bCs/>
                            <w:sz w:val="14"/>
                            <w:szCs w:val="16"/>
                          </w:rPr>
                          <w:t>Certificado de Registro de Propiedad del Vehículo Automotor (CRPVA)</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E6133" w:rsidRPr="00576254" w:rsidRDefault="009E6133" w:rsidP="009E6133">
                        <w:pPr>
                          <w:jc w:val="center"/>
                          <w:rPr>
                            <w:rFonts w:asciiTheme="minorHAnsi" w:hAnsiTheme="minorHAnsi" w:cstheme="minorHAnsi"/>
                            <w:b/>
                            <w:bCs/>
                            <w:sz w:val="16"/>
                            <w:szCs w:val="16"/>
                          </w:rPr>
                        </w:pPr>
                        <w:r w:rsidRPr="00576254">
                          <w:rPr>
                            <w:rFonts w:asciiTheme="minorHAnsi" w:hAnsiTheme="minorHAnsi" w:cstheme="minorHAnsi"/>
                            <w:b/>
                            <w:bCs/>
                            <w:sz w:val="16"/>
                            <w:szCs w:val="16"/>
                          </w:rPr>
                          <w:t>MODELO</w:t>
                        </w:r>
                      </w:p>
                    </w:tc>
                    <w:tc>
                      <w:tcPr>
                        <w:tcW w:w="483" w:type="dxa"/>
                        <w:tcBorders>
                          <w:top w:val="single" w:sz="4" w:space="0" w:color="auto"/>
                          <w:left w:val="single" w:sz="4" w:space="0" w:color="auto"/>
                          <w:bottom w:val="single" w:sz="4" w:space="0" w:color="auto"/>
                          <w:right w:val="single" w:sz="4" w:space="0" w:color="auto"/>
                        </w:tcBorders>
                        <w:shd w:val="clear" w:color="auto" w:fill="D9D9D9"/>
                        <w:vAlign w:val="center"/>
                      </w:tcPr>
                      <w:p w:rsidR="009E6133" w:rsidRPr="00576254" w:rsidRDefault="009E6133" w:rsidP="009E6133">
                        <w:pPr>
                          <w:jc w:val="center"/>
                          <w:rPr>
                            <w:rFonts w:asciiTheme="minorHAnsi" w:hAnsiTheme="minorHAnsi" w:cstheme="minorHAnsi"/>
                            <w:b/>
                            <w:bCs/>
                            <w:sz w:val="16"/>
                            <w:szCs w:val="16"/>
                          </w:rPr>
                        </w:pPr>
                        <w:r>
                          <w:rPr>
                            <w:rFonts w:asciiTheme="minorHAnsi" w:hAnsiTheme="minorHAnsi" w:cstheme="minorHAnsi"/>
                            <w:b/>
                            <w:bCs/>
                            <w:sz w:val="16"/>
                            <w:szCs w:val="16"/>
                          </w:rPr>
                          <w:t>Serie de tanque</w:t>
                        </w:r>
                      </w:p>
                    </w:tc>
                    <w:tc>
                      <w:tcPr>
                        <w:tcW w:w="975" w:type="dxa"/>
                        <w:tcBorders>
                          <w:top w:val="single" w:sz="4" w:space="0" w:color="auto"/>
                          <w:left w:val="single" w:sz="4" w:space="0" w:color="auto"/>
                          <w:bottom w:val="single" w:sz="4" w:space="0" w:color="auto"/>
                          <w:right w:val="single" w:sz="4" w:space="0" w:color="auto"/>
                        </w:tcBorders>
                        <w:shd w:val="clear" w:color="auto" w:fill="D9D9D9"/>
                        <w:vAlign w:val="center"/>
                      </w:tcPr>
                      <w:p w:rsidR="009E6133" w:rsidRPr="00576254" w:rsidRDefault="009E6133" w:rsidP="009E6133">
                        <w:pPr>
                          <w:jc w:val="center"/>
                          <w:rPr>
                            <w:rFonts w:asciiTheme="minorHAnsi" w:hAnsiTheme="minorHAnsi" w:cstheme="minorHAnsi"/>
                            <w:b/>
                            <w:bCs/>
                            <w:sz w:val="16"/>
                            <w:szCs w:val="16"/>
                          </w:rPr>
                        </w:pPr>
                        <w:r w:rsidRPr="009E6133">
                          <w:rPr>
                            <w:rFonts w:asciiTheme="minorHAnsi" w:hAnsiTheme="minorHAnsi" w:cstheme="minorHAnsi"/>
                            <w:b/>
                            <w:bCs/>
                            <w:sz w:val="14"/>
                            <w:szCs w:val="16"/>
                          </w:rPr>
                          <w:t>Documento Internacional/ Nacional que demuestre la calibración de tanque</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E6133" w:rsidRPr="00576254" w:rsidRDefault="009E6133" w:rsidP="009E6133">
                        <w:pPr>
                          <w:jc w:val="center"/>
                          <w:rPr>
                            <w:rFonts w:asciiTheme="minorHAnsi" w:hAnsiTheme="minorHAnsi" w:cstheme="minorHAnsi"/>
                            <w:b/>
                            <w:bCs/>
                            <w:sz w:val="16"/>
                            <w:szCs w:val="16"/>
                          </w:rPr>
                        </w:pPr>
                        <w:r>
                          <w:rPr>
                            <w:rFonts w:asciiTheme="minorHAnsi" w:hAnsiTheme="minorHAnsi" w:cstheme="minorHAnsi"/>
                            <w:b/>
                            <w:bCs/>
                            <w:sz w:val="16"/>
                            <w:szCs w:val="16"/>
                          </w:rPr>
                          <w:t>CAPACIDAD (m3)</w:t>
                        </w:r>
                      </w:p>
                    </w:tc>
                  </w:tr>
                  <w:tr w:rsidR="009E6133" w:rsidRPr="00576254" w:rsidTr="009E6133">
                    <w:trPr>
                      <w:trHeight w:val="60"/>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E6133" w:rsidRPr="00576254" w:rsidRDefault="009E6133" w:rsidP="008C2B44">
                        <w:pPr>
                          <w:rPr>
                            <w:rFonts w:asciiTheme="minorHAnsi" w:hAnsiTheme="minorHAnsi" w:cstheme="minorHAnsi"/>
                            <w:sz w:val="16"/>
                            <w:szCs w:val="16"/>
                          </w:rPr>
                        </w:pPr>
                        <w:r w:rsidRPr="00576254">
                          <w:rPr>
                            <w:rFonts w:asciiTheme="minorHAnsi" w:hAnsiTheme="minorHAnsi" w:cstheme="minorHAnsi"/>
                            <w:sz w:val="16"/>
                            <w:szCs w:val="16"/>
                          </w:rPr>
                          <w:t> </w:t>
                        </w:r>
                      </w:p>
                    </w:tc>
                    <w:tc>
                      <w:tcPr>
                        <w:tcW w:w="49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E6133" w:rsidRPr="00576254" w:rsidRDefault="009E6133" w:rsidP="008C2B44">
                        <w:pPr>
                          <w:rPr>
                            <w:rFonts w:asciiTheme="minorHAnsi" w:hAnsiTheme="minorHAnsi" w:cstheme="minorHAnsi"/>
                            <w:sz w:val="16"/>
                            <w:szCs w:val="16"/>
                          </w:rPr>
                        </w:pPr>
                      </w:p>
                    </w:tc>
                    <w:tc>
                      <w:tcPr>
                        <w:tcW w:w="9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E6133" w:rsidRPr="00576254" w:rsidRDefault="009E6133" w:rsidP="008C2B44">
                        <w:pPr>
                          <w:rPr>
                            <w:rFonts w:asciiTheme="minorHAnsi" w:hAnsiTheme="minorHAnsi" w:cstheme="minorHAnsi"/>
                            <w:sz w:val="16"/>
                            <w:szCs w:val="16"/>
                          </w:rPr>
                        </w:pPr>
                        <w:r w:rsidRPr="00576254">
                          <w:rPr>
                            <w:rFonts w:asciiTheme="minorHAnsi" w:hAnsiTheme="minorHAnsi" w:cstheme="minorHAnsi"/>
                            <w:sz w:val="16"/>
                            <w:szCs w:val="16"/>
                          </w:rPr>
                          <w:t> </w:t>
                        </w:r>
                      </w:p>
                    </w:tc>
                    <w:tc>
                      <w:tcPr>
                        <w:tcW w:w="7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E6133" w:rsidRPr="00576254" w:rsidRDefault="009E6133" w:rsidP="008C2B44">
                        <w:pPr>
                          <w:jc w:val="center"/>
                          <w:rPr>
                            <w:rFonts w:asciiTheme="minorHAnsi" w:hAnsiTheme="minorHAnsi" w:cstheme="minorHAnsi"/>
                            <w:sz w:val="16"/>
                            <w:szCs w:val="16"/>
                          </w:rPr>
                        </w:pPr>
                      </w:p>
                    </w:tc>
                    <w:tc>
                      <w:tcPr>
                        <w:tcW w:w="483" w:type="dxa"/>
                        <w:tcBorders>
                          <w:top w:val="single" w:sz="4" w:space="0" w:color="auto"/>
                          <w:left w:val="single" w:sz="4" w:space="0" w:color="auto"/>
                          <w:bottom w:val="single" w:sz="4" w:space="0" w:color="auto"/>
                          <w:right w:val="single" w:sz="4" w:space="0" w:color="auto"/>
                        </w:tcBorders>
                      </w:tcPr>
                      <w:p w:rsidR="009E6133" w:rsidRPr="00576254" w:rsidRDefault="009E6133" w:rsidP="008C2B44">
                        <w:pPr>
                          <w:jc w:val="center"/>
                          <w:rPr>
                            <w:rFonts w:asciiTheme="minorHAnsi" w:hAnsiTheme="minorHAnsi" w:cstheme="minorHAnsi"/>
                            <w:sz w:val="16"/>
                            <w:szCs w:val="16"/>
                          </w:rPr>
                        </w:pPr>
                      </w:p>
                    </w:tc>
                    <w:tc>
                      <w:tcPr>
                        <w:tcW w:w="975" w:type="dxa"/>
                        <w:tcBorders>
                          <w:top w:val="single" w:sz="4" w:space="0" w:color="auto"/>
                          <w:left w:val="single" w:sz="4" w:space="0" w:color="auto"/>
                          <w:bottom w:val="single" w:sz="4" w:space="0" w:color="auto"/>
                          <w:right w:val="single" w:sz="4" w:space="0" w:color="auto"/>
                        </w:tcBorders>
                      </w:tcPr>
                      <w:p w:rsidR="009E6133" w:rsidRPr="00576254" w:rsidRDefault="009E6133" w:rsidP="008C2B44">
                        <w:pPr>
                          <w:jc w:val="center"/>
                          <w:rPr>
                            <w:rFonts w:asciiTheme="minorHAnsi" w:hAnsiTheme="minorHAnsi" w:cstheme="minorHAnsi"/>
                            <w:sz w:val="16"/>
                            <w:szCs w:val="16"/>
                          </w:rPr>
                        </w:pPr>
                      </w:p>
                    </w:tc>
                    <w:tc>
                      <w:tcPr>
                        <w:tcW w:w="850" w:type="dxa"/>
                        <w:tcBorders>
                          <w:top w:val="single" w:sz="4" w:space="0" w:color="auto"/>
                          <w:left w:val="single" w:sz="4" w:space="0" w:color="auto"/>
                          <w:bottom w:val="single" w:sz="4" w:space="0" w:color="auto"/>
                          <w:right w:val="single" w:sz="4" w:space="0" w:color="auto"/>
                        </w:tcBorders>
                      </w:tcPr>
                      <w:p w:rsidR="009E6133" w:rsidRPr="00576254" w:rsidRDefault="009E6133" w:rsidP="008C2B44">
                        <w:pPr>
                          <w:jc w:val="center"/>
                          <w:rPr>
                            <w:rFonts w:asciiTheme="minorHAnsi" w:hAnsiTheme="minorHAnsi" w:cstheme="minorHAnsi"/>
                            <w:sz w:val="16"/>
                            <w:szCs w:val="16"/>
                          </w:rPr>
                        </w:pPr>
                      </w:p>
                    </w:tc>
                  </w:tr>
                </w:tbl>
                <w:p w:rsidR="009E6133" w:rsidRPr="00576254" w:rsidRDefault="009E6133" w:rsidP="008C2B44">
                  <w:pPr>
                    <w:jc w:val="both"/>
                    <w:rPr>
                      <w:rFonts w:asciiTheme="minorHAnsi" w:hAnsiTheme="minorHAnsi" w:cstheme="minorHAnsi"/>
                      <w:sz w:val="16"/>
                      <w:szCs w:val="16"/>
                      <w:lang w:val="es-BO"/>
                    </w:rPr>
                  </w:pPr>
                </w:p>
                <w:p w:rsidR="009E6133" w:rsidRPr="00576254" w:rsidRDefault="009E6133" w:rsidP="00FF1326">
                  <w:pPr>
                    <w:numPr>
                      <w:ilvl w:val="0"/>
                      <w:numId w:val="33"/>
                    </w:numPr>
                    <w:rPr>
                      <w:rFonts w:asciiTheme="minorHAnsi" w:hAnsiTheme="minorHAnsi" w:cstheme="minorHAnsi"/>
                      <w:b/>
                      <w:caps/>
                      <w:sz w:val="16"/>
                      <w:szCs w:val="16"/>
                    </w:rPr>
                  </w:pPr>
                  <w:r w:rsidRPr="00576254">
                    <w:rPr>
                      <w:rFonts w:asciiTheme="minorHAnsi" w:hAnsiTheme="minorHAnsi" w:cstheme="minorHAnsi"/>
                      <w:b/>
                      <w:caps/>
                      <w:sz w:val="16"/>
                      <w:szCs w:val="16"/>
                    </w:rPr>
                    <w:t xml:space="preserve">PERMISOS DE TRANSPORTE INTERNACIONAL </w:t>
                  </w:r>
                </w:p>
                <w:p w:rsidR="009E6133" w:rsidRPr="00576254"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Las empresas oferentes deberán presentar en su propuesta, la siguiente documentación en fotocopias simples o impresos que acredite y habilite realizar el transporte internacional de mercancías por carretera, para cada una de sus unidades (</w:t>
                  </w:r>
                  <w:r w:rsidR="007407A9">
                    <w:rPr>
                      <w:rFonts w:asciiTheme="minorHAnsi" w:hAnsiTheme="minorHAnsi" w:cstheme="minorHAnsi"/>
                      <w:sz w:val="16"/>
                      <w:szCs w:val="16"/>
                    </w:rPr>
                    <w:t>tracto camiones</w:t>
                  </w:r>
                  <w:r w:rsidRPr="00576254">
                    <w:rPr>
                      <w:rFonts w:asciiTheme="minorHAnsi" w:hAnsiTheme="minorHAnsi" w:cstheme="minorHAnsi"/>
                      <w:sz w:val="16"/>
                      <w:szCs w:val="16"/>
                    </w:rPr>
                    <w:t>).</w:t>
                  </w:r>
                </w:p>
                <w:p w:rsidR="009E6133" w:rsidRPr="00576254" w:rsidRDefault="009E6133" w:rsidP="008C2B44">
                  <w:pPr>
                    <w:jc w:val="both"/>
                    <w:rPr>
                      <w:rFonts w:asciiTheme="minorHAnsi" w:hAnsiTheme="minorHAnsi" w:cstheme="minorHAnsi"/>
                      <w:sz w:val="16"/>
                      <w:szCs w:val="16"/>
                    </w:rPr>
                  </w:pPr>
                </w:p>
                <w:p w:rsidR="009E6133" w:rsidRPr="00576254" w:rsidRDefault="009E6133" w:rsidP="00FF1326">
                  <w:pPr>
                    <w:numPr>
                      <w:ilvl w:val="0"/>
                      <w:numId w:val="34"/>
                    </w:numPr>
                    <w:ind w:left="553"/>
                    <w:jc w:val="both"/>
                    <w:rPr>
                      <w:rFonts w:asciiTheme="minorHAnsi" w:hAnsiTheme="minorHAnsi" w:cstheme="minorHAnsi"/>
                      <w:sz w:val="16"/>
                      <w:szCs w:val="16"/>
                    </w:rPr>
                  </w:pPr>
                  <w:r w:rsidRPr="00576254">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9E6133" w:rsidRPr="00576254" w:rsidRDefault="009E6133" w:rsidP="00FF1326">
                  <w:pPr>
                    <w:numPr>
                      <w:ilvl w:val="0"/>
                      <w:numId w:val="34"/>
                    </w:numPr>
                    <w:ind w:left="553"/>
                    <w:jc w:val="both"/>
                    <w:rPr>
                      <w:rFonts w:asciiTheme="minorHAnsi" w:hAnsiTheme="minorHAnsi" w:cstheme="minorHAnsi"/>
                      <w:sz w:val="16"/>
                      <w:szCs w:val="16"/>
                    </w:rPr>
                  </w:pPr>
                  <w:r w:rsidRPr="00576254">
                    <w:rPr>
                      <w:rFonts w:asciiTheme="minorHAnsi" w:hAnsiTheme="minorHAnsi" w:cstheme="minorHAnsi"/>
                      <w:sz w:val="16"/>
                      <w:szCs w:val="16"/>
                    </w:rPr>
                    <w:t>Certificaciones necesarias para el transporte de combustible en Perú:</w:t>
                  </w:r>
                </w:p>
                <w:p w:rsidR="009E6133" w:rsidRPr="00576254" w:rsidRDefault="009E6133" w:rsidP="00FF1326">
                  <w:pPr>
                    <w:numPr>
                      <w:ilvl w:val="0"/>
                      <w:numId w:val="35"/>
                    </w:numPr>
                    <w:ind w:left="978"/>
                    <w:jc w:val="both"/>
                    <w:rPr>
                      <w:rFonts w:asciiTheme="minorHAnsi" w:hAnsiTheme="minorHAnsi" w:cstheme="minorHAnsi"/>
                      <w:sz w:val="16"/>
                      <w:szCs w:val="16"/>
                    </w:rPr>
                  </w:pPr>
                  <w:r w:rsidRPr="00576254">
                    <w:rPr>
                      <w:rFonts w:asciiTheme="minorHAnsi" w:hAnsiTheme="minorHAnsi" w:cstheme="minorHAnsi"/>
                      <w:sz w:val="16"/>
                      <w:szCs w:val="16"/>
                    </w:rPr>
                    <w:t>Registro DGH y/o RHO, emitido por el Ministerio de Energías y Minas del Perú.</w:t>
                  </w:r>
                </w:p>
                <w:p w:rsidR="009E6133" w:rsidRPr="00576254"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b/>
                      <w:sz w:val="16"/>
                      <w:szCs w:val="16"/>
                    </w:rPr>
                    <w:t>Nota 1:</w:t>
                  </w:r>
                  <w:r w:rsidRPr="00576254">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9E6133" w:rsidRPr="00576254"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w:t>
                  </w:r>
                  <w:r w:rsidR="007407A9">
                    <w:rPr>
                      <w:rFonts w:asciiTheme="minorHAnsi" w:hAnsiTheme="minorHAnsi" w:cstheme="minorHAnsi"/>
                      <w:sz w:val="16"/>
                      <w:szCs w:val="16"/>
                    </w:rPr>
                    <w:t>ncuentre adjunta a la propuesta</w:t>
                  </w:r>
                  <w:r w:rsidRPr="00576254">
                    <w:rPr>
                      <w:rFonts w:asciiTheme="minorHAnsi" w:hAnsiTheme="minorHAnsi" w:cstheme="minorHAnsi"/>
                      <w:sz w:val="16"/>
                      <w:szCs w:val="16"/>
                    </w:rPr>
                    <w:t>, se descontarán estas cisternas de la misma. Si después de los descuentos de las cisternas observadas no se cumple con la cantidad mínima de cisternas, la propuesta quedará descalificada.</w:t>
                  </w:r>
                </w:p>
                <w:p w:rsidR="009E6133" w:rsidRPr="00576254" w:rsidRDefault="009E6133" w:rsidP="008C2B44">
                  <w:pPr>
                    <w:jc w:val="both"/>
                    <w:rPr>
                      <w:rFonts w:asciiTheme="minorHAnsi" w:hAnsiTheme="minorHAnsi" w:cstheme="minorHAnsi"/>
                      <w:sz w:val="16"/>
                      <w:szCs w:val="16"/>
                    </w:rPr>
                  </w:pPr>
                </w:p>
                <w:p w:rsidR="009E6133" w:rsidRPr="00576254" w:rsidRDefault="009E6133" w:rsidP="008C2B44">
                  <w:pPr>
                    <w:jc w:val="both"/>
                    <w:rPr>
                      <w:rFonts w:asciiTheme="minorHAnsi" w:hAnsiTheme="minorHAnsi" w:cstheme="minorHAnsi"/>
                      <w:sz w:val="16"/>
                      <w:szCs w:val="16"/>
                    </w:rPr>
                  </w:pPr>
                  <w:r w:rsidRPr="00576254">
                    <w:rPr>
                      <w:rFonts w:asciiTheme="minorHAnsi" w:hAnsiTheme="minorHAnsi" w:cstheme="minorHAnsi"/>
                      <w:b/>
                      <w:sz w:val="16"/>
                      <w:szCs w:val="16"/>
                    </w:rPr>
                    <w:t>Nota 2:</w:t>
                  </w:r>
                  <w:r w:rsidRPr="00576254">
                    <w:rPr>
                      <w:rFonts w:asciiTheme="minorHAnsi" w:hAnsiTheme="minorHAnsi" w:cstheme="minorHAnsi"/>
                      <w:sz w:val="16"/>
                      <w:szCs w:val="16"/>
                    </w:rPr>
                    <w:t xml:space="preserve"> De verificarse que la empresa proponente presente una o más cisternas y tanques en dos o más lotes, procesos de contratación </w:t>
                  </w:r>
                  <w:r w:rsidR="007407A9">
                    <w:rPr>
                      <w:rFonts w:asciiTheme="minorHAnsi" w:hAnsiTheme="minorHAnsi" w:cstheme="minorHAnsi"/>
                      <w:sz w:val="16"/>
                      <w:szCs w:val="16"/>
                    </w:rPr>
                    <w:t>vigente y</w:t>
                  </w:r>
                  <w:r w:rsidRPr="00576254">
                    <w:rPr>
                      <w:rFonts w:asciiTheme="minorHAnsi" w:hAnsiTheme="minorHAnsi" w:cstheme="minorHAnsi"/>
                      <w:sz w:val="16"/>
                      <w:szCs w:val="16"/>
                    </w:rPr>
                    <w:t>/o en el listado de otros proponentes o empresas subcontratadas, automáticamente serán descontadas de la propuesta. Si después de los descuentos de las cisternas observadas no se cumple con la cantidad mínima de cisternas, la propuesta quedará descalificada.</w:t>
                  </w:r>
                </w:p>
                <w:p w:rsidR="009E6133" w:rsidRPr="00576254" w:rsidRDefault="009E6133" w:rsidP="008C2B44">
                  <w:pPr>
                    <w:jc w:val="both"/>
                    <w:rPr>
                      <w:rFonts w:asciiTheme="minorHAnsi" w:hAnsiTheme="minorHAnsi" w:cstheme="minorHAnsi"/>
                      <w:sz w:val="16"/>
                      <w:szCs w:val="16"/>
                    </w:rPr>
                  </w:pPr>
                </w:p>
                <w:p w:rsidR="009E6133" w:rsidRPr="00576254" w:rsidRDefault="009E6133" w:rsidP="00EE21CC">
                  <w:pPr>
                    <w:jc w:val="both"/>
                    <w:rPr>
                      <w:rFonts w:asciiTheme="minorHAnsi" w:hAnsiTheme="minorHAnsi" w:cstheme="minorHAnsi"/>
                      <w:sz w:val="16"/>
                      <w:szCs w:val="16"/>
                    </w:rPr>
                  </w:pPr>
                  <w:r w:rsidRPr="00EE21CC">
                    <w:rPr>
                      <w:rFonts w:asciiTheme="minorHAnsi" w:hAnsiTheme="minorHAnsi" w:cstheme="minorHAnsi"/>
                      <w:b/>
                      <w:sz w:val="16"/>
                      <w:szCs w:val="16"/>
                    </w:rPr>
                    <w:t>Nota 3</w:t>
                  </w:r>
                  <w:r w:rsidRPr="00EE21CC">
                    <w:rPr>
                      <w:rFonts w:asciiTheme="minorHAnsi" w:hAnsiTheme="minorHAnsi" w:cstheme="minorHAnsi"/>
                      <w:sz w:val="16"/>
                      <w:szCs w:val="16"/>
                    </w:rPr>
                    <w:t xml:space="preserve">: </w:t>
                  </w:r>
                  <w:r w:rsidR="007407A9" w:rsidRPr="00EE21CC">
                    <w:rPr>
                      <w:rFonts w:asciiTheme="minorHAnsi" w:hAnsiTheme="minorHAnsi" w:cstheme="minorHAnsi"/>
                      <w:sz w:val="16"/>
                      <w:szCs w:val="16"/>
                    </w:rPr>
                    <w:t>L</w:t>
                  </w:r>
                  <w:r w:rsidRPr="00EE21CC">
                    <w:rPr>
                      <w:rFonts w:asciiTheme="minorHAnsi" w:hAnsiTheme="minorHAnsi" w:cstheme="minorHAnsi"/>
                      <w:sz w:val="16"/>
                      <w:szCs w:val="16"/>
                    </w:rPr>
                    <w:t xml:space="preserve">as planillas </w:t>
                  </w:r>
                  <w:r w:rsidR="007407A9" w:rsidRPr="00EE21CC">
                    <w:rPr>
                      <w:rFonts w:asciiTheme="minorHAnsi" w:hAnsiTheme="minorHAnsi" w:cstheme="minorHAnsi"/>
                      <w:sz w:val="16"/>
                      <w:szCs w:val="16"/>
                    </w:rPr>
                    <w:t xml:space="preserve">podrán ser presentadas </w:t>
                  </w:r>
                  <w:r w:rsidRPr="00EE21CC">
                    <w:rPr>
                      <w:rFonts w:asciiTheme="minorHAnsi" w:hAnsiTheme="minorHAnsi" w:cstheme="minorHAnsi"/>
                      <w:sz w:val="16"/>
                      <w:szCs w:val="16"/>
                    </w:rPr>
                    <w:t>en medio digital (formato Excel</w:t>
                  </w:r>
                  <w:r w:rsidR="007407A9" w:rsidRPr="00EE21CC">
                    <w:rPr>
                      <w:rFonts w:asciiTheme="minorHAnsi" w:hAnsiTheme="minorHAnsi" w:cstheme="minorHAnsi"/>
                      <w:sz w:val="16"/>
                      <w:szCs w:val="16"/>
                    </w:rPr>
                    <w:t>), así como el Formulario C-1 (formato Word) y físico, según formato establecido en el DBC.</w:t>
                  </w:r>
                </w:p>
              </w:tc>
            </w:tr>
          </w:tbl>
          <w:p w:rsidR="009E6133" w:rsidRPr="008842A3" w:rsidRDefault="009E6133" w:rsidP="008C2B44">
            <w:pPr>
              <w:rPr>
                <w:rFonts w:ascii="Calibri" w:hAnsi="Calibri" w:cs="Calibri"/>
                <w:b/>
                <w:sz w:val="18"/>
                <w:szCs w:val="18"/>
              </w:rPr>
            </w:pPr>
          </w:p>
        </w:tc>
        <w:tc>
          <w:tcPr>
            <w:tcW w:w="4618" w:type="dxa"/>
            <w:vAlign w:val="center"/>
          </w:tcPr>
          <w:p w:rsidR="009E6133" w:rsidRPr="008842A3" w:rsidRDefault="009E6133" w:rsidP="008C2B44">
            <w:pPr>
              <w:rPr>
                <w:rFonts w:ascii="Calibri" w:hAnsi="Calibri" w:cs="Calibri"/>
                <w:b/>
                <w:sz w:val="18"/>
                <w:szCs w:val="18"/>
              </w:rPr>
            </w:pPr>
          </w:p>
        </w:tc>
      </w:tr>
    </w:tbl>
    <w:p w:rsidR="00AF2036" w:rsidRDefault="00AF2036" w:rsidP="007766E1">
      <w:pPr>
        <w:jc w:val="center"/>
        <w:rPr>
          <w:rFonts w:asciiTheme="minorHAnsi" w:hAnsiTheme="minorHAnsi" w:cstheme="minorHAnsi"/>
          <w:b/>
          <w:sz w:val="22"/>
          <w:szCs w:val="22"/>
        </w:rPr>
      </w:pPr>
    </w:p>
    <w:p w:rsidR="00557124" w:rsidRDefault="00557124" w:rsidP="007766E1">
      <w:pPr>
        <w:jc w:val="center"/>
        <w:rPr>
          <w:rFonts w:asciiTheme="minorHAnsi" w:hAnsiTheme="minorHAnsi" w:cstheme="minorHAnsi"/>
          <w:b/>
          <w:sz w:val="22"/>
          <w:szCs w:val="22"/>
        </w:rPr>
      </w:pPr>
    </w:p>
    <w:p w:rsidR="00557124" w:rsidRDefault="00557124" w:rsidP="007766E1">
      <w:pPr>
        <w:jc w:val="center"/>
        <w:rPr>
          <w:rFonts w:asciiTheme="minorHAnsi" w:hAnsiTheme="minorHAnsi" w:cstheme="minorHAnsi"/>
          <w:b/>
          <w:sz w:val="22"/>
          <w:szCs w:val="22"/>
        </w:rPr>
      </w:pPr>
    </w:p>
    <w:p w:rsidR="00557124" w:rsidRDefault="00557124"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7407A9" w:rsidRDefault="007407A9" w:rsidP="007766E1">
      <w:pPr>
        <w:jc w:val="center"/>
        <w:rPr>
          <w:rFonts w:asciiTheme="minorHAnsi" w:hAnsiTheme="minorHAnsi" w:cstheme="minorHAnsi"/>
          <w:b/>
          <w:sz w:val="22"/>
          <w:szCs w:val="22"/>
        </w:rPr>
      </w:pPr>
    </w:p>
    <w:p w:rsidR="00EE21CC" w:rsidRDefault="00EE21CC" w:rsidP="007766E1">
      <w:pPr>
        <w:jc w:val="center"/>
        <w:rPr>
          <w:rFonts w:asciiTheme="minorHAnsi" w:hAnsiTheme="minorHAnsi" w:cstheme="minorHAnsi"/>
          <w:b/>
          <w:sz w:val="22"/>
          <w:szCs w:val="22"/>
        </w:rPr>
      </w:pPr>
    </w:p>
    <w:p w:rsidR="00EE21CC" w:rsidRDefault="00EE21CC" w:rsidP="007766E1">
      <w:pPr>
        <w:jc w:val="center"/>
        <w:rPr>
          <w:rFonts w:asciiTheme="minorHAnsi" w:hAnsiTheme="minorHAnsi" w:cstheme="minorHAnsi"/>
          <w:b/>
          <w:sz w:val="22"/>
          <w:szCs w:val="22"/>
        </w:rPr>
      </w:pPr>
    </w:p>
    <w:p w:rsidR="00EE21CC" w:rsidRDefault="00EE21CC" w:rsidP="007766E1">
      <w:pPr>
        <w:jc w:val="center"/>
        <w:rPr>
          <w:rFonts w:asciiTheme="minorHAnsi" w:hAnsiTheme="minorHAnsi" w:cstheme="minorHAnsi"/>
          <w:b/>
          <w:sz w:val="22"/>
          <w:szCs w:val="22"/>
        </w:rPr>
      </w:pPr>
    </w:p>
    <w:p w:rsidR="00AF2036" w:rsidRDefault="00AF2036" w:rsidP="007766E1">
      <w:pPr>
        <w:rPr>
          <w:lang w:val="es-BO" w:eastAsia="es-ES"/>
        </w:rPr>
      </w:pPr>
    </w:p>
    <w:p w:rsidR="007407A9" w:rsidRPr="009C66A8" w:rsidRDefault="007407A9" w:rsidP="007407A9">
      <w:pPr>
        <w:jc w:val="center"/>
        <w:rPr>
          <w:rFonts w:ascii="Calibri" w:hAnsi="Calibri" w:cs="Calibri"/>
          <w:b/>
          <w:sz w:val="22"/>
          <w:szCs w:val="22"/>
        </w:rPr>
      </w:pPr>
      <w:r w:rsidRPr="009C66A8">
        <w:rPr>
          <w:rFonts w:ascii="Calibri" w:hAnsi="Calibri" w:cs="Calibri"/>
          <w:b/>
          <w:sz w:val="22"/>
          <w:szCs w:val="22"/>
        </w:rPr>
        <w:t>FORMULARIO C-1</w:t>
      </w:r>
    </w:p>
    <w:p w:rsidR="007407A9" w:rsidRDefault="007407A9" w:rsidP="007407A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407A9" w:rsidRPr="009C66A8" w:rsidRDefault="007407A9" w:rsidP="007407A9">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2 – INTERNACIONAL SUR - ORIENTE</w:t>
      </w:r>
    </w:p>
    <w:p w:rsidR="007407A9" w:rsidRPr="00DB5AAF" w:rsidRDefault="007407A9" w:rsidP="007407A9">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7"/>
        <w:gridCol w:w="4264"/>
      </w:tblGrid>
      <w:tr w:rsidR="00EE21CC" w:rsidRPr="008842A3" w:rsidTr="008C2B44">
        <w:trPr>
          <w:trHeight w:val="236"/>
          <w:tblHeader/>
          <w:jc w:val="center"/>
        </w:trPr>
        <w:tc>
          <w:tcPr>
            <w:tcW w:w="4663" w:type="dxa"/>
            <w:vMerge w:val="restart"/>
            <w:shd w:val="clear" w:color="auto" w:fill="D9D9D9" w:themeFill="background1" w:themeFillShade="D9"/>
            <w:vAlign w:val="center"/>
          </w:tcPr>
          <w:p w:rsidR="007407A9" w:rsidRPr="008842A3" w:rsidRDefault="007407A9" w:rsidP="008C2B44">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7407A9" w:rsidRDefault="007407A9" w:rsidP="008C2B4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7407A9" w:rsidRPr="00316D4A" w:rsidRDefault="007407A9" w:rsidP="008C2B4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E21CC" w:rsidRPr="008842A3" w:rsidTr="008C2B44">
        <w:trPr>
          <w:cantSplit/>
          <w:trHeight w:val="708"/>
          <w:jc w:val="center"/>
        </w:trPr>
        <w:tc>
          <w:tcPr>
            <w:tcW w:w="4663" w:type="dxa"/>
            <w:vMerge/>
            <w:shd w:val="clear" w:color="auto" w:fill="D9D9D9" w:themeFill="background1" w:themeFillShade="D9"/>
            <w:vAlign w:val="center"/>
          </w:tcPr>
          <w:p w:rsidR="007407A9" w:rsidRPr="008842A3" w:rsidRDefault="007407A9" w:rsidP="008C2B44">
            <w:pPr>
              <w:jc w:val="center"/>
              <w:rPr>
                <w:rFonts w:ascii="Calibri" w:hAnsi="Calibri" w:cs="Calibri"/>
                <w:b/>
                <w:sz w:val="18"/>
                <w:szCs w:val="18"/>
              </w:rPr>
            </w:pPr>
          </w:p>
        </w:tc>
        <w:tc>
          <w:tcPr>
            <w:tcW w:w="4618" w:type="dxa"/>
            <w:vMerge/>
            <w:shd w:val="clear" w:color="auto" w:fill="D9D9D9" w:themeFill="background1" w:themeFillShade="D9"/>
            <w:vAlign w:val="center"/>
          </w:tcPr>
          <w:p w:rsidR="007407A9" w:rsidRPr="008842A3" w:rsidRDefault="007407A9" w:rsidP="008C2B44">
            <w:pPr>
              <w:jc w:val="center"/>
              <w:rPr>
                <w:rFonts w:ascii="Calibri" w:hAnsi="Calibri" w:cs="Calibri"/>
                <w:b/>
                <w:sz w:val="18"/>
                <w:szCs w:val="18"/>
              </w:rPr>
            </w:pPr>
          </w:p>
        </w:tc>
      </w:tr>
      <w:tr w:rsidR="00EE21CC" w:rsidRPr="008842A3" w:rsidTr="008C2B44">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tblGrid>
            <w:tr w:rsidR="007407A9" w:rsidRPr="00576254" w:rsidTr="008C2B44">
              <w:trPr>
                <w:trHeight w:val="87"/>
              </w:trPr>
              <w:tc>
                <w:tcPr>
                  <w:tcW w:w="9498" w:type="dxa"/>
                  <w:shd w:val="clear" w:color="auto" w:fill="C6D9F1"/>
                  <w:vAlign w:val="center"/>
                </w:tcPr>
                <w:p w:rsidR="007407A9" w:rsidRPr="00576254" w:rsidRDefault="007407A9" w:rsidP="008C2B44">
                  <w:pPr>
                    <w:autoSpaceDE w:val="0"/>
                    <w:autoSpaceDN w:val="0"/>
                    <w:adjustRightInd w:val="0"/>
                    <w:rPr>
                      <w:rFonts w:asciiTheme="minorHAnsi" w:hAnsiTheme="minorHAnsi" w:cstheme="minorHAnsi"/>
                      <w:sz w:val="16"/>
                      <w:szCs w:val="16"/>
                    </w:rPr>
                  </w:pPr>
                  <w:r w:rsidRPr="00576254">
                    <w:rPr>
                      <w:rFonts w:asciiTheme="minorHAnsi" w:hAnsiTheme="minorHAnsi" w:cstheme="minorHAnsi"/>
                      <w:b/>
                      <w:bCs/>
                      <w:sz w:val="16"/>
                      <w:szCs w:val="16"/>
                    </w:rPr>
                    <w:t xml:space="preserve">DESCRIPCIÓN DEL SERVICIO </w:t>
                  </w:r>
                </w:p>
              </w:tc>
            </w:tr>
            <w:tr w:rsidR="007407A9" w:rsidRPr="00576254" w:rsidTr="008C2B44">
              <w:trPr>
                <w:trHeight w:val="834"/>
              </w:trPr>
              <w:tc>
                <w:tcPr>
                  <w:tcW w:w="9498" w:type="dxa"/>
                  <w:shd w:val="clear" w:color="auto" w:fill="auto"/>
                </w:tcPr>
                <w:p w:rsidR="007407A9" w:rsidRPr="00576254" w:rsidRDefault="007407A9" w:rsidP="00FF1326">
                  <w:pPr>
                    <w:numPr>
                      <w:ilvl w:val="0"/>
                      <w:numId w:val="53"/>
                    </w:numPr>
                    <w:rPr>
                      <w:rFonts w:asciiTheme="minorHAnsi" w:hAnsiTheme="minorHAnsi" w:cstheme="minorHAnsi"/>
                      <w:b/>
                      <w:caps/>
                      <w:sz w:val="16"/>
                      <w:szCs w:val="16"/>
                    </w:rPr>
                  </w:pPr>
                  <w:r w:rsidRPr="00576254">
                    <w:rPr>
                      <w:rFonts w:asciiTheme="minorHAnsi" w:hAnsiTheme="minorHAnsi" w:cstheme="minorHAnsi"/>
                      <w:b/>
                      <w:caps/>
                      <w:sz w:val="16"/>
                      <w:szCs w:val="16"/>
                    </w:rPr>
                    <w:t>Capacidad de Transporte</w:t>
                  </w:r>
                </w:p>
                <w:p w:rsidR="007407A9" w:rsidRPr="00576254" w:rsidRDefault="007407A9" w:rsidP="008C2B44">
                  <w:pPr>
                    <w:rPr>
                      <w:rFonts w:asciiTheme="minorHAnsi" w:hAnsiTheme="minorHAnsi" w:cstheme="minorHAnsi"/>
                      <w:b/>
                      <w:caps/>
                      <w:sz w:val="16"/>
                      <w:szCs w:val="16"/>
                    </w:rPr>
                  </w:pPr>
                </w:p>
                <w:p w:rsidR="007407A9" w:rsidRPr="00576254" w:rsidRDefault="007407A9" w:rsidP="008C2B44">
                  <w:pPr>
                    <w:ind w:left="708" w:hanging="708"/>
                    <w:jc w:val="both"/>
                    <w:rPr>
                      <w:rFonts w:asciiTheme="minorHAnsi" w:hAnsiTheme="minorHAnsi" w:cstheme="minorHAnsi"/>
                      <w:b/>
                      <w:caps/>
                      <w:sz w:val="16"/>
                      <w:szCs w:val="16"/>
                    </w:rPr>
                  </w:pPr>
                  <w:r w:rsidRPr="00576254">
                    <w:rPr>
                      <w:rFonts w:asciiTheme="minorHAnsi" w:hAnsiTheme="minorHAnsi" w:cstheme="minorHAnsi"/>
                      <w:sz w:val="16"/>
                      <w:szCs w:val="16"/>
                    </w:rPr>
                    <w:t>El volumen requerido a transportar es hasta:</w:t>
                  </w:r>
                  <w:r w:rsidRPr="00576254">
                    <w:rPr>
                      <w:rFonts w:asciiTheme="minorHAnsi" w:hAnsiTheme="minorHAnsi" w:cstheme="minorHAnsi"/>
                      <w:b/>
                      <w:caps/>
                      <w:sz w:val="16"/>
                      <w:szCs w:val="16"/>
                    </w:rPr>
                    <w:t xml:space="preserve"> </w:t>
                  </w:r>
                  <w:r>
                    <w:rPr>
                      <w:rFonts w:asciiTheme="minorHAnsi" w:hAnsiTheme="minorHAnsi" w:cstheme="minorHAnsi"/>
                      <w:b/>
                      <w:caps/>
                      <w:sz w:val="16"/>
                      <w:szCs w:val="16"/>
                    </w:rPr>
                    <w:t>8</w:t>
                  </w:r>
                  <w:r w:rsidR="00EE21CC">
                    <w:rPr>
                      <w:rFonts w:asciiTheme="minorHAnsi" w:hAnsiTheme="minorHAnsi" w:cstheme="minorHAnsi"/>
                      <w:b/>
                      <w:caps/>
                      <w:sz w:val="16"/>
                      <w:szCs w:val="16"/>
                    </w:rPr>
                    <w:t>3</w:t>
                  </w:r>
                  <w:r>
                    <w:rPr>
                      <w:rFonts w:asciiTheme="minorHAnsi" w:hAnsiTheme="minorHAnsi" w:cstheme="minorHAnsi"/>
                      <w:b/>
                      <w:caps/>
                      <w:sz w:val="16"/>
                      <w:szCs w:val="16"/>
                    </w:rPr>
                    <w:t>.</w:t>
                  </w:r>
                  <w:r w:rsidR="00EE21CC">
                    <w:rPr>
                      <w:rFonts w:asciiTheme="minorHAnsi" w:hAnsiTheme="minorHAnsi" w:cstheme="minorHAnsi"/>
                      <w:b/>
                      <w:caps/>
                      <w:sz w:val="16"/>
                      <w:szCs w:val="16"/>
                    </w:rPr>
                    <w:t>154</w:t>
                  </w:r>
                  <w:r w:rsidRPr="00576254">
                    <w:rPr>
                      <w:rFonts w:asciiTheme="minorHAnsi" w:hAnsiTheme="minorHAnsi" w:cstheme="minorHAnsi"/>
                      <w:b/>
                      <w:sz w:val="16"/>
                      <w:szCs w:val="16"/>
                    </w:rPr>
                    <w:t xml:space="preserve"> m3</w:t>
                  </w:r>
                </w:p>
                <w:p w:rsidR="007407A9" w:rsidRPr="00576254" w:rsidRDefault="007407A9" w:rsidP="008C2B44">
                  <w:pPr>
                    <w:tabs>
                      <w:tab w:val="left" w:pos="3858"/>
                    </w:tabs>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 xml:space="preserve">Capacidad de Transporte mensual: Mínimo 15 Cisternas que equivale a </w:t>
                  </w:r>
                  <w:r w:rsidR="00EE21CC">
                    <w:rPr>
                      <w:rFonts w:asciiTheme="minorHAnsi" w:hAnsiTheme="minorHAnsi" w:cstheme="minorHAnsi"/>
                      <w:sz w:val="16"/>
                      <w:szCs w:val="16"/>
                    </w:rPr>
                    <w:t>8</w:t>
                  </w:r>
                  <w:r w:rsidRPr="00576254">
                    <w:rPr>
                      <w:rFonts w:asciiTheme="minorHAnsi" w:hAnsiTheme="minorHAnsi" w:cstheme="minorHAnsi"/>
                      <w:sz w:val="16"/>
                      <w:szCs w:val="16"/>
                    </w:rPr>
                    <w:t xml:space="preserve">00 m3 – Se consideran Camiones Cisternas de una capacidad mínima nominal de 30 m3. </w:t>
                  </w:r>
                </w:p>
                <w:p w:rsidR="007407A9" w:rsidRPr="00576254" w:rsidRDefault="007407A9" w:rsidP="008C2B44">
                  <w:pPr>
                    <w:jc w:val="both"/>
                    <w:rPr>
                      <w:rFonts w:asciiTheme="minorHAnsi" w:hAnsiTheme="minorHAnsi" w:cstheme="minorHAnsi"/>
                      <w:sz w:val="16"/>
                      <w:szCs w:val="16"/>
                    </w:rPr>
                  </w:pPr>
                </w:p>
                <w:tbl>
                  <w:tblPr>
                    <w:tblW w:w="4438" w:type="dxa"/>
                    <w:jc w:val="center"/>
                    <w:tblCellMar>
                      <w:left w:w="70" w:type="dxa"/>
                      <w:right w:w="70" w:type="dxa"/>
                    </w:tblCellMar>
                    <w:tblLook w:val="04A0" w:firstRow="1" w:lastRow="0" w:firstColumn="1" w:lastColumn="0" w:noHBand="0" w:noVBand="1"/>
                  </w:tblPr>
                  <w:tblGrid>
                    <w:gridCol w:w="2325"/>
                    <w:gridCol w:w="2113"/>
                  </w:tblGrid>
                  <w:tr w:rsidR="007407A9" w:rsidRPr="00576254" w:rsidTr="008C2B44">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407A9" w:rsidRPr="00576254" w:rsidRDefault="007407A9" w:rsidP="008C2B44">
                        <w:pPr>
                          <w:jc w:val="center"/>
                          <w:rPr>
                            <w:rFonts w:asciiTheme="minorHAnsi" w:hAnsiTheme="minorHAnsi" w:cstheme="minorHAnsi"/>
                            <w:b/>
                            <w:bCs/>
                            <w:color w:val="000000"/>
                            <w:sz w:val="16"/>
                            <w:szCs w:val="16"/>
                            <w:lang w:val="es-BO" w:eastAsia="es-BO"/>
                          </w:rPr>
                        </w:pPr>
                        <w:r w:rsidRPr="00576254">
                          <w:rPr>
                            <w:rFonts w:asciiTheme="minorHAnsi" w:hAnsiTheme="minorHAnsi" w:cstheme="minorHAnsi"/>
                            <w:b/>
                            <w:bCs/>
                            <w:color w:val="000000"/>
                            <w:sz w:val="16"/>
                            <w:szCs w:val="16"/>
                          </w:rPr>
                          <w:t>Cantidad mínima de cisternas ofertada</w:t>
                        </w:r>
                      </w:p>
                    </w:tc>
                    <w:tc>
                      <w:tcPr>
                        <w:tcW w:w="2113" w:type="dxa"/>
                        <w:tcBorders>
                          <w:top w:val="single" w:sz="4" w:space="0" w:color="auto"/>
                          <w:left w:val="nil"/>
                          <w:bottom w:val="single" w:sz="4" w:space="0" w:color="auto"/>
                          <w:right w:val="single" w:sz="4" w:space="0" w:color="auto"/>
                        </w:tcBorders>
                        <w:shd w:val="clear" w:color="000000" w:fill="D9D9D9"/>
                        <w:noWrap/>
                        <w:vAlign w:val="center"/>
                        <w:hideMark/>
                      </w:tcPr>
                      <w:p w:rsidR="007407A9" w:rsidRPr="00576254" w:rsidRDefault="007407A9" w:rsidP="008C2B44">
                        <w:pPr>
                          <w:jc w:val="center"/>
                          <w:rPr>
                            <w:rFonts w:asciiTheme="minorHAnsi" w:hAnsiTheme="minorHAnsi" w:cstheme="minorHAnsi"/>
                            <w:b/>
                            <w:bCs/>
                            <w:color w:val="000000"/>
                            <w:sz w:val="16"/>
                            <w:szCs w:val="16"/>
                          </w:rPr>
                        </w:pPr>
                        <w:r w:rsidRPr="00576254">
                          <w:rPr>
                            <w:rFonts w:asciiTheme="minorHAnsi" w:hAnsiTheme="minorHAnsi" w:cstheme="minorHAnsi"/>
                            <w:b/>
                            <w:bCs/>
                            <w:color w:val="000000"/>
                            <w:sz w:val="16"/>
                            <w:szCs w:val="16"/>
                          </w:rPr>
                          <w:t>Equivalencia de cantidad mínima de cisternas en volumen</w:t>
                        </w:r>
                      </w:p>
                    </w:tc>
                  </w:tr>
                  <w:tr w:rsidR="007407A9" w:rsidRPr="00576254" w:rsidTr="008C2B44">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07A9" w:rsidRPr="00576254" w:rsidRDefault="007407A9" w:rsidP="008C2B44">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15 cisternas</w:t>
                        </w:r>
                      </w:p>
                    </w:tc>
                    <w:tc>
                      <w:tcPr>
                        <w:tcW w:w="2113" w:type="dxa"/>
                        <w:tcBorders>
                          <w:top w:val="single" w:sz="4" w:space="0" w:color="auto"/>
                          <w:left w:val="nil"/>
                          <w:bottom w:val="single" w:sz="4" w:space="0" w:color="auto"/>
                          <w:right w:val="single" w:sz="4" w:space="0" w:color="auto"/>
                        </w:tcBorders>
                        <w:shd w:val="clear" w:color="auto" w:fill="auto"/>
                        <w:noWrap/>
                        <w:vAlign w:val="center"/>
                      </w:tcPr>
                      <w:p w:rsidR="007407A9" w:rsidRPr="00576254" w:rsidRDefault="00EE21CC" w:rsidP="00EE21CC">
                        <w:pPr>
                          <w:jc w:val="center"/>
                          <w:rPr>
                            <w:rFonts w:asciiTheme="minorHAnsi" w:hAnsiTheme="minorHAnsi" w:cstheme="minorHAnsi"/>
                            <w:color w:val="000000"/>
                            <w:sz w:val="16"/>
                            <w:szCs w:val="16"/>
                          </w:rPr>
                        </w:pPr>
                        <w:r>
                          <w:rPr>
                            <w:rFonts w:asciiTheme="minorHAnsi" w:hAnsiTheme="minorHAnsi" w:cstheme="minorHAnsi"/>
                            <w:color w:val="000000"/>
                            <w:sz w:val="16"/>
                            <w:szCs w:val="16"/>
                          </w:rPr>
                          <w:t>8</w:t>
                        </w:r>
                        <w:r w:rsidR="007407A9" w:rsidRPr="00576254">
                          <w:rPr>
                            <w:rFonts w:asciiTheme="minorHAnsi" w:hAnsiTheme="minorHAnsi" w:cstheme="minorHAnsi"/>
                            <w:color w:val="000000"/>
                            <w:sz w:val="16"/>
                            <w:szCs w:val="16"/>
                          </w:rPr>
                          <w:t>00 m3</w:t>
                        </w:r>
                      </w:p>
                    </w:tc>
                  </w:tr>
                  <w:tr w:rsidR="007407A9" w:rsidRPr="00576254" w:rsidTr="008C2B44">
                    <w:trPr>
                      <w:trHeight w:val="256"/>
                      <w:jc w:val="center"/>
                    </w:trPr>
                    <w:tc>
                      <w:tcPr>
                        <w:tcW w:w="2325" w:type="dxa"/>
                        <w:tcBorders>
                          <w:top w:val="nil"/>
                          <w:left w:val="single" w:sz="4" w:space="0" w:color="auto"/>
                          <w:bottom w:val="single" w:sz="4" w:space="0" w:color="auto"/>
                          <w:right w:val="single" w:sz="4" w:space="0" w:color="auto"/>
                        </w:tcBorders>
                        <w:shd w:val="clear" w:color="auto" w:fill="auto"/>
                        <w:noWrap/>
                        <w:vAlign w:val="center"/>
                      </w:tcPr>
                      <w:p w:rsidR="007407A9" w:rsidRPr="00576254" w:rsidRDefault="007407A9" w:rsidP="008C2B44">
                        <w:pPr>
                          <w:jc w:val="center"/>
                          <w:rPr>
                            <w:rFonts w:asciiTheme="minorHAnsi" w:hAnsiTheme="minorHAnsi" w:cstheme="minorHAnsi"/>
                            <w:color w:val="000000"/>
                            <w:sz w:val="16"/>
                            <w:szCs w:val="16"/>
                          </w:rPr>
                        </w:pPr>
                        <w:r>
                          <w:rPr>
                            <w:rFonts w:asciiTheme="minorHAnsi" w:hAnsiTheme="minorHAnsi" w:cstheme="minorHAnsi"/>
                            <w:color w:val="000000"/>
                            <w:sz w:val="16"/>
                            <w:szCs w:val="16"/>
                          </w:rPr>
                          <w:t>Cantidad de cisternas ofertadas</w:t>
                        </w:r>
                      </w:p>
                    </w:tc>
                    <w:tc>
                      <w:tcPr>
                        <w:tcW w:w="2113" w:type="dxa"/>
                        <w:tcBorders>
                          <w:top w:val="nil"/>
                          <w:left w:val="nil"/>
                          <w:bottom w:val="single" w:sz="4" w:space="0" w:color="auto"/>
                          <w:right w:val="single" w:sz="4" w:space="0" w:color="auto"/>
                        </w:tcBorders>
                        <w:shd w:val="clear" w:color="auto" w:fill="auto"/>
                        <w:noWrap/>
                        <w:vAlign w:val="center"/>
                      </w:tcPr>
                      <w:p w:rsidR="007407A9" w:rsidRPr="00576254" w:rsidRDefault="007407A9" w:rsidP="008C2B44">
                        <w:pPr>
                          <w:jc w:val="center"/>
                          <w:rPr>
                            <w:rFonts w:asciiTheme="minorHAnsi" w:hAnsiTheme="minorHAnsi" w:cstheme="minorHAnsi"/>
                            <w:color w:val="000000"/>
                            <w:sz w:val="16"/>
                            <w:szCs w:val="16"/>
                          </w:rPr>
                        </w:pPr>
                        <w:r>
                          <w:rPr>
                            <w:rFonts w:asciiTheme="minorHAnsi" w:hAnsiTheme="minorHAnsi" w:cstheme="minorHAnsi"/>
                            <w:color w:val="000000"/>
                            <w:sz w:val="16"/>
                            <w:szCs w:val="16"/>
                          </w:rPr>
                          <w:t>Fórmula de cálculo (volumen)</w:t>
                        </w:r>
                      </w:p>
                    </w:tc>
                  </w:tr>
                </w:tbl>
                <w:p w:rsidR="007407A9" w:rsidRDefault="007407A9" w:rsidP="008C2B44">
                  <w:pPr>
                    <w:jc w:val="both"/>
                    <w:rPr>
                      <w:rFonts w:asciiTheme="minorHAnsi" w:hAnsiTheme="minorHAnsi" w:cstheme="minorHAnsi"/>
                      <w:sz w:val="16"/>
                      <w:szCs w:val="16"/>
                    </w:rPr>
                  </w:pPr>
                </w:p>
                <w:p w:rsidR="007407A9" w:rsidRDefault="007407A9" w:rsidP="008C2B44">
                  <w:pPr>
                    <w:ind w:left="708" w:hanging="708"/>
                    <w:jc w:val="both"/>
                    <w:rPr>
                      <w:rFonts w:asciiTheme="minorHAnsi" w:hAnsiTheme="minorHAnsi" w:cstheme="minorHAnsi"/>
                      <w:sz w:val="16"/>
                      <w:szCs w:val="16"/>
                    </w:rPr>
                  </w:pPr>
                  <w:r>
                    <w:rPr>
                      <w:rFonts w:asciiTheme="minorHAnsi" w:hAnsiTheme="minorHAnsi" w:cstheme="minorHAnsi"/>
                      <w:sz w:val="16"/>
                      <w:szCs w:val="16"/>
                    </w:rPr>
                    <w:t>**Fórmula de cálculo (Volumen) = cantidad de cisternas propuestas*</w:t>
                  </w:r>
                  <w:r w:rsidR="00EE21CC">
                    <w:rPr>
                      <w:rFonts w:asciiTheme="minorHAnsi" w:hAnsiTheme="minorHAnsi" w:cstheme="minorHAnsi"/>
                      <w:sz w:val="16"/>
                      <w:szCs w:val="16"/>
                    </w:rPr>
                    <w:t>80</w:t>
                  </w:r>
                  <w:r>
                    <w:rPr>
                      <w:rFonts w:asciiTheme="minorHAnsi" w:hAnsiTheme="minorHAnsi" w:cstheme="minorHAnsi"/>
                      <w:sz w:val="16"/>
                      <w:szCs w:val="16"/>
                    </w:rPr>
                    <w:t>0/15</w:t>
                  </w:r>
                </w:p>
                <w:p w:rsidR="007407A9" w:rsidRPr="00576254" w:rsidRDefault="007407A9" w:rsidP="008C2B44">
                  <w:pPr>
                    <w:ind w:left="708" w:hanging="708"/>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7407A9"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7407A9"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7407A9"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r>
                    <w:rPr>
                      <w:rFonts w:asciiTheme="minorHAnsi" w:hAnsiTheme="minorHAnsi" w:cstheme="minorHAnsi"/>
                      <w:sz w:val="16"/>
                      <w:szCs w:val="16"/>
                    </w:rPr>
                    <w:t xml:space="preserve"> y el detalle de tanques con los que cuenta para su oferta, que deberán ser mínimamente la misma cantidad de cisternas ofertadas de los camiones cisternas</w:t>
                  </w:r>
                  <w:r w:rsidRPr="00576254">
                    <w:rPr>
                      <w:rFonts w:asciiTheme="minorHAnsi" w:hAnsiTheme="minorHAnsi" w:cstheme="minorHAnsi"/>
                      <w:sz w:val="16"/>
                      <w:szCs w:val="16"/>
                    </w:rPr>
                    <w:t>:</w:t>
                  </w:r>
                </w:p>
                <w:p w:rsidR="007407A9" w:rsidRPr="00576254" w:rsidRDefault="007407A9" w:rsidP="008C2B44">
                  <w:pPr>
                    <w:jc w:val="both"/>
                    <w:rPr>
                      <w:rFonts w:asciiTheme="minorHAnsi" w:hAnsiTheme="minorHAnsi" w:cstheme="minorHAnsi"/>
                      <w:sz w:val="16"/>
                      <w:szCs w:val="16"/>
                    </w:rPr>
                  </w:pPr>
                </w:p>
                <w:tbl>
                  <w:tblPr>
                    <w:tblW w:w="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490"/>
                    <w:gridCol w:w="924"/>
                    <w:gridCol w:w="743"/>
                    <w:gridCol w:w="483"/>
                    <w:gridCol w:w="975"/>
                    <w:gridCol w:w="850"/>
                  </w:tblGrid>
                  <w:tr w:rsidR="007407A9" w:rsidRPr="00576254" w:rsidTr="008C2B44">
                    <w:trPr>
                      <w:trHeight w:val="110"/>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07A9" w:rsidRPr="00576254" w:rsidRDefault="007407A9" w:rsidP="008C2B44">
                        <w:pPr>
                          <w:jc w:val="center"/>
                          <w:rPr>
                            <w:rFonts w:asciiTheme="minorHAnsi" w:hAnsiTheme="minorHAnsi" w:cstheme="minorHAnsi"/>
                            <w:b/>
                            <w:bCs/>
                            <w:sz w:val="16"/>
                            <w:szCs w:val="16"/>
                            <w:lang w:val="es-BO"/>
                          </w:rPr>
                        </w:pPr>
                        <w:r w:rsidRPr="00576254">
                          <w:rPr>
                            <w:rFonts w:asciiTheme="minorHAnsi" w:hAnsiTheme="minorHAnsi" w:cstheme="minorHAnsi"/>
                            <w:b/>
                            <w:bCs/>
                            <w:sz w:val="16"/>
                            <w:szCs w:val="16"/>
                          </w:rPr>
                          <w:t>#</w:t>
                        </w:r>
                      </w:p>
                    </w:tc>
                    <w:tc>
                      <w:tcPr>
                        <w:tcW w:w="49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07A9" w:rsidRPr="00576254" w:rsidRDefault="007407A9" w:rsidP="008C2B44">
                        <w:pPr>
                          <w:jc w:val="center"/>
                          <w:rPr>
                            <w:rFonts w:asciiTheme="minorHAnsi" w:hAnsiTheme="minorHAnsi" w:cstheme="minorHAnsi"/>
                            <w:b/>
                            <w:bCs/>
                            <w:sz w:val="16"/>
                            <w:szCs w:val="16"/>
                          </w:rPr>
                        </w:pPr>
                        <w:r w:rsidRPr="00576254">
                          <w:rPr>
                            <w:rFonts w:asciiTheme="minorHAnsi" w:hAnsiTheme="minorHAnsi" w:cstheme="minorHAnsi"/>
                            <w:b/>
                            <w:bCs/>
                            <w:sz w:val="16"/>
                            <w:szCs w:val="16"/>
                          </w:rPr>
                          <w:t>N° de Placa</w:t>
                        </w:r>
                      </w:p>
                    </w:tc>
                    <w:tc>
                      <w:tcPr>
                        <w:tcW w:w="9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07A9" w:rsidRPr="00576254" w:rsidRDefault="007407A9" w:rsidP="008C2B44">
                        <w:pPr>
                          <w:jc w:val="center"/>
                          <w:rPr>
                            <w:rFonts w:asciiTheme="minorHAnsi" w:hAnsiTheme="minorHAnsi" w:cstheme="minorHAnsi"/>
                            <w:b/>
                            <w:bCs/>
                            <w:sz w:val="16"/>
                            <w:szCs w:val="16"/>
                          </w:rPr>
                        </w:pPr>
                        <w:r w:rsidRPr="009E6133">
                          <w:rPr>
                            <w:rFonts w:asciiTheme="minorHAnsi" w:hAnsiTheme="minorHAnsi" w:cstheme="minorHAnsi"/>
                            <w:b/>
                            <w:bCs/>
                            <w:sz w:val="14"/>
                            <w:szCs w:val="16"/>
                          </w:rPr>
                          <w:t>Certificado de Registro de Propiedad del Vehículo Automotor (CRPVA)</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7407A9" w:rsidRPr="00576254" w:rsidRDefault="007407A9" w:rsidP="008C2B44">
                        <w:pPr>
                          <w:jc w:val="center"/>
                          <w:rPr>
                            <w:rFonts w:asciiTheme="minorHAnsi" w:hAnsiTheme="minorHAnsi" w:cstheme="minorHAnsi"/>
                            <w:b/>
                            <w:bCs/>
                            <w:sz w:val="16"/>
                            <w:szCs w:val="16"/>
                          </w:rPr>
                        </w:pPr>
                        <w:r w:rsidRPr="00576254">
                          <w:rPr>
                            <w:rFonts w:asciiTheme="minorHAnsi" w:hAnsiTheme="minorHAnsi" w:cstheme="minorHAnsi"/>
                            <w:b/>
                            <w:bCs/>
                            <w:sz w:val="16"/>
                            <w:szCs w:val="16"/>
                          </w:rPr>
                          <w:t>MODELO</w:t>
                        </w:r>
                      </w:p>
                    </w:tc>
                    <w:tc>
                      <w:tcPr>
                        <w:tcW w:w="483" w:type="dxa"/>
                        <w:tcBorders>
                          <w:top w:val="single" w:sz="4" w:space="0" w:color="auto"/>
                          <w:left w:val="single" w:sz="4" w:space="0" w:color="auto"/>
                          <w:bottom w:val="single" w:sz="4" w:space="0" w:color="auto"/>
                          <w:right w:val="single" w:sz="4" w:space="0" w:color="auto"/>
                        </w:tcBorders>
                        <w:shd w:val="clear" w:color="auto" w:fill="D9D9D9"/>
                        <w:vAlign w:val="center"/>
                      </w:tcPr>
                      <w:p w:rsidR="007407A9" w:rsidRPr="00576254" w:rsidRDefault="007407A9" w:rsidP="008C2B44">
                        <w:pPr>
                          <w:jc w:val="center"/>
                          <w:rPr>
                            <w:rFonts w:asciiTheme="minorHAnsi" w:hAnsiTheme="minorHAnsi" w:cstheme="minorHAnsi"/>
                            <w:b/>
                            <w:bCs/>
                            <w:sz w:val="16"/>
                            <w:szCs w:val="16"/>
                          </w:rPr>
                        </w:pPr>
                        <w:r>
                          <w:rPr>
                            <w:rFonts w:asciiTheme="minorHAnsi" w:hAnsiTheme="minorHAnsi" w:cstheme="minorHAnsi"/>
                            <w:b/>
                            <w:bCs/>
                            <w:sz w:val="16"/>
                            <w:szCs w:val="16"/>
                          </w:rPr>
                          <w:t>Serie de tanque</w:t>
                        </w:r>
                      </w:p>
                    </w:tc>
                    <w:tc>
                      <w:tcPr>
                        <w:tcW w:w="975" w:type="dxa"/>
                        <w:tcBorders>
                          <w:top w:val="single" w:sz="4" w:space="0" w:color="auto"/>
                          <w:left w:val="single" w:sz="4" w:space="0" w:color="auto"/>
                          <w:bottom w:val="single" w:sz="4" w:space="0" w:color="auto"/>
                          <w:right w:val="single" w:sz="4" w:space="0" w:color="auto"/>
                        </w:tcBorders>
                        <w:shd w:val="clear" w:color="auto" w:fill="D9D9D9"/>
                        <w:vAlign w:val="center"/>
                      </w:tcPr>
                      <w:p w:rsidR="007407A9" w:rsidRPr="00576254" w:rsidRDefault="007407A9" w:rsidP="008C2B44">
                        <w:pPr>
                          <w:jc w:val="center"/>
                          <w:rPr>
                            <w:rFonts w:asciiTheme="minorHAnsi" w:hAnsiTheme="minorHAnsi" w:cstheme="minorHAnsi"/>
                            <w:b/>
                            <w:bCs/>
                            <w:sz w:val="16"/>
                            <w:szCs w:val="16"/>
                          </w:rPr>
                        </w:pPr>
                        <w:r w:rsidRPr="009E6133">
                          <w:rPr>
                            <w:rFonts w:asciiTheme="minorHAnsi" w:hAnsiTheme="minorHAnsi" w:cstheme="minorHAnsi"/>
                            <w:b/>
                            <w:bCs/>
                            <w:sz w:val="14"/>
                            <w:szCs w:val="16"/>
                          </w:rPr>
                          <w:t>Documento Internacional/ Nacional que demuestre la calibración de tanque</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7407A9" w:rsidRPr="00576254" w:rsidRDefault="007407A9" w:rsidP="008C2B44">
                        <w:pPr>
                          <w:jc w:val="center"/>
                          <w:rPr>
                            <w:rFonts w:asciiTheme="minorHAnsi" w:hAnsiTheme="minorHAnsi" w:cstheme="minorHAnsi"/>
                            <w:b/>
                            <w:bCs/>
                            <w:sz w:val="16"/>
                            <w:szCs w:val="16"/>
                          </w:rPr>
                        </w:pPr>
                        <w:r>
                          <w:rPr>
                            <w:rFonts w:asciiTheme="minorHAnsi" w:hAnsiTheme="minorHAnsi" w:cstheme="minorHAnsi"/>
                            <w:b/>
                            <w:bCs/>
                            <w:sz w:val="16"/>
                            <w:szCs w:val="16"/>
                          </w:rPr>
                          <w:t>CAPACIDAD (m3)</w:t>
                        </w:r>
                      </w:p>
                    </w:tc>
                  </w:tr>
                  <w:tr w:rsidR="007407A9" w:rsidRPr="00576254" w:rsidTr="008C2B44">
                    <w:trPr>
                      <w:trHeight w:val="60"/>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407A9" w:rsidRPr="00576254" w:rsidRDefault="007407A9" w:rsidP="008C2B44">
                        <w:pPr>
                          <w:rPr>
                            <w:rFonts w:asciiTheme="minorHAnsi" w:hAnsiTheme="minorHAnsi" w:cstheme="minorHAnsi"/>
                            <w:sz w:val="16"/>
                            <w:szCs w:val="16"/>
                          </w:rPr>
                        </w:pPr>
                        <w:r w:rsidRPr="00576254">
                          <w:rPr>
                            <w:rFonts w:asciiTheme="minorHAnsi" w:hAnsiTheme="minorHAnsi" w:cstheme="minorHAnsi"/>
                            <w:sz w:val="16"/>
                            <w:szCs w:val="16"/>
                          </w:rPr>
                          <w:t> </w:t>
                        </w:r>
                      </w:p>
                    </w:tc>
                    <w:tc>
                      <w:tcPr>
                        <w:tcW w:w="49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7407A9" w:rsidRPr="00576254" w:rsidRDefault="007407A9" w:rsidP="008C2B44">
                        <w:pPr>
                          <w:rPr>
                            <w:rFonts w:asciiTheme="minorHAnsi" w:hAnsiTheme="minorHAnsi" w:cstheme="minorHAnsi"/>
                            <w:sz w:val="16"/>
                            <w:szCs w:val="16"/>
                          </w:rPr>
                        </w:pPr>
                      </w:p>
                    </w:tc>
                    <w:tc>
                      <w:tcPr>
                        <w:tcW w:w="9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7407A9" w:rsidRPr="00576254" w:rsidRDefault="007407A9" w:rsidP="008C2B44">
                        <w:pPr>
                          <w:rPr>
                            <w:rFonts w:asciiTheme="minorHAnsi" w:hAnsiTheme="minorHAnsi" w:cstheme="minorHAnsi"/>
                            <w:sz w:val="16"/>
                            <w:szCs w:val="16"/>
                          </w:rPr>
                        </w:pPr>
                        <w:r w:rsidRPr="00576254">
                          <w:rPr>
                            <w:rFonts w:asciiTheme="minorHAnsi" w:hAnsiTheme="minorHAnsi" w:cstheme="minorHAnsi"/>
                            <w:sz w:val="16"/>
                            <w:szCs w:val="16"/>
                          </w:rPr>
                          <w:t> </w:t>
                        </w:r>
                      </w:p>
                    </w:tc>
                    <w:tc>
                      <w:tcPr>
                        <w:tcW w:w="7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7407A9" w:rsidRPr="00576254" w:rsidRDefault="007407A9" w:rsidP="008C2B44">
                        <w:pPr>
                          <w:jc w:val="center"/>
                          <w:rPr>
                            <w:rFonts w:asciiTheme="minorHAnsi" w:hAnsiTheme="minorHAnsi" w:cstheme="minorHAnsi"/>
                            <w:sz w:val="16"/>
                            <w:szCs w:val="16"/>
                          </w:rPr>
                        </w:pPr>
                      </w:p>
                    </w:tc>
                    <w:tc>
                      <w:tcPr>
                        <w:tcW w:w="483" w:type="dxa"/>
                        <w:tcBorders>
                          <w:top w:val="single" w:sz="4" w:space="0" w:color="auto"/>
                          <w:left w:val="single" w:sz="4" w:space="0" w:color="auto"/>
                          <w:bottom w:val="single" w:sz="4" w:space="0" w:color="auto"/>
                          <w:right w:val="single" w:sz="4" w:space="0" w:color="auto"/>
                        </w:tcBorders>
                      </w:tcPr>
                      <w:p w:rsidR="007407A9" w:rsidRPr="00576254" w:rsidRDefault="007407A9" w:rsidP="008C2B44">
                        <w:pPr>
                          <w:jc w:val="center"/>
                          <w:rPr>
                            <w:rFonts w:asciiTheme="minorHAnsi" w:hAnsiTheme="minorHAnsi" w:cstheme="minorHAnsi"/>
                            <w:sz w:val="16"/>
                            <w:szCs w:val="16"/>
                          </w:rPr>
                        </w:pPr>
                      </w:p>
                    </w:tc>
                    <w:tc>
                      <w:tcPr>
                        <w:tcW w:w="975" w:type="dxa"/>
                        <w:tcBorders>
                          <w:top w:val="single" w:sz="4" w:space="0" w:color="auto"/>
                          <w:left w:val="single" w:sz="4" w:space="0" w:color="auto"/>
                          <w:bottom w:val="single" w:sz="4" w:space="0" w:color="auto"/>
                          <w:right w:val="single" w:sz="4" w:space="0" w:color="auto"/>
                        </w:tcBorders>
                      </w:tcPr>
                      <w:p w:rsidR="007407A9" w:rsidRPr="00576254" w:rsidRDefault="007407A9" w:rsidP="008C2B44">
                        <w:pPr>
                          <w:jc w:val="center"/>
                          <w:rPr>
                            <w:rFonts w:asciiTheme="minorHAnsi" w:hAnsiTheme="minorHAnsi" w:cstheme="minorHAnsi"/>
                            <w:sz w:val="16"/>
                            <w:szCs w:val="16"/>
                          </w:rPr>
                        </w:pPr>
                      </w:p>
                    </w:tc>
                    <w:tc>
                      <w:tcPr>
                        <w:tcW w:w="850" w:type="dxa"/>
                        <w:tcBorders>
                          <w:top w:val="single" w:sz="4" w:space="0" w:color="auto"/>
                          <w:left w:val="single" w:sz="4" w:space="0" w:color="auto"/>
                          <w:bottom w:val="single" w:sz="4" w:space="0" w:color="auto"/>
                          <w:right w:val="single" w:sz="4" w:space="0" w:color="auto"/>
                        </w:tcBorders>
                      </w:tcPr>
                      <w:p w:rsidR="007407A9" w:rsidRPr="00576254" w:rsidRDefault="007407A9" w:rsidP="008C2B44">
                        <w:pPr>
                          <w:jc w:val="center"/>
                          <w:rPr>
                            <w:rFonts w:asciiTheme="minorHAnsi" w:hAnsiTheme="minorHAnsi" w:cstheme="minorHAnsi"/>
                            <w:sz w:val="16"/>
                            <w:szCs w:val="16"/>
                          </w:rPr>
                        </w:pPr>
                      </w:p>
                    </w:tc>
                  </w:tr>
                </w:tbl>
                <w:p w:rsidR="007407A9" w:rsidRPr="00576254" w:rsidRDefault="007407A9" w:rsidP="008C2B44">
                  <w:pPr>
                    <w:jc w:val="both"/>
                    <w:rPr>
                      <w:rFonts w:asciiTheme="minorHAnsi" w:hAnsiTheme="minorHAnsi" w:cstheme="minorHAnsi"/>
                      <w:sz w:val="16"/>
                      <w:szCs w:val="16"/>
                      <w:lang w:val="es-BO"/>
                    </w:rPr>
                  </w:pPr>
                </w:p>
                <w:p w:rsidR="007407A9" w:rsidRPr="00576254" w:rsidRDefault="007407A9" w:rsidP="00FF1326">
                  <w:pPr>
                    <w:numPr>
                      <w:ilvl w:val="0"/>
                      <w:numId w:val="53"/>
                    </w:numPr>
                    <w:rPr>
                      <w:rFonts w:asciiTheme="minorHAnsi" w:hAnsiTheme="minorHAnsi" w:cstheme="minorHAnsi"/>
                      <w:b/>
                      <w:caps/>
                      <w:sz w:val="16"/>
                      <w:szCs w:val="16"/>
                    </w:rPr>
                  </w:pPr>
                  <w:r w:rsidRPr="00576254">
                    <w:rPr>
                      <w:rFonts w:asciiTheme="minorHAnsi" w:hAnsiTheme="minorHAnsi" w:cstheme="minorHAnsi"/>
                      <w:b/>
                      <w:caps/>
                      <w:sz w:val="16"/>
                      <w:szCs w:val="16"/>
                    </w:rPr>
                    <w:t xml:space="preserve">PERMISOS DE TRANSPORTE INTERNACIONAL </w:t>
                  </w:r>
                </w:p>
                <w:p w:rsidR="007407A9" w:rsidRPr="00576254"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Las empresas oferentes deberán presentar en su propuesta, la siguiente documentación en fotocopias simples o impresos que acredite y habilite realizar el transporte internacional de mercancías por carretera, para cada una de sus unidades (</w:t>
                  </w:r>
                  <w:r>
                    <w:rPr>
                      <w:rFonts w:asciiTheme="minorHAnsi" w:hAnsiTheme="minorHAnsi" w:cstheme="minorHAnsi"/>
                      <w:sz w:val="16"/>
                      <w:szCs w:val="16"/>
                    </w:rPr>
                    <w:t>tracto camiones</w:t>
                  </w:r>
                  <w:r w:rsidRPr="00576254">
                    <w:rPr>
                      <w:rFonts w:asciiTheme="minorHAnsi" w:hAnsiTheme="minorHAnsi" w:cstheme="minorHAnsi"/>
                      <w:sz w:val="16"/>
                      <w:szCs w:val="16"/>
                    </w:rPr>
                    <w:t>).</w:t>
                  </w:r>
                </w:p>
                <w:p w:rsidR="007407A9" w:rsidRPr="00576254" w:rsidRDefault="007407A9" w:rsidP="008C2B44">
                  <w:pPr>
                    <w:jc w:val="both"/>
                    <w:rPr>
                      <w:rFonts w:asciiTheme="minorHAnsi" w:hAnsiTheme="minorHAnsi" w:cstheme="minorHAnsi"/>
                      <w:sz w:val="16"/>
                      <w:szCs w:val="16"/>
                    </w:rPr>
                  </w:pPr>
                </w:p>
                <w:p w:rsidR="007407A9" w:rsidRPr="00576254" w:rsidRDefault="007407A9" w:rsidP="00FF1326">
                  <w:pPr>
                    <w:numPr>
                      <w:ilvl w:val="0"/>
                      <w:numId w:val="34"/>
                    </w:numPr>
                    <w:ind w:left="553"/>
                    <w:jc w:val="both"/>
                    <w:rPr>
                      <w:rFonts w:asciiTheme="minorHAnsi" w:hAnsiTheme="minorHAnsi" w:cstheme="minorHAnsi"/>
                      <w:sz w:val="16"/>
                      <w:szCs w:val="16"/>
                    </w:rPr>
                  </w:pPr>
                  <w:r w:rsidRPr="00576254">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EE21CC" w:rsidRDefault="00EE21CC" w:rsidP="00EE21CC">
                  <w:pPr>
                    <w:jc w:val="both"/>
                    <w:rPr>
                      <w:rFonts w:asciiTheme="minorHAnsi" w:hAnsiTheme="minorHAnsi" w:cstheme="minorHAnsi"/>
                      <w:sz w:val="16"/>
                      <w:szCs w:val="16"/>
                    </w:rPr>
                  </w:pPr>
                </w:p>
                <w:p w:rsidR="007407A9" w:rsidRPr="00576254" w:rsidRDefault="007407A9" w:rsidP="00EE21CC">
                  <w:pPr>
                    <w:jc w:val="both"/>
                    <w:rPr>
                      <w:rFonts w:asciiTheme="minorHAnsi" w:hAnsiTheme="minorHAnsi" w:cstheme="minorHAnsi"/>
                      <w:sz w:val="16"/>
                      <w:szCs w:val="16"/>
                    </w:rPr>
                  </w:pPr>
                  <w:r w:rsidRPr="00576254">
                    <w:rPr>
                      <w:rFonts w:asciiTheme="minorHAnsi" w:hAnsiTheme="minorHAnsi" w:cstheme="minorHAnsi"/>
                      <w:sz w:val="16"/>
                      <w:szCs w:val="16"/>
                    </w:rPr>
                    <w:t xml:space="preserve">Certificaciones necesarias para el transporte de combustible en </w:t>
                  </w:r>
                  <w:r w:rsidR="00EE21CC">
                    <w:rPr>
                      <w:rFonts w:asciiTheme="minorHAnsi" w:hAnsiTheme="minorHAnsi" w:cstheme="minorHAnsi"/>
                      <w:sz w:val="16"/>
                      <w:szCs w:val="16"/>
                    </w:rPr>
                    <w:t>Argentina:</w:t>
                  </w:r>
                </w:p>
                <w:p w:rsidR="007407A9" w:rsidRPr="00576254" w:rsidRDefault="00EE21CC" w:rsidP="00FF1326">
                  <w:pPr>
                    <w:numPr>
                      <w:ilvl w:val="0"/>
                      <w:numId w:val="35"/>
                    </w:numPr>
                    <w:ind w:left="557"/>
                    <w:jc w:val="both"/>
                    <w:rPr>
                      <w:rFonts w:asciiTheme="minorHAnsi" w:hAnsiTheme="minorHAnsi" w:cstheme="minorHAnsi"/>
                      <w:sz w:val="16"/>
                      <w:szCs w:val="16"/>
                    </w:rPr>
                  </w:pPr>
                  <w:r>
                    <w:rPr>
                      <w:rFonts w:asciiTheme="minorHAnsi" w:hAnsiTheme="minorHAnsi" w:cstheme="minorHAnsi"/>
                      <w:sz w:val="16"/>
                      <w:szCs w:val="16"/>
                    </w:rPr>
                    <w:t>Certificado de inscripción emitido por la Comisión Nacional de Regulación del Transporte CNRT de Argentina. Asimismo, deberá presentar la impresión en sistema del registro de la página https://consultapme.cnrt.gob.ar/vehiculos_habilitados</w:t>
                  </w:r>
                  <w:r w:rsidR="007407A9" w:rsidRPr="00576254">
                    <w:rPr>
                      <w:rFonts w:asciiTheme="minorHAnsi" w:hAnsiTheme="minorHAnsi" w:cstheme="minorHAnsi"/>
                      <w:sz w:val="16"/>
                      <w:szCs w:val="16"/>
                    </w:rPr>
                    <w:t>.</w:t>
                  </w:r>
                </w:p>
                <w:p w:rsidR="007407A9" w:rsidRDefault="007407A9" w:rsidP="008C2B44">
                  <w:pPr>
                    <w:jc w:val="both"/>
                    <w:rPr>
                      <w:rFonts w:asciiTheme="minorHAnsi" w:hAnsiTheme="minorHAnsi" w:cstheme="minorHAnsi"/>
                      <w:sz w:val="16"/>
                      <w:szCs w:val="16"/>
                    </w:rPr>
                  </w:pPr>
                </w:p>
                <w:p w:rsidR="00EE21CC" w:rsidRDefault="00FB0D5C" w:rsidP="008C2B44">
                  <w:pPr>
                    <w:jc w:val="both"/>
                    <w:rPr>
                      <w:rFonts w:asciiTheme="minorHAnsi" w:hAnsiTheme="minorHAnsi" w:cstheme="minorHAnsi"/>
                      <w:sz w:val="16"/>
                      <w:szCs w:val="16"/>
                    </w:rPr>
                  </w:pPr>
                  <w:r>
                    <w:rPr>
                      <w:rFonts w:asciiTheme="minorHAnsi" w:hAnsiTheme="minorHAnsi" w:cstheme="minorHAnsi"/>
                      <w:sz w:val="16"/>
                      <w:szCs w:val="16"/>
                    </w:rPr>
                    <w:t xml:space="preserve">En caso de presentar su propuesta para los tramos de Paraguay, el proponente deberá presentar certificaciones necesarias </w:t>
                  </w:r>
                  <w:r w:rsidR="00EE21CC">
                    <w:rPr>
                      <w:rFonts w:asciiTheme="minorHAnsi" w:hAnsiTheme="minorHAnsi" w:cstheme="minorHAnsi"/>
                      <w:sz w:val="16"/>
                      <w:szCs w:val="16"/>
                    </w:rPr>
                    <w:t xml:space="preserve">para el transporte de combustible en </w:t>
                  </w:r>
                  <w:r>
                    <w:rPr>
                      <w:rFonts w:asciiTheme="minorHAnsi" w:hAnsiTheme="minorHAnsi" w:cstheme="minorHAnsi"/>
                      <w:sz w:val="16"/>
                      <w:szCs w:val="16"/>
                    </w:rPr>
                    <w:t>este país</w:t>
                  </w:r>
                  <w:r w:rsidR="00EE21CC">
                    <w:rPr>
                      <w:rFonts w:asciiTheme="minorHAnsi" w:hAnsiTheme="minorHAnsi" w:cstheme="minorHAnsi"/>
                      <w:sz w:val="16"/>
                      <w:szCs w:val="16"/>
                    </w:rPr>
                    <w:t>:</w:t>
                  </w:r>
                </w:p>
                <w:p w:rsidR="00EE21CC" w:rsidRDefault="00EE21CC" w:rsidP="00FF1326">
                  <w:pPr>
                    <w:pStyle w:val="Prrafodelista"/>
                    <w:numPr>
                      <w:ilvl w:val="0"/>
                      <w:numId w:val="35"/>
                    </w:numPr>
                    <w:ind w:left="557"/>
                    <w:jc w:val="both"/>
                    <w:rPr>
                      <w:rFonts w:asciiTheme="minorHAnsi" w:hAnsiTheme="minorHAnsi" w:cstheme="minorHAnsi"/>
                      <w:sz w:val="16"/>
                      <w:szCs w:val="16"/>
                    </w:rPr>
                  </w:pPr>
                  <w:r>
                    <w:rPr>
                      <w:rFonts w:asciiTheme="minorHAnsi" w:hAnsiTheme="minorHAnsi" w:cstheme="minorHAnsi"/>
                      <w:sz w:val="16"/>
                      <w:szCs w:val="16"/>
                    </w:rPr>
                    <w:t>Certificado de inscripción emitido por la Instancia de Regulación del Transporte correspondiente de Paraguay.</w:t>
                  </w:r>
                </w:p>
                <w:p w:rsidR="00EE21CC" w:rsidRDefault="00EE21CC" w:rsidP="00EE21CC">
                  <w:pPr>
                    <w:pStyle w:val="Prrafodelista"/>
                    <w:ind w:left="557"/>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b/>
                      <w:sz w:val="16"/>
                      <w:szCs w:val="16"/>
                    </w:rPr>
                    <w:t>Nota 1:</w:t>
                  </w:r>
                  <w:r w:rsidRPr="00576254">
                    <w:rPr>
                      <w:rFonts w:asciiTheme="minorHAnsi" w:hAnsiTheme="minorHAnsi" w:cstheme="minorHAnsi"/>
                      <w:sz w:val="16"/>
                      <w:szCs w:val="16"/>
                    </w:rPr>
                    <w:t xml:space="preserve"> En la propuesta deberán adjuntarse fotocopias simples de las certificaciones, resolución y/o permisos solicitados para </w:t>
                  </w:r>
                  <w:r w:rsidR="00EE21CC">
                    <w:rPr>
                      <w:rFonts w:asciiTheme="minorHAnsi" w:hAnsiTheme="minorHAnsi" w:cstheme="minorHAnsi"/>
                      <w:sz w:val="16"/>
                      <w:szCs w:val="16"/>
                    </w:rPr>
                    <w:t xml:space="preserve">el transporte de combustibles en Argentina y los certificados para el transporte correspondiente de Paraguay serán presentados a los 20 </w:t>
                  </w:r>
                  <w:r w:rsidR="00FB0D5C">
                    <w:rPr>
                      <w:rFonts w:asciiTheme="minorHAnsi" w:hAnsiTheme="minorHAnsi" w:cstheme="minorHAnsi"/>
                      <w:sz w:val="16"/>
                      <w:szCs w:val="16"/>
                    </w:rPr>
                    <w:t>días</w:t>
                  </w:r>
                  <w:r w:rsidR="00EE21CC">
                    <w:rPr>
                      <w:rFonts w:asciiTheme="minorHAnsi" w:hAnsiTheme="minorHAnsi" w:cstheme="minorHAnsi"/>
                      <w:sz w:val="16"/>
                      <w:szCs w:val="16"/>
                    </w:rPr>
                    <w:t xml:space="preserve"> hábiles de firmado el contrato</w:t>
                  </w:r>
                  <w:r w:rsidRPr="00576254">
                    <w:rPr>
                      <w:rFonts w:asciiTheme="minorHAnsi" w:hAnsiTheme="minorHAnsi" w:cstheme="minorHAnsi"/>
                      <w:sz w:val="16"/>
                      <w:szCs w:val="16"/>
                    </w:rPr>
                    <w:t>.</w:t>
                  </w:r>
                </w:p>
                <w:p w:rsidR="007407A9" w:rsidRPr="00576254"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w:t>
                  </w:r>
                  <w:r>
                    <w:rPr>
                      <w:rFonts w:asciiTheme="minorHAnsi" w:hAnsiTheme="minorHAnsi" w:cstheme="minorHAnsi"/>
                      <w:sz w:val="16"/>
                      <w:szCs w:val="16"/>
                    </w:rPr>
                    <w:t>ncuentre adjunta a la propuesta</w:t>
                  </w:r>
                  <w:r w:rsidRPr="00576254">
                    <w:rPr>
                      <w:rFonts w:asciiTheme="minorHAnsi" w:hAnsiTheme="minorHAnsi" w:cstheme="minorHAnsi"/>
                      <w:sz w:val="16"/>
                      <w:szCs w:val="16"/>
                    </w:rPr>
                    <w:t>, se descontarán estas cisternas de la misma. Si después de los descuentos de las cisternas observadas no se cumple con la cantidad mínima de cisternas, la propuesta quedará descalificada.</w:t>
                  </w:r>
                </w:p>
                <w:p w:rsidR="007407A9" w:rsidRPr="00576254" w:rsidRDefault="007407A9" w:rsidP="008C2B44">
                  <w:pPr>
                    <w:jc w:val="both"/>
                    <w:rPr>
                      <w:rFonts w:asciiTheme="minorHAnsi" w:hAnsiTheme="minorHAnsi" w:cstheme="minorHAnsi"/>
                      <w:sz w:val="16"/>
                      <w:szCs w:val="16"/>
                    </w:rPr>
                  </w:pPr>
                </w:p>
                <w:p w:rsidR="007407A9" w:rsidRPr="00576254" w:rsidRDefault="007407A9" w:rsidP="008C2B44">
                  <w:pPr>
                    <w:jc w:val="both"/>
                    <w:rPr>
                      <w:rFonts w:asciiTheme="minorHAnsi" w:hAnsiTheme="minorHAnsi" w:cstheme="minorHAnsi"/>
                      <w:sz w:val="16"/>
                      <w:szCs w:val="16"/>
                    </w:rPr>
                  </w:pPr>
                  <w:r w:rsidRPr="00576254">
                    <w:rPr>
                      <w:rFonts w:asciiTheme="minorHAnsi" w:hAnsiTheme="minorHAnsi" w:cstheme="minorHAnsi"/>
                      <w:b/>
                      <w:sz w:val="16"/>
                      <w:szCs w:val="16"/>
                    </w:rPr>
                    <w:t>Nota 2:</w:t>
                  </w:r>
                  <w:r w:rsidRPr="00576254">
                    <w:rPr>
                      <w:rFonts w:asciiTheme="minorHAnsi" w:hAnsiTheme="minorHAnsi" w:cstheme="minorHAnsi"/>
                      <w:sz w:val="16"/>
                      <w:szCs w:val="16"/>
                    </w:rPr>
                    <w:t xml:space="preserve"> De verificarse que la empresa proponente presente una o más cisternas y tanques en dos o más lotes, procesos de contratación </w:t>
                  </w:r>
                  <w:r>
                    <w:rPr>
                      <w:rFonts w:asciiTheme="minorHAnsi" w:hAnsiTheme="minorHAnsi" w:cstheme="minorHAnsi"/>
                      <w:sz w:val="16"/>
                      <w:szCs w:val="16"/>
                    </w:rPr>
                    <w:t>vigente y</w:t>
                  </w:r>
                  <w:r w:rsidRPr="00576254">
                    <w:rPr>
                      <w:rFonts w:asciiTheme="minorHAnsi" w:hAnsiTheme="minorHAnsi" w:cstheme="minorHAnsi"/>
                      <w:sz w:val="16"/>
                      <w:szCs w:val="16"/>
                    </w:rPr>
                    <w:t>/o en el listado de otros proponentes o empresas subcontratadas, automáticamente serán descontadas de la propuesta. Si después de los descuentos de las cisternas observadas no se cumple con la cantidad mínima de cisternas, la propuesta quedará descalificada.</w:t>
                  </w:r>
                </w:p>
                <w:p w:rsidR="007407A9" w:rsidRPr="00576254" w:rsidRDefault="007407A9" w:rsidP="008C2B44">
                  <w:pPr>
                    <w:jc w:val="both"/>
                    <w:rPr>
                      <w:rFonts w:asciiTheme="minorHAnsi" w:hAnsiTheme="minorHAnsi" w:cstheme="minorHAnsi"/>
                      <w:sz w:val="16"/>
                      <w:szCs w:val="16"/>
                    </w:rPr>
                  </w:pPr>
                </w:p>
                <w:p w:rsidR="007407A9" w:rsidRPr="00576254" w:rsidRDefault="007407A9" w:rsidP="00EE21CC">
                  <w:pPr>
                    <w:jc w:val="both"/>
                    <w:rPr>
                      <w:rFonts w:asciiTheme="minorHAnsi" w:hAnsiTheme="minorHAnsi" w:cstheme="minorHAnsi"/>
                      <w:sz w:val="16"/>
                      <w:szCs w:val="16"/>
                    </w:rPr>
                  </w:pPr>
                  <w:r w:rsidRPr="00EE21CC">
                    <w:rPr>
                      <w:rFonts w:asciiTheme="minorHAnsi" w:hAnsiTheme="minorHAnsi" w:cstheme="minorHAnsi"/>
                      <w:b/>
                      <w:sz w:val="16"/>
                      <w:szCs w:val="16"/>
                    </w:rPr>
                    <w:t>Nota 3</w:t>
                  </w:r>
                  <w:r w:rsidRPr="00EE21CC">
                    <w:rPr>
                      <w:rFonts w:asciiTheme="minorHAnsi" w:hAnsiTheme="minorHAnsi" w:cstheme="minorHAnsi"/>
                      <w:sz w:val="16"/>
                      <w:szCs w:val="16"/>
                    </w:rPr>
                    <w:t>: Las planillas podrán ser presentadas en medio digital (formato Excel), así como el Formulario C-1 (formato Word) y físico, según formato establecido en el DBC.</w:t>
                  </w:r>
                </w:p>
              </w:tc>
            </w:tr>
          </w:tbl>
          <w:p w:rsidR="007407A9" w:rsidRPr="008842A3" w:rsidRDefault="007407A9" w:rsidP="008C2B44">
            <w:pPr>
              <w:rPr>
                <w:rFonts w:ascii="Calibri" w:hAnsi="Calibri" w:cs="Calibri"/>
                <w:b/>
                <w:sz w:val="18"/>
                <w:szCs w:val="18"/>
              </w:rPr>
            </w:pPr>
          </w:p>
        </w:tc>
        <w:tc>
          <w:tcPr>
            <w:tcW w:w="4618" w:type="dxa"/>
            <w:vAlign w:val="center"/>
          </w:tcPr>
          <w:p w:rsidR="007407A9" w:rsidRPr="008842A3" w:rsidRDefault="007407A9" w:rsidP="008C2B44">
            <w:pPr>
              <w:rPr>
                <w:rFonts w:ascii="Calibri" w:hAnsi="Calibri" w:cs="Calibri"/>
                <w:b/>
                <w:sz w:val="18"/>
                <w:szCs w:val="18"/>
              </w:rPr>
            </w:pPr>
          </w:p>
        </w:tc>
      </w:tr>
    </w:tbl>
    <w:p w:rsidR="007407A9" w:rsidRDefault="007407A9" w:rsidP="007407A9">
      <w:pPr>
        <w:jc w:val="center"/>
        <w:rPr>
          <w:rFonts w:asciiTheme="minorHAnsi" w:hAnsiTheme="minorHAnsi" w:cstheme="minorHAnsi"/>
          <w:b/>
          <w:sz w:val="22"/>
          <w:szCs w:val="22"/>
        </w:rPr>
      </w:pPr>
    </w:p>
    <w:p w:rsidR="00AF2036" w:rsidRDefault="00AF2036" w:rsidP="007766E1">
      <w:pPr>
        <w:rPr>
          <w:lang w:val="es-BO" w:eastAsia="es-ES"/>
        </w:rPr>
      </w:pPr>
    </w:p>
    <w:p w:rsidR="00AF2036" w:rsidRDefault="00AF2036" w:rsidP="007766E1">
      <w:pPr>
        <w:rPr>
          <w:lang w:val="es-BO" w:eastAsia="es-ES"/>
        </w:rPr>
      </w:pPr>
    </w:p>
    <w:p w:rsidR="00AF2036" w:rsidRDefault="00AF2036" w:rsidP="007766E1">
      <w:pPr>
        <w:rPr>
          <w:lang w:val="es-BO" w:eastAsia="es-ES"/>
        </w:rPr>
      </w:pPr>
    </w:p>
    <w:bookmarkEnd w:id="3"/>
    <w:p w:rsidR="000B039A" w:rsidRDefault="000B039A"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EE21CC" w:rsidRPr="009C66A8" w:rsidRDefault="00EE21CC" w:rsidP="00EE21CC">
      <w:pPr>
        <w:jc w:val="center"/>
        <w:rPr>
          <w:rFonts w:ascii="Calibri" w:hAnsi="Calibri" w:cs="Calibri"/>
          <w:b/>
          <w:sz w:val="22"/>
          <w:szCs w:val="22"/>
        </w:rPr>
      </w:pPr>
      <w:r w:rsidRPr="009C66A8">
        <w:rPr>
          <w:rFonts w:ascii="Calibri" w:hAnsi="Calibri" w:cs="Calibri"/>
          <w:b/>
          <w:sz w:val="22"/>
          <w:szCs w:val="22"/>
        </w:rPr>
        <w:t>FORMULARIO C-1</w:t>
      </w:r>
    </w:p>
    <w:p w:rsidR="00EE21CC" w:rsidRDefault="00EE21CC" w:rsidP="00EE21CC">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E21CC" w:rsidRPr="009C66A8" w:rsidRDefault="00EE21CC" w:rsidP="00EE21CC">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3 – NACIONAL - ORIENTE</w:t>
      </w:r>
    </w:p>
    <w:p w:rsidR="00EE21CC" w:rsidRPr="00DB5AAF" w:rsidRDefault="00EE21CC" w:rsidP="00EE21C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7"/>
        <w:gridCol w:w="4264"/>
      </w:tblGrid>
      <w:tr w:rsidR="00EE21CC" w:rsidRPr="008842A3" w:rsidTr="0063253E">
        <w:trPr>
          <w:trHeight w:val="236"/>
          <w:tblHeader/>
          <w:jc w:val="center"/>
        </w:trPr>
        <w:tc>
          <w:tcPr>
            <w:tcW w:w="4663" w:type="dxa"/>
            <w:vMerge w:val="restart"/>
            <w:shd w:val="clear" w:color="auto" w:fill="D9D9D9" w:themeFill="background1" w:themeFillShade="D9"/>
            <w:vAlign w:val="center"/>
          </w:tcPr>
          <w:p w:rsidR="00EE21CC" w:rsidRPr="008842A3" w:rsidRDefault="00EE21CC" w:rsidP="0063253E">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EE21CC" w:rsidRDefault="00EE21CC" w:rsidP="0063253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E21CC" w:rsidRPr="00316D4A" w:rsidRDefault="00EE21CC" w:rsidP="0063253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E21CC" w:rsidRPr="008842A3" w:rsidTr="0063253E">
        <w:trPr>
          <w:cantSplit/>
          <w:trHeight w:val="708"/>
          <w:jc w:val="center"/>
        </w:trPr>
        <w:tc>
          <w:tcPr>
            <w:tcW w:w="4663" w:type="dxa"/>
            <w:vMerge/>
            <w:shd w:val="clear" w:color="auto" w:fill="D9D9D9" w:themeFill="background1" w:themeFillShade="D9"/>
            <w:vAlign w:val="center"/>
          </w:tcPr>
          <w:p w:rsidR="00EE21CC" w:rsidRPr="008842A3" w:rsidRDefault="00EE21CC" w:rsidP="0063253E">
            <w:pPr>
              <w:jc w:val="center"/>
              <w:rPr>
                <w:rFonts w:ascii="Calibri" w:hAnsi="Calibri" w:cs="Calibri"/>
                <w:b/>
                <w:sz w:val="18"/>
                <w:szCs w:val="18"/>
              </w:rPr>
            </w:pPr>
          </w:p>
        </w:tc>
        <w:tc>
          <w:tcPr>
            <w:tcW w:w="4618" w:type="dxa"/>
            <w:vMerge/>
            <w:shd w:val="clear" w:color="auto" w:fill="D9D9D9" w:themeFill="background1" w:themeFillShade="D9"/>
            <w:vAlign w:val="center"/>
          </w:tcPr>
          <w:p w:rsidR="00EE21CC" w:rsidRPr="008842A3" w:rsidRDefault="00EE21CC" w:rsidP="0063253E">
            <w:pPr>
              <w:jc w:val="center"/>
              <w:rPr>
                <w:rFonts w:ascii="Calibri" w:hAnsi="Calibri" w:cs="Calibri"/>
                <w:b/>
                <w:sz w:val="18"/>
                <w:szCs w:val="18"/>
              </w:rPr>
            </w:pPr>
          </w:p>
        </w:tc>
      </w:tr>
      <w:tr w:rsidR="00EE21CC" w:rsidRPr="008842A3" w:rsidTr="0063253E">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tblGrid>
            <w:tr w:rsidR="00EE21CC" w:rsidRPr="00576254" w:rsidTr="0063253E">
              <w:trPr>
                <w:trHeight w:val="87"/>
              </w:trPr>
              <w:tc>
                <w:tcPr>
                  <w:tcW w:w="9498" w:type="dxa"/>
                  <w:shd w:val="clear" w:color="auto" w:fill="C6D9F1"/>
                  <w:vAlign w:val="center"/>
                </w:tcPr>
                <w:p w:rsidR="00EE21CC" w:rsidRPr="00576254" w:rsidRDefault="00EE21CC" w:rsidP="0063253E">
                  <w:pPr>
                    <w:autoSpaceDE w:val="0"/>
                    <w:autoSpaceDN w:val="0"/>
                    <w:adjustRightInd w:val="0"/>
                    <w:rPr>
                      <w:rFonts w:asciiTheme="minorHAnsi" w:hAnsiTheme="minorHAnsi" w:cstheme="minorHAnsi"/>
                      <w:sz w:val="16"/>
                      <w:szCs w:val="16"/>
                    </w:rPr>
                  </w:pPr>
                  <w:r w:rsidRPr="00576254">
                    <w:rPr>
                      <w:rFonts w:asciiTheme="minorHAnsi" w:hAnsiTheme="minorHAnsi" w:cstheme="minorHAnsi"/>
                      <w:b/>
                      <w:bCs/>
                      <w:sz w:val="16"/>
                      <w:szCs w:val="16"/>
                    </w:rPr>
                    <w:t xml:space="preserve">DESCRIPCIÓN DEL SERVICIO </w:t>
                  </w:r>
                </w:p>
              </w:tc>
            </w:tr>
            <w:tr w:rsidR="00EE21CC" w:rsidRPr="00576254" w:rsidTr="0063253E">
              <w:trPr>
                <w:trHeight w:val="834"/>
              </w:trPr>
              <w:tc>
                <w:tcPr>
                  <w:tcW w:w="9498" w:type="dxa"/>
                  <w:shd w:val="clear" w:color="auto" w:fill="auto"/>
                </w:tcPr>
                <w:p w:rsidR="00EE21CC" w:rsidRPr="00576254" w:rsidRDefault="00EE21CC" w:rsidP="00FF1326">
                  <w:pPr>
                    <w:numPr>
                      <w:ilvl w:val="0"/>
                      <w:numId w:val="54"/>
                    </w:numPr>
                    <w:rPr>
                      <w:rFonts w:asciiTheme="minorHAnsi" w:hAnsiTheme="minorHAnsi" w:cstheme="minorHAnsi"/>
                      <w:b/>
                      <w:caps/>
                      <w:sz w:val="16"/>
                      <w:szCs w:val="16"/>
                    </w:rPr>
                  </w:pPr>
                  <w:r w:rsidRPr="00576254">
                    <w:rPr>
                      <w:rFonts w:asciiTheme="minorHAnsi" w:hAnsiTheme="minorHAnsi" w:cstheme="minorHAnsi"/>
                      <w:b/>
                      <w:caps/>
                      <w:sz w:val="16"/>
                      <w:szCs w:val="16"/>
                    </w:rPr>
                    <w:t>Capacidad de Transporte</w:t>
                  </w:r>
                </w:p>
                <w:p w:rsidR="00EE21CC" w:rsidRPr="00576254" w:rsidRDefault="00EE21CC" w:rsidP="0063253E">
                  <w:pPr>
                    <w:rPr>
                      <w:rFonts w:asciiTheme="minorHAnsi" w:hAnsiTheme="minorHAnsi" w:cstheme="minorHAnsi"/>
                      <w:b/>
                      <w:caps/>
                      <w:sz w:val="16"/>
                      <w:szCs w:val="16"/>
                    </w:rPr>
                  </w:pPr>
                </w:p>
                <w:p w:rsidR="00EE21CC" w:rsidRPr="00576254" w:rsidRDefault="00EE21CC" w:rsidP="0063253E">
                  <w:pPr>
                    <w:ind w:left="708" w:hanging="708"/>
                    <w:jc w:val="both"/>
                    <w:rPr>
                      <w:rFonts w:asciiTheme="minorHAnsi" w:hAnsiTheme="minorHAnsi" w:cstheme="minorHAnsi"/>
                      <w:b/>
                      <w:caps/>
                      <w:sz w:val="16"/>
                      <w:szCs w:val="16"/>
                    </w:rPr>
                  </w:pPr>
                  <w:r w:rsidRPr="00576254">
                    <w:rPr>
                      <w:rFonts w:asciiTheme="minorHAnsi" w:hAnsiTheme="minorHAnsi" w:cstheme="minorHAnsi"/>
                      <w:sz w:val="16"/>
                      <w:szCs w:val="16"/>
                    </w:rPr>
                    <w:t>El volumen requerido a transportar es hasta:</w:t>
                  </w:r>
                  <w:r w:rsidRPr="00576254">
                    <w:rPr>
                      <w:rFonts w:asciiTheme="minorHAnsi" w:hAnsiTheme="minorHAnsi" w:cstheme="minorHAnsi"/>
                      <w:b/>
                      <w:caps/>
                      <w:sz w:val="16"/>
                      <w:szCs w:val="16"/>
                    </w:rPr>
                    <w:t xml:space="preserve"> </w:t>
                  </w:r>
                  <w:r>
                    <w:rPr>
                      <w:rFonts w:asciiTheme="minorHAnsi" w:hAnsiTheme="minorHAnsi" w:cstheme="minorHAnsi"/>
                      <w:b/>
                      <w:caps/>
                      <w:sz w:val="16"/>
                      <w:szCs w:val="16"/>
                    </w:rPr>
                    <w:t>154.558</w:t>
                  </w:r>
                  <w:r w:rsidRPr="00576254">
                    <w:rPr>
                      <w:rFonts w:asciiTheme="minorHAnsi" w:hAnsiTheme="minorHAnsi" w:cstheme="minorHAnsi"/>
                      <w:b/>
                      <w:sz w:val="16"/>
                      <w:szCs w:val="16"/>
                    </w:rPr>
                    <w:t xml:space="preserve"> m3</w:t>
                  </w:r>
                </w:p>
                <w:p w:rsidR="00EE21CC" w:rsidRPr="00576254" w:rsidRDefault="00EE21CC" w:rsidP="0063253E">
                  <w:pPr>
                    <w:tabs>
                      <w:tab w:val="left" w:pos="3858"/>
                    </w:tabs>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 xml:space="preserve">Capacidad de Transporte mensual: Mínimo 15 Cisternas que equivale a </w:t>
                  </w:r>
                  <w:r>
                    <w:rPr>
                      <w:rFonts w:asciiTheme="minorHAnsi" w:hAnsiTheme="minorHAnsi" w:cstheme="minorHAnsi"/>
                      <w:sz w:val="16"/>
                      <w:szCs w:val="16"/>
                    </w:rPr>
                    <w:t>2.5</w:t>
                  </w:r>
                  <w:r w:rsidRPr="00576254">
                    <w:rPr>
                      <w:rFonts w:asciiTheme="minorHAnsi" w:hAnsiTheme="minorHAnsi" w:cstheme="minorHAnsi"/>
                      <w:sz w:val="16"/>
                      <w:szCs w:val="16"/>
                    </w:rPr>
                    <w:t xml:space="preserve">00 m3 – Se consideran Camiones Cisternas de una capacidad mínima nominal de 30 m3. </w:t>
                  </w:r>
                </w:p>
                <w:p w:rsidR="00EE21CC" w:rsidRPr="00576254" w:rsidRDefault="00EE21CC" w:rsidP="0063253E">
                  <w:pPr>
                    <w:jc w:val="both"/>
                    <w:rPr>
                      <w:rFonts w:asciiTheme="minorHAnsi" w:hAnsiTheme="minorHAnsi" w:cstheme="minorHAnsi"/>
                      <w:sz w:val="16"/>
                      <w:szCs w:val="16"/>
                    </w:rPr>
                  </w:pPr>
                </w:p>
                <w:tbl>
                  <w:tblPr>
                    <w:tblW w:w="4438" w:type="dxa"/>
                    <w:jc w:val="center"/>
                    <w:tblCellMar>
                      <w:left w:w="70" w:type="dxa"/>
                      <w:right w:w="70" w:type="dxa"/>
                    </w:tblCellMar>
                    <w:tblLook w:val="04A0" w:firstRow="1" w:lastRow="0" w:firstColumn="1" w:lastColumn="0" w:noHBand="0" w:noVBand="1"/>
                  </w:tblPr>
                  <w:tblGrid>
                    <w:gridCol w:w="2325"/>
                    <w:gridCol w:w="2113"/>
                  </w:tblGrid>
                  <w:tr w:rsidR="00EE21CC" w:rsidRPr="00576254" w:rsidTr="0063253E">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E21CC" w:rsidRPr="00576254" w:rsidRDefault="00EE21CC" w:rsidP="0063253E">
                        <w:pPr>
                          <w:jc w:val="center"/>
                          <w:rPr>
                            <w:rFonts w:asciiTheme="minorHAnsi" w:hAnsiTheme="minorHAnsi" w:cstheme="minorHAnsi"/>
                            <w:b/>
                            <w:bCs/>
                            <w:color w:val="000000"/>
                            <w:sz w:val="16"/>
                            <w:szCs w:val="16"/>
                            <w:lang w:val="es-BO" w:eastAsia="es-BO"/>
                          </w:rPr>
                        </w:pPr>
                        <w:r w:rsidRPr="00576254">
                          <w:rPr>
                            <w:rFonts w:asciiTheme="minorHAnsi" w:hAnsiTheme="minorHAnsi" w:cstheme="minorHAnsi"/>
                            <w:b/>
                            <w:bCs/>
                            <w:color w:val="000000"/>
                            <w:sz w:val="16"/>
                            <w:szCs w:val="16"/>
                          </w:rPr>
                          <w:t>Cantidad mínima de cisternas ofertada</w:t>
                        </w:r>
                      </w:p>
                    </w:tc>
                    <w:tc>
                      <w:tcPr>
                        <w:tcW w:w="2113" w:type="dxa"/>
                        <w:tcBorders>
                          <w:top w:val="single" w:sz="4" w:space="0" w:color="auto"/>
                          <w:left w:val="nil"/>
                          <w:bottom w:val="single" w:sz="4" w:space="0" w:color="auto"/>
                          <w:right w:val="single" w:sz="4" w:space="0" w:color="auto"/>
                        </w:tcBorders>
                        <w:shd w:val="clear" w:color="000000" w:fill="D9D9D9"/>
                        <w:noWrap/>
                        <w:vAlign w:val="center"/>
                        <w:hideMark/>
                      </w:tcPr>
                      <w:p w:rsidR="00EE21CC" w:rsidRPr="00576254" w:rsidRDefault="00EE21CC" w:rsidP="0063253E">
                        <w:pPr>
                          <w:jc w:val="center"/>
                          <w:rPr>
                            <w:rFonts w:asciiTheme="minorHAnsi" w:hAnsiTheme="minorHAnsi" w:cstheme="minorHAnsi"/>
                            <w:b/>
                            <w:bCs/>
                            <w:color w:val="000000"/>
                            <w:sz w:val="16"/>
                            <w:szCs w:val="16"/>
                          </w:rPr>
                        </w:pPr>
                        <w:r w:rsidRPr="00576254">
                          <w:rPr>
                            <w:rFonts w:asciiTheme="minorHAnsi" w:hAnsiTheme="minorHAnsi" w:cstheme="minorHAnsi"/>
                            <w:b/>
                            <w:bCs/>
                            <w:color w:val="000000"/>
                            <w:sz w:val="16"/>
                            <w:szCs w:val="16"/>
                          </w:rPr>
                          <w:t>Equivalencia de cantidad mínima de cisternas en volumen</w:t>
                        </w:r>
                      </w:p>
                    </w:tc>
                  </w:tr>
                  <w:tr w:rsidR="00EE21CC" w:rsidRPr="00576254" w:rsidTr="0063253E">
                    <w:trPr>
                      <w:trHeight w:val="256"/>
                      <w:jc w:val="center"/>
                    </w:trPr>
                    <w:tc>
                      <w:tcPr>
                        <w:tcW w:w="23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21CC" w:rsidRPr="00576254" w:rsidRDefault="00EE21CC" w:rsidP="0063253E">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15 cisternas</w:t>
                        </w:r>
                      </w:p>
                    </w:tc>
                    <w:tc>
                      <w:tcPr>
                        <w:tcW w:w="2113" w:type="dxa"/>
                        <w:tcBorders>
                          <w:top w:val="single" w:sz="4" w:space="0" w:color="auto"/>
                          <w:left w:val="nil"/>
                          <w:bottom w:val="single" w:sz="4" w:space="0" w:color="auto"/>
                          <w:right w:val="single" w:sz="4" w:space="0" w:color="auto"/>
                        </w:tcBorders>
                        <w:shd w:val="clear" w:color="auto" w:fill="auto"/>
                        <w:noWrap/>
                        <w:vAlign w:val="center"/>
                      </w:tcPr>
                      <w:p w:rsidR="00EE21CC" w:rsidRPr="00576254" w:rsidRDefault="00EE21CC" w:rsidP="00EE21CC">
                        <w:pPr>
                          <w:jc w:val="center"/>
                          <w:rPr>
                            <w:rFonts w:asciiTheme="minorHAnsi" w:hAnsiTheme="minorHAnsi" w:cstheme="minorHAnsi"/>
                            <w:color w:val="000000"/>
                            <w:sz w:val="16"/>
                            <w:szCs w:val="16"/>
                          </w:rPr>
                        </w:pPr>
                        <w:r>
                          <w:rPr>
                            <w:rFonts w:asciiTheme="minorHAnsi" w:hAnsiTheme="minorHAnsi" w:cstheme="minorHAnsi"/>
                            <w:color w:val="000000"/>
                            <w:sz w:val="16"/>
                            <w:szCs w:val="16"/>
                          </w:rPr>
                          <w:t>2.5</w:t>
                        </w:r>
                        <w:r w:rsidRPr="00576254">
                          <w:rPr>
                            <w:rFonts w:asciiTheme="minorHAnsi" w:hAnsiTheme="minorHAnsi" w:cstheme="minorHAnsi"/>
                            <w:color w:val="000000"/>
                            <w:sz w:val="16"/>
                            <w:szCs w:val="16"/>
                          </w:rPr>
                          <w:t>00 m3</w:t>
                        </w:r>
                      </w:p>
                    </w:tc>
                  </w:tr>
                  <w:tr w:rsidR="00EE21CC" w:rsidRPr="00576254" w:rsidTr="0063253E">
                    <w:trPr>
                      <w:trHeight w:val="256"/>
                      <w:jc w:val="center"/>
                    </w:trPr>
                    <w:tc>
                      <w:tcPr>
                        <w:tcW w:w="2325" w:type="dxa"/>
                        <w:tcBorders>
                          <w:top w:val="nil"/>
                          <w:left w:val="single" w:sz="4" w:space="0" w:color="auto"/>
                          <w:bottom w:val="single" w:sz="4" w:space="0" w:color="auto"/>
                          <w:right w:val="single" w:sz="4" w:space="0" w:color="auto"/>
                        </w:tcBorders>
                        <w:shd w:val="clear" w:color="auto" w:fill="auto"/>
                        <w:noWrap/>
                        <w:vAlign w:val="center"/>
                      </w:tcPr>
                      <w:p w:rsidR="00EE21CC" w:rsidRPr="00576254" w:rsidRDefault="00EE21CC" w:rsidP="0063253E">
                        <w:pPr>
                          <w:jc w:val="center"/>
                          <w:rPr>
                            <w:rFonts w:asciiTheme="minorHAnsi" w:hAnsiTheme="minorHAnsi" w:cstheme="minorHAnsi"/>
                            <w:color w:val="000000"/>
                            <w:sz w:val="16"/>
                            <w:szCs w:val="16"/>
                          </w:rPr>
                        </w:pPr>
                        <w:r>
                          <w:rPr>
                            <w:rFonts w:asciiTheme="minorHAnsi" w:hAnsiTheme="minorHAnsi" w:cstheme="minorHAnsi"/>
                            <w:color w:val="000000"/>
                            <w:sz w:val="16"/>
                            <w:szCs w:val="16"/>
                          </w:rPr>
                          <w:t>Cantidad de cisternas ofertadas</w:t>
                        </w:r>
                      </w:p>
                    </w:tc>
                    <w:tc>
                      <w:tcPr>
                        <w:tcW w:w="2113" w:type="dxa"/>
                        <w:tcBorders>
                          <w:top w:val="nil"/>
                          <w:left w:val="nil"/>
                          <w:bottom w:val="single" w:sz="4" w:space="0" w:color="auto"/>
                          <w:right w:val="single" w:sz="4" w:space="0" w:color="auto"/>
                        </w:tcBorders>
                        <w:shd w:val="clear" w:color="auto" w:fill="auto"/>
                        <w:noWrap/>
                        <w:vAlign w:val="center"/>
                      </w:tcPr>
                      <w:p w:rsidR="00EE21CC" w:rsidRPr="00576254" w:rsidRDefault="00EE21CC" w:rsidP="0063253E">
                        <w:pPr>
                          <w:jc w:val="center"/>
                          <w:rPr>
                            <w:rFonts w:asciiTheme="minorHAnsi" w:hAnsiTheme="minorHAnsi" w:cstheme="minorHAnsi"/>
                            <w:color w:val="000000"/>
                            <w:sz w:val="16"/>
                            <w:szCs w:val="16"/>
                          </w:rPr>
                        </w:pPr>
                        <w:r>
                          <w:rPr>
                            <w:rFonts w:asciiTheme="minorHAnsi" w:hAnsiTheme="minorHAnsi" w:cstheme="minorHAnsi"/>
                            <w:color w:val="000000"/>
                            <w:sz w:val="16"/>
                            <w:szCs w:val="16"/>
                          </w:rPr>
                          <w:t>Fórmula de cálculo (volumen)</w:t>
                        </w:r>
                      </w:p>
                    </w:tc>
                  </w:tr>
                </w:tbl>
                <w:p w:rsidR="00EE21CC" w:rsidRDefault="00EE21CC" w:rsidP="0063253E">
                  <w:pPr>
                    <w:jc w:val="both"/>
                    <w:rPr>
                      <w:rFonts w:asciiTheme="minorHAnsi" w:hAnsiTheme="minorHAnsi" w:cstheme="minorHAnsi"/>
                      <w:sz w:val="16"/>
                      <w:szCs w:val="16"/>
                    </w:rPr>
                  </w:pPr>
                </w:p>
                <w:p w:rsidR="00EE21CC" w:rsidRDefault="00EE21CC" w:rsidP="0063253E">
                  <w:pPr>
                    <w:ind w:left="708" w:hanging="708"/>
                    <w:jc w:val="both"/>
                    <w:rPr>
                      <w:rFonts w:asciiTheme="minorHAnsi" w:hAnsiTheme="minorHAnsi" w:cstheme="minorHAnsi"/>
                      <w:sz w:val="16"/>
                      <w:szCs w:val="16"/>
                    </w:rPr>
                  </w:pPr>
                  <w:r>
                    <w:rPr>
                      <w:rFonts w:asciiTheme="minorHAnsi" w:hAnsiTheme="minorHAnsi" w:cstheme="minorHAnsi"/>
                      <w:sz w:val="16"/>
                      <w:szCs w:val="16"/>
                    </w:rPr>
                    <w:t>**Fórmula de cálculo (Volumen) = cantidad de cisternas propuestas*2.500/15</w:t>
                  </w:r>
                </w:p>
                <w:p w:rsidR="00EE21CC" w:rsidRPr="00576254" w:rsidRDefault="00EE21CC" w:rsidP="0063253E">
                  <w:pPr>
                    <w:ind w:left="708" w:hanging="708"/>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EE21CC"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EE21CC"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EE21CC"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r>
                    <w:rPr>
                      <w:rFonts w:asciiTheme="minorHAnsi" w:hAnsiTheme="minorHAnsi" w:cstheme="minorHAnsi"/>
                      <w:sz w:val="16"/>
                      <w:szCs w:val="16"/>
                    </w:rPr>
                    <w:t xml:space="preserve"> y el detalle de tanques con los que cuenta para su oferta, que deberán ser mínimamente la misma cantidad de cisternas ofertadas de los camiones cisternas</w:t>
                  </w:r>
                  <w:r w:rsidRPr="00576254">
                    <w:rPr>
                      <w:rFonts w:asciiTheme="minorHAnsi" w:hAnsiTheme="minorHAnsi" w:cstheme="minorHAnsi"/>
                      <w:sz w:val="16"/>
                      <w:szCs w:val="16"/>
                    </w:rPr>
                    <w:t>:</w:t>
                  </w:r>
                </w:p>
                <w:p w:rsidR="00EE21CC" w:rsidRPr="00576254" w:rsidRDefault="00EE21CC" w:rsidP="0063253E">
                  <w:pPr>
                    <w:jc w:val="both"/>
                    <w:rPr>
                      <w:rFonts w:asciiTheme="minorHAnsi" w:hAnsiTheme="minorHAnsi" w:cstheme="minorHAnsi"/>
                      <w:sz w:val="16"/>
                      <w:szCs w:val="16"/>
                    </w:rPr>
                  </w:pPr>
                </w:p>
                <w:tbl>
                  <w:tblPr>
                    <w:tblW w:w="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490"/>
                    <w:gridCol w:w="924"/>
                    <w:gridCol w:w="743"/>
                    <w:gridCol w:w="483"/>
                    <w:gridCol w:w="975"/>
                    <w:gridCol w:w="850"/>
                  </w:tblGrid>
                  <w:tr w:rsidR="00EE21CC" w:rsidRPr="00576254" w:rsidTr="0063253E">
                    <w:trPr>
                      <w:trHeight w:val="110"/>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576254" w:rsidRDefault="00EE21CC" w:rsidP="0063253E">
                        <w:pPr>
                          <w:jc w:val="center"/>
                          <w:rPr>
                            <w:rFonts w:asciiTheme="minorHAnsi" w:hAnsiTheme="minorHAnsi" w:cstheme="minorHAnsi"/>
                            <w:b/>
                            <w:bCs/>
                            <w:sz w:val="16"/>
                            <w:szCs w:val="16"/>
                            <w:lang w:val="es-BO"/>
                          </w:rPr>
                        </w:pPr>
                        <w:r w:rsidRPr="00576254">
                          <w:rPr>
                            <w:rFonts w:asciiTheme="minorHAnsi" w:hAnsiTheme="minorHAnsi" w:cstheme="minorHAnsi"/>
                            <w:b/>
                            <w:bCs/>
                            <w:sz w:val="16"/>
                            <w:szCs w:val="16"/>
                          </w:rPr>
                          <w:t>#</w:t>
                        </w:r>
                      </w:p>
                    </w:tc>
                    <w:tc>
                      <w:tcPr>
                        <w:tcW w:w="49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576254" w:rsidRDefault="00EE21CC" w:rsidP="0063253E">
                        <w:pPr>
                          <w:jc w:val="center"/>
                          <w:rPr>
                            <w:rFonts w:asciiTheme="minorHAnsi" w:hAnsiTheme="minorHAnsi" w:cstheme="minorHAnsi"/>
                            <w:b/>
                            <w:bCs/>
                            <w:sz w:val="16"/>
                            <w:szCs w:val="16"/>
                          </w:rPr>
                        </w:pPr>
                        <w:r w:rsidRPr="00576254">
                          <w:rPr>
                            <w:rFonts w:asciiTheme="minorHAnsi" w:hAnsiTheme="minorHAnsi" w:cstheme="minorHAnsi"/>
                            <w:b/>
                            <w:bCs/>
                            <w:sz w:val="16"/>
                            <w:szCs w:val="16"/>
                          </w:rPr>
                          <w:t>N° de Placa</w:t>
                        </w:r>
                      </w:p>
                    </w:tc>
                    <w:tc>
                      <w:tcPr>
                        <w:tcW w:w="92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576254" w:rsidRDefault="00EE21CC" w:rsidP="0063253E">
                        <w:pPr>
                          <w:jc w:val="center"/>
                          <w:rPr>
                            <w:rFonts w:asciiTheme="minorHAnsi" w:hAnsiTheme="minorHAnsi" w:cstheme="minorHAnsi"/>
                            <w:b/>
                            <w:bCs/>
                            <w:sz w:val="16"/>
                            <w:szCs w:val="16"/>
                          </w:rPr>
                        </w:pPr>
                        <w:r w:rsidRPr="009E6133">
                          <w:rPr>
                            <w:rFonts w:asciiTheme="minorHAnsi" w:hAnsiTheme="minorHAnsi" w:cstheme="minorHAnsi"/>
                            <w:b/>
                            <w:bCs/>
                            <w:sz w:val="14"/>
                            <w:szCs w:val="16"/>
                          </w:rPr>
                          <w:t>Certificado de Registro de Propiedad del Vehículo Automotor (CRPVA)</w:t>
                        </w:r>
                      </w:p>
                    </w:tc>
                    <w:tc>
                      <w:tcPr>
                        <w:tcW w:w="74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576254" w:rsidRDefault="00EE21CC" w:rsidP="0063253E">
                        <w:pPr>
                          <w:jc w:val="center"/>
                          <w:rPr>
                            <w:rFonts w:asciiTheme="minorHAnsi" w:hAnsiTheme="minorHAnsi" w:cstheme="minorHAnsi"/>
                            <w:b/>
                            <w:bCs/>
                            <w:sz w:val="16"/>
                            <w:szCs w:val="16"/>
                          </w:rPr>
                        </w:pPr>
                        <w:r w:rsidRPr="00576254">
                          <w:rPr>
                            <w:rFonts w:asciiTheme="minorHAnsi" w:hAnsiTheme="minorHAnsi" w:cstheme="minorHAnsi"/>
                            <w:b/>
                            <w:bCs/>
                            <w:sz w:val="16"/>
                            <w:szCs w:val="16"/>
                          </w:rPr>
                          <w:t>MODELO</w:t>
                        </w:r>
                      </w:p>
                    </w:tc>
                    <w:tc>
                      <w:tcPr>
                        <w:tcW w:w="48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576254" w:rsidRDefault="00EE21CC" w:rsidP="0063253E">
                        <w:pPr>
                          <w:jc w:val="center"/>
                          <w:rPr>
                            <w:rFonts w:asciiTheme="minorHAnsi" w:hAnsiTheme="minorHAnsi" w:cstheme="minorHAnsi"/>
                            <w:b/>
                            <w:bCs/>
                            <w:sz w:val="16"/>
                            <w:szCs w:val="16"/>
                          </w:rPr>
                        </w:pPr>
                        <w:r>
                          <w:rPr>
                            <w:rFonts w:asciiTheme="minorHAnsi" w:hAnsiTheme="minorHAnsi" w:cstheme="minorHAnsi"/>
                            <w:b/>
                            <w:bCs/>
                            <w:sz w:val="16"/>
                            <w:szCs w:val="16"/>
                          </w:rPr>
                          <w:t>Serie de tanque</w:t>
                        </w:r>
                      </w:p>
                    </w:tc>
                    <w:tc>
                      <w:tcPr>
                        <w:tcW w:w="975"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576254" w:rsidRDefault="00EE21CC" w:rsidP="0063253E">
                        <w:pPr>
                          <w:jc w:val="center"/>
                          <w:rPr>
                            <w:rFonts w:asciiTheme="minorHAnsi" w:hAnsiTheme="minorHAnsi" w:cstheme="minorHAnsi"/>
                            <w:b/>
                            <w:bCs/>
                            <w:sz w:val="16"/>
                            <w:szCs w:val="16"/>
                          </w:rPr>
                        </w:pPr>
                        <w:r w:rsidRPr="009E6133">
                          <w:rPr>
                            <w:rFonts w:asciiTheme="minorHAnsi" w:hAnsiTheme="minorHAnsi" w:cstheme="minorHAnsi"/>
                            <w:b/>
                            <w:bCs/>
                            <w:sz w:val="14"/>
                            <w:szCs w:val="16"/>
                          </w:rPr>
                          <w:t>Documento Internacional/ Nacional que demuestre la calibración de tanque</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576254" w:rsidRDefault="00EE21CC" w:rsidP="0063253E">
                        <w:pPr>
                          <w:jc w:val="center"/>
                          <w:rPr>
                            <w:rFonts w:asciiTheme="minorHAnsi" w:hAnsiTheme="minorHAnsi" w:cstheme="minorHAnsi"/>
                            <w:b/>
                            <w:bCs/>
                            <w:sz w:val="16"/>
                            <w:szCs w:val="16"/>
                          </w:rPr>
                        </w:pPr>
                        <w:r>
                          <w:rPr>
                            <w:rFonts w:asciiTheme="minorHAnsi" w:hAnsiTheme="minorHAnsi" w:cstheme="minorHAnsi"/>
                            <w:b/>
                            <w:bCs/>
                            <w:sz w:val="16"/>
                            <w:szCs w:val="16"/>
                          </w:rPr>
                          <w:t>CAPACIDAD (m3)</w:t>
                        </w:r>
                      </w:p>
                    </w:tc>
                  </w:tr>
                  <w:tr w:rsidR="00EE21CC" w:rsidRPr="00576254" w:rsidTr="0063253E">
                    <w:trPr>
                      <w:trHeight w:val="60"/>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Pr="00576254" w:rsidRDefault="00EE21CC" w:rsidP="0063253E">
                        <w:pPr>
                          <w:rPr>
                            <w:rFonts w:asciiTheme="minorHAnsi" w:hAnsiTheme="minorHAnsi" w:cstheme="minorHAnsi"/>
                            <w:sz w:val="16"/>
                            <w:szCs w:val="16"/>
                          </w:rPr>
                        </w:pPr>
                        <w:r w:rsidRPr="00576254">
                          <w:rPr>
                            <w:rFonts w:asciiTheme="minorHAnsi" w:hAnsiTheme="minorHAnsi" w:cstheme="minorHAnsi"/>
                            <w:sz w:val="16"/>
                            <w:szCs w:val="16"/>
                          </w:rPr>
                          <w:t> </w:t>
                        </w:r>
                      </w:p>
                    </w:tc>
                    <w:tc>
                      <w:tcPr>
                        <w:tcW w:w="49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E21CC" w:rsidRPr="00576254" w:rsidRDefault="00EE21CC" w:rsidP="0063253E">
                        <w:pPr>
                          <w:rPr>
                            <w:rFonts w:asciiTheme="minorHAnsi" w:hAnsiTheme="minorHAnsi" w:cstheme="minorHAnsi"/>
                            <w:sz w:val="16"/>
                            <w:szCs w:val="16"/>
                          </w:rPr>
                        </w:pPr>
                      </w:p>
                    </w:tc>
                    <w:tc>
                      <w:tcPr>
                        <w:tcW w:w="92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Pr="00576254" w:rsidRDefault="00EE21CC" w:rsidP="0063253E">
                        <w:pPr>
                          <w:rPr>
                            <w:rFonts w:asciiTheme="minorHAnsi" w:hAnsiTheme="minorHAnsi" w:cstheme="minorHAnsi"/>
                            <w:sz w:val="16"/>
                            <w:szCs w:val="16"/>
                          </w:rPr>
                        </w:pPr>
                        <w:r w:rsidRPr="00576254">
                          <w:rPr>
                            <w:rFonts w:asciiTheme="minorHAnsi" w:hAnsiTheme="minorHAnsi" w:cstheme="minorHAnsi"/>
                            <w:sz w:val="16"/>
                            <w:szCs w:val="16"/>
                          </w:rPr>
                          <w:t> </w:t>
                        </w:r>
                      </w:p>
                    </w:tc>
                    <w:tc>
                      <w:tcPr>
                        <w:tcW w:w="7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E21CC" w:rsidRPr="00576254" w:rsidRDefault="00EE21CC" w:rsidP="0063253E">
                        <w:pPr>
                          <w:jc w:val="center"/>
                          <w:rPr>
                            <w:rFonts w:asciiTheme="minorHAnsi" w:hAnsiTheme="minorHAnsi" w:cstheme="minorHAnsi"/>
                            <w:sz w:val="16"/>
                            <w:szCs w:val="16"/>
                          </w:rPr>
                        </w:pPr>
                      </w:p>
                    </w:tc>
                    <w:tc>
                      <w:tcPr>
                        <w:tcW w:w="483" w:type="dxa"/>
                        <w:tcBorders>
                          <w:top w:val="single" w:sz="4" w:space="0" w:color="auto"/>
                          <w:left w:val="single" w:sz="4" w:space="0" w:color="auto"/>
                          <w:bottom w:val="single" w:sz="4" w:space="0" w:color="auto"/>
                          <w:right w:val="single" w:sz="4" w:space="0" w:color="auto"/>
                        </w:tcBorders>
                      </w:tcPr>
                      <w:p w:rsidR="00EE21CC" w:rsidRPr="00576254" w:rsidRDefault="00EE21CC" w:rsidP="0063253E">
                        <w:pPr>
                          <w:jc w:val="center"/>
                          <w:rPr>
                            <w:rFonts w:asciiTheme="minorHAnsi" w:hAnsiTheme="minorHAnsi" w:cstheme="minorHAnsi"/>
                            <w:sz w:val="16"/>
                            <w:szCs w:val="16"/>
                          </w:rPr>
                        </w:pPr>
                      </w:p>
                    </w:tc>
                    <w:tc>
                      <w:tcPr>
                        <w:tcW w:w="975" w:type="dxa"/>
                        <w:tcBorders>
                          <w:top w:val="single" w:sz="4" w:space="0" w:color="auto"/>
                          <w:left w:val="single" w:sz="4" w:space="0" w:color="auto"/>
                          <w:bottom w:val="single" w:sz="4" w:space="0" w:color="auto"/>
                          <w:right w:val="single" w:sz="4" w:space="0" w:color="auto"/>
                        </w:tcBorders>
                      </w:tcPr>
                      <w:p w:rsidR="00EE21CC" w:rsidRPr="00576254" w:rsidRDefault="00EE21CC" w:rsidP="0063253E">
                        <w:pPr>
                          <w:jc w:val="center"/>
                          <w:rPr>
                            <w:rFonts w:asciiTheme="minorHAnsi" w:hAnsiTheme="minorHAnsi" w:cstheme="minorHAnsi"/>
                            <w:sz w:val="16"/>
                            <w:szCs w:val="16"/>
                          </w:rPr>
                        </w:pPr>
                      </w:p>
                    </w:tc>
                    <w:tc>
                      <w:tcPr>
                        <w:tcW w:w="850" w:type="dxa"/>
                        <w:tcBorders>
                          <w:top w:val="single" w:sz="4" w:space="0" w:color="auto"/>
                          <w:left w:val="single" w:sz="4" w:space="0" w:color="auto"/>
                          <w:bottom w:val="single" w:sz="4" w:space="0" w:color="auto"/>
                          <w:right w:val="single" w:sz="4" w:space="0" w:color="auto"/>
                        </w:tcBorders>
                      </w:tcPr>
                      <w:p w:rsidR="00EE21CC" w:rsidRPr="00576254" w:rsidRDefault="00EE21CC" w:rsidP="0063253E">
                        <w:pPr>
                          <w:jc w:val="center"/>
                          <w:rPr>
                            <w:rFonts w:asciiTheme="minorHAnsi" w:hAnsiTheme="minorHAnsi" w:cstheme="minorHAnsi"/>
                            <w:sz w:val="16"/>
                            <w:szCs w:val="16"/>
                          </w:rPr>
                        </w:pPr>
                      </w:p>
                    </w:tc>
                  </w:tr>
                </w:tbl>
                <w:p w:rsidR="00EE21CC" w:rsidRPr="00576254" w:rsidRDefault="00EE21CC" w:rsidP="0063253E">
                  <w:pPr>
                    <w:jc w:val="both"/>
                    <w:rPr>
                      <w:rFonts w:asciiTheme="minorHAnsi" w:hAnsiTheme="minorHAnsi" w:cstheme="minorHAnsi"/>
                      <w:sz w:val="16"/>
                      <w:szCs w:val="16"/>
                      <w:lang w:val="es-BO"/>
                    </w:rPr>
                  </w:pPr>
                </w:p>
                <w:p w:rsidR="00EE21CC" w:rsidRPr="00576254" w:rsidRDefault="00EE21CC" w:rsidP="00FF1326">
                  <w:pPr>
                    <w:numPr>
                      <w:ilvl w:val="0"/>
                      <w:numId w:val="54"/>
                    </w:numPr>
                    <w:rPr>
                      <w:rFonts w:asciiTheme="minorHAnsi" w:hAnsiTheme="minorHAnsi" w:cstheme="minorHAnsi"/>
                      <w:b/>
                      <w:caps/>
                      <w:sz w:val="16"/>
                      <w:szCs w:val="16"/>
                    </w:rPr>
                  </w:pPr>
                  <w:r>
                    <w:rPr>
                      <w:rFonts w:asciiTheme="minorHAnsi" w:hAnsiTheme="minorHAnsi" w:cstheme="minorHAnsi"/>
                      <w:b/>
                      <w:caps/>
                      <w:sz w:val="16"/>
                      <w:szCs w:val="16"/>
                    </w:rPr>
                    <w:t>CERTIFICADO DE VERIFICACION</w:t>
                  </w:r>
                  <w:r w:rsidRPr="00576254">
                    <w:rPr>
                      <w:rFonts w:asciiTheme="minorHAnsi" w:hAnsiTheme="minorHAnsi" w:cstheme="minorHAnsi"/>
                      <w:b/>
                      <w:caps/>
                      <w:sz w:val="16"/>
                      <w:szCs w:val="16"/>
                    </w:rPr>
                    <w:t xml:space="preserve"> </w:t>
                  </w:r>
                </w:p>
                <w:p w:rsidR="00EE21CC" w:rsidRPr="00576254" w:rsidRDefault="00EE21CC" w:rsidP="0063253E">
                  <w:pPr>
                    <w:jc w:val="both"/>
                    <w:rPr>
                      <w:rFonts w:asciiTheme="minorHAnsi" w:hAnsiTheme="minorHAnsi" w:cstheme="minorHAnsi"/>
                      <w:sz w:val="16"/>
                      <w:szCs w:val="16"/>
                    </w:rPr>
                  </w:pPr>
                </w:p>
                <w:p w:rsidR="00EE21CC" w:rsidRDefault="00EE21CC" w:rsidP="0063253E">
                  <w:pPr>
                    <w:jc w:val="both"/>
                    <w:rPr>
                      <w:rFonts w:asciiTheme="minorHAnsi" w:hAnsiTheme="minorHAnsi" w:cstheme="minorHAnsi"/>
                      <w:sz w:val="16"/>
                      <w:szCs w:val="16"/>
                    </w:rPr>
                  </w:pPr>
                  <w:r>
                    <w:rPr>
                      <w:rFonts w:asciiTheme="minorHAnsi" w:hAnsiTheme="minorHAnsi" w:cstheme="minorHAnsi"/>
                      <w:sz w:val="16"/>
                      <w:szCs w:val="16"/>
                    </w:rPr>
                    <w:t xml:space="preserve">Para el inicio del servicio, todos los camiones cisternas deben contar con sus Certificados de </w:t>
                  </w:r>
                  <w:r w:rsidR="00FB0D5C">
                    <w:rPr>
                      <w:rFonts w:asciiTheme="minorHAnsi" w:hAnsiTheme="minorHAnsi" w:cstheme="minorHAnsi"/>
                      <w:sz w:val="16"/>
                      <w:szCs w:val="16"/>
                    </w:rPr>
                    <w:t>Verificación</w:t>
                  </w:r>
                  <w:r>
                    <w:rPr>
                      <w:rFonts w:asciiTheme="minorHAnsi" w:hAnsiTheme="minorHAnsi" w:cstheme="minorHAnsi"/>
                      <w:sz w:val="16"/>
                      <w:szCs w:val="16"/>
                    </w:rPr>
                    <w:t xml:space="preserve"> vigentes y validadas por IBMETRO, por lo que es necesario que se presente con la propuesta la copia simple de estos documentos como constancia. El certificado IBMETRO certifica la capacidad del tanque independientemente del tracto con el que haya sido registrado en el certificado.</w:t>
                  </w:r>
                </w:p>
                <w:p w:rsidR="00EE21CC" w:rsidRDefault="00EE21CC" w:rsidP="0063253E">
                  <w:pPr>
                    <w:jc w:val="both"/>
                    <w:rPr>
                      <w:rFonts w:asciiTheme="minorHAnsi" w:hAnsiTheme="minorHAnsi" w:cstheme="minorHAnsi"/>
                      <w:sz w:val="16"/>
                      <w:szCs w:val="16"/>
                    </w:rPr>
                  </w:pPr>
                </w:p>
                <w:p w:rsidR="00EE21CC" w:rsidRDefault="00EE21CC" w:rsidP="0063253E">
                  <w:pPr>
                    <w:jc w:val="both"/>
                    <w:rPr>
                      <w:rFonts w:asciiTheme="minorHAnsi" w:hAnsiTheme="minorHAnsi" w:cstheme="minorHAnsi"/>
                      <w:sz w:val="16"/>
                      <w:szCs w:val="16"/>
                    </w:rPr>
                  </w:pPr>
                  <w:r>
                    <w:rPr>
                      <w:rFonts w:asciiTheme="minorHAnsi" w:hAnsiTheme="minorHAnsi" w:cstheme="minorHAnsi"/>
                      <w:sz w:val="16"/>
                      <w:szCs w:val="16"/>
                    </w:rPr>
                    <w:t>En caso que la documentación vigente señalada precedentemente de alguna/s cisterna/s no se encuentre adjunta a la propuesta, se descontaran estas cisternas de la propuesta. Si después de los descuentos de las cisternas observadas no se cumple con la cantidad mínima de cisternas, la propuesta quedara descalificada.</w:t>
                  </w:r>
                </w:p>
                <w:p w:rsidR="00EE21CC" w:rsidRDefault="00EE21CC" w:rsidP="0063253E">
                  <w:pPr>
                    <w:jc w:val="both"/>
                    <w:rPr>
                      <w:rFonts w:asciiTheme="minorHAnsi" w:hAnsiTheme="minorHAnsi" w:cstheme="minorHAnsi"/>
                      <w:sz w:val="16"/>
                      <w:szCs w:val="16"/>
                    </w:rPr>
                  </w:pPr>
                </w:p>
                <w:p w:rsidR="00EE21CC" w:rsidRDefault="00EE21CC" w:rsidP="0063253E">
                  <w:pPr>
                    <w:jc w:val="both"/>
                    <w:rPr>
                      <w:rFonts w:asciiTheme="minorHAnsi" w:hAnsiTheme="minorHAnsi" w:cstheme="minorHAnsi"/>
                      <w:sz w:val="16"/>
                      <w:szCs w:val="16"/>
                    </w:rPr>
                  </w:pPr>
                  <w:r>
                    <w:rPr>
                      <w:rFonts w:asciiTheme="minorHAnsi" w:hAnsiTheme="minorHAnsi" w:cstheme="minorHAnsi"/>
                      <w:sz w:val="16"/>
                      <w:szCs w:val="16"/>
                    </w:rPr>
                    <w:t xml:space="preserve">Para el transporte de etanol, la empresa adjudicada debe presentar la </w:t>
                  </w:r>
                  <w:r w:rsidRPr="00FB0D5C">
                    <w:rPr>
                      <w:rFonts w:asciiTheme="minorHAnsi" w:hAnsiTheme="minorHAnsi" w:cstheme="minorHAnsi"/>
                      <w:b/>
                      <w:sz w:val="16"/>
                      <w:szCs w:val="16"/>
                      <w:u w:val="single"/>
                    </w:rPr>
                    <w:t>licencia de operación en la Actividad de Transporte de Aditivos de Origen Vegetal</w:t>
                  </w:r>
                  <w:r>
                    <w:rPr>
                      <w:rFonts w:asciiTheme="minorHAnsi" w:hAnsiTheme="minorHAnsi" w:cstheme="minorHAnsi"/>
                      <w:sz w:val="16"/>
                      <w:szCs w:val="16"/>
                    </w:rPr>
                    <w:t xml:space="preserve"> del ente regular (ANH) para un mínimo de tres (3) cisternas. La empresa adjudicada presentara la licencia de operación para la firma del contrato. De no contar con la licencia mencionada, se descalificará la propuesta.</w:t>
                  </w:r>
                </w:p>
                <w:p w:rsidR="00EE21CC" w:rsidRDefault="00EE21CC" w:rsidP="0063253E">
                  <w:pPr>
                    <w:jc w:val="both"/>
                    <w:rPr>
                      <w:rFonts w:asciiTheme="minorHAnsi" w:hAnsiTheme="minorHAnsi" w:cstheme="minorHAnsi"/>
                      <w:sz w:val="16"/>
                      <w:szCs w:val="16"/>
                    </w:rPr>
                  </w:pPr>
                </w:p>
                <w:p w:rsidR="00EE21CC" w:rsidRDefault="00EE21CC" w:rsidP="0063253E">
                  <w:pPr>
                    <w:jc w:val="both"/>
                    <w:rPr>
                      <w:rFonts w:asciiTheme="minorHAnsi" w:hAnsiTheme="minorHAnsi" w:cstheme="minorHAnsi"/>
                      <w:sz w:val="16"/>
                      <w:szCs w:val="16"/>
                    </w:rPr>
                  </w:pPr>
                  <w:r w:rsidRPr="00576254">
                    <w:rPr>
                      <w:rFonts w:asciiTheme="minorHAnsi" w:hAnsiTheme="minorHAnsi" w:cstheme="minorHAnsi"/>
                      <w:b/>
                      <w:sz w:val="16"/>
                      <w:szCs w:val="16"/>
                    </w:rPr>
                    <w:t>Nota 1:</w:t>
                  </w:r>
                  <w:r w:rsidRPr="00576254">
                    <w:rPr>
                      <w:rFonts w:asciiTheme="minorHAnsi" w:hAnsiTheme="minorHAnsi" w:cstheme="minorHAnsi"/>
                      <w:sz w:val="16"/>
                      <w:szCs w:val="16"/>
                    </w:rPr>
                    <w:t xml:space="preserve"> En la propuesta deberán adjuntarse fotocopias simples de las certificaciones, resolución y/o permisos solicitados para </w:t>
                  </w:r>
                  <w:r>
                    <w:rPr>
                      <w:rFonts w:asciiTheme="minorHAnsi" w:hAnsiTheme="minorHAnsi" w:cstheme="minorHAnsi"/>
                      <w:sz w:val="16"/>
                      <w:szCs w:val="16"/>
                    </w:rPr>
                    <w:t>los camiones cisterna comprometidos para el propósito, el proponente debe cumplir con la reglamentación de transito nacional.</w:t>
                  </w:r>
                </w:p>
                <w:p w:rsidR="00EE21CC"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576254">
                    <w:rPr>
                      <w:rFonts w:asciiTheme="minorHAnsi" w:hAnsiTheme="minorHAnsi" w:cstheme="minorHAnsi"/>
                      <w:b/>
                      <w:sz w:val="16"/>
                      <w:szCs w:val="16"/>
                    </w:rPr>
                    <w:t>Nota 2:</w:t>
                  </w:r>
                  <w:r w:rsidRPr="00576254">
                    <w:rPr>
                      <w:rFonts w:asciiTheme="minorHAnsi" w:hAnsiTheme="minorHAnsi" w:cstheme="minorHAnsi"/>
                      <w:sz w:val="16"/>
                      <w:szCs w:val="16"/>
                    </w:rPr>
                    <w:t xml:space="preserve"> De verificarse que la empresa proponente presente una o más cisternas y tanques en dos o más lotes, procesos de contratación </w:t>
                  </w:r>
                  <w:r>
                    <w:rPr>
                      <w:rFonts w:asciiTheme="minorHAnsi" w:hAnsiTheme="minorHAnsi" w:cstheme="minorHAnsi"/>
                      <w:sz w:val="16"/>
                      <w:szCs w:val="16"/>
                    </w:rPr>
                    <w:t>vigente y</w:t>
                  </w:r>
                  <w:r w:rsidRPr="00576254">
                    <w:rPr>
                      <w:rFonts w:asciiTheme="minorHAnsi" w:hAnsiTheme="minorHAnsi" w:cstheme="minorHAnsi"/>
                      <w:sz w:val="16"/>
                      <w:szCs w:val="16"/>
                    </w:rPr>
                    <w:t>/o en el listado de otros proponentes o empresas subcontratadas, automáticamente serán descontadas de la propuesta. Si después de los descuentos de las cisternas observadas no se cumple con la cantidad mínima de cisternas, la propuesta quedará descalificada.</w:t>
                  </w:r>
                </w:p>
                <w:p w:rsidR="00EE21CC" w:rsidRPr="00576254" w:rsidRDefault="00EE21CC" w:rsidP="0063253E">
                  <w:pPr>
                    <w:jc w:val="both"/>
                    <w:rPr>
                      <w:rFonts w:asciiTheme="minorHAnsi" w:hAnsiTheme="minorHAnsi" w:cstheme="minorHAnsi"/>
                      <w:sz w:val="16"/>
                      <w:szCs w:val="16"/>
                    </w:rPr>
                  </w:pPr>
                </w:p>
                <w:p w:rsidR="00EE21CC" w:rsidRPr="00576254" w:rsidRDefault="00EE21CC" w:rsidP="0063253E">
                  <w:pPr>
                    <w:jc w:val="both"/>
                    <w:rPr>
                      <w:rFonts w:asciiTheme="minorHAnsi" w:hAnsiTheme="minorHAnsi" w:cstheme="minorHAnsi"/>
                      <w:sz w:val="16"/>
                      <w:szCs w:val="16"/>
                    </w:rPr>
                  </w:pPr>
                  <w:r w:rsidRPr="00EE21CC">
                    <w:rPr>
                      <w:rFonts w:asciiTheme="minorHAnsi" w:hAnsiTheme="minorHAnsi" w:cstheme="minorHAnsi"/>
                      <w:b/>
                      <w:sz w:val="16"/>
                      <w:szCs w:val="16"/>
                    </w:rPr>
                    <w:t>Nota 3</w:t>
                  </w:r>
                  <w:r w:rsidRPr="00EE21CC">
                    <w:rPr>
                      <w:rFonts w:asciiTheme="minorHAnsi" w:hAnsiTheme="minorHAnsi" w:cstheme="minorHAnsi"/>
                      <w:sz w:val="16"/>
                      <w:szCs w:val="16"/>
                    </w:rPr>
                    <w:t>: Las planillas podrán ser presentadas en medio digital (formato Excel), así como el Formulario C-1 (formato Word) y físico, según formato establecido en el DBC.</w:t>
                  </w:r>
                </w:p>
              </w:tc>
            </w:tr>
          </w:tbl>
          <w:p w:rsidR="00EE21CC" w:rsidRPr="008842A3" w:rsidRDefault="00EE21CC" w:rsidP="0063253E">
            <w:pPr>
              <w:rPr>
                <w:rFonts w:ascii="Calibri" w:hAnsi="Calibri" w:cs="Calibri"/>
                <w:b/>
                <w:sz w:val="18"/>
                <w:szCs w:val="18"/>
              </w:rPr>
            </w:pPr>
          </w:p>
        </w:tc>
        <w:tc>
          <w:tcPr>
            <w:tcW w:w="4618" w:type="dxa"/>
            <w:vAlign w:val="center"/>
          </w:tcPr>
          <w:p w:rsidR="00EE21CC" w:rsidRPr="008842A3" w:rsidRDefault="00EE21CC" w:rsidP="0063253E">
            <w:pPr>
              <w:rPr>
                <w:rFonts w:ascii="Calibri" w:hAnsi="Calibri" w:cs="Calibri"/>
                <w:b/>
                <w:sz w:val="18"/>
                <w:szCs w:val="18"/>
              </w:rPr>
            </w:pPr>
          </w:p>
        </w:tc>
      </w:tr>
    </w:tbl>
    <w:p w:rsidR="00EE21CC" w:rsidRDefault="00EE21CC" w:rsidP="00EE21CC">
      <w:pPr>
        <w:jc w:val="center"/>
        <w:rPr>
          <w:rFonts w:asciiTheme="minorHAnsi" w:hAnsiTheme="minorHAnsi" w:cstheme="minorHAnsi"/>
          <w:b/>
          <w:sz w:val="22"/>
          <w:szCs w:val="22"/>
        </w:rPr>
      </w:pPr>
    </w:p>
    <w:p w:rsidR="00EE21CC" w:rsidRDefault="00EE21CC" w:rsidP="00EE21CC">
      <w:pPr>
        <w:rPr>
          <w:lang w:val="es-BO" w:eastAsia="es-ES"/>
        </w:rPr>
      </w:pPr>
    </w:p>
    <w:p w:rsidR="00EE21CC" w:rsidRDefault="00EE21CC" w:rsidP="00EE21CC">
      <w:pPr>
        <w:rPr>
          <w:lang w:val="es-BO" w:eastAsia="es-ES"/>
        </w:rPr>
      </w:pPr>
    </w:p>
    <w:p w:rsidR="00EE21CC" w:rsidRDefault="00EE21CC" w:rsidP="00EE21CC">
      <w:pPr>
        <w:rPr>
          <w:lang w:val="es-BO" w:eastAsia="es-ES"/>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E21CC" w:rsidRPr="009C66A8" w:rsidRDefault="00EE21CC" w:rsidP="00EE21CC">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E21CC" w:rsidRPr="00E308B3" w:rsidTr="0063253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jc w:val="center"/>
              <w:rPr>
                <w:rFonts w:asciiTheme="minorHAnsi" w:hAnsiTheme="minorHAnsi" w:cstheme="minorHAnsi"/>
                <w:sz w:val="22"/>
                <w:szCs w:val="22"/>
              </w:rPr>
            </w:pPr>
          </w:p>
          <w:p w:rsidR="00EE21CC" w:rsidRPr="00E308B3" w:rsidRDefault="00EE21CC" w:rsidP="0063253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rPr>
                <w:rFonts w:asciiTheme="minorHAnsi" w:hAnsiTheme="minorHAnsi" w:cstheme="minorHAnsi"/>
                <w:sz w:val="22"/>
                <w:szCs w:val="22"/>
              </w:rPr>
            </w:pPr>
          </w:p>
          <w:p w:rsidR="00EE21CC" w:rsidRPr="00E308B3" w:rsidRDefault="00EE21CC" w:rsidP="0063253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r>
    </w:tbl>
    <w:p w:rsidR="00EE21CC" w:rsidRPr="00E308B3" w:rsidRDefault="00EE21CC" w:rsidP="00EE21CC">
      <w:pPr>
        <w:jc w:val="center"/>
        <w:rPr>
          <w:rFonts w:asciiTheme="minorHAnsi" w:hAnsiTheme="minorHAnsi" w:cstheme="minorHAnsi"/>
          <w:sz w:val="22"/>
          <w:szCs w:val="22"/>
        </w:rPr>
      </w:pPr>
    </w:p>
    <w:p w:rsidR="00EE21CC" w:rsidRPr="00BE1993" w:rsidRDefault="00EE21CC" w:rsidP="00EE21CC">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1 – INTERNACIONAL OCCIDENTE PERU</w:t>
      </w:r>
      <w:r w:rsidRPr="00BE1993">
        <w:rPr>
          <w:rFonts w:asciiTheme="minorHAnsi" w:hAnsiTheme="minorHAnsi" w:cs="Calibri"/>
          <w:b/>
          <w:szCs w:val="18"/>
        </w:rPr>
        <w:t>.</w:t>
      </w:r>
    </w:p>
    <w:p w:rsidR="00EE21CC" w:rsidRPr="005D2936" w:rsidRDefault="00EE21CC" w:rsidP="00EE21CC">
      <w:pPr>
        <w:ind w:left="360"/>
        <w:jc w:val="both"/>
        <w:rPr>
          <w:rFonts w:asciiTheme="minorHAnsi" w:hAnsiTheme="minorHAnsi" w:cs="Calibri"/>
          <w:szCs w:val="18"/>
        </w:rPr>
      </w:pPr>
    </w:p>
    <w:p w:rsidR="00EE21CC" w:rsidRPr="005D2936" w:rsidRDefault="00EE21CC" w:rsidP="00EE21CC">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E21CC" w:rsidRPr="002C22EC" w:rsidRDefault="00EE21CC" w:rsidP="00EE21CC">
      <w:pPr>
        <w:jc w:val="both"/>
        <w:rPr>
          <w:rFonts w:asciiTheme="minorHAnsi" w:hAnsiTheme="minorHAnsi" w:cs="Calibri"/>
          <w:sz w:val="18"/>
          <w:szCs w:val="18"/>
        </w:rPr>
      </w:pPr>
    </w:p>
    <w:p w:rsidR="00EE21CC" w:rsidRPr="002C22EC" w:rsidRDefault="00EE21CC" w:rsidP="00EE21CC">
      <w:pPr>
        <w:jc w:val="both"/>
        <w:rPr>
          <w:rFonts w:asciiTheme="minorHAnsi" w:hAnsiTheme="minorHAnsi" w:cs="Arial"/>
          <w:sz w:val="18"/>
          <w:szCs w:val="18"/>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Calibri"/>
          <w:b/>
        </w:rPr>
      </w:pPr>
      <w:r w:rsidRPr="002C22EC">
        <w:rPr>
          <w:rFonts w:asciiTheme="minorHAnsi" w:hAnsiTheme="minorHAnsi" w:cs="Calibri"/>
          <w:b/>
        </w:rPr>
        <w:t>-------------------------------------------------------------------------------</w:t>
      </w:r>
    </w:p>
    <w:p w:rsidR="00EE21CC" w:rsidRPr="002C22EC" w:rsidRDefault="00EE21CC" w:rsidP="00EE21CC">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E21CC" w:rsidRPr="002C22EC" w:rsidRDefault="00EE21CC" w:rsidP="00EE21CC">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E21CC" w:rsidRPr="009C66A8" w:rsidRDefault="00EE21CC" w:rsidP="00EE21CC">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E21CC" w:rsidRPr="00E308B3" w:rsidTr="0063253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jc w:val="center"/>
              <w:rPr>
                <w:rFonts w:asciiTheme="minorHAnsi" w:hAnsiTheme="minorHAnsi" w:cstheme="minorHAnsi"/>
                <w:sz w:val="22"/>
                <w:szCs w:val="22"/>
              </w:rPr>
            </w:pPr>
          </w:p>
          <w:p w:rsidR="00EE21CC" w:rsidRPr="00E308B3" w:rsidRDefault="00EE21CC" w:rsidP="0063253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rPr>
                <w:rFonts w:asciiTheme="minorHAnsi" w:hAnsiTheme="minorHAnsi" w:cstheme="minorHAnsi"/>
                <w:sz w:val="22"/>
                <w:szCs w:val="22"/>
              </w:rPr>
            </w:pPr>
          </w:p>
          <w:p w:rsidR="00EE21CC" w:rsidRPr="00E308B3" w:rsidRDefault="00EE21CC" w:rsidP="0063253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r>
    </w:tbl>
    <w:p w:rsidR="00EE21CC" w:rsidRPr="00E308B3" w:rsidRDefault="00EE21CC" w:rsidP="00EE21CC">
      <w:pPr>
        <w:jc w:val="center"/>
        <w:rPr>
          <w:rFonts w:asciiTheme="minorHAnsi" w:hAnsiTheme="minorHAnsi" w:cstheme="minorHAnsi"/>
          <w:sz w:val="22"/>
          <w:szCs w:val="22"/>
        </w:rPr>
      </w:pPr>
    </w:p>
    <w:p w:rsidR="00EE21CC" w:rsidRPr="00BE1993" w:rsidRDefault="00EE21CC" w:rsidP="00EE21CC">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 xml:space="preserve">LOTE </w:t>
      </w:r>
      <w:r>
        <w:rPr>
          <w:rFonts w:asciiTheme="minorHAnsi" w:hAnsiTheme="minorHAnsi" w:cs="Calibri"/>
          <w:b/>
          <w:sz w:val="22"/>
          <w:szCs w:val="18"/>
        </w:rPr>
        <w:t>2</w:t>
      </w:r>
      <w:r w:rsidRPr="00BE1993">
        <w:rPr>
          <w:rFonts w:asciiTheme="minorHAnsi" w:hAnsiTheme="minorHAnsi" w:cs="Calibri"/>
          <w:b/>
          <w:sz w:val="22"/>
          <w:szCs w:val="18"/>
        </w:rPr>
        <w:t xml:space="preserve"> – INTERNACIONAL SUR-ORIENTE.</w:t>
      </w:r>
    </w:p>
    <w:p w:rsidR="00EE21CC" w:rsidRPr="005D2936" w:rsidRDefault="00EE21CC" w:rsidP="00EE21CC">
      <w:pPr>
        <w:ind w:left="360"/>
        <w:jc w:val="both"/>
        <w:rPr>
          <w:rFonts w:asciiTheme="minorHAnsi" w:hAnsiTheme="minorHAnsi" w:cs="Calibri"/>
          <w:szCs w:val="18"/>
        </w:rPr>
      </w:pPr>
    </w:p>
    <w:p w:rsidR="00EE21CC" w:rsidRPr="005D2936" w:rsidRDefault="00EE21CC" w:rsidP="00EE21CC">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E21CC" w:rsidRPr="002C22EC" w:rsidRDefault="00EE21CC" w:rsidP="00EE21CC">
      <w:pPr>
        <w:jc w:val="both"/>
        <w:rPr>
          <w:rFonts w:asciiTheme="minorHAnsi" w:hAnsiTheme="minorHAnsi" w:cs="Calibri"/>
          <w:sz w:val="18"/>
          <w:szCs w:val="18"/>
        </w:rPr>
      </w:pPr>
    </w:p>
    <w:p w:rsidR="00EE21CC" w:rsidRPr="002C22EC" w:rsidRDefault="00EE21CC" w:rsidP="00EE21CC">
      <w:pPr>
        <w:jc w:val="both"/>
        <w:rPr>
          <w:rFonts w:asciiTheme="minorHAnsi" w:hAnsiTheme="minorHAnsi" w:cs="Arial"/>
          <w:sz w:val="18"/>
          <w:szCs w:val="18"/>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Calibri"/>
          <w:b/>
        </w:rPr>
      </w:pPr>
      <w:r w:rsidRPr="002C22EC">
        <w:rPr>
          <w:rFonts w:asciiTheme="minorHAnsi" w:hAnsiTheme="minorHAnsi" w:cs="Calibri"/>
          <w:b/>
        </w:rPr>
        <w:t>-------------------------------------------------------------------------------</w:t>
      </w:r>
    </w:p>
    <w:p w:rsidR="00EE21CC" w:rsidRPr="002C22EC" w:rsidRDefault="00EE21CC" w:rsidP="00EE21CC">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E21CC" w:rsidRPr="002C22EC" w:rsidRDefault="00EE21CC" w:rsidP="00EE21CC">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E21CC" w:rsidRDefault="00EE21CC" w:rsidP="00EE21CC">
      <w:pPr>
        <w:jc w:val="center"/>
        <w:rPr>
          <w:rFonts w:asciiTheme="minorHAnsi" w:hAnsiTheme="minorHAnsi" w:cstheme="minorHAns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EE21CC" w:rsidRPr="009C66A8" w:rsidRDefault="00EE21CC" w:rsidP="00EE21CC">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EE21CC" w:rsidRPr="00E308B3" w:rsidTr="0063253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jc w:val="center"/>
              <w:rPr>
                <w:rFonts w:asciiTheme="minorHAnsi" w:hAnsiTheme="minorHAnsi" w:cstheme="minorHAnsi"/>
                <w:sz w:val="22"/>
                <w:szCs w:val="22"/>
              </w:rPr>
            </w:pPr>
          </w:p>
          <w:p w:rsidR="00EE21CC" w:rsidRPr="00E308B3" w:rsidRDefault="00EE21CC" w:rsidP="0063253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E21CC" w:rsidRPr="00E308B3" w:rsidRDefault="00EE21CC" w:rsidP="0063253E">
            <w:pPr>
              <w:rPr>
                <w:rFonts w:asciiTheme="minorHAnsi" w:hAnsiTheme="minorHAnsi" w:cstheme="minorHAnsi"/>
                <w:sz w:val="22"/>
                <w:szCs w:val="22"/>
              </w:rPr>
            </w:pPr>
          </w:p>
          <w:p w:rsidR="00EE21CC" w:rsidRPr="00E308B3" w:rsidRDefault="00EE21CC" w:rsidP="0063253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EE21CC" w:rsidRPr="00E308B3" w:rsidRDefault="00EE21CC" w:rsidP="0063253E">
            <w:pPr>
              <w:rPr>
                <w:rFonts w:asciiTheme="minorHAnsi" w:hAnsiTheme="minorHAnsi" w:cstheme="minorHAnsi"/>
                <w:sz w:val="22"/>
                <w:szCs w:val="22"/>
              </w:rPr>
            </w:pPr>
          </w:p>
        </w:tc>
      </w:tr>
      <w:tr w:rsidR="00EE21CC" w:rsidRPr="00E308B3" w:rsidTr="0063253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EE21CC" w:rsidRPr="00E308B3" w:rsidRDefault="00EE21CC" w:rsidP="0063253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E21CC" w:rsidRPr="00E308B3" w:rsidRDefault="00EE21CC" w:rsidP="0063253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E21CC" w:rsidRPr="00E308B3" w:rsidRDefault="00EE21CC" w:rsidP="0063253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EE21CC" w:rsidRPr="00E308B3" w:rsidRDefault="00EE21CC" w:rsidP="0063253E">
            <w:pPr>
              <w:rPr>
                <w:rFonts w:asciiTheme="minorHAnsi" w:hAnsiTheme="minorHAnsi" w:cstheme="minorHAnsi"/>
                <w:sz w:val="22"/>
                <w:szCs w:val="22"/>
              </w:rPr>
            </w:pPr>
          </w:p>
        </w:tc>
      </w:tr>
    </w:tbl>
    <w:p w:rsidR="00EE21CC" w:rsidRPr="00E308B3" w:rsidRDefault="00EE21CC" w:rsidP="00EE21CC">
      <w:pPr>
        <w:jc w:val="center"/>
        <w:rPr>
          <w:rFonts w:asciiTheme="minorHAnsi" w:hAnsiTheme="minorHAnsi" w:cstheme="minorHAnsi"/>
          <w:sz w:val="22"/>
          <w:szCs w:val="22"/>
        </w:rPr>
      </w:pPr>
    </w:p>
    <w:p w:rsidR="00EE21CC" w:rsidRPr="00BE1993" w:rsidRDefault="00EE21CC" w:rsidP="00EE21CC">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 xml:space="preserve">LOTE </w:t>
      </w:r>
      <w:r>
        <w:rPr>
          <w:rFonts w:asciiTheme="minorHAnsi" w:hAnsiTheme="minorHAnsi" w:cs="Calibri"/>
          <w:b/>
          <w:sz w:val="22"/>
          <w:szCs w:val="18"/>
        </w:rPr>
        <w:t>3</w:t>
      </w:r>
      <w:r w:rsidRPr="00BE1993">
        <w:rPr>
          <w:rFonts w:asciiTheme="minorHAnsi" w:hAnsiTheme="minorHAnsi" w:cs="Calibri"/>
          <w:b/>
          <w:sz w:val="22"/>
          <w:szCs w:val="18"/>
        </w:rPr>
        <w:t xml:space="preserve"> – NACIONAL ORIENTE.</w:t>
      </w:r>
    </w:p>
    <w:p w:rsidR="00EE21CC" w:rsidRPr="005D2936" w:rsidRDefault="00EE21CC" w:rsidP="00EE21CC">
      <w:pPr>
        <w:ind w:left="360"/>
        <w:jc w:val="both"/>
        <w:rPr>
          <w:rFonts w:asciiTheme="minorHAnsi" w:hAnsiTheme="minorHAnsi" w:cs="Calibri"/>
          <w:szCs w:val="18"/>
        </w:rPr>
      </w:pPr>
    </w:p>
    <w:p w:rsidR="00EE21CC" w:rsidRPr="005D2936" w:rsidRDefault="00EE21CC" w:rsidP="00EE21CC">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EE21CC" w:rsidRPr="002C22EC" w:rsidRDefault="00EE21CC" w:rsidP="00EE21CC">
      <w:pPr>
        <w:jc w:val="both"/>
        <w:rPr>
          <w:rFonts w:asciiTheme="minorHAnsi" w:hAnsiTheme="minorHAnsi" w:cs="Calibri"/>
          <w:sz w:val="18"/>
          <w:szCs w:val="18"/>
        </w:rPr>
      </w:pPr>
    </w:p>
    <w:p w:rsidR="00EE21CC" w:rsidRPr="002C22EC" w:rsidRDefault="00EE21CC" w:rsidP="00EE21CC">
      <w:pPr>
        <w:jc w:val="both"/>
        <w:rPr>
          <w:rFonts w:asciiTheme="minorHAnsi" w:hAnsiTheme="minorHAnsi" w:cs="Arial"/>
          <w:sz w:val="18"/>
          <w:szCs w:val="18"/>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Arial"/>
          <w:sz w:val="16"/>
          <w:szCs w:val="16"/>
          <w:lang w:val="es-BO"/>
        </w:rPr>
      </w:pPr>
    </w:p>
    <w:p w:rsidR="00EE21CC" w:rsidRPr="002C22EC" w:rsidRDefault="00EE21CC" w:rsidP="00EE21CC">
      <w:pPr>
        <w:jc w:val="center"/>
        <w:rPr>
          <w:rFonts w:asciiTheme="minorHAnsi" w:hAnsiTheme="minorHAnsi" w:cs="Calibri"/>
          <w:b/>
        </w:rPr>
      </w:pPr>
      <w:r w:rsidRPr="002C22EC">
        <w:rPr>
          <w:rFonts w:asciiTheme="minorHAnsi" w:hAnsiTheme="minorHAnsi" w:cs="Calibri"/>
          <w:b/>
        </w:rPr>
        <w:t>-------------------------------------------------------------------------------</w:t>
      </w:r>
    </w:p>
    <w:p w:rsidR="00EE21CC" w:rsidRPr="002C22EC" w:rsidRDefault="00EE21CC" w:rsidP="00EE21CC">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EE21CC" w:rsidRPr="002C22EC" w:rsidRDefault="00EE21CC" w:rsidP="00EE21CC">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EE21CC" w:rsidRDefault="00EE21CC" w:rsidP="00EE21CC">
      <w:pPr>
        <w:jc w:val="center"/>
        <w:rPr>
          <w:rFonts w:asciiTheme="minorHAnsi" w:hAnsiTheme="minorHAnsi" w:cstheme="minorHAns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EE21CC" w:rsidRDefault="00EE21CC" w:rsidP="00EE21CC">
      <w:pPr>
        <w:rPr>
          <w:rFonts w:ascii="Calibri" w:hAnsi="Calibri" w:cs="Calibr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9E6133" w:rsidRDefault="009E6133" w:rsidP="007766E1">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NOMINA</w:t>
      </w:r>
      <w:r w:rsidRPr="00D31848">
        <w:rPr>
          <w:rFonts w:asciiTheme="minorHAnsi" w:hAnsiTheme="minorHAnsi" w:cstheme="minorHAnsi"/>
          <w:b/>
          <w:sz w:val="22"/>
          <w:szCs w:val="22"/>
        </w:rPr>
        <w:t xml:space="preserve"> DE CISTERNAS</w:t>
      </w:r>
    </w:p>
    <w:p w:rsidR="00EE21CC" w:rsidRPr="00D31848"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LOTE 1 – INTERNACIONAL OCCIDENTE PERU</w:t>
      </w:r>
    </w:p>
    <w:p w:rsidR="00EE21CC" w:rsidRPr="00AB7B93" w:rsidRDefault="00EE21CC" w:rsidP="00EE21CC">
      <w:pPr>
        <w:jc w:val="center"/>
        <w:rPr>
          <w:rFonts w:asciiTheme="minorHAnsi" w:hAnsiTheme="minorHAnsi" w:cstheme="minorHAnsi"/>
          <w:b/>
          <w:sz w:val="14"/>
          <w:szCs w:val="22"/>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114"/>
        <w:gridCol w:w="2532"/>
        <w:gridCol w:w="1404"/>
        <w:gridCol w:w="1153"/>
        <w:gridCol w:w="1540"/>
        <w:gridCol w:w="1153"/>
      </w:tblGrid>
      <w:tr w:rsidR="00EE21CC" w:rsidTr="00EE21CC">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EE21CC">
            <w:pPr>
              <w:jc w:val="center"/>
              <w:rPr>
                <w:rFonts w:asciiTheme="minorHAnsi" w:hAnsiTheme="minorHAnsi"/>
                <w:b/>
                <w:bCs/>
                <w:szCs w:val="16"/>
                <w:lang w:val="es-BO"/>
              </w:rPr>
            </w:pPr>
            <w:r w:rsidRPr="00C34944">
              <w:rPr>
                <w:rFonts w:asciiTheme="minorHAnsi" w:hAnsiTheme="minorHAnsi"/>
                <w:b/>
                <w:bCs/>
                <w:szCs w:val="16"/>
              </w:rPr>
              <w:t>#</w:t>
            </w:r>
          </w:p>
        </w:tc>
        <w:tc>
          <w:tcPr>
            <w:tcW w:w="111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EE21CC">
            <w:pPr>
              <w:jc w:val="center"/>
              <w:rPr>
                <w:rFonts w:asciiTheme="minorHAnsi" w:hAnsiTheme="minorHAnsi"/>
                <w:b/>
                <w:bCs/>
                <w:szCs w:val="16"/>
              </w:rPr>
            </w:pPr>
            <w:r w:rsidRPr="00C34944">
              <w:rPr>
                <w:rFonts w:asciiTheme="minorHAnsi" w:hAnsiTheme="minorHAnsi"/>
                <w:b/>
                <w:bCs/>
                <w:szCs w:val="16"/>
              </w:rPr>
              <w:t>N° de Placa</w:t>
            </w:r>
          </w:p>
        </w:tc>
        <w:tc>
          <w:tcPr>
            <w:tcW w:w="253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EE21CC">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EE21CC">
            <w:pPr>
              <w:jc w:val="center"/>
              <w:rPr>
                <w:rFonts w:asciiTheme="minorHAnsi" w:hAnsiTheme="minorHAnsi"/>
                <w:b/>
                <w:bCs/>
                <w:szCs w:val="16"/>
              </w:rPr>
            </w:pPr>
            <w:r w:rsidRPr="00C34944">
              <w:rPr>
                <w:rFonts w:asciiTheme="minorHAnsi" w:hAnsiTheme="minorHAnsi"/>
                <w:b/>
                <w:bCs/>
                <w:szCs w:val="16"/>
              </w:rPr>
              <w:t>MODELO</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EE21CC">
            <w:pPr>
              <w:jc w:val="center"/>
              <w:rPr>
                <w:rFonts w:asciiTheme="minorHAnsi" w:hAnsiTheme="minorHAnsi"/>
                <w:b/>
                <w:bCs/>
                <w:szCs w:val="16"/>
              </w:rPr>
            </w:pPr>
            <w:r>
              <w:rPr>
                <w:rFonts w:asciiTheme="minorHAnsi" w:hAnsiTheme="minorHAnsi"/>
                <w:b/>
                <w:bCs/>
                <w:szCs w:val="16"/>
              </w:rPr>
              <w:t>SERIE DE TANQUE</w:t>
            </w:r>
          </w:p>
        </w:tc>
        <w:tc>
          <w:tcPr>
            <w:tcW w:w="1540"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EE21CC">
            <w:pPr>
              <w:jc w:val="center"/>
              <w:rPr>
                <w:rFonts w:asciiTheme="minorHAnsi" w:hAnsiTheme="minorHAnsi"/>
                <w:b/>
                <w:bCs/>
                <w:szCs w:val="16"/>
              </w:rPr>
            </w:pPr>
            <w:r>
              <w:rPr>
                <w:rFonts w:asciiTheme="minorHAnsi" w:hAnsiTheme="minorHAnsi"/>
                <w:b/>
                <w:bCs/>
                <w:szCs w:val="16"/>
              </w:rPr>
              <w:t>Documento Internacional / Nacional que demuestre la calibración de tanque</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EE21CC">
            <w:pPr>
              <w:jc w:val="center"/>
              <w:rPr>
                <w:rFonts w:asciiTheme="minorHAnsi" w:hAnsiTheme="minorHAnsi"/>
                <w:b/>
                <w:bCs/>
                <w:szCs w:val="16"/>
              </w:rPr>
            </w:pPr>
            <w:r>
              <w:rPr>
                <w:rFonts w:asciiTheme="minorHAnsi" w:hAnsiTheme="minorHAnsi"/>
                <w:b/>
                <w:bCs/>
                <w:szCs w:val="16"/>
              </w:rPr>
              <w:t>CAPACIDAD (m3)</w:t>
            </w:r>
          </w:p>
        </w:tc>
      </w:tr>
      <w:tr w:rsidR="00EE21CC" w:rsidTr="00EE21CC">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E21CC" w:rsidRDefault="00EE21CC" w:rsidP="0063253E">
            <w:pPr>
              <w:rPr>
                <w:sz w:val="16"/>
                <w:szCs w:val="16"/>
              </w:rPr>
            </w:pPr>
          </w:p>
        </w:tc>
        <w:tc>
          <w:tcPr>
            <w:tcW w:w="25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4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r>
    </w:tbl>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br w:type="page"/>
      </w:r>
    </w:p>
    <w:p w:rsidR="00EE21CC" w:rsidRDefault="00EE21CC" w:rsidP="00EE21CC">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NOMINA</w:t>
      </w:r>
      <w:r w:rsidRPr="00D31848">
        <w:rPr>
          <w:rFonts w:asciiTheme="minorHAnsi" w:hAnsiTheme="minorHAnsi" w:cstheme="minorHAnsi"/>
          <w:b/>
          <w:sz w:val="22"/>
          <w:szCs w:val="22"/>
        </w:rPr>
        <w:t xml:space="preserve"> DE CISTERNAS</w:t>
      </w:r>
    </w:p>
    <w:p w:rsidR="00EE21CC" w:rsidRPr="00D31848"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LOTE 2 – INTERNACIONAL SUR-ORIENTE</w:t>
      </w:r>
    </w:p>
    <w:p w:rsidR="00EE21CC" w:rsidRPr="00AB7B93" w:rsidRDefault="00EE21CC" w:rsidP="00EE21CC">
      <w:pPr>
        <w:jc w:val="center"/>
        <w:rPr>
          <w:rFonts w:asciiTheme="minorHAnsi" w:hAnsiTheme="minorHAnsi" w:cstheme="minorHAnsi"/>
          <w:b/>
          <w:sz w:val="14"/>
          <w:szCs w:val="22"/>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114"/>
        <w:gridCol w:w="2532"/>
        <w:gridCol w:w="1404"/>
        <w:gridCol w:w="1153"/>
        <w:gridCol w:w="1540"/>
        <w:gridCol w:w="1153"/>
      </w:tblGrid>
      <w:tr w:rsidR="00EE21CC" w:rsidTr="0063253E">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lang w:val="es-BO"/>
              </w:rPr>
            </w:pPr>
            <w:r w:rsidRPr="00C34944">
              <w:rPr>
                <w:rFonts w:asciiTheme="minorHAnsi" w:hAnsiTheme="minorHAnsi"/>
                <w:b/>
                <w:bCs/>
                <w:szCs w:val="16"/>
              </w:rPr>
              <w:t>#</w:t>
            </w:r>
          </w:p>
        </w:tc>
        <w:tc>
          <w:tcPr>
            <w:tcW w:w="111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N° de Placa</w:t>
            </w:r>
          </w:p>
        </w:tc>
        <w:tc>
          <w:tcPr>
            <w:tcW w:w="253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MODELO</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SERIE DE TANQUE</w:t>
            </w:r>
          </w:p>
        </w:tc>
        <w:tc>
          <w:tcPr>
            <w:tcW w:w="1540"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Documento Internacional / Nacional que demuestre la calibración de tanque</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CAPACIDAD (m3)</w:t>
            </w:r>
          </w:p>
        </w:tc>
      </w:tr>
      <w:tr w:rsidR="00EE21CC" w:rsidTr="0063253E">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E21CC" w:rsidRDefault="00EE21CC" w:rsidP="0063253E">
            <w:pPr>
              <w:rPr>
                <w:sz w:val="16"/>
                <w:szCs w:val="16"/>
              </w:rPr>
            </w:pPr>
          </w:p>
        </w:tc>
        <w:tc>
          <w:tcPr>
            <w:tcW w:w="25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4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r>
    </w:tbl>
    <w:p w:rsidR="00EE21CC" w:rsidRDefault="00EE21CC" w:rsidP="00EE21CC">
      <w:pP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p>
    <w:p w:rsidR="00EE21CC" w:rsidRDefault="00EE21CC" w:rsidP="00EE21CC">
      <w:pPr>
        <w:jc w:val="center"/>
        <w:rPr>
          <w:rFonts w:asciiTheme="minorHAnsi" w:hAnsiTheme="minorHAnsi" w:cstheme="minorHAnsi"/>
          <w:b/>
          <w:sz w:val="22"/>
          <w:szCs w:val="22"/>
        </w:rPr>
      </w:pPr>
      <w:r w:rsidRPr="00D31848">
        <w:rPr>
          <w:rFonts w:asciiTheme="minorHAnsi" w:hAnsiTheme="minorHAnsi" w:cstheme="minorHAnsi"/>
          <w:b/>
          <w:sz w:val="22"/>
          <w:szCs w:val="22"/>
        </w:rPr>
        <w:t>FORMULARIO</w:t>
      </w:r>
    </w:p>
    <w:p w:rsidR="00EE21CC"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NOMINA</w:t>
      </w:r>
      <w:r w:rsidRPr="00D31848">
        <w:rPr>
          <w:rFonts w:asciiTheme="minorHAnsi" w:hAnsiTheme="minorHAnsi" w:cstheme="minorHAnsi"/>
          <w:b/>
          <w:sz w:val="22"/>
          <w:szCs w:val="22"/>
        </w:rPr>
        <w:t xml:space="preserve"> DE CISTERNAS</w:t>
      </w:r>
    </w:p>
    <w:p w:rsidR="00EE21CC" w:rsidRPr="00D31848" w:rsidRDefault="00EE21CC" w:rsidP="00EE21CC">
      <w:pPr>
        <w:jc w:val="center"/>
        <w:rPr>
          <w:rFonts w:asciiTheme="minorHAnsi" w:hAnsiTheme="minorHAnsi" w:cstheme="minorHAnsi"/>
          <w:b/>
          <w:sz w:val="22"/>
          <w:szCs w:val="22"/>
        </w:rPr>
      </w:pPr>
      <w:r>
        <w:rPr>
          <w:rFonts w:asciiTheme="minorHAnsi" w:hAnsiTheme="minorHAnsi" w:cstheme="minorHAnsi"/>
          <w:b/>
          <w:sz w:val="22"/>
          <w:szCs w:val="22"/>
        </w:rPr>
        <w:t>LOTE 3 – NACIONAL ORIENTE</w:t>
      </w:r>
    </w:p>
    <w:p w:rsidR="00EE21CC" w:rsidRPr="00AB7B93" w:rsidRDefault="00EE21CC" w:rsidP="00EE21CC">
      <w:pPr>
        <w:jc w:val="center"/>
        <w:rPr>
          <w:rFonts w:asciiTheme="minorHAnsi" w:hAnsiTheme="minorHAnsi" w:cstheme="minorHAnsi"/>
          <w:b/>
          <w:sz w:val="14"/>
          <w:szCs w:val="22"/>
        </w:rPr>
      </w:pPr>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114"/>
        <w:gridCol w:w="2532"/>
        <w:gridCol w:w="1404"/>
        <w:gridCol w:w="1153"/>
        <w:gridCol w:w="1540"/>
        <w:gridCol w:w="1153"/>
      </w:tblGrid>
      <w:tr w:rsidR="00EE21CC" w:rsidTr="0063253E">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lang w:val="es-BO"/>
              </w:rPr>
            </w:pPr>
            <w:r w:rsidRPr="00C34944">
              <w:rPr>
                <w:rFonts w:asciiTheme="minorHAnsi" w:hAnsiTheme="minorHAnsi"/>
                <w:b/>
                <w:bCs/>
                <w:szCs w:val="16"/>
              </w:rPr>
              <w:t>#</w:t>
            </w:r>
          </w:p>
        </w:tc>
        <w:tc>
          <w:tcPr>
            <w:tcW w:w="111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N° de Placa</w:t>
            </w:r>
          </w:p>
        </w:tc>
        <w:tc>
          <w:tcPr>
            <w:tcW w:w="253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14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EE21CC" w:rsidRPr="00C34944" w:rsidRDefault="00EE21CC" w:rsidP="0063253E">
            <w:pPr>
              <w:jc w:val="center"/>
              <w:rPr>
                <w:rFonts w:asciiTheme="minorHAnsi" w:hAnsiTheme="minorHAnsi"/>
                <w:b/>
                <w:bCs/>
                <w:szCs w:val="16"/>
              </w:rPr>
            </w:pPr>
            <w:r w:rsidRPr="00C34944">
              <w:rPr>
                <w:rFonts w:asciiTheme="minorHAnsi" w:hAnsiTheme="minorHAnsi"/>
                <w:b/>
                <w:bCs/>
                <w:szCs w:val="16"/>
              </w:rPr>
              <w:t>MODELO</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SERIE DE TANQUE</w:t>
            </w:r>
          </w:p>
        </w:tc>
        <w:tc>
          <w:tcPr>
            <w:tcW w:w="1540"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Documento Internacional / Nacional que demuestre la calibración de tanque</w:t>
            </w:r>
          </w:p>
        </w:tc>
        <w:tc>
          <w:tcPr>
            <w:tcW w:w="1153" w:type="dxa"/>
            <w:tcBorders>
              <w:top w:val="single" w:sz="4" w:space="0" w:color="auto"/>
              <w:left w:val="single" w:sz="4" w:space="0" w:color="auto"/>
              <w:bottom w:val="single" w:sz="4" w:space="0" w:color="auto"/>
              <w:right w:val="single" w:sz="4" w:space="0" w:color="auto"/>
            </w:tcBorders>
            <w:shd w:val="clear" w:color="auto" w:fill="D9D9D9"/>
            <w:vAlign w:val="center"/>
          </w:tcPr>
          <w:p w:rsidR="00EE21CC" w:rsidRPr="00C34944" w:rsidRDefault="00EE21CC" w:rsidP="0063253E">
            <w:pPr>
              <w:jc w:val="center"/>
              <w:rPr>
                <w:rFonts w:asciiTheme="minorHAnsi" w:hAnsiTheme="minorHAnsi"/>
                <w:b/>
                <w:bCs/>
                <w:szCs w:val="16"/>
              </w:rPr>
            </w:pPr>
            <w:r>
              <w:rPr>
                <w:rFonts w:asciiTheme="minorHAnsi" w:hAnsiTheme="minorHAnsi"/>
                <w:b/>
                <w:bCs/>
                <w:szCs w:val="16"/>
              </w:rPr>
              <w:t>CAPACIDAD (m3)</w:t>
            </w:r>
          </w:p>
        </w:tc>
      </w:tr>
      <w:tr w:rsidR="00EE21CC" w:rsidTr="0063253E">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11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EE21CC" w:rsidRDefault="00EE21CC" w:rsidP="0063253E">
            <w:pPr>
              <w:rPr>
                <w:sz w:val="16"/>
                <w:szCs w:val="16"/>
              </w:rPr>
            </w:pPr>
          </w:p>
        </w:tc>
        <w:tc>
          <w:tcPr>
            <w:tcW w:w="253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EE21CC" w:rsidRDefault="00EE21CC" w:rsidP="0063253E">
            <w:pPr>
              <w:rPr>
                <w:sz w:val="16"/>
                <w:szCs w:val="16"/>
              </w:rPr>
            </w:pPr>
            <w:r>
              <w:rPr>
                <w:sz w:val="16"/>
                <w:szCs w:val="16"/>
              </w:rPr>
              <w:t> </w:t>
            </w:r>
          </w:p>
        </w:tc>
        <w:tc>
          <w:tcPr>
            <w:tcW w:w="140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540"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c>
          <w:tcPr>
            <w:tcW w:w="1153" w:type="dxa"/>
            <w:tcBorders>
              <w:top w:val="single" w:sz="4" w:space="0" w:color="auto"/>
              <w:left w:val="single" w:sz="4" w:space="0" w:color="auto"/>
              <w:bottom w:val="single" w:sz="4" w:space="0" w:color="auto"/>
              <w:right w:val="single" w:sz="4" w:space="0" w:color="auto"/>
            </w:tcBorders>
          </w:tcPr>
          <w:p w:rsidR="00EE21CC" w:rsidRDefault="00EE21CC" w:rsidP="0063253E">
            <w:pPr>
              <w:jc w:val="center"/>
              <w:rPr>
                <w:sz w:val="16"/>
                <w:szCs w:val="16"/>
              </w:rPr>
            </w:pPr>
          </w:p>
        </w:tc>
      </w:tr>
    </w:tbl>
    <w:p w:rsidR="00EE21CC" w:rsidRDefault="00EE21CC" w:rsidP="00EE21CC">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7766E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7766E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Default="00F44111" w:rsidP="007766E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w:t>
      </w:r>
      <w:r w:rsidR="0063253E">
        <w:rPr>
          <w:rFonts w:asciiTheme="minorHAnsi" w:hAnsiTheme="minorHAnsi" w:cstheme="minorHAnsi"/>
          <w:b/>
          <w:bCs/>
          <w:sz w:val="22"/>
          <w:szCs w:val="22"/>
          <w:lang w:val="es-BO"/>
        </w:rPr>
        <w:t>SUPUESTO FIJO</w:t>
      </w:r>
    </w:p>
    <w:p w:rsidR="00490C6A" w:rsidRPr="00365997" w:rsidRDefault="00490C6A" w:rsidP="007766E1">
      <w:pPr>
        <w:keepNext/>
        <w:keepLines/>
        <w:jc w:val="center"/>
        <w:outlineLvl w:val="1"/>
        <w:rPr>
          <w:rFonts w:asciiTheme="minorHAnsi" w:hAnsiTheme="minorHAnsi" w:cstheme="minorHAnsi"/>
          <w:b/>
          <w:bCs/>
          <w:sz w:val="22"/>
          <w:szCs w:val="22"/>
          <w:lang w:val="es-BO"/>
        </w:rPr>
      </w:pPr>
    </w:p>
    <w:p w:rsidR="00490C6A" w:rsidRPr="00490C6A" w:rsidRDefault="00490C6A" w:rsidP="00490C6A">
      <w:pPr>
        <w:jc w:val="both"/>
        <w:rPr>
          <w:rFonts w:ascii="Calibri" w:eastAsia="Calibri" w:hAnsi="Calibri" w:cs="Calibri"/>
          <w:sz w:val="22"/>
          <w:szCs w:val="22"/>
        </w:rPr>
      </w:pPr>
      <w:r w:rsidRPr="00490C6A">
        <w:rPr>
          <w:rFonts w:ascii="Calibri" w:eastAsia="Calibri" w:hAnsi="Calibri" w:cs="Calibri"/>
          <w:sz w:val="22"/>
          <w:szCs w:val="22"/>
        </w:rPr>
        <w:t xml:space="preserve">Este método se aplicará para la contratación del Servicio, en el que el presupuesto será determinado por YPFB, por lo que los proponentes no deberán presentar propuesta económica y en caso de ser presentada la misma no será considerada para efectos de evaluación.    </w:t>
      </w:r>
    </w:p>
    <w:p w:rsidR="00490C6A" w:rsidRPr="00490C6A" w:rsidRDefault="00490C6A" w:rsidP="00490C6A">
      <w:pPr>
        <w:jc w:val="both"/>
        <w:rPr>
          <w:rFonts w:ascii="Calibri" w:eastAsia="Calibri" w:hAnsi="Calibri" w:cs="Calibri"/>
          <w:sz w:val="22"/>
          <w:szCs w:val="22"/>
        </w:rPr>
      </w:pPr>
    </w:p>
    <w:p w:rsidR="00490C6A" w:rsidRPr="00EF6B0A" w:rsidRDefault="00490C6A" w:rsidP="00490C6A">
      <w:pPr>
        <w:jc w:val="both"/>
        <w:rPr>
          <w:rFonts w:ascii="Calibri" w:eastAsia="Calibri" w:hAnsi="Calibri" w:cs="Calibri"/>
          <w:sz w:val="22"/>
          <w:szCs w:val="22"/>
        </w:rPr>
      </w:pPr>
      <w:r w:rsidRPr="00490C6A">
        <w:rPr>
          <w:rFonts w:ascii="Calibri" w:eastAsia="Calibri" w:hAnsi="Calibri" w:cs="Calibri"/>
          <w:sz w:val="22"/>
          <w:szCs w:val="22"/>
        </w:rPr>
        <w:t>La evaluación de propuestas se realizará de la siguiente forma:</w:t>
      </w:r>
    </w:p>
    <w:p w:rsidR="00F44111" w:rsidRPr="00365997" w:rsidRDefault="00F44111" w:rsidP="007766E1">
      <w:pPr>
        <w:jc w:val="both"/>
        <w:rPr>
          <w:rFonts w:asciiTheme="minorHAnsi" w:eastAsia="Calibri" w:hAnsiTheme="minorHAnsi" w:cstheme="minorHAnsi"/>
          <w:sz w:val="22"/>
          <w:szCs w:val="22"/>
        </w:rPr>
      </w:pPr>
    </w:p>
    <w:p w:rsidR="00F44111" w:rsidRPr="00365997" w:rsidRDefault="00F44111" w:rsidP="00FF1326">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7766E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7766E1">
      <w:pPr>
        <w:pStyle w:val="Sinespaciado"/>
        <w:ind w:left="284"/>
        <w:jc w:val="both"/>
        <w:rPr>
          <w:rFonts w:asciiTheme="minorHAnsi" w:hAnsiTheme="minorHAnsi" w:cstheme="minorHAnsi"/>
          <w:b/>
        </w:rPr>
      </w:pPr>
    </w:p>
    <w:p w:rsidR="00F44111" w:rsidRPr="00365997" w:rsidRDefault="00F44111" w:rsidP="007766E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7766E1">
      <w:pPr>
        <w:pStyle w:val="Sinespaciado"/>
        <w:ind w:left="284"/>
        <w:jc w:val="both"/>
        <w:rPr>
          <w:rFonts w:asciiTheme="minorHAnsi" w:hAnsiTheme="minorHAnsi" w:cstheme="minorHAnsi"/>
        </w:rPr>
      </w:pPr>
    </w:p>
    <w:p w:rsidR="00F44111" w:rsidRPr="00495C20" w:rsidRDefault="00F44111" w:rsidP="007766E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7766E1">
      <w:pPr>
        <w:pStyle w:val="Sinespaciado"/>
        <w:ind w:left="284"/>
        <w:jc w:val="both"/>
        <w:rPr>
          <w:rFonts w:asciiTheme="minorHAnsi" w:hAnsiTheme="minorHAnsi" w:cstheme="minorHAnsi"/>
        </w:rPr>
      </w:pPr>
    </w:p>
    <w:p w:rsidR="00F44111" w:rsidRDefault="00EC35B4" w:rsidP="007766E1">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w:t>
      </w:r>
      <w:r w:rsidR="00490C6A">
        <w:rPr>
          <w:rFonts w:asciiTheme="minorHAnsi" w:hAnsiTheme="minorHAnsi" w:cstheme="minorHAnsi"/>
        </w:rPr>
        <w:t xml:space="preserve"> </w:t>
      </w:r>
      <w:r w:rsidRPr="00EC35B4">
        <w:rPr>
          <w:rFonts w:asciiTheme="minorHAnsi" w:hAnsiTheme="minorHAnsi" w:cstheme="minorHAnsi"/>
        </w:rPr>
        <w:t>y legal se realizará en forma paralela.</w:t>
      </w:r>
    </w:p>
    <w:p w:rsidR="00EC35B4" w:rsidRPr="00365997" w:rsidRDefault="00EC35B4" w:rsidP="007766E1">
      <w:pPr>
        <w:pStyle w:val="Sinespaciado"/>
        <w:ind w:firstLine="284"/>
        <w:jc w:val="both"/>
        <w:rPr>
          <w:rFonts w:asciiTheme="minorHAnsi" w:hAnsiTheme="minorHAnsi" w:cstheme="minorHAnsi"/>
          <w:b/>
        </w:rPr>
      </w:pPr>
    </w:p>
    <w:p w:rsidR="00F44111" w:rsidRPr="00365997" w:rsidRDefault="00F44111" w:rsidP="00FF132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w:t>
      </w:r>
    </w:p>
    <w:p w:rsidR="00F44111" w:rsidRPr="00365997" w:rsidRDefault="00F44111" w:rsidP="007766E1">
      <w:pPr>
        <w:pStyle w:val="Sinespaciado"/>
        <w:jc w:val="both"/>
        <w:rPr>
          <w:rFonts w:asciiTheme="minorHAnsi" w:hAnsiTheme="minorHAnsi" w:cstheme="minorHAnsi"/>
          <w:b/>
        </w:rPr>
      </w:pPr>
    </w:p>
    <w:p w:rsidR="00F44111" w:rsidRPr="00365997" w:rsidRDefault="00F44111" w:rsidP="00FF132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63253E">
      <w:pPr>
        <w:pStyle w:val="Sinespaciado"/>
        <w:ind w:left="708"/>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7766E1">
      <w:pPr>
        <w:pStyle w:val="Sinespaciado"/>
        <w:ind w:left="284"/>
        <w:jc w:val="both"/>
        <w:rPr>
          <w:rFonts w:asciiTheme="minorHAnsi" w:hAnsiTheme="minorHAnsi" w:cstheme="minorHAnsi"/>
        </w:rPr>
      </w:pPr>
    </w:p>
    <w:p w:rsidR="00F44111" w:rsidRPr="00365997" w:rsidRDefault="00F44111" w:rsidP="0063253E">
      <w:pPr>
        <w:pStyle w:val="Sinespaciado"/>
        <w:ind w:left="708"/>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7766E1">
      <w:pPr>
        <w:pStyle w:val="Sinespaciado"/>
        <w:jc w:val="both"/>
        <w:rPr>
          <w:rFonts w:asciiTheme="minorHAnsi" w:hAnsiTheme="minorHAnsi" w:cstheme="minorHAnsi"/>
        </w:rPr>
      </w:pPr>
    </w:p>
    <w:p w:rsidR="00F44111" w:rsidRPr="00365997" w:rsidRDefault="00F44111" w:rsidP="00FF1326">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63253E">
      <w:pPr>
        <w:pStyle w:val="Sinespaciado"/>
        <w:ind w:left="705"/>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w:t>
      </w:r>
      <w:r w:rsidR="0063253E">
        <w:rPr>
          <w:rFonts w:asciiTheme="minorHAnsi" w:hAnsiTheme="minorHAnsi" w:cstheme="minorHAnsi"/>
        </w:rPr>
        <w:t>tos/formularios administrativos</w:t>
      </w:r>
      <w:r w:rsidRPr="00365997">
        <w:rPr>
          <w:rFonts w:asciiTheme="minorHAnsi" w:hAnsiTheme="minorHAnsi" w:cstheme="minorHAnsi"/>
        </w:rPr>
        <w:t>, aplicando la metodología CUMPLE/NO CUMPLE.</w:t>
      </w:r>
    </w:p>
    <w:p w:rsidR="00F44111" w:rsidRPr="00365997" w:rsidRDefault="00F44111" w:rsidP="007766E1">
      <w:pPr>
        <w:pStyle w:val="Sinespaciado"/>
        <w:ind w:left="284"/>
        <w:jc w:val="both"/>
        <w:rPr>
          <w:rFonts w:asciiTheme="minorHAnsi" w:hAnsiTheme="minorHAnsi" w:cstheme="minorHAnsi"/>
        </w:rPr>
      </w:pPr>
    </w:p>
    <w:p w:rsidR="00F44111" w:rsidRPr="00365997" w:rsidRDefault="00F44111" w:rsidP="0063253E">
      <w:pPr>
        <w:pStyle w:val="Sinespaciado"/>
        <w:ind w:left="705" w:firstLine="3"/>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7766E1">
      <w:pPr>
        <w:pStyle w:val="Sinespaciado"/>
        <w:ind w:left="284"/>
        <w:jc w:val="both"/>
        <w:rPr>
          <w:rFonts w:asciiTheme="minorHAnsi" w:hAnsiTheme="minorHAnsi" w:cstheme="minorHAnsi"/>
        </w:rPr>
      </w:pPr>
    </w:p>
    <w:p w:rsidR="00F44111" w:rsidRPr="00365997" w:rsidRDefault="00F44111" w:rsidP="0063253E">
      <w:pPr>
        <w:pStyle w:val="Sinespaciado"/>
        <w:ind w:left="284" w:firstLine="421"/>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7766E1">
      <w:pPr>
        <w:pStyle w:val="Sinespaciado"/>
        <w:ind w:left="709"/>
        <w:jc w:val="both"/>
        <w:rPr>
          <w:rFonts w:asciiTheme="minorHAnsi" w:hAnsiTheme="minorHAnsi" w:cstheme="minorHAnsi"/>
        </w:rPr>
      </w:pPr>
    </w:p>
    <w:p w:rsidR="00490C6A" w:rsidRDefault="00490C6A" w:rsidP="007766E1">
      <w:pPr>
        <w:pStyle w:val="Sinespaciado"/>
        <w:ind w:left="709"/>
        <w:jc w:val="both"/>
        <w:rPr>
          <w:rFonts w:asciiTheme="minorHAnsi" w:hAnsiTheme="minorHAnsi" w:cstheme="minorHAnsi"/>
        </w:rPr>
      </w:pPr>
    </w:p>
    <w:p w:rsidR="00490C6A" w:rsidRDefault="00490C6A" w:rsidP="007766E1">
      <w:pPr>
        <w:pStyle w:val="Sinespaciado"/>
        <w:ind w:left="709"/>
        <w:jc w:val="both"/>
        <w:rPr>
          <w:rFonts w:asciiTheme="minorHAnsi" w:hAnsiTheme="minorHAnsi" w:cstheme="minorHAnsi"/>
        </w:rPr>
      </w:pPr>
    </w:p>
    <w:p w:rsidR="00F44111" w:rsidRPr="00365997" w:rsidRDefault="00F44111" w:rsidP="00FF132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303C66" w:rsidP="007766E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A66C7B" w:rsidRDefault="00A66C7B" w:rsidP="007766E1">
      <w:pPr>
        <w:pStyle w:val="Sinespaciado"/>
        <w:ind w:left="284"/>
        <w:jc w:val="both"/>
        <w:rPr>
          <w:rFonts w:asciiTheme="minorHAnsi" w:hAnsiTheme="minorHAnsi" w:cstheme="minorHAnsi"/>
        </w:rPr>
      </w:pPr>
    </w:p>
    <w:p w:rsidR="00F44111" w:rsidRPr="00365997" w:rsidRDefault="00F44111" w:rsidP="00FF132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A66C7B" w:rsidRPr="00A66C7B" w:rsidRDefault="00A66C7B" w:rsidP="00A66C7B">
      <w:pPr>
        <w:pStyle w:val="Sinespaciado"/>
        <w:ind w:left="284"/>
        <w:jc w:val="both"/>
        <w:rPr>
          <w:rFonts w:asciiTheme="minorHAnsi" w:hAnsiTheme="minorHAnsi" w:cstheme="minorHAnsi"/>
        </w:rPr>
      </w:pPr>
      <w:r w:rsidRPr="00A66C7B">
        <w:rPr>
          <w:rFonts w:asciiTheme="minorHAnsi" w:hAnsiTheme="minorHAnsi" w:cstheme="minorHAnsi"/>
        </w:rPr>
        <w:t>Una vez concluida la evaluación administrativa y legal, el personal técnico que conforma el Comité de Licitación, verificará el cumplimiento de las condiciones técnicas de las propuestas habilitadas, aplicando la metodología CUMPLE/NO CUMPLE.</w:t>
      </w:r>
    </w:p>
    <w:p w:rsidR="00A66C7B" w:rsidRPr="00A66C7B" w:rsidRDefault="00A66C7B" w:rsidP="00A66C7B">
      <w:pPr>
        <w:pStyle w:val="Sinespaciado"/>
        <w:ind w:left="284"/>
        <w:jc w:val="both"/>
        <w:rPr>
          <w:rFonts w:asciiTheme="minorHAnsi" w:hAnsiTheme="minorHAnsi" w:cstheme="minorHAnsi"/>
        </w:rPr>
      </w:pPr>
    </w:p>
    <w:p w:rsidR="00A66C7B" w:rsidRPr="00A66C7B" w:rsidRDefault="00A66C7B" w:rsidP="00A66C7B">
      <w:pPr>
        <w:ind w:left="284"/>
        <w:jc w:val="both"/>
        <w:rPr>
          <w:rFonts w:asciiTheme="minorHAnsi" w:hAnsiTheme="minorHAnsi" w:cstheme="minorHAnsi"/>
          <w:sz w:val="22"/>
          <w:szCs w:val="22"/>
        </w:rPr>
      </w:pPr>
      <w:r w:rsidRPr="00A66C7B">
        <w:rPr>
          <w:rFonts w:asciiTheme="minorHAnsi" w:hAnsiTheme="minorHAnsi" w:cstheme="minorHAnsi"/>
          <w:sz w:val="22"/>
          <w:szCs w:val="22"/>
        </w:rPr>
        <w:t>A las propuestas que no hubieran sido descalificadas, como resultado de la metodología CUMPLE/NO CUMPLE en la evaluación de las condiciones técnicas establecidas, se les asignarán setenta (70) puntos.</w:t>
      </w:r>
    </w:p>
    <w:p w:rsidR="00A66C7B" w:rsidRPr="00A66C7B" w:rsidRDefault="00A66C7B" w:rsidP="00A66C7B">
      <w:pPr>
        <w:ind w:left="1080"/>
        <w:jc w:val="both"/>
        <w:rPr>
          <w:rFonts w:asciiTheme="minorHAnsi" w:hAnsiTheme="minorHAnsi" w:cstheme="minorHAnsi"/>
          <w:sz w:val="22"/>
          <w:szCs w:val="22"/>
        </w:rPr>
      </w:pPr>
    </w:p>
    <w:p w:rsidR="00A66C7B" w:rsidRPr="00A66C7B" w:rsidRDefault="00A66C7B" w:rsidP="00A66C7B">
      <w:pPr>
        <w:pStyle w:val="Sinespaciado"/>
        <w:ind w:left="284"/>
        <w:jc w:val="both"/>
        <w:rPr>
          <w:rFonts w:asciiTheme="minorHAnsi" w:hAnsiTheme="minorHAnsi" w:cstheme="minorHAnsi"/>
        </w:rPr>
      </w:pPr>
      <w:r w:rsidRPr="00A66C7B">
        <w:rPr>
          <w:rFonts w:asciiTheme="minorHAnsi" w:hAnsiTheme="minorHAnsi" w:cstheme="minorHAnsi"/>
        </w:rPr>
        <w:t>Las propuestas que en la evaluación de las condiciones técnicas no alcancen el puntaje mínimo de setenta (70) puntos serán descalificadas.</w:t>
      </w:r>
    </w:p>
    <w:p w:rsidR="00A66C7B" w:rsidRPr="00A66C7B" w:rsidRDefault="00A66C7B" w:rsidP="00A66C7B">
      <w:pPr>
        <w:pStyle w:val="Sinespaciado"/>
        <w:jc w:val="both"/>
        <w:rPr>
          <w:rFonts w:asciiTheme="minorHAnsi" w:hAnsiTheme="minorHAnsi" w:cstheme="minorHAnsi"/>
        </w:rPr>
      </w:pPr>
    </w:p>
    <w:p w:rsidR="00A66C7B" w:rsidRDefault="00A66C7B" w:rsidP="00A66C7B">
      <w:pPr>
        <w:pStyle w:val="Sinespaciado"/>
        <w:ind w:left="284"/>
        <w:jc w:val="both"/>
        <w:rPr>
          <w:rFonts w:asciiTheme="minorHAnsi" w:hAnsiTheme="minorHAnsi" w:cstheme="minorHAnsi"/>
        </w:rPr>
      </w:pPr>
      <w:r w:rsidRPr="00A66C7B">
        <w:rPr>
          <w:rFonts w:asciiTheme="minorHAnsi" w:hAnsiTheme="minorHAnsi" w:cstheme="minorHAnsi"/>
        </w:rPr>
        <w:t>En caso de existir aspectos subsanables, el personal técnico del Comité de Licitación atenderá el mismo de acuerdo a lo descrito en el numeral 9 (Aspectos Subsanables) del presente DBC</w:t>
      </w:r>
    </w:p>
    <w:p w:rsidR="00A66C7B" w:rsidRPr="00365997" w:rsidRDefault="00A66C7B" w:rsidP="00A66C7B">
      <w:pPr>
        <w:pStyle w:val="Sinespaciado"/>
        <w:ind w:left="284"/>
        <w:jc w:val="both"/>
        <w:rPr>
          <w:rFonts w:asciiTheme="minorHAnsi" w:hAnsiTheme="minorHAnsi" w:cstheme="minorHAnsi"/>
        </w:rPr>
      </w:pPr>
    </w:p>
    <w:p w:rsidR="00F44111" w:rsidRPr="00365997" w:rsidRDefault="00F44111" w:rsidP="00FF1326">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63253E" w:rsidRPr="00A66C7B" w:rsidRDefault="0063253E" w:rsidP="00A66C7B">
      <w:pPr>
        <w:pStyle w:val="Sinespaciado"/>
        <w:ind w:firstLine="284"/>
        <w:jc w:val="both"/>
        <w:rPr>
          <w:rFonts w:asciiTheme="minorHAnsi" w:hAnsiTheme="minorHAnsi" w:cstheme="minorHAnsi"/>
        </w:rPr>
      </w:pPr>
      <w:r w:rsidRPr="00A66C7B">
        <w:rPr>
          <w:rFonts w:asciiTheme="minorHAnsi" w:hAnsiTheme="minorHAnsi" w:cstheme="minorHAnsi"/>
        </w:rPr>
        <w:t>El Comité de Licitación recomendará al RPC la adjudicación o declaratoria desierta.</w:t>
      </w:r>
    </w:p>
    <w:p w:rsidR="0063253E" w:rsidRPr="00A66C7B" w:rsidRDefault="0063253E" w:rsidP="0063253E">
      <w:pPr>
        <w:pStyle w:val="Sinespaciado"/>
        <w:ind w:left="284"/>
        <w:jc w:val="both"/>
        <w:rPr>
          <w:rFonts w:asciiTheme="minorHAnsi" w:hAnsiTheme="minorHAnsi" w:cstheme="minorHAnsi"/>
        </w:rPr>
      </w:pPr>
      <w:r w:rsidRPr="00A66C7B">
        <w:rPr>
          <w:rFonts w:asciiTheme="minorHAnsi" w:hAnsiTheme="minorHAnsi" w:cstheme="minorHAnsi"/>
        </w:rPr>
        <w:tab/>
      </w:r>
      <w:r w:rsidRPr="00A66C7B">
        <w:rPr>
          <w:rFonts w:asciiTheme="minorHAnsi" w:hAnsiTheme="minorHAnsi" w:cstheme="minorHAnsi"/>
        </w:rPr>
        <w:tab/>
      </w:r>
    </w:p>
    <w:p w:rsidR="0063253E" w:rsidRPr="00A66C7B" w:rsidRDefault="0063253E" w:rsidP="00A66C7B">
      <w:pPr>
        <w:pStyle w:val="Sinespaciado"/>
        <w:ind w:left="284"/>
        <w:jc w:val="both"/>
        <w:rPr>
          <w:rFonts w:asciiTheme="minorHAnsi" w:hAnsiTheme="minorHAnsi" w:cstheme="minorHAnsi"/>
        </w:rPr>
      </w:pPr>
      <w:r w:rsidRPr="00A66C7B">
        <w:rPr>
          <w:rFonts w:asciiTheme="minorHAnsi" w:hAnsiTheme="minorHAnsi" w:cstheme="minorHAnsi"/>
        </w:rPr>
        <w:t>En caso de adjudicación, se recomendará al RPC la adjudicación de la(s) propuesta(s) que cumplan con las condiciones técnicas y aspectos requeridos en el DBC y que obtengan la mejor calificación técnica.</w:t>
      </w:r>
    </w:p>
    <w:p w:rsidR="0063253E" w:rsidRPr="00A66C7B" w:rsidRDefault="0063253E" w:rsidP="0063253E">
      <w:pPr>
        <w:pStyle w:val="Sinespaciado"/>
        <w:ind w:left="284"/>
        <w:jc w:val="both"/>
        <w:rPr>
          <w:rFonts w:asciiTheme="minorHAnsi" w:hAnsiTheme="minorHAnsi" w:cstheme="minorHAnsi"/>
        </w:rPr>
      </w:pPr>
    </w:p>
    <w:p w:rsidR="0063253E" w:rsidRPr="00A66C7B" w:rsidRDefault="0063253E" w:rsidP="00A66C7B">
      <w:pPr>
        <w:pStyle w:val="Sinespaciado"/>
        <w:ind w:left="284"/>
        <w:jc w:val="both"/>
        <w:rPr>
          <w:rFonts w:asciiTheme="minorHAnsi" w:hAnsiTheme="minorHAnsi" w:cstheme="minorHAnsi"/>
        </w:rPr>
      </w:pPr>
      <w:r w:rsidRPr="00A66C7B">
        <w:rPr>
          <w:rFonts w:asciiTheme="minorHAnsi" w:hAnsiTheme="minorHAnsi" w:cstheme="minorHAnsi"/>
        </w:rPr>
        <w:t>Se recomendará la adjudicación a una o más empresas que cumplan con las condiciones técnicas y aspectos requeridos en el DBC, de manera proporcional a su capacidad de transporte habilitada. Si la(s) empresa(s) no cubre(n) el volumen total requerido por YPFB se recomendará declarar desierto el porcentaje de volumen no adjudicado.</w:t>
      </w:r>
    </w:p>
    <w:p w:rsidR="0063253E" w:rsidRPr="00A66C7B" w:rsidRDefault="0063253E" w:rsidP="0063253E">
      <w:pPr>
        <w:pStyle w:val="Sinespaciado"/>
        <w:ind w:left="284"/>
        <w:jc w:val="both"/>
        <w:rPr>
          <w:rFonts w:asciiTheme="minorHAnsi" w:hAnsiTheme="minorHAnsi" w:cstheme="minorHAnsi"/>
        </w:rPr>
      </w:pPr>
    </w:p>
    <w:p w:rsidR="0063253E" w:rsidRPr="00A66C7B" w:rsidRDefault="0063253E" w:rsidP="00A66C7B">
      <w:pPr>
        <w:pStyle w:val="Sinespaciado"/>
        <w:ind w:left="284"/>
        <w:jc w:val="both"/>
        <w:rPr>
          <w:rFonts w:asciiTheme="minorHAnsi" w:hAnsiTheme="minorHAnsi" w:cstheme="minorHAnsi"/>
        </w:rPr>
      </w:pPr>
      <w:r w:rsidRPr="00A66C7B">
        <w:rPr>
          <w:rFonts w:asciiTheme="minorHAnsi" w:hAnsiTheme="minorHAnsi" w:cstheme="minorHAnsi"/>
        </w:rPr>
        <w:t>En el caso de que todas las propuestas sean descalificadas en cualquiera de las etapas descritas, el Comité de Licitación recomendará mediante Informe al Responsable del Proceso de Contratación declarar desierta la contratación.</w:t>
      </w:r>
    </w:p>
    <w:p w:rsidR="0063253E" w:rsidRPr="00605A0C" w:rsidRDefault="0063253E" w:rsidP="0063253E">
      <w:pPr>
        <w:pStyle w:val="Prrafodelista"/>
        <w:ind w:left="1080"/>
        <w:jc w:val="both"/>
      </w:pPr>
    </w:p>
    <w:p w:rsidR="00BF5D45" w:rsidRDefault="00BF5D45" w:rsidP="007766E1">
      <w:pPr>
        <w:pStyle w:val="Sinespaciado"/>
        <w:ind w:left="426"/>
        <w:jc w:val="both"/>
        <w:rPr>
          <w:rFonts w:asciiTheme="minorHAnsi" w:hAnsiTheme="minorHAnsi" w:cstheme="minorHAnsi"/>
        </w:rPr>
      </w:pPr>
    </w:p>
    <w:p w:rsidR="00BF5D45" w:rsidRPr="00365997" w:rsidRDefault="00BF5D45" w:rsidP="007766E1">
      <w:pPr>
        <w:pStyle w:val="Sinespaciado"/>
        <w:ind w:left="426"/>
        <w:jc w:val="both"/>
        <w:rPr>
          <w:rFonts w:asciiTheme="minorHAnsi" w:hAnsiTheme="minorHAnsi" w:cstheme="minorHAnsi"/>
        </w:rPr>
      </w:pPr>
    </w:p>
    <w:p w:rsidR="00303C66" w:rsidRDefault="0034106C" w:rsidP="00A66C7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B41ABF" w:rsidRPr="004854C5" w:rsidRDefault="00B41ABF" w:rsidP="007766E1">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7D4619" w:rsidRPr="004854C5" w:rsidRDefault="007D4619" w:rsidP="007766E1">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FB0D5C" w:rsidRPr="00FB0D5C" w:rsidRDefault="00FB0D5C" w:rsidP="00FB0D5C">
      <w:pPr>
        <w:pStyle w:val="Sinespaciado"/>
        <w:jc w:val="center"/>
        <w:rPr>
          <w:rFonts w:asciiTheme="minorHAnsi" w:eastAsia="Arial Unicode MS" w:hAnsiTheme="minorHAnsi" w:cstheme="minorHAnsi"/>
          <w:b/>
        </w:rPr>
      </w:pPr>
      <w:r w:rsidRPr="00FB0D5C">
        <w:rPr>
          <w:rFonts w:asciiTheme="minorHAnsi" w:eastAsia="Arial Unicode MS" w:hAnsiTheme="minorHAnsi" w:cstheme="minorHAnsi"/>
          <w:b/>
        </w:rPr>
        <w:t>TRANSPORTE NACIONAL E INTERNACIONAL DE HIDROCARBUROS LÍQUIDOS POR CISTERNAS – 2019</w:t>
      </w:r>
    </w:p>
    <w:p w:rsidR="00FB0D5C" w:rsidRDefault="00FB0D5C" w:rsidP="00FB0D5C">
      <w:pPr>
        <w:pStyle w:val="Encabezado"/>
        <w:jc w:val="center"/>
        <w:rPr>
          <w:rFonts w:asciiTheme="minorHAnsi" w:eastAsia="Arial Unicode MS" w:hAnsiTheme="minorHAnsi" w:cstheme="minorHAnsi"/>
          <w:b/>
          <w:lang w:val="es-MX"/>
        </w:rPr>
      </w:pPr>
    </w:p>
    <w:p w:rsidR="00FB0D5C" w:rsidRDefault="00FB0D5C" w:rsidP="00FB0D5C">
      <w:pPr>
        <w:jc w:val="center"/>
        <w:rPr>
          <w:rFonts w:asciiTheme="minorHAnsi" w:hAnsiTheme="minorHAnsi" w:cstheme="minorHAnsi"/>
          <w:b/>
        </w:rPr>
      </w:pPr>
      <w:r>
        <w:rPr>
          <w:rFonts w:asciiTheme="minorHAnsi" w:hAnsiTheme="minorHAnsi" w:cstheme="minorHAnsi"/>
          <w:b/>
        </w:rPr>
        <w:t>LOTE 1</w:t>
      </w:r>
    </w:p>
    <w:p w:rsidR="00FB0D5C" w:rsidRDefault="00FB0D5C" w:rsidP="00FB0D5C">
      <w:pPr>
        <w:pStyle w:val="Encabezado"/>
        <w:jc w:val="center"/>
        <w:rPr>
          <w:rFonts w:asciiTheme="minorHAnsi" w:eastAsia="Arial Unicode MS" w:hAnsiTheme="minorHAnsi" w:cstheme="minorHAnsi"/>
          <w:b/>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B0D5C" w:rsidTr="00FB0D5C">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 xml:space="preserve">DESCRIPCIÓN DETALLADA DEL SERVICIO </w:t>
            </w:r>
          </w:p>
        </w:tc>
      </w:tr>
      <w:tr w:rsidR="00FB0D5C" w:rsidTr="00FB0D5C">
        <w:trPr>
          <w:trHeight w:val="72"/>
        </w:trPr>
        <w:tc>
          <w:tcPr>
            <w:tcW w:w="992" w:type="dxa"/>
            <w:tcBorders>
              <w:top w:val="single" w:sz="4" w:space="0" w:color="auto"/>
              <w:left w:val="single" w:sz="4" w:space="0" w:color="auto"/>
              <w:bottom w:val="single" w:sz="4" w:space="0" w:color="auto"/>
              <w:right w:val="single" w:sz="4" w:space="0" w:color="000000"/>
            </w:tcBorders>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1</w:t>
            </w:r>
          </w:p>
        </w:tc>
        <w:tc>
          <w:tcPr>
            <w:tcW w:w="7938" w:type="dxa"/>
            <w:tcBorders>
              <w:top w:val="single" w:sz="4" w:space="0" w:color="auto"/>
              <w:left w:val="single" w:sz="4" w:space="0" w:color="auto"/>
              <w:bottom w:val="single" w:sz="4" w:space="0" w:color="auto"/>
              <w:right w:val="single" w:sz="4" w:space="0" w:color="000000"/>
            </w:tcBorders>
            <w:noWrap/>
            <w:vAlign w:val="center"/>
            <w:hideMark/>
          </w:tcPr>
          <w:p w:rsidR="00FB0D5C" w:rsidRDefault="00FB0D5C">
            <w:pPr>
              <w:rPr>
                <w:rFonts w:asciiTheme="minorHAnsi" w:hAnsiTheme="minorHAnsi" w:cstheme="minorHAnsi"/>
                <w:lang w:val="es-BO"/>
              </w:rPr>
            </w:pPr>
            <w:r>
              <w:rPr>
                <w:rFonts w:asciiTheme="minorHAnsi" w:hAnsiTheme="minorHAnsi" w:cstheme="minorHAnsi"/>
                <w:lang w:val="es-BO"/>
              </w:rPr>
              <w:t>LOTE 1 – INTERNACIONAL OCCIDENTE PERÚ</w:t>
            </w:r>
          </w:p>
        </w:tc>
      </w:tr>
    </w:tbl>
    <w:p w:rsidR="00FB0D5C" w:rsidRDefault="00FB0D5C" w:rsidP="00FB0D5C">
      <w:pPr>
        <w:rPr>
          <w:rFonts w:asciiTheme="minorHAnsi" w:hAnsiTheme="minorHAnsi" w:cstheme="minorHAnsi"/>
          <w:b/>
          <w:lang w:eastAsia="es-ES"/>
        </w:rPr>
      </w:pPr>
    </w:p>
    <w:p w:rsidR="00FB0D5C" w:rsidRDefault="00FB0D5C" w:rsidP="00952980">
      <w:pPr>
        <w:pStyle w:val="Prrafodelista"/>
        <w:numPr>
          <w:ilvl w:val="0"/>
          <w:numId w:val="112"/>
        </w:numPr>
        <w:ind w:left="567" w:hanging="567"/>
        <w:jc w:val="both"/>
        <w:rPr>
          <w:rFonts w:asciiTheme="minorHAnsi" w:hAnsiTheme="minorHAnsi" w:cstheme="minorHAnsi"/>
          <w:b/>
          <w:bCs/>
          <w:lang w:eastAsia="es-BO"/>
        </w:rPr>
      </w:pPr>
      <w:r>
        <w:rPr>
          <w:rFonts w:asciiTheme="minorHAnsi" w:hAnsiTheme="minorHAnsi" w:cstheme="minorHAnsi"/>
          <w:b/>
          <w:bCs/>
          <w:lang w:eastAsia="es-BO"/>
        </w:rPr>
        <w:t>CARACTERÍSTICAS DEL SERVICIO (Sujeto a Evaluación)</w:t>
      </w:r>
    </w:p>
    <w:p w:rsidR="00FB0D5C" w:rsidRDefault="00FB0D5C" w:rsidP="00FB0D5C">
      <w:pPr>
        <w:autoSpaceDE w:val="0"/>
        <w:autoSpaceDN w:val="0"/>
        <w:adjustRightInd w:val="0"/>
        <w:rPr>
          <w:rFonts w:asciiTheme="minorHAnsi" w:hAnsiTheme="minorHAnsi" w:cstheme="minorHAns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FB0D5C" w:rsidTr="00947372">
        <w:trPr>
          <w:trHeight w:val="87"/>
          <w:jc w:val="center"/>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b/>
                <w:bCs/>
              </w:rPr>
              <w:t xml:space="preserve">DESCRIPCIÓN DEL SERVICIO </w:t>
            </w:r>
          </w:p>
        </w:tc>
      </w:tr>
      <w:tr w:rsidR="00FB0D5C" w:rsidTr="00947372">
        <w:trPr>
          <w:trHeight w:val="834"/>
          <w:jc w:val="center"/>
        </w:trPr>
        <w:tc>
          <w:tcPr>
            <w:tcW w:w="9498" w:type="dxa"/>
            <w:tcBorders>
              <w:top w:val="single" w:sz="4" w:space="0" w:color="auto"/>
              <w:left w:val="single" w:sz="4" w:space="0" w:color="auto"/>
              <w:bottom w:val="single" w:sz="4" w:space="0" w:color="auto"/>
              <w:right w:val="single" w:sz="4" w:space="0" w:color="auto"/>
            </w:tcBorders>
          </w:tcPr>
          <w:p w:rsidR="00FB0D5C" w:rsidRDefault="00FB0D5C" w:rsidP="00952980">
            <w:pPr>
              <w:numPr>
                <w:ilvl w:val="0"/>
                <w:numId w:val="55"/>
              </w:numPr>
              <w:rPr>
                <w:rFonts w:asciiTheme="minorHAnsi" w:hAnsiTheme="minorHAnsi" w:cstheme="minorHAnsi"/>
                <w:b/>
                <w:caps/>
              </w:rPr>
            </w:pPr>
            <w:r>
              <w:rPr>
                <w:rFonts w:asciiTheme="minorHAnsi" w:hAnsiTheme="minorHAnsi" w:cstheme="minorHAnsi"/>
                <w:b/>
                <w:caps/>
              </w:rPr>
              <w:t>Capacidad de Transporte</w:t>
            </w:r>
          </w:p>
          <w:p w:rsidR="008D3EA7" w:rsidRDefault="008D3EA7">
            <w:pPr>
              <w:ind w:left="708" w:hanging="708"/>
              <w:jc w:val="both"/>
              <w:rPr>
                <w:rFonts w:asciiTheme="minorHAnsi" w:hAnsiTheme="minorHAnsi" w:cstheme="minorHAnsi"/>
              </w:rPr>
            </w:pPr>
          </w:p>
          <w:p w:rsidR="00FB0D5C" w:rsidRDefault="00FB0D5C">
            <w:pPr>
              <w:ind w:left="708" w:hanging="708"/>
              <w:jc w:val="both"/>
              <w:rPr>
                <w:rFonts w:asciiTheme="minorHAnsi" w:hAnsiTheme="minorHAnsi" w:cstheme="minorHAnsi"/>
                <w:b/>
                <w:caps/>
              </w:rPr>
            </w:pPr>
            <w:r>
              <w:rPr>
                <w:rFonts w:asciiTheme="minorHAnsi" w:hAnsiTheme="minorHAnsi" w:cstheme="minorHAnsi"/>
              </w:rPr>
              <w:t>El volumen requerido a transportar es hasta:</w:t>
            </w:r>
            <w:r>
              <w:rPr>
                <w:rFonts w:asciiTheme="minorHAnsi" w:hAnsiTheme="minorHAnsi" w:cstheme="minorHAnsi"/>
                <w:b/>
                <w:caps/>
              </w:rPr>
              <w:t xml:space="preserve"> 28</w:t>
            </w:r>
            <w:r>
              <w:rPr>
                <w:rFonts w:asciiTheme="minorHAnsi" w:hAnsiTheme="minorHAnsi" w:cstheme="minorHAnsi"/>
                <w:b/>
              </w:rPr>
              <w:t>.540 m3</w:t>
            </w:r>
          </w:p>
          <w:p w:rsidR="00FB0D5C" w:rsidRDefault="00FB0D5C">
            <w:pPr>
              <w:tabs>
                <w:tab w:val="left" w:pos="3858"/>
              </w:tabs>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Capacidad de Transporte mensual: Mínimo 15 Cisternas que equivale a 1.000 m3 – Se consideran Camiones Cisternas de una capacidad mínima nominal de 30 m3. </w:t>
            </w:r>
          </w:p>
          <w:p w:rsidR="00FB0D5C" w:rsidRDefault="00FB0D5C">
            <w:pPr>
              <w:jc w:val="both"/>
              <w:rPr>
                <w:rFonts w:asciiTheme="minorHAnsi" w:hAnsiTheme="minorHAnsi" w:cstheme="minorHAnsi"/>
              </w:rPr>
            </w:pPr>
          </w:p>
          <w:tbl>
            <w:tblPr>
              <w:tblW w:w="0" w:type="dxa"/>
              <w:jc w:val="center"/>
              <w:tblLayout w:type="fixed"/>
              <w:tblCellMar>
                <w:left w:w="70" w:type="dxa"/>
                <w:right w:w="70" w:type="dxa"/>
              </w:tblCellMar>
              <w:tblLook w:val="04A0" w:firstRow="1" w:lastRow="0" w:firstColumn="1" w:lastColumn="0" w:noHBand="0" w:noVBand="1"/>
            </w:tblPr>
            <w:tblGrid>
              <w:gridCol w:w="3082"/>
              <w:gridCol w:w="3083"/>
            </w:tblGrid>
            <w:tr w:rsidR="00FB0D5C">
              <w:trPr>
                <w:trHeight w:val="256"/>
                <w:jc w:val="center"/>
              </w:trPr>
              <w:tc>
                <w:tcPr>
                  <w:tcW w:w="308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val="es-BO" w:eastAsia="es-BO"/>
                    </w:rPr>
                  </w:pPr>
                  <w:r>
                    <w:rPr>
                      <w:rFonts w:asciiTheme="minorHAnsi" w:hAnsiTheme="minorHAnsi" w:cstheme="minorHAnsi"/>
                      <w:b/>
                      <w:bCs/>
                      <w:color w:val="000000"/>
                    </w:rPr>
                    <w:t>Cantidad mínima de cisternas ofertada</w:t>
                  </w:r>
                </w:p>
              </w:tc>
              <w:tc>
                <w:tcPr>
                  <w:tcW w:w="3083" w:type="dxa"/>
                  <w:tcBorders>
                    <w:top w:val="single" w:sz="4" w:space="0" w:color="auto"/>
                    <w:left w:val="nil"/>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eastAsia="es-ES"/>
                    </w:rPr>
                  </w:pPr>
                  <w:r>
                    <w:rPr>
                      <w:rFonts w:asciiTheme="minorHAnsi" w:hAnsiTheme="minorHAnsi" w:cstheme="minorHAnsi"/>
                      <w:b/>
                      <w:bCs/>
                      <w:color w:val="000000"/>
                    </w:rPr>
                    <w:t>Equivalencia de cantidad mínima de cisternas en volumen</w:t>
                  </w:r>
                </w:p>
              </w:tc>
            </w:tr>
            <w:tr w:rsidR="00FB0D5C">
              <w:trPr>
                <w:trHeight w:val="256"/>
                <w:jc w:val="center"/>
              </w:trPr>
              <w:tc>
                <w:tcPr>
                  <w:tcW w:w="3082"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15 cisternas</w:t>
                  </w:r>
                </w:p>
              </w:tc>
              <w:tc>
                <w:tcPr>
                  <w:tcW w:w="3083"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1.000 m3</w:t>
                  </w:r>
                </w:p>
              </w:tc>
            </w:tr>
            <w:tr w:rsidR="00FB0D5C">
              <w:trPr>
                <w:trHeight w:val="256"/>
                <w:jc w:val="center"/>
              </w:trPr>
              <w:tc>
                <w:tcPr>
                  <w:tcW w:w="3082"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Cantidad de cisternas ofertadas</w:t>
                  </w:r>
                </w:p>
              </w:tc>
              <w:tc>
                <w:tcPr>
                  <w:tcW w:w="3083"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Fórmula de cálculo (volumen)</w:t>
                  </w:r>
                </w:p>
              </w:tc>
            </w:tr>
          </w:tbl>
          <w:p w:rsidR="00FB0D5C" w:rsidRDefault="00FB0D5C">
            <w:pPr>
              <w:jc w:val="both"/>
              <w:rPr>
                <w:rFonts w:asciiTheme="minorHAnsi" w:hAnsiTheme="minorHAnsi" w:cstheme="minorHAnsi"/>
                <w:lang w:eastAsia="es-ES"/>
              </w:rPr>
            </w:pPr>
          </w:p>
          <w:p w:rsidR="00FB0D5C" w:rsidRDefault="00FB0D5C">
            <w:pPr>
              <w:jc w:val="both"/>
              <w:rPr>
                <w:rFonts w:asciiTheme="minorHAnsi" w:hAnsiTheme="minorHAnsi" w:cstheme="minorHAnsi"/>
              </w:rPr>
            </w:pPr>
            <w:r>
              <w:rPr>
                <w:rFonts w:asciiTheme="minorHAnsi" w:hAnsiTheme="minorHAnsi" w:cstheme="minorHAnsi"/>
              </w:rPr>
              <w:t>** Fórmula de cálculo (Volumen) = cantidad de cisternas propuestas*1.000/15</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cantidad mínima de cisternas podrá comprender: cisternas propias, de accionistas o socios, además de cisternas subcontratadas, estas últimas para su propuesta deben presentar la documentación del punto de subcontratación.</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FB0D5C" w:rsidRDefault="00FB0D5C">
            <w:pPr>
              <w:ind w:right="-93"/>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calidad de constancia de la capacidad de transporte propuesta, se debe hacer llegar junto con la propuesta la nómina de las cisternas que el proponente pondrá a disposición del servicio requerido, y el detalle de tanques con los que cuenta para su oferta, que deberán ser mínimamente la misma cantidad de cisternas ofertadas de los camiones cisternas.</w:t>
            </w:r>
          </w:p>
          <w:p w:rsidR="00FB0D5C" w:rsidRDefault="00FB0D5C">
            <w:pPr>
              <w:ind w:right="-93"/>
              <w:jc w:val="both"/>
              <w:rPr>
                <w:rFonts w:asciiTheme="minorHAnsi" w:hAnsiTheme="minorHAnsi" w:cstheme="minorHAnsi"/>
              </w:rPr>
            </w:pPr>
          </w:p>
          <w:tbl>
            <w:tblPr>
              <w:tblW w:w="8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562"/>
              <w:gridCol w:w="850"/>
              <w:gridCol w:w="851"/>
              <w:gridCol w:w="2203"/>
              <w:gridCol w:w="1156"/>
            </w:tblGrid>
            <w:tr w:rsidR="00FB0D5C" w:rsidTr="008D3EA7">
              <w:trPr>
                <w:trHeight w:val="1068"/>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N° de Placa</w:t>
                  </w:r>
                </w:p>
              </w:tc>
              <w:tc>
                <w:tcPr>
                  <w:tcW w:w="256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Certificado de Registro de Propiedad del Vehículo Automotor (CRPVA)</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MODELO</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Serie de tanque</w:t>
                  </w:r>
                </w:p>
              </w:tc>
              <w:tc>
                <w:tcPr>
                  <w:tcW w:w="22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Documento Internacional/Nacional que demuestre la calibración de tanque</w:t>
                  </w:r>
                </w:p>
              </w:tc>
              <w:tc>
                <w:tcPr>
                  <w:tcW w:w="115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CAPACIDAD (m3)</w:t>
                  </w:r>
                </w:p>
              </w:tc>
            </w:tr>
            <w:tr w:rsidR="00FB0D5C" w:rsidTr="00FB0D5C">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B0D5C" w:rsidRDefault="00FB0D5C">
                  <w:pPr>
                    <w:rPr>
                      <w:rFonts w:asciiTheme="minorHAnsi" w:hAnsiTheme="minorHAnsi" w:cstheme="minorHAnsi"/>
                    </w:rPr>
                  </w:pPr>
                </w:p>
              </w:tc>
              <w:tc>
                <w:tcPr>
                  <w:tcW w:w="256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B0D5C" w:rsidRDefault="00FB0D5C">
                  <w:pPr>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tcPr>
                <w:p w:rsidR="00FB0D5C" w:rsidRDefault="00FB0D5C">
                  <w:pPr>
                    <w:rPr>
                      <w:rFonts w:asciiTheme="minorHAnsi" w:hAnsiTheme="minorHAnsi" w:cstheme="minorHAnsi"/>
                    </w:rPr>
                  </w:pPr>
                </w:p>
              </w:tc>
              <w:tc>
                <w:tcPr>
                  <w:tcW w:w="22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1156" w:type="dxa"/>
                  <w:tcBorders>
                    <w:top w:val="single" w:sz="4" w:space="0" w:color="auto"/>
                    <w:left w:val="single" w:sz="4" w:space="0" w:color="auto"/>
                    <w:bottom w:val="single" w:sz="4" w:space="0" w:color="auto"/>
                    <w:right w:val="single" w:sz="4" w:space="0" w:color="auto"/>
                  </w:tcBorders>
                  <w:vAlign w:val="center"/>
                </w:tcPr>
                <w:p w:rsidR="00FB0D5C" w:rsidRDefault="00FB0D5C">
                  <w:pPr>
                    <w:rPr>
                      <w:rFonts w:asciiTheme="minorHAnsi" w:hAnsiTheme="minorHAnsi" w:cstheme="minorHAnsi"/>
                    </w:rPr>
                  </w:pPr>
                </w:p>
              </w:tc>
            </w:tr>
          </w:tbl>
          <w:p w:rsidR="00FB0D5C" w:rsidRDefault="00FB0D5C">
            <w:pPr>
              <w:ind w:right="-93"/>
              <w:jc w:val="both"/>
              <w:rPr>
                <w:rFonts w:asciiTheme="minorHAnsi" w:hAnsiTheme="minorHAnsi" w:cstheme="minorHAnsi"/>
                <w:lang w:eastAsia="es-ES"/>
              </w:rPr>
            </w:pPr>
          </w:p>
          <w:p w:rsidR="008D3EA7" w:rsidRDefault="008D3EA7">
            <w:pPr>
              <w:ind w:right="-93"/>
              <w:jc w:val="both"/>
              <w:rPr>
                <w:rFonts w:asciiTheme="minorHAnsi" w:hAnsiTheme="minorHAnsi" w:cstheme="minorHAnsi"/>
                <w:lang w:eastAsia="es-ES"/>
              </w:rPr>
            </w:pPr>
          </w:p>
          <w:p w:rsidR="008D3EA7" w:rsidRDefault="008D3EA7">
            <w:pPr>
              <w:ind w:right="-93"/>
              <w:jc w:val="both"/>
              <w:rPr>
                <w:rFonts w:asciiTheme="minorHAnsi" w:hAnsiTheme="minorHAnsi" w:cstheme="minorHAnsi"/>
                <w:lang w:eastAsia="es-ES"/>
              </w:rPr>
            </w:pPr>
          </w:p>
          <w:p w:rsidR="00FB0D5C" w:rsidRDefault="00FB0D5C" w:rsidP="00952980">
            <w:pPr>
              <w:numPr>
                <w:ilvl w:val="0"/>
                <w:numId w:val="55"/>
              </w:numPr>
              <w:rPr>
                <w:rFonts w:asciiTheme="minorHAnsi" w:hAnsiTheme="minorHAnsi" w:cstheme="minorHAnsi"/>
                <w:b/>
                <w:caps/>
              </w:rPr>
            </w:pPr>
            <w:r>
              <w:rPr>
                <w:rFonts w:asciiTheme="minorHAnsi" w:hAnsiTheme="minorHAnsi" w:cstheme="minorHAnsi"/>
                <w:b/>
                <w:caps/>
              </w:rPr>
              <w:t xml:space="preserve">PERMISOS DE TRANSPORTE INTERNACIONAL </w:t>
            </w:r>
          </w:p>
          <w:p w:rsidR="00FB0D5C" w:rsidRDefault="00FB0D5C">
            <w:pPr>
              <w:jc w:val="both"/>
              <w:rPr>
                <w:rFonts w:asciiTheme="minorHAnsi" w:hAnsiTheme="minorHAnsi" w:cstheme="minorHAnsi"/>
              </w:rPr>
            </w:pPr>
            <w:r>
              <w:rPr>
                <w:rFonts w:asciiTheme="minorHAnsi" w:hAnsiTheme="minorHAnsi" w:cstheme="minorHAnsi"/>
              </w:rPr>
              <w:t>Las empresas oferentes deberán presentar en su propuesta, la siguiente documentación en fotocopias simples o impresos que acredite y habilite realizar el transporte internacional de mercancías por carretera, para cada una de sus unidades (tracto camiones).</w:t>
            </w:r>
          </w:p>
          <w:p w:rsidR="00FB0D5C" w:rsidRDefault="00FB0D5C">
            <w:pPr>
              <w:jc w:val="both"/>
              <w:rPr>
                <w:rFonts w:asciiTheme="minorHAnsi" w:hAnsiTheme="minorHAnsi" w:cstheme="minorHAnsi"/>
              </w:rPr>
            </w:pPr>
          </w:p>
          <w:p w:rsidR="00FB0D5C" w:rsidRDefault="00FB0D5C" w:rsidP="00952980">
            <w:pPr>
              <w:numPr>
                <w:ilvl w:val="0"/>
                <w:numId w:val="56"/>
              </w:numPr>
              <w:jc w:val="both"/>
              <w:rPr>
                <w:rFonts w:asciiTheme="minorHAnsi" w:hAnsiTheme="minorHAnsi" w:cstheme="minorHAnsi"/>
              </w:rPr>
            </w:pPr>
            <w:r>
              <w:rPr>
                <w:rFonts w:asciiTheme="minorHAnsi" w:hAnsiTheme="minorHAnsi" w:cstheme="minorHAnsi"/>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FB0D5C" w:rsidRDefault="00FB0D5C" w:rsidP="00952980">
            <w:pPr>
              <w:numPr>
                <w:ilvl w:val="0"/>
                <w:numId w:val="56"/>
              </w:numPr>
              <w:jc w:val="both"/>
              <w:rPr>
                <w:rFonts w:asciiTheme="minorHAnsi" w:hAnsiTheme="minorHAnsi" w:cstheme="minorHAnsi"/>
              </w:rPr>
            </w:pPr>
            <w:r>
              <w:rPr>
                <w:rFonts w:asciiTheme="minorHAnsi" w:hAnsiTheme="minorHAnsi" w:cstheme="minorHAnsi"/>
              </w:rPr>
              <w:t>Certificaciones necesarias para el transporte de combustible en Perú:</w:t>
            </w:r>
          </w:p>
          <w:p w:rsidR="00FB0D5C" w:rsidRDefault="00FB0D5C" w:rsidP="00952980">
            <w:pPr>
              <w:numPr>
                <w:ilvl w:val="0"/>
                <w:numId w:val="57"/>
              </w:numPr>
              <w:jc w:val="both"/>
              <w:rPr>
                <w:rFonts w:asciiTheme="minorHAnsi" w:hAnsiTheme="minorHAnsi" w:cstheme="minorHAnsi"/>
              </w:rPr>
            </w:pPr>
            <w:r>
              <w:rPr>
                <w:rFonts w:asciiTheme="minorHAnsi" w:hAnsiTheme="minorHAnsi" w:cstheme="minorHAnsi"/>
              </w:rPr>
              <w:t>Registro DGH y/o RHO, emitido por el Ministerio de Energías y Minas del Perú.</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1:</w:t>
            </w:r>
            <w:r>
              <w:rPr>
                <w:rFonts w:asciiTheme="minorHAnsi" w:hAnsiTheme="minorHAnsi" w:cstheme="minorHAnsi"/>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se descontarán estas cisternas de la misma.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2:</w:t>
            </w:r>
            <w:r>
              <w:rPr>
                <w:rFonts w:asciiTheme="minorHAnsi" w:hAnsiTheme="minorHAnsi" w:cstheme="minorHAnsi"/>
              </w:rPr>
              <w:t xml:space="preserve"> De verificarse que la empresa proponente presente una o más cisternas y tanques en dos o más lotes, procesos de contratación vigentes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3:</w:t>
            </w:r>
            <w:r>
              <w:rPr>
                <w:rFonts w:asciiTheme="minorHAnsi" w:hAnsiTheme="minorHAnsi" w:cstheme="minorHAnsi"/>
              </w:rPr>
              <w:t xml:space="preserve"> Las planillas podrán ser presentadas en medio digital (formato Excel), así como el formulario c-1 (formato Word) y físico, según formato establecido en el DBC.</w:t>
            </w:r>
          </w:p>
        </w:tc>
      </w:tr>
    </w:tbl>
    <w:p w:rsidR="00FB0D5C" w:rsidRDefault="00FB0D5C" w:rsidP="00FB0D5C">
      <w:pPr>
        <w:rPr>
          <w:rFonts w:asciiTheme="minorHAnsi" w:hAnsiTheme="minorHAnsi" w:cstheme="minorHAnsi"/>
          <w:lang w:eastAsia="es-ES"/>
        </w:rPr>
      </w:pPr>
    </w:p>
    <w:p w:rsidR="00FB0D5C" w:rsidRDefault="00FB0D5C" w:rsidP="00952980">
      <w:pPr>
        <w:pStyle w:val="Prrafodelista"/>
        <w:numPr>
          <w:ilvl w:val="0"/>
          <w:numId w:val="112"/>
        </w:numPr>
        <w:ind w:left="567" w:hanging="567"/>
        <w:jc w:val="both"/>
        <w:rPr>
          <w:rFonts w:asciiTheme="minorHAnsi" w:hAnsiTheme="minorHAnsi" w:cstheme="minorHAnsi"/>
          <w:b/>
          <w:bCs/>
          <w:lang w:eastAsia="es-BO"/>
        </w:rPr>
      </w:pPr>
      <w:r>
        <w:rPr>
          <w:rFonts w:asciiTheme="minorHAnsi" w:hAnsiTheme="minorHAnsi" w:cstheme="minorHAnsi"/>
          <w:b/>
          <w:bCs/>
          <w:lang w:eastAsia="es-BO"/>
        </w:rPr>
        <w:t>CONDICIONES REQUERIDAS PARA EL SERVICIO (De cumplimiento obligatorio por el proponente)</w:t>
      </w:r>
    </w:p>
    <w:p w:rsidR="00FB0D5C" w:rsidRDefault="00FB0D5C" w:rsidP="00FB0D5C">
      <w:pPr>
        <w:pStyle w:val="Prrafodelista"/>
        <w:jc w:val="both"/>
        <w:rPr>
          <w:rFonts w:asciiTheme="minorHAnsi" w:hAnsiTheme="minorHAnsi" w:cstheme="minorHAnsi"/>
          <w:b/>
          <w:bCs/>
          <w:lang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lang w:eastAsia="es-ES"/>
              </w:rPr>
            </w:pPr>
            <w:r>
              <w:rPr>
                <w:rFonts w:asciiTheme="minorHAnsi" w:hAnsiTheme="minorHAnsi" w:cstheme="minorHAnsi"/>
                <w:b/>
                <w:bCs/>
              </w:rPr>
              <w:t>CONDICIONES TÉCNICAS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58"/>
              </w:numPr>
              <w:ind w:left="426" w:hanging="426"/>
              <w:rPr>
                <w:rFonts w:asciiTheme="minorHAnsi" w:hAnsiTheme="minorHAnsi" w:cstheme="minorHAnsi"/>
                <w:b/>
              </w:rPr>
            </w:pPr>
            <w:r>
              <w:rPr>
                <w:rFonts w:asciiTheme="minorHAnsi" w:hAnsiTheme="minorHAnsi" w:cstheme="minorHAnsi"/>
                <w:b/>
              </w:rPr>
              <w:t>PRODUCTO</w:t>
            </w:r>
          </w:p>
          <w:p w:rsidR="00FB0D5C" w:rsidRDefault="008D3EA7" w:rsidP="00952980">
            <w:pPr>
              <w:numPr>
                <w:ilvl w:val="0"/>
                <w:numId w:val="59"/>
              </w:numPr>
              <w:ind w:left="919" w:hanging="363"/>
              <w:rPr>
                <w:rFonts w:asciiTheme="minorHAnsi" w:hAnsiTheme="minorHAnsi" w:cstheme="minorHAnsi"/>
              </w:rPr>
            </w:pPr>
            <w:r>
              <w:rPr>
                <w:rFonts w:asciiTheme="minorHAnsi" w:hAnsiTheme="minorHAnsi" w:cstheme="minorHAnsi"/>
              </w:rPr>
              <w:t>Diésel</w:t>
            </w:r>
            <w:r w:rsidR="00FB0D5C">
              <w:rPr>
                <w:rFonts w:asciiTheme="minorHAnsi" w:hAnsiTheme="minorHAnsi" w:cstheme="minorHAnsi"/>
              </w:rPr>
              <w:t xml:space="preserve"> Oíl</w:t>
            </w:r>
          </w:p>
          <w:p w:rsidR="00FB0D5C" w:rsidRDefault="00FB0D5C" w:rsidP="00952980">
            <w:pPr>
              <w:numPr>
                <w:ilvl w:val="0"/>
                <w:numId w:val="59"/>
              </w:numPr>
              <w:ind w:left="916"/>
              <w:rPr>
                <w:rFonts w:asciiTheme="minorHAnsi" w:hAnsiTheme="minorHAnsi" w:cstheme="minorHAnsi"/>
              </w:rPr>
            </w:pPr>
            <w:r>
              <w:rPr>
                <w:rFonts w:asciiTheme="minorHAnsi" w:hAnsiTheme="minorHAnsi" w:cstheme="minorHAnsi"/>
              </w:rPr>
              <w:t>Insumos y Aditivos (Gasolinas)</w:t>
            </w:r>
          </w:p>
          <w:p w:rsidR="00FB0D5C" w:rsidRDefault="00FB0D5C">
            <w:pPr>
              <w:tabs>
                <w:tab w:val="left" w:pos="567"/>
              </w:tabs>
              <w:ind w:left="360"/>
              <w:rPr>
                <w:rFonts w:asciiTheme="minorHAnsi" w:hAnsiTheme="minorHAnsi" w:cstheme="minorHAnsi"/>
              </w:rPr>
            </w:pPr>
          </w:p>
          <w:p w:rsidR="00FB0D5C" w:rsidRDefault="00FB0D5C" w:rsidP="00952980">
            <w:pPr>
              <w:numPr>
                <w:ilvl w:val="0"/>
                <w:numId w:val="58"/>
              </w:numPr>
              <w:ind w:left="426" w:hanging="426"/>
              <w:rPr>
                <w:rFonts w:asciiTheme="minorHAnsi" w:hAnsiTheme="minorHAnsi" w:cstheme="minorHAnsi"/>
                <w:b/>
              </w:rPr>
            </w:pPr>
            <w:r>
              <w:rPr>
                <w:rFonts w:asciiTheme="minorHAnsi" w:hAnsiTheme="minorHAnsi" w:cstheme="minorHAnsi"/>
                <w:b/>
              </w:rPr>
              <w:t>TRAMOS</w:t>
            </w:r>
          </w:p>
          <w:p w:rsidR="00FB0D5C" w:rsidRDefault="00FB0D5C" w:rsidP="00952980">
            <w:pPr>
              <w:numPr>
                <w:ilvl w:val="0"/>
                <w:numId w:val="60"/>
              </w:numPr>
              <w:rPr>
                <w:rFonts w:asciiTheme="minorHAnsi" w:hAnsiTheme="minorHAnsi" w:cstheme="minorHAnsi"/>
                <w:b/>
              </w:rPr>
            </w:pPr>
            <w:r>
              <w:rPr>
                <w:rFonts w:asciiTheme="minorHAnsi" w:hAnsiTheme="minorHAnsi" w:cstheme="minorHAnsi"/>
                <w:b/>
              </w:rPr>
              <w:t>Tramos Principales</w:t>
            </w:r>
          </w:p>
          <w:tbl>
            <w:tblPr>
              <w:tblW w:w="5495" w:type="dxa"/>
              <w:jc w:val="center"/>
              <w:tblCellMar>
                <w:left w:w="70" w:type="dxa"/>
                <w:right w:w="70" w:type="dxa"/>
              </w:tblCellMar>
              <w:tblLook w:val="04A0" w:firstRow="1" w:lastRow="0" w:firstColumn="1" w:lastColumn="0" w:noHBand="0" w:noVBand="1"/>
            </w:tblPr>
            <w:tblGrid>
              <w:gridCol w:w="341"/>
              <w:gridCol w:w="3220"/>
              <w:gridCol w:w="1934"/>
            </w:tblGrid>
            <w:tr w:rsidR="00FB0D5C" w:rsidTr="008D3EA7">
              <w:trPr>
                <w:trHeight w:val="76"/>
                <w:jc w:val="center"/>
              </w:trPr>
              <w:tc>
                <w:tcPr>
                  <w:tcW w:w="0" w:type="auto"/>
                  <w:tcBorders>
                    <w:top w:val="single" w:sz="8"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val="es-BO" w:eastAsia="es-BO"/>
                    </w:rPr>
                  </w:pPr>
                  <w:r>
                    <w:rPr>
                      <w:rFonts w:asciiTheme="minorHAnsi" w:hAnsiTheme="minorHAnsi" w:cstheme="minorHAnsi"/>
                      <w:b/>
                    </w:rPr>
                    <w:t>N°</w:t>
                  </w:r>
                </w:p>
              </w:tc>
              <w:tc>
                <w:tcPr>
                  <w:tcW w:w="0" w:type="auto"/>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eastAsia="es-ES"/>
                    </w:rPr>
                  </w:pPr>
                  <w:r>
                    <w:rPr>
                      <w:rFonts w:asciiTheme="minorHAnsi" w:hAnsiTheme="minorHAnsi" w:cstheme="minorHAnsi"/>
                      <w:b/>
                    </w:rPr>
                    <w:t>Punto de Recepción</w:t>
                  </w:r>
                </w:p>
              </w:tc>
              <w:tc>
                <w:tcPr>
                  <w:tcW w:w="1934" w:type="dxa"/>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rPr>
                  </w:pPr>
                  <w:r>
                    <w:rPr>
                      <w:rFonts w:asciiTheme="minorHAnsi" w:hAnsiTheme="minorHAnsi" w:cstheme="minorHAnsi"/>
                      <w:b/>
                    </w:rPr>
                    <w:t>Punto de Entrega</w:t>
                  </w:r>
                </w:p>
              </w:tc>
            </w:tr>
            <w:tr w:rsidR="00FB0D5C" w:rsidTr="008D3EA7">
              <w:trPr>
                <w:trHeight w:val="89"/>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Ilo</w:t>
                  </w:r>
                </w:p>
              </w:tc>
              <w:tc>
                <w:tcPr>
                  <w:tcW w:w="1934"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r w:rsidR="00FB0D5C" w:rsidTr="008D3EA7">
              <w:trPr>
                <w:trHeight w:val="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Callao/Lima</w:t>
                  </w:r>
                  <w:r>
                    <w:rPr>
                      <w:rFonts w:asciiTheme="minorHAnsi" w:hAnsiTheme="minorHAnsi" w:cstheme="minorHAnsi"/>
                      <w:color w:val="000000"/>
                    </w:rPr>
                    <w:t xml:space="preserve"> (Lurin-Refineria Conchan)</w:t>
                  </w:r>
                </w:p>
              </w:tc>
              <w:tc>
                <w:tcPr>
                  <w:tcW w:w="1934"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bl>
          <w:p w:rsidR="00FB0D5C" w:rsidRDefault="00FB0D5C">
            <w:pPr>
              <w:ind w:left="567"/>
              <w:rPr>
                <w:rFonts w:asciiTheme="minorHAnsi" w:hAnsiTheme="minorHAnsi" w:cstheme="minorHAnsi"/>
                <w:i/>
                <w:lang w:eastAsia="es-ES"/>
              </w:rPr>
            </w:pPr>
            <w:r>
              <w:rPr>
                <w:rFonts w:asciiTheme="minorHAnsi" w:hAnsiTheme="minorHAnsi" w:cstheme="minorHAnsi"/>
              </w:rPr>
              <w:t>*</w:t>
            </w:r>
            <w:r>
              <w:rPr>
                <w:rFonts w:asciiTheme="minorHAnsi" w:hAnsiTheme="minorHAnsi" w:cstheme="minorHAnsi"/>
                <w:i/>
              </w:rPr>
              <w:t xml:space="preserve"> Es obligatoria la presentación de la propuesta para todos estos tramos.</w:t>
            </w:r>
          </w:p>
          <w:p w:rsidR="00FB0D5C" w:rsidRDefault="00FB0D5C">
            <w:pPr>
              <w:ind w:left="567"/>
              <w:rPr>
                <w:rFonts w:asciiTheme="minorHAnsi" w:hAnsiTheme="minorHAnsi" w:cstheme="minorHAnsi"/>
                <w:i/>
              </w:rPr>
            </w:pPr>
          </w:p>
          <w:p w:rsidR="00FB0D5C" w:rsidRDefault="00FB0D5C" w:rsidP="00952980">
            <w:pPr>
              <w:numPr>
                <w:ilvl w:val="0"/>
                <w:numId w:val="60"/>
              </w:numPr>
              <w:rPr>
                <w:rFonts w:asciiTheme="minorHAnsi" w:hAnsiTheme="minorHAnsi" w:cstheme="minorHAnsi"/>
                <w:b/>
              </w:rPr>
            </w:pPr>
            <w:r>
              <w:rPr>
                <w:rFonts w:asciiTheme="minorHAnsi" w:hAnsiTheme="minorHAnsi" w:cstheme="minorHAnsi"/>
                <w:b/>
              </w:rPr>
              <w:t>Tramos Secundarios **</w:t>
            </w:r>
          </w:p>
          <w:tbl>
            <w:tblPr>
              <w:tblW w:w="0" w:type="auto"/>
              <w:jc w:val="center"/>
              <w:tblCellMar>
                <w:left w:w="70" w:type="dxa"/>
                <w:right w:w="70" w:type="dxa"/>
              </w:tblCellMar>
              <w:tblLook w:val="04A0" w:firstRow="1" w:lastRow="0" w:firstColumn="1" w:lastColumn="0" w:noHBand="0" w:noVBand="1"/>
            </w:tblPr>
            <w:tblGrid>
              <w:gridCol w:w="341"/>
              <w:gridCol w:w="3455"/>
              <w:gridCol w:w="1646"/>
            </w:tblGrid>
            <w:tr w:rsidR="00FB0D5C" w:rsidTr="008D3EA7">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val="es-BO" w:eastAsia="es-BO"/>
                    </w:rPr>
                  </w:pPr>
                  <w:r>
                    <w:rPr>
                      <w:rFonts w:asciiTheme="minorHAnsi" w:hAnsiTheme="minorHAnsi" w:cstheme="minorHAnsi"/>
                      <w:b/>
                      <w:bCs/>
                    </w:rPr>
                    <w:t>N°</w:t>
                  </w:r>
                </w:p>
              </w:tc>
              <w:tc>
                <w:tcPr>
                  <w:tcW w:w="3455" w:type="dxa"/>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Punto de Recepción</w:t>
                  </w:r>
                </w:p>
              </w:tc>
              <w:tc>
                <w:tcPr>
                  <w:tcW w:w="1646" w:type="dxa"/>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Punto de Entrega</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Callao/Lima (Lurin-Refineria Conchan)</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Oruro</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Ilo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Cobija</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Ilo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Guayaramerín</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Ilo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Oruro</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Mollendo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La Paz</w:t>
                  </w:r>
                </w:p>
              </w:tc>
            </w:tr>
            <w:tr w:rsidR="00FB0D5C" w:rsidTr="008D3EA7">
              <w:trPr>
                <w:trHeight w:val="218"/>
                <w:jc w:val="center"/>
              </w:trPr>
              <w:tc>
                <w:tcPr>
                  <w:tcW w:w="0" w:type="auto"/>
                  <w:tcBorders>
                    <w:top w:val="nil"/>
                    <w:left w:val="single" w:sz="4" w:space="0" w:color="auto"/>
                    <w:bottom w:val="single" w:sz="4" w:space="0" w:color="auto"/>
                    <w:right w:val="single" w:sz="4" w:space="0" w:color="auto"/>
                  </w:tcBorders>
                  <w:shd w:val="clear" w:color="auto" w:fill="FFFFFF"/>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3455"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Mollendo</w:t>
                  </w:r>
                </w:p>
              </w:tc>
              <w:tc>
                <w:tcPr>
                  <w:tcW w:w="1646" w:type="dxa"/>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color w:val="000000"/>
                    </w:rPr>
                    <w:t>Oruro</w:t>
                  </w:r>
                </w:p>
              </w:tc>
            </w:tr>
          </w:tbl>
          <w:p w:rsidR="00FB0D5C" w:rsidRDefault="00FB0D5C">
            <w:pPr>
              <w:ind w:left="1166" w:hanging="709"/>
              <w:rPr>
                <w:rFonts w:asciiTheme="minorHAnsi" w:hAnsiTheme="minorHAnsi" w:cstheme="minorHAnsi"/>
                <w:i/>
                <w:lang w:eastAsia="es-ES"/>
              </w:rPr>
            </w:pPr>
            <w:r>
              <w:rPr>
                <w:rFonts w:asciiTheme="minorHAnsi" w:hAnsiTheme="minorHAnsi" w:cstheme="minorHAnsi"/>
                <w:i/>
              </w:rPr>
              <w:t xml:space="preserve">               **Los tramos secundarios se los utilizarán de forma eventual, es obligatoria la presentación de la propuesta para todos estos tramos.</w:t>
            </w:r>
          </w:p>
          <w:p w:rsidR="00FB0D5C" w:rsidRDefault="00FB0D5C">
            <w:pPr>
              <w:ind w:left="497"/>
              <w:rPr>
                <w:rFonts w:asciiTheme="minorHAnsi" w:hAnsiTheme="minorHAnsi" w:cstheme="minorHAnsi"/>
                <w:b/>
              </w:rPr>
            </w:pPr>
          </w:p>
          <w:p w:rsidR="00FB0D5C" w:rsidRDefault="00FB0D5C">
            <w:pPr>
              <w:rPr>
                <w:rFonts w:asciiTheme="minorHAnsi" w:hAnsiTheme="minorHAnsi" w:cstheme="minorHAnsi"/>
                <w:b/>
              </w:rPr>
            </w:pPr>
            <w:r>
              <w:rPr>
                <w:rFonts w:asciiTheme="minorHAnsi" w:hAnsiTheme="minorHAnsi" w:cstheme="minorHAnsi"/>
                <w:b/>
              </w:rPr>
              <w:t>Nota 1: Las tarifas propuestas deben incluir todos los seguros exigidos, así como costos de Hojas de Ruta.</w:t>
            </w:r>
          </w:p>
          <w:p w:rsidR="00FB0D5C" w:rsidRDefault="00FB0D5C">
            <w:pPr>
              <w:tabs>
                <w:tab w:val="left" w:pos="720"/>
              </w:tabs>
              <w:autoSpaceDE w:val="0"/>
              <w:autoSpaceDN w:val="0"/>
              <w:adjustRightInd w:val="0"/>
              <w:ind w:right="18"/>
              <w:jc w:val="both"/>
              <w:rPr>
                <w:rFonts w:asciiTheme="minorHAnsi" w:hAnsiTheme="minorHAnsi" w:cstheme="minorHAnsi"/>
                <w:b/>
              </w:rPr>
            </w:pPr>
            <w:r>
              <w:rPr>
                <w:rFonts w:asciiTheme="minorHAnsi" w:hAnsiTheme="minorHAnsi" w:cstheme="minorHAnsi"/>
                <w:b/>
              </w:rPr>
              <w:t>Nota 2: Se podrá adjudicar a más de un proponente.</w:t>
            </w:r>
          </w:p>
          <w:p w:rsidR="00FB0D5C" w:rsidRDefault="00FB0D5C">
            <w:pPr>
              <w:rPr>
                <w:rFonts w:asciiTheme="minorHAnsi" w:hAnsiTheme="minorHAnsi" w:cstheme="minorHAnsi"/>
                <w:i/>
              </w:rPr>
            </w:pPr>
          </w:p>
          <w:p w:rsidR="00FB0D5C" w:rsidRDefault="00FB0D5C" w:rsidP="00952980">
            <w:pPr>
              <w:numPr>
                <w:ilvl w:val="0"/>
                <w:numId w:val="58"/>
              </w:numPr>
              <w:ind w:left="426" w:hanging="426"/>
              <w:rPr>
                <w:rFonts w:asciiTheme="minorHAnsi" w:hAnsiTheme="minorHAnsi" w:cstheme="minorHAnsi"/>
                <w:b/>
              </w:rPr>
            </w:pPr>
            <w:r>
              <w:rPr>
                <w:rFonts w:asciiTheme="minorHAnsi" w:hAnsiTheme="minorHAnsi" w:cstheme="minorHAnsi"/>
                <w:b/>
              </w:rPr>
              <w:t>GASTOS REEMBOLSABLES</w:t>
            </w:r>
          </w:p>
          <w:p w:rsidR="00FB0D5C" w:rsidRDefault="00FB0D5C">
            <w:pPr>
              <w:ind w:left="360"/>
              <w:rPr>
                <w:rFonts w:asciiTheme="minorHAnsi" w:hAnsiTheme="minorHAnsi" w:cstheme="minorHAnsi"/>
                <w:b/>
              </w:rPr>
            </w:pPr>
          </w:p>
          <w:p w:rsidR="00FB0D5C" w:rsidRDefault="00FB0D5C">
            <w:pPr>
              <w:jc w:val="both"/>
              <w:rPr>
                <w:rFonts w:asciiTheme="minorHAnsi" w:hAnsiTheme="minorHAnsi" w:cstheme="minorHAnsi"/>
              </w:rPr>
            </w:pPr>
            <w:r>
              <w:rPr>
                <w:rFonts w:asciiTheme="minorHAnsi" w:hAnsiTheme="minorHAnsi" w:cstheme="minorHAnsi"/>
                <w:color w:val="000000"/>
              </w:rPr>
              <w:t xml:space="preserve">El Contratante </w:t>
            </w:r>
            <w:r>
              <w:rPr>
                <w:rFonts w:asciiTheme="minorHAnsi" w:hAnsiTheme="minorHAnsi" w:cstheme="minorHAnsi"/>
              </w:rPr>
              <w:t>realizará</w:t>
            </w:r>
            <w:r>
              <w:rPr>
                <w:rFonts w:asciiTheme="minorHAnsi" w:hAnsiTheme="minorHAnsi" w:cstheme="minorHAnsi"/>
                <w:color w:val="000000"/>
              </w:rPr>
              <w:t xml:space="preserve"> los pagos de </w:t>
            </w:r>
            <w:r>
              <w:rPr>
                <w:rFonts w:asciiTheme="minorHAnsi" w:hAnsiTheme="minorHAnsi" w:cstheme="minorHAnsi"/>
              </w:rPr>
              <w:t>manera mensual</w:t>
            </w:r>
            <w:r>
              <w:rPr>
                <w:rFonts w:asciiTheme="minorHAnsi" w:hAnsiTheme="minorHAnsi" w:cstheme="minorHAnsi"/>
                <w:color w:val="1F497D"/>
              </w:rPr>
              <w:t xml:space="preserve">, </w:t>
            </w:r>
            <w:r>
              <w:rPr>
                <w:rFonts w:asciiTheme="minorHAnsi" w:hAnsiTheme="minorHAnsi" w:cstheme="minorHAnsi"/>
              </w:rPr>
              <w:t xml:space="preserve">por pagos a Concesionarios de Aduana </w:t>
            </w:r>
            <w:r>
              <w:rPr>
                <w:rFonts w:asciiTheme="minorHAnsi" w:hAnsiTheme="minorHAnsi" w:cstheme="minorHAnsi"/>
                <w:color w:val="000000"/>
              </w:rPr>
              <w:t xml:space="preserve">que el transportista hubiera </w:t>
            </w:r>
            <w:r>
              <w:rPr>
                <w:rFonts w:asciiTheme="minorHAnsi" w:hAnsiTheme="minorHAnsi" w:cstheme="minorHAnsi"/>
              </w:rPr>
              <w:t>realizado a nombre de YPFB</w:t>
            </w:r>
            <w:r>
              <w:rPr>
                <w:rFonts w:asciiTheme="minorHAnsi" w:hAnsiTheme="minorHAnsi" w:cstheme="minorHAnsi"/>
                <w:color w:val="1F497D"/>
              </w:rPr>
              <w:t xml:space="preserve">, </w:t>
            </w:r>
            <w:r>
              <w:rPr>
                <w:rFonts w:asciiTheme="minorHAnsi" w:hAnsiTheme="minorHAnsi" w:cstheme="minorHAnsi"/>
              </w:rPr>
              <w:t>cuando se incurra en este costo</w:t>
            </w:r>
            <w:r>
              <w:rPr>
                <w:rFonts w:asciiTheme="minorHAnsi" w:hAnsiTheme="minorHAnsi" w:cstheme="minorHAnsi"/>
                <w:color w:val="000000"/>
              </w:rPr>
              <w:t xml:space="preserve"> el Transportista </w:t>
            </w:r>
            <w:r>
              <w:rPr>
                <w:rFonts w:asciiTheme="minorHAnsi" w:hAnsiTheme="minorHAnsi" w:cstheme="minorHAnsi"/>
              </w:rPr>
              <w:t>hasta el segundo día hábil de cada mes, deberá entregar al Contratante las facturas que acredite el pago al concesionario de aduana emitidas durante el mes anterior (cuyas facturas y/o documentos equivalentes deberán ser emitidas a nombre del Contratante), adjuntando solicitud de pago de gastos reembolsables y detalle que contenga la siguiente información:</w:t>
            </w:r>
          </w:p>
          <w:p w:rsidR="00FB0D5C" w:rsidRDefault="00FB0D5C" w:rsidP="00952980">
            <w:pPr>
              <w:numPr>
                <w:ilvl w:val="0"/>
                <w:numId w:val="61"/>
              </w:numPr>
              <w:jc w:val="both"/>
              <w:rPr>
                <w:rFonts w:asciiTheme="minorHAnsi" w:hAnsiTheme="minorHAnsi" w:cstheme="minorHAnsi"/>
                <w:lang w:eastAsia="es-ES"/>
              </w:rPr>
            </w:pPr>
            <w:r>
              <w:rPr>
                <w:rFonts w:asciiTheme="minorHAnsi" w:hAnsiTheme="minorHAnsi" w:cstheme="minorHAnsi"/>
              </w:rPr>
              <w:t xml:space="preserve">Número Correlativo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Fecha de Carga</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Tramo</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No. Placa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Número de DUI</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Número de parte de recepción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Número de Factura</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Fecha de Factura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Importe de la factura Bs.</w:t>
            </w:r>
          </w:p>
          <w:p w:rsidR="00FB0D5C" w:rsidRDefault="00FB0D5C">
            <w:pPr>
              <w:ind w:left="3" w:right="11"/>
              <w:jc w:val="both"/>
              <w:rPr>
                <w:rFonts w:asciiTheme="minorHAnsi" w:hAnsiTheme="minorHAnsi" w:cstheme="minorHAnsi"/>
                <w:lang w:val="es-ES_tradnl"/>
              </w:rPr>
            </w:pPr>
            <w:r>
              <w:rPr>
                <w:rFonts w:asciiTheme="minorHAnsi" w:hAnsiTheme="minorHAnsi" w:cstheme="minorHAnsi"/>
              </w:rPr>
              <w:t>No se reconocerán como gastos reembolsables las facturas que no hubieran sido presentadas en los tiempos establecidos por el Contratante.</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PLAZO DEL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A partir de la suscripción de contrato hasta el 31 de diciembre de 2019 o hasta la fecha en que descarguen todas las cisternas que cargaron durante la gestión de 2019.</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ALTAS Y BAJAS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567"/>
              </w:tabs>
              <w:jc w:val="both"/>
              <w:rPr>
                <w:rFonts w:asciiTheme="minorHAnsi" w:hAnsiTheme="minorHAnsi" w:cstheme="minorHAnsi"/>
              </w:rPr>
            </w:pPr>
            <w:r>
              <w:rPr>
                <w:rFonts w:asciiTheme="minorHAnsi" w:hAnsiTheme="minorHAnsi" w:cstheme="minorHAnsi"/>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CRPVA, reporte Impreso del sistema de la Aduana Nacional (Constancia de Permiso y/o habilitación de Tránsito Internacional), registro DGH y/o RHO, emitido por el Ministerio de Energías y Minas del Perú de cada camión cisterna.</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SUBCONTRATACIÓN</w:t>
            </w:r>
          </w:p>
        </w:tc>
      </w:tr>
      <w:tr w:rsidR="00FB0D5C" w:rsidTr="00947372">
        <w:trPr>
          <w:trHeight w:val="42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El Transportista podrá realizar subcontrataciones parciales, para cumplir el Servicio, cumpliendo los siguientes parámetros:</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 xml:space="preserve">El Transportista reconoce su obligación de reportar y someter a la aprobación previa de YPFB toda subcontratación del Servicio no contemplado en su propuesta; para lo cual el Transportista debe presentar a YPFB: </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Testimonio de constitución de la empresa (si corresponde)</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Poder del representante legal (si corresponde).</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Certificado de FUNDEMPRESA (si corresponde).</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Certificado de tradición comercial (si corresponde).</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FB0D5C" w:rsidRDefault="00FB0D5C" w:rsidP="00952980">
            <w:pPr>
              <w:numPr>
                <w:ilvl w:val="0"/>
                <w:numId w:val="63"/>
              </w:numPr>
              <w:ind w:left="919"/>
              <w:jc w:val="both"/>
              <w:rPr>
                <w:rFonts w:asciiTheme="minorHAnsi" w:hAnsiTheme="minorHAnsi" w:cstheme="minorHAnsi"/>
              </w:rPr>
            </w:pPr>
            <w:r>
              <w:rPr>
                <w:rFonts w:asciiTheme="minorHAnsi" w:hAnsiTheme="minorHAnsi" w:cstheme="minorHAnsi"/>
              </w:rPr>
              <w:t>CRPVA (Certificado de Registro de Propiedad del Vehículo Automotor) de los Camiones – Cisternas que prestarán el Servicio.</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El Transportista mantendrá actualizada la lista de sus subcontratistas, la misma que deberá ser remitida cuando YPFB lo requiera.</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El Transportista le proveerá a YPFB las copias de todos los subcontratos, que deberán ser remitidos cuando YPFB los requiera.</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 xml:space="preserve">El Transportista garantiza que todos los subcontratistas realizarán la parte del Servicio subcontratada y proveerán los Camiones - Cisternas de acuerdo con los términos y condiciones del Contrato.  </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FB0D5C" w:rsidRDefault="00FB0D5C" w:rsidP="00952980">
            <w:pPr>
              <w:numPr>
                <w:ilvl w:val="2"/>
                <w:numId w:val="62"/>
              </w:numPr>
              <w:ind w:left="494" w:hanging="294"/>
              <w:jc w:val="both"/>
              <w:rPr>
                <w:rFonts w:asciiTheme="minorHAnsi" w:hAnsiTheme="minorHAnsi" w:cstheme="minorHAnsi"/>
              </w:rPr>
            </w:pPr>
            <w:r>
              <w:rPr>
                <w:rFonts w:asciiTheme="minorHAnsi" w:hAnsiTheme="minorHAnsi" w:cstheme="minorHAnsi"/>
              </w:rPr>
              <w:t xml:space="preserve">El Transportista será responsable que la cobertura de todos los seguros aplique a todos los subcontratistas. </w:t>
            </w:r>
          </w:p>
          <w:p w:rsidR="00FB0D5C" w:rsidRDefault="00FB0D5C" w:rsidP="00952980">
            <w:pPr>
              <w:pStyle w:val="Prrafodelista"/>
              <w:numPr>
                <w:ilvl w:val="2"/>
                <w:numId w:val="62"/>
              </w:numPr>
              <w:tabs>
                <w:tab w:val="left" w:pos="567"/>
              </w:tabs>
              <w:ind w:left="494" w:hanging="294"/>
              <w:jc w:val="both"/>
              <w:rPr>
                <w:rFonts w:asciiTheme="minorHAnsi" w:hAnsiTheme="minorHAnsi" w:cstheme="minorHAnsi"/>
              </w:rPr>
            </w:pPr>
            <w:r>
              <w:rPr>
                <w:rFonts w:asciiTheme="minorHAnsi" w:hAnsiTheme="minorHAnsi" w:cstheme="minorHAnsi"/>
              </w:rPr>
              <w:t>Con respecto a todos los subcontratistas, el Transportista será responsable por el cumplimiento de la Ley Aplicable relacionada con material laboral, salud, seguridad ocupacional y medio ambiente de conformidad con lo establecido en el Contrato.</w:t>
            </w:r>
          </w:p>
          <w:p w:rsidR="00FB0D5C" w:rsidRDefault="00FB0D5C" w:rsidP="00952980">
            <w:pPr>
              <w:pStyle w:val="Prrafodelista"/>
              <w:numPr>
                <w:ilvl w:val="2"/>
                <w:numId w:val="62"/>
              </w:numPr>
              <w:tabs>
                <w:tab w:val="left" w:pos="567"/>
              </w:tabs>
              <w:ind w:left="494" w:hanging="294"/>
              <w:jc w:val="both"/>
              <w:rPr>
                <w:rFonts w:asciiTheme="minorHAnsi" w:hAnsiTheme="minorHAnsi" w:cstheme="minorHAnsi"/>
              </w:rPr>
            </w:pPr>
            <w:r>
              <w:rPr>
                <w:rFonts w:asciiTheme="minorHAnsi" w:hAnsiTheme="minorHAnsi" w:cstheme="minorHAnsi"/>
              </w:rPr>
              <w:t>Se consideran cisternas subcontratadas, aquellas cisternas que no se encuentren a nombre de la empresa de transporte, accionistas o socios.</w:t>
            </w:r>
          </w:p>
          <w:p w:rsidR="00FB0D5C" w:rsidRDefault="00FB0D5C">
            <w:pPr>
              <w:tabs>
                <w:tab w:val="left" w:pos="567"/>
              </w:tabs>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FB0D5C" w:rsidRDefault="00FB0D5C">
            <w:pPr>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EJECUCION DEL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bCs/>
              </w:rPr>
            </w:pPr>
            <w:r>
              <w:rPr>
                <w:rFonts w:asciiTheme="minorHAnsi" w:hAnsiTheme="minorHAnsi" w:cstheme="minorHAnsi"/>
                <w:bCs/>
              </w:rPr>
              <w:t xml:space="preserve">En caso de que los subcontratistas o cualquiera de </w:t>
            </w:r>
            <w:r w:rsidR="008D3EA7">
              <w:rPr>
                <w:rFonts w:asciiTheme="minorHAnsi" w:hAnsiTheme="minorHAnsi" w:cstheme="minorHAnsi"/>
                <w:bCs/>
              </w:rPr>
              <w:t>los miembros</w:t>
            </w:r>
            <w:r>
              <w:rPr>
                <w:rFonts w:asciiTheme="minorHAnsi" w:hAnsiTheme="minorHAnsi" w:cstheme="minorHAnsi"/>
                <w:bCs/>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Cs/>
              </w:rPr>
            </w:pPr>
            <w:r>
              <w:rPr>
                <w:rFonts w:asciiTheme="minorHAnsi" w:hAnsiTheme="minorHAnsi" w:cstheme="minorHAnsi"/>
                <w:bCs/>
              </w:rPr>
              <w:t>El plazo del cumplimiento del contrato, automáticamente deja sin efecto cualquier suspensión que estuviere pendiente de cumplimiento por parte del Transportista.</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
                <w:bCs/>
              </w:rPr>
            </w:pPr>
            <w:r>
              <w:rPr>
                <w:rFonts w:asciiTheme="minorHAnsi" w:hAnsiTheme="minorHAnsi" w:cstheme="minorHAnsi"/>
                <w:bCs/>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PERSONAL Y EQUIPO DEL SERVICIO</w:t>
            </w:r>
          </w:p>
        </w:tc>
      </w:tr>
      <w:tr w:rsidR="00FB0D5C" w:rsidTr="00947372">
        <w:trPr>
          <w:trHeight w:val="42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El Transportista declara conocer y se obliga a cumplir las leyes, regulaciones y normas sobre transporte, operación y manipuleo de productos derivados de petróleo que son consideradas sustancias peligrosas.</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En caso que el Transportista requiera Camiones Cisterna adicionales deberá cumplir con lo establecido en el Contrato.</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 xml:space="preserve">El Transportista se obliga a cumplir el Contrato con personal experimentado y entrenado en transporte de hidrocarburos conforme a la Ley Aplicable. </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 xml:space="preserve">El personal deberá cumplir y hacer cumplir las normas administrativas, seguridad e higiene ocupacional existentes en las Plantas en las que se realice el servicio. </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El Contratante podrá exigir, con expresión de causa justificada, la sustitución de cualquier persona de la empresa Transportista que participe durante la ejecución del Servicio.</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pPr>
              <w:autoSpaceDE w:val="0"/>
              <w:autoSpaceDN w:val="0"/>
              <w:adjustRightInd w:val="0"/>
              <w:ind w:left="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 xml:space="preserve">La calibración de los Camiones Cisternas deberá ser efectuada por la entidad competente, con la periodicidad que indique la Ley Aplicable. </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B0D5C" w:rsidRDefault="00FB0D5C">
            <w:pPr>
              <w:autoSpaceDE w:val="0"/>
              <w:autoSpaceDN w:val="0"/>
              <w:adjustRightInd w:val="0"/>
              <w:ind w:left="284" w:hanging="284"/>
              <w:jc w:val="both"/>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El Personal del Transportista deberá contar con Equipo de Protección Personal (EPP), completo y en buen estado.</w:t>
            </w:r>
          </w:p>
          <w:p w:rsidR="00FB0D5C" w:rsidRDefault="00FB0D5C">
            <w:pPr>
              <w:pStyle w:val="Prrafodelista"/>
              <w:ind w:left="0"/>
              <w:rPr>
                <w:rFonts w:asciiTheme="minorHAnsi" w:hAnsiTheme="minorHAnsi" w:cstheme="minorHAnsi"/>
              </w:rPr>
            </w:pPr>
          </w:p>
          <w:p w:rsidR="00FB0D5C" w:rsidRDefault="00FB0D5C" w:rsidP="00952980">
            <w:pPr>
              <w:numPr>
                <w:ilvl w:val="0"/>
                <w:numId w:val="64"/>
              </w:numPr>
              <w:autoSpaceDE w:val="0"/>
              <w:autoSpaceDN w:val="0"/>
              <w:adjustRightInd w:val="0"/>
              <w:ind w:left="284" w:hanging="284"/>
              <w:jc w:val="both"/>
              <w:rPr>
                <w:rFonts w:asciiTheme="minorHAnsi" w:hAnsiTheme="minorHAnsi" w:cstheme="minorHAnsi"/>
              </w:rPr>
            </w:pPr>
            <w:r>
              <w:rPr>
                <w:rFonts w:asciiTheme="minorHAnsi" w:hAnsiTheme="minorHAnsi" w:cstheme="minorHAnsi"/>
              </w:rPr>
              <w:t xml:space="preserve">Para el control del tránsito aduanero internacional en frontera, la empresa de transporte, deberá </w:t>
            </w:r>
            <w:r>
              <w:rPr>
                <w:rFonts w:asciiTheme="minorHAnsi" w:hAnsiTheme="minorHAnsi" w:cstheme="minorHAnsi"/>
                <w:b/>
                <w:bCs/>
              </w:rPr>
              <w:t xml:space="preserve">GARANTIZAR </w:t>
            </w:r>
            <w:r>
              <w:rPr>
                <w:rFonts w:asciiTheme="minorHAnsi" w:hAnsiTheme="minorHAnsi" w:cstheme="minorHAnsi"/>
              </w:rPr>
              <w:t> </w:t>
            </w:r>
            <w:r>
              <w:rPr>
                <w:rFonts w:asciiTheme="minorHAnsi" w:hAnsiTheme="minorHAnsi" w:cstheme="minorHAnsi"/>
                <w:b/>
                <w:bCs/>
              </w:rPr>
              <w:t>EL ESTRICTO CUMPLIMIENTO DE TODAS LAS FORMALIDADES ADUANERAS</w:t>
            </w:r>
            <w:r>
              <w:rPr>
                <w:rFonts w:asciiTheme="minorHAnsi" w:hAnsiTheme="minorHAnsi" w:cstheme="minorHAns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PROVISIONES Y MANTENIMIENTO</w:t>
            </w:r>
          </w:p>
        </w:tc>
      </w:tr>
      <w:tr w:rsidR="00FB0D5C"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autoSpaceDE w:val="0"/>
              <w:autoSpaceDN w:val="0"/>
              <w:adjustRightInd w:val="0"/>
              <w:jc w:val="both"/>
              <w:rPr>
                <w:rFonts w:asciiTheme="minorHAnsi" w:hAnsiTheme="minorHAnsi" w:cstheme="minorHAnsi"/>
                <w:lang w:val="es-BO"/>
              </w:rPr>
            </w:pPr>
            <w:r>
              <w:rPr>
                <w:rFonts w:asciiTheme="minorHAnsi" w:hAnsiTheme="minorHAnsi" w:cstheme="minorHAnsi"/>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FB0D5C" w:rsidRDefault="00FB0D5C">
            <w:pPr>
              <w:autoSpaceDE w:val="0"/>
              <w:autoSpaceDN w:val="0"/>
              <w:adjustRightInd w:val="0"/>
              <w:jc w:val="both"/>
              <w:rPr>
                <w:rFonts w:asciiTheme="minorHAnsi" w:hAnsiTheme="minorHAnsi" w:cstheme="minorHAnsi"/>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FB0D5C" w:rsidRDefault="00FB0D5C">
            <w:pPr>
              <w:jc w:val="both"/>
              <w:rPr>
                <w:rFonts w:asciiTheme="minorHAnsi" w:hAnsiTheme="minorHAnsi" w:cstheme="minorHAnsi"/>
                <w:lang w:val="es-BO"/>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un desperfecto con producto, los costos asociados para la reparación y el mantenimiento, así como de ser necesario el trasvasijado del producto a otra cisterna correrá por cuenta de la empresa de transporte. Toda la pérdida o merma del trasvasijado será descontando a la empresa de transporte de acuerdo al procedimiento descrito en el acápite de mermas.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NOMINACIÓN DE VOLUMEN</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a transportar para prestar el servicio de transporte corresponde al volumen adjudicado.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Se entiende volumen transportado al volumen conciliado para la liquidación.</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periódico a transportar será a requerimiento del Contratante informado previo al inicio del mismo.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NORMATIVA CARGAS</w:t>
            </w:r>
          </w:p>
        </w:tc>
      </w:tr>
      <w:tr w:rsidR="00FB0D5C" w:rsidTr="00947372">
        <w:trPr>
          <w:trHeight w:val="1915"/>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tabs>
                <w:tab w:val="left" w:pos="567"/>
              </w:tabs>
              <w:jc w:val="both"/>
              <w:rPr>
                <w:rFonts w:asciiTheme="minorHAnsi" w:hAnsiTheme="minorHAnsi" w:cstheme="minorHAnsi"/>
              </w:rPr>
            </w:pPr>
            <w:r>
              <w:rPr>
                <w:rFonts w:asciiTheme="minorHAnsi" w:hAnsiTheme="minorHAnsi" w:cstheme="minorHAnsi"/>
              </w:rPr>
              <w:t>La empresa de transporte será responsable en su totalidad por el cumplimiento de la normativa vigente según la Ley de Cargas de los países por los cuales realice el tránsito.</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FB0D5C" w:rsidRDefault="00FB0D5C">
            <w:pPr>
              <w:tabs>
                <w:tab w:val="left" w:pos="567"/>
              </w:tabs>
              <w:jc w:val="both"/>
              <w:rPr>
                <w:rFonts w:asciiTheme="minorHAnsi" w:hAnsiTheme="minorHAnsi" w:cstheme="minorHAnsi"/>
              </w:rPr>
            </w:pP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MERMAS</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 xml:space="preserve">El Contratante reconocerá una merma máxima permisible por concepto de manipulación de los productos de acuerdo al siguiente detalle:  </w:t>
            </w:r>
          </w:p>
          <w:p w:rsidR="00FB0D5C" w:rsidRDefault="00FB0D5C">
            <w:pPr>
              <w:tabs>
                <w:tab w:val="left" w:pos="899"/>
              </w:tabs>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726"/>
              <w:gridCol w:w="4831"/>
            </w:tblGrid>
            <w:tr w:rsidR="00FB0D5C" w:rsidTr="008D3EA7">
              <w:trPr>
                <w:trHeight w:val="181"/>
                <w:jc w:val="center"/>
              </w:trPr>
              <w:tc>
                <w:tcPr>
                  <w:tcW w:w="12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17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40"/>
                    <w:jc w:val="center"/>
                    <w:rPr>
                      <w:rFonts w:asciiTheme="minorHAnsi" w:hAnsiTheme="minorHAnsi" w:cstheme="minorHAnsi"/>
                      <w:b/>
                    </w:rPr>
                  </w:pPr>
                  <w:r>
                    <w:rPr>
                      <w:rFonts w:asciiTheme="minorHAnsi" w:hAnsiTheme="minorHAnsi" w:cstheme="minorHAnsi"/>
                      <w:b/>
                    </w:rPr>
                    <w:t>Merma Máxima Permisible</w:t>
                  </w:r>
                </w:p>
              </w:tc>
              <w:tc>
                <w:tcPr>
                  <w:tcW w:w="48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Costo Merma</w:t>
                  </w:r>
                </w:p>
              </w:tc>
            </w:tr>
            <w:tr w:rsidR="00FB0D5C" w:rsidTr="008D3EA7">
              <w:trPr>
                <w:trHeight w:val="73"/>
                <w:jc w:val="center"/>
              </w:trPr>
              <w:tc>
                <w:tcPr>
                  <w:tcW w:w="122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Diésel Oil Importado</w:t>
                  </w:r>
                </w:p>
              </w:tc>
              <w:tc>
                <w:tcPr>
                  <w:tcW w:w="1726"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0,15%</w:t>
                  </w:r>
                </w:p>
              </w:tc>
              <w:tc>
                <w:tcPr>
                  <w:tcW w:w="483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rsidTr="008D3EA7">
              <w:trPr>
                <w:trHeight w:val="143"/>
                <w:jc w:val="center"/>
              </w:trPr>
              <w:tc>
                <w:tcPr>
                  <w:tcW w:w="122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Insumos y Aditivos</w:t>
                  </w:r>
                </w:p>
              </w:tc>
              <w:tc>
                <w:tcPr>
                  <w:tcW w:w="1726"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483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tabs>
                <w:tab w:val="left" w:pos="899"/>
              </w:tabs>
              <w:jc w:val="both"/>
              <w:rPr>
                <w:rFonts w:asciiTheme="minorHAnsi" w:hAnsiTheme="minorHAnsi" w:cstheme="minorHAnsi"/>
                <w:lang w:eastAsia="es-ES"/>
              </w:rPr>
            </w:pPr>
            <w:r>
              <w:rPr>
                <w:rFonts w:asciiTheme="minorHAnsi" w:hAnsiTheme="minorHAnsi" w:cstheme="minorHAnsi"/>
              </w:rPr>
              <w:tab/>
            </w: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El porcentaje de merma máxima permisible se calculará sobre el volumen cargado en Punto de Recepción.</w:t>
            </w:r>
          </w:p>
          <w:p w:rsidR="00FB0D5C" w:rsidRDefault="00FB0D5C">
            <w:pPr>
              <w:ind w:left="567"/>
              <w:jc w:val="both"/>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Cuando la merma sea mayor a la merma máxima permisible, será descontada al Transportista del monto facturado de acuerdo al costo detallado en el cuadro precedente.</w:t>
            </w:r>
          </w:p>
          <w:p w:rsidR="00FB0D5C" w:rsidRDefault="00FB0D5C">
            <w:pPr>
              <w:ind w:left="567"/>
              <w:jc w:val="both"/>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La merma permisible no se considerará cuando se obtenga mermas superiores a los 100 litros en Diésel Oil y 150 litros en Insumos &amp; Aditivos y/o Gasolinas.</w:t>
            </w:r>
          </w:p>
          <w:p w:rsidR="00FB0D5C" w:rsidRDefault="00FB0D5C">
            <w:pPr>
              <w:ind w:left="567"/>
              <w:jc w:val="both"/>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B0D5C" w:rsidRDefault="00FB0D5C">
            <w:pPr>
              <w:ind w:left="567"/>
              <w:jc w:val="both"/>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En caso que alguna planta de origen/destino no cuente con medidor volumétrico calibrado con calibración certificada, se considerará el volumen cargado/descargado de cisterna de la planta de origen/destino que cuente con medidor volumétrico calibrado.</w:t>
            </w:r>
          </w:p>
          <w:p w:rsidR="00FB0D5C" w:rsidRDefault="00FB0D5C">
            <w:pPr>
              <w:pStyle w:val="Prrafodelista"/>
              <w:rPr>
                <w:rFonts w:asciiTheme="minorHAnsi" w:hAnsiTheme="minorHAnsi" w:cstheme="minorHAnsi"/>
              </w:rPr>
            </w:pPr>
          </w:p>
          <w:p w:rsidR="00FB0D5C" w:rsidRDefault="00FB0D5C" w:rsidP="00952980">
            <w:pPr>
              <w:numPr>
                <w:ilvl w:val="0"/>
                <w:numId w:val="65"/>
              </w:numPr>
              <w:ind w:left="567" w:hanging="567"/>
              <w:jc w:val="both"/>
              <w:rPr>
                <w:rFonts w:asciiTheme="minorHAnsi" w:hAnsiTheme="minorHAnsi" w:cstheme="minorHAnsi"/>
              </w:rPr>
            </w:pPr>
            <w:r>
              <w:rPr>
                <w:rFonts w:asciiTheme="minorHAnsi" w:hAnsiTheme="minorHAnsi" w:cstheme="minorHAnsi"/>
              </w:rPr>
              <w:t>El caso del párrafo anterior no se aplica si la planta de origen/destino cuenta con medición por tanque-tierra o medición de nivel.</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 xml:space="preserve">CONCILIACIÓN DE VOLÚMENES </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1"/>
                <w:numId w:val="112"/>
              </w:numPr>
              <w:tabs>
                <w:tab w:val="left" w:pos="426"/>
              </w:tabs>
              <w:ind w:left="602" w:hanging="602"/>
              <w:jc w:val="both"/>
              <w:rPr>
                <w:rFonts w:asciiTheme="minorHAnsi" w:hAnsiTheme="minorHAnsi" w:cstheme="minorHAnsi"/>
              </w:rPr>
            </w:pPr>
            <w:r>
              <w:rPr>
                <w:rFonts w:asciiTheme="minorHAnsi" w:hAnsiTheme="minorHAnsi" w:cstheme="minorHAnsi"/>
              </w:rPr>
              <w:t>La prestación del servicio será mensual, en el marco del plazo y vigencia del contrato.</w:t>
            </w:r>
          </w:p>
          <w:p w:rsidR="00FB0D5C" w:rsidRDefault="00FB0D5C">
            <w:pPr>
              <w:tabs>
                <w:tab w:val="left" w:pos="426"/>
              </w:tabs>
              <w:ind w:left="602" w:hanging="602"/>
              <w:jc w:val="both"/>
              <w:rPr>
                <w:rFonts w:asciiTheme="minorHAnsi" w:hAnsiTheme="minorHAnsi" w:cstheme="minorHAnsi"/>
              </w:rPr>
            </w:pPr>
          </w:p>
          <w:p w:rsidR="00FB0D5C" w:rsidRDefault="00FB0D5C" w:rsidP="00952980">
            <w:pPr>
              <w:numPr>
                <w:ilvl w:val="1"/>
                <w:numId w:val="112"/>
              </w:numPr>
              <w:tabs>
                <w:tab w:val="left" w:pos="426"/>
              </w:tabs>
              <w:ind w:left="460" w:hanging="426"/>
              <w:jc w:val="both"/>
              <w:rPr>
                <w:rFonts w:asciiTheme="minorHAnsi" w:hAnsiTheme="minorHAnsi" w:cstheme="minorHAnsi"/>
              </w:rPr>
            </w:pPr>
            <w:r>
              <w:rPr>
                <w:rFonts w:asciiTheme="minorHAnsi" w:hAnsiTheme="minorHAnsi" w:cstheme="minorHAnsi"/>
              </w:rPr>
              <w:t xml:space="preserve">El servicio mensual se considera a partir de las descargas efectuadas desde el inicio del contrato o desde el 1er día del mes hasta la última descarga efectuada en destino el último día del mes. </w:t>
            </w:r>
          </w:p>
          <w:p w:rsidR="00FB0D5C" w:rsidRDefault="00FB0D5C">
            <w:pPr>
              <w:tabs>
                <w:tab w:val="left" w:pos="426"/>
              </w:tabs>
              <w:ind w:left="602" w:hanging="602"/>
              <w:jc w:val="both"/>
              <w:rPr>
                <w:rFonts w:asciiTheme="minorHAnsi" w:hAnsiTheme="minorHAnsi" w:cstheme="minorHAnsi"/>
              </w:rPr>
            </w:pPr>
          </w:p>
          <w:p w:rsidR="00FB0D5C" w:rsidRDefault="00FB0D5C" w:rsidP="00952980">
            <w:pPr>
              <w:numPr>
                <w:ilvl w:val="1"/>
                <w:numId w:val="112"/>
              </w:numPr>
              <w:tabs>
                <w:tab w:val="left" w:pos="426"/>
              </w:tabs>
              <w:ind w:left="460" w:hanging="426"/>
              <w:jc w:val="both"/>
              <w:rPr>
                <w:rFonts w:asciiTheme="minorHAnsi" w:hAnsiTheme="minorHAnsi" w:cstheme="minorHAnsi"/>
              </w:rPr>
            </w:pPr>
            <w:r>
              <w:rPr>
                <w:rFonts w:asciiTheme="minorHAnsi" w:hAnsiTheme="minorHAnsi" w:cstheme="minorHAnsi"/>
              </w:rPr>
              <w:t xml:space="preserve">YPFB enviará el Acta de Recepción y Conformidad hasta el quinto día de cada mes, mediante correo electrónico, a la empresa de transporte con la información de los camiones cisterna que hayan descargado producto el mes anterior. </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2"/>
              </w:numPr>
              <w:tabs>
                <w:tab w:val="left" w:pos="426"/>
              </w:tabs>
              <w:ind w:left="460" w:hanging="426"/>
              <w:jc w:val="both"/>
              <w:rPr>
                <w:rFonts w:asciiTheme="minorHAnsi" w:hAnsiTheme="minorHAnsi" w:cstheme="minorHAnsi"/>
              </w:rPr>
            </w:pPr>
            <w:r>
              <w:rPr>
                <w:rFonts w:asciiTheme="minorHAnsi" w:hAnsiTheme="minorHAnsi" w:cstheme="minorHAnsi"/>
              </w:rPr>
              <w:t>La empresa de transporte tendrá hasta el séptimo día de cada mes para verificar y comunicar sus observaciones, si hubiera, mediante correo electrónico al CONTRATANTE. Si posterior a este plazo el CONTRATANTE no recibe comunicación por el Transportista, se considerará una aceptación tácita a la misma.</w:t>
            </w:r>
          </w:p>
          <w:p w:rsidR="00FB0D5C" w:rsidRDefault="00FB0D5C">
            <w:pPr>
              <w:tabs>
                <w:tab w:val="left" w:pos="426"/>
              </w:tabs>
              <w:ind w:left="757" w:hanging="723"/>
              <w:jc w:val="both"/>
              <w:rPr>
                <w:rFonts w:asciiTheme="minorHAnsi" w:hAnsiTheme="minorHAnsi" w:cstheme="minorHAnsi"/>
              </w:rPr>
            </w:pPr>
          </w:p>
          <w:p w:rsidR="00FB0D5C" w:rsidRDefault="00FB0D5C" w:rsidP="00952980">
            <w:pPr>
              <w:numPr>
                <w:ilvl w:val="1"/>
                <w:numId w:val="113"/>
              </w:numPr>
              <w:tabs>
                <w:tab w:val="left" w:pos="426"/>
              </w:tabs>
              <w:jc w:val="both"/>
              <w:rPr>
                <w:rFonts w:asciiTheme="minorHAnsi" w:hAnsiTheme="minorHAnsi" w:cstheme="minorHAnsi"/>
              </w:rPr>
            </w:pPr>
            <w:r>
              <w:rPr>
                <w:rFonts w:asciiTheme="minorHAnsi" w:hAnsiTheme="minorHAnsi" w:cstheme="minorHAnsi"/>
              </w:rPr>
              <w:t>Cuando el volumen efectivamente recibido en destino supere al volumen cargado en origen, el volumen a considerarse para la liquidación del servicio de transporte será el volumen cargado en origen.</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3"/>
              </w:numPr>
              <w:tabs>
                <w:tab w:val="left" w:pos="426"/>
              </w:tabs>
              <w:jc w:val="both"/>
              <w:rPr>
                <w:rFonts w:asciiTheme="minorHAnsi" w:hAnsiTheme="minorHAnsi" w:cstheme="minorHAnsi"/>
              </w:rPr>
            </w:pPr>
            <w:r>
              <w:rPr>
                <w:rFonts w:asciiTheme="minorHAnsi" w:hAnsiTheme="minorHAnsi" w:cstheme="minorHAnsi"/>
              </w:rPr>
              <w:t>El Acta de Recepción y Conformidad será emitido en base a CRE’s generados en el sistema informático utilizado por el CONTRATANTE</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3"/>
              </w:numPr>
              <w:tabs>
                <w:tab w:val="left" w:pos="426"/>
              </w:tabs>
              <w:jc w:val="both"/>
              <w:rPr>
                <w:rFonts w:asciiTheme="minorHAnsi" w:hAnsiTheme="minorHAnsi" w:cstheme="minorHAnsi"/>
              </w:rPr>
            </w:pPr>
            <w:r>
              <w:rPr>
                <w:rFonts w:asciiTheme="minorHAnsi" w:hAnsiTheme="minorHAnsi" w:cstheme="minorHAnsi"/>
              </w:rPr>
              <w:t>Las descargas que se hubieran realizado de forma posterior al último día del mes del plazo del servicio del contrato serán conciliadas en el siguiente mes, para ser liquidados, facturados y pagados según corresponda.</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3"/>
              </w:numPr>
              <w:tabs>
                <w:tab w:val="left" w:pos="426"/>
              </w:tabs>
              <w:jc w:val="both"/>
              <w:rPr>
                <w:rFonts w:asciiTheme="minorHAnsi" w:hAnsiTheme="minorHAnsi" w:cstheme="minorHAnsi"/>
              </w:rPr>
            </w:pPr>
            <w:r>
              <w:rPr>
                <w:rFonts w:asciiTheme="minorHAnsi" w:hAnsiTheme="minorHAnsi" w:cstheme="minorHAnsi"/>
              </w:rPr>
              <w:t>De existir camiones cisterna observados por la calidad y cantidad del producto, la descarga del mismo será considerada para su recepción en el mes que la realicen. Si el producto está contaminado y fuera de especificaciones, no pudiendo ser recibido por el CONTRATANTE, se lo deberá reportar en el Acta de Recepción y Conformidad que corresponda; pudiendo ser causal de Terminación de Contrato según la Cláusula Décimo Séptima, Condiciones generales del Servicio.</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2"/>
              </w:numPr>
              <w:tabs>
                <w:tab w:val="left" w:pos="426"/>
              </w:tabs>
              <w:ind w:left="460" w:hanging="284"/>
              <w:jc w:val="both"/>
              <w:rPr>
                <w:rFonts w:asciiTheme="minorHAnsi" w:hAnsiTheme="minorHAnsi" w:cstheme="minorHAnsi"/>
                <w:bCs/>
              </w:rPr>
            </w:pPr>
            <w:r>
              <w:rPr>
                <w:rFonts w:asciiTheme="minorHAnsi" w:hAnsiTheme="minorHAnsi" w:cstheme="minorHAnsi"/>
              </w:rPr>
              <w:t>En caso de suscitarse siniestros, sean estos parciales o totales, del cual no se tenga una confirmación del volumen perdido en el siniestro y no se hubiese descargado el producto en el mes de servicio, este será considerado para el siguiente mes, aplicando los criterios de la Cláusula Décima Segunda – Mermas 12.4.</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FB0D5C" w:rsidRDefault="00FB0D5C">
            <w:pPr>
              <w:rPr>
                <w:rFonts w:asciiTheme="minorHAnsi" w:hAnsiTheme="minorHAnsi" w:cstheme="minorHAnsi"/>
                <w:b/>
                <w:bCs/>
              </w:rPr>
            </w:pPr>
            <w:r>
              <w:rPr>
                <w:rFonts w:asciiTheme="minorHAnsi" w:hAnsiTheme="minorHAnsi" w:cstheme="minorHAnsi"/>
                <w:b/>
                <w:bCs/>
              </w:rPr>
              <w:t>CONDICIONES GENERALES DEL SERVICIO</w:t>
            </w:r>
          </w:p>
        </w:tc>
      </w:tr>
      <w:tr w:rsidR="00FB0D5C" w:rsidTr="00947372">
        <w:trPr>
          <w:trHeight w:val="26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Contratante remitirá un cronograma de carguíos estimado, antes del inicio de un periodo de operación, de acuerdo a su necesidad.</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En caso de necesidad de modificar una programación de carga, en función al requerimiento y/o disponibilidad de Producto, el Contratante comunicará al Transportista antes de iniciar cualquier carga.</w:t>
            </w:r>
          </w:p>
          <w:p w:rsidR="00FB0D5C" w:rsidRDefault="00FB0D5C">
            <w:pPr>
              <w:jc w:val="both"/>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Transportista se obliga y es responsable de cumplir con los horarios de carga y descarga determinados en las Plantas y/o Refinerías.</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Transportista durante la ejecución del Servicio, queda prohibido de incluir cualquier tipo de carga y/o bienes, que sean ajenos al Servicio.</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FB0D5C" w:rsidRDefault="00FB0D5C">
            <w:pPr>
              <w:ind w:left="360"/>
              <w:jc w:val="both"/>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 xml:space="preserve">Es responsabilidad del Transportista las posibles diferencias de volúmenes, entre el volumen de recepción y el volumen de entrega, por encima de las mermas permisibles estipuladas en el contrato, </w:t>
            </w:r>
            <w:r w:rsidR="008D3EA7">
              <w:rPr>
                <w:rFonts w:asciiTheme="minorHAnsi" w:hAnsiTheme="minorHAnsi" w:cstheme="minorHAnsi"/>
              </w:rPr>
              <w:t>incluyendo,</w:t>
            </w:r>
            <w:r>
              <w:rPr>
                <w:rFonts w:asciiTheme="minorHAnsi" w:hAnsiTheme="minorHAnsi" w:cstheme="minorHAnsi"/>
              </w:rPr>
              <w:t xml:space="preserve"> pero no limitándose a hurtos y/o robos independientemente de dolo o culpa del Transportista.</w:t>
            </w:r>
          </w:p>
          <w:p w:rsidR="00FB0D5C" w:rsidRDefault="00FB0D5C">
            <w:pPr>
              <w:ind w:left="360"/>
              <w:jc w:val="both"/>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Las comunicaciones del Contratante serán realizadas por escrito, mediante nota o correo electrónico (e-mail).</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Transportista deberá, dentro de los términos indicados cumplir con la entrega y recepción del Producto.</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rPr>
            </w:pPr>
            <w:r>
              <w:rPr>
                <w:rFonts w:asciiTheme="minorHAnsi" w:hAnsiTheme="minorHAnsi" w:cstheme="minorHAnsi"/>
              </w:rPr>
              <w:t>El Transportista entregará al Contratante el Producto en el Punto de Entrega, con las mismas especificaciones de calidad de origen.</w:t>
            </w:r>
          </w:p>
          <w:p w:rsidR="00FB0D5C" w:rsidRDefault="00FB0D5C">
            <w:pPr>
              <w:pStyle w:val="Prrafodelista"/>
              <w:rPr>
                <w:rFonts w:asciiTheme="minorHAnsi" w:hAnsiTheme="minorHAnsi" w:cstheme="minorHAnsi"/>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rPr>
              <w:t>El Contratante de así requerirlo podrá solicitar al Transportista la incorporación de un conductor relevo para ciertas rutas.</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
                <w:bCs/>
              </w:rPr>
            </w:pPr>
            <w:r>
              <w:rPr>
                <w:rFonts w:asciiTheme="minorHAnsi" w:hAnsiTheme="minorHAnsi" w:cstheme="minorHAnsi"/>
              </w:rPr>
              <w:t>El Transportista, acorde a la Ley Aplicable, transportará los Productos, a cuyo efecto debe contar con las autorizaciones suficientes y necesarias para el transporte de sustancias peligrosas, eximiendo de toda responsabilidad a YPFB.</w:t>
            </w:r>
          </w:p>
          <w:p w:rsidR="00FB0D5C" w:rsidRDefault="00FB0D5C">
            <w:pPr>
              <w:pStyle w:val="Prrafodelista"/>
              <w:rPr>
                <w:rFonts w:asciiTheme="minorHAnsi" w:hAnsiTheme="minorHAnsi" w:cstheme="minorHAnsi"/>
                <w:b/>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El servicio será considerado de lunes a domingo durante las 24 horas.</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 xml:space="preserve"> Las empresas deben contar con representante legal en Perú con el objeto de realizar trámites aduaneros y operativos que ameriten la representación de la empresa.</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El contratante con el objeto de garantizar el continuo abastecimiento de Hidrocarburos Líquidos, podrá solicitar cambio de destino programado.</w:t>
            </w:r>
          </w:p>
          <w:p w:rsidR="00FB0D5C" w:rsidRDefault="00FB0D5C">
            <w:pPr>
              <w:pStyle w:val="Prrafodelista"/>
              <w:rPr>
                <w:rFonts w:asciiTheme="minorHAnsi" w:hAnsiTheme="minorHAnsi" w:cstheme="minorHAnsi"/>
                <w:bCs/>
              </w:rPr>
            </w:pPr>
          </w:p>
          <w:p w:rsidR="00FB0D5C" w:rsidRDefault="00FB0D5C" w:rsidP="00952980">
            <w:pPr>
              <w:numPr>
                <w:ilvl w:val="0"/>
                <w:numId w:val="66"/>
              </w:numPr>
              <w:jc w:val="both"/>
              <w:rPr>
                <w:rFonts w:asciiTheme="minorHAnsi" w:hAnsiTheme="minorHAnsi" w:cstheme="minorHAnsi"/>
                <w:bCs/>
              </w:rPr>
            </w:pPr>
            <w:r>
              <w:rPr>
                <w:rFonts w:asciiTheme="minorHAnsi" w:hAnsiTheme="minorHAnsi" w:cstheme="minorHAnsi"/>
                <w:bCs/>
              </w:rPr>
              <w:t xml:space="preserve">Cuando el transportista no pueda cumplir con la programación por causas no atribuibles a la empresa debe comunicar con 24 horas de anticipación a YPFB para aceptar la reasignación de carga. </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OBLIGACIONES DEL TRANSPORTISTA</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shd w:val="clear" w:color="auto" w:fill="FFFFFF"/>
            <w:vAlign w:val="center"/>
          </w:tcPr>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rPr>
              <w:t>Cumplir el Servicio con el personal y dentro de las especificaciones establecidas en el Contrato y conforme a procedimientos y normas técnicas usuales en trabajos de esta naturaleza.</w:t>
            </w:r>
            <w:r>
              <w:rPr>
                <w:rFonts w:asciiTheme="minorHAnsi" w:hAnsiTheme="minorHAnsi" w:cstheme="minorHAnsi"/>
                <w:lang w:val="es-BO"/>
              </w:rPr>
              <w:t xml:space="preserve"> </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 xml:space="preserve">Mantener indemne al Contratante de cualquier reclamo, acción, proceso, que terceros efectúen por aspectos relacionados a las operaciones de transporte de los Productos, </w:t>
            </w:r>
            <w:r>
              <w:rPr>
                <w:rFonts w:asciiTheme="minorHAnsi" w:hAnsiTheme="minorHAnsi" w:cstheme="minorHAnsi"/>
              </w:rPr>
              <w:t>debiendo mantener informado al Contratante de todos los reclamos que hubiera, haciendo llegar la documentación que corresponda.</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ES_tradnl"/>
              </w:rPr>
            </w:pPr>
            <w:r>
              <w:rPr>
                <w:rFonts w:asciiTheme="minorHAnsi" w:hAnsiTheme="minorHAnsi" w:cstheme="minorHAnsi"/>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ind w:left="460"/>
              <w:jc w:val="both"/>
              <w:rPr>
                <w:rFonts w:asciiTheme="minorHAnsi" w:hAnsiTheme="minorHAnsi" w:cstheme="minorHAnsi"/>
                <w:lang w:val="es-ES_tradnl"/>
              </w:rPr>
            </w:pPr>
            <w:r>
              <w:rPr>
                <w:rFonts w:asciiTheme="minorHAnsi" w:hAnsiTheme="minorHAnsi" w:cstheme="minorHAnsi"/>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autoSpaceDE w:val="0"/>
              <w:autoSpaceDN w:val="0"/>
              <w:adjustRightInd w:val="0"/>
              <w:ind w:left="460"/>
              <w:jc w:val="both"/>
              <w:rPr>
                <w:rFonts w:asciiTheme="minorHAnsi" w:hAnsiTheme="minorHAnsi" w:cstheme="minorHAnsi"/>
                <w:lang w:val="es-ES_tradnl"/>
              </w:rPr>
            </w:pPr>
            <w:r>
              <w:rPr>
                <w:rFonts w:asciiTheme="minorHAnsi" w:hAnsiTheme="minorHAnsi" w:cstheme="minorHAnsi"/>
                <w:lang w:val="es-ES_tradnl"/>
              </w:rPr>
              <w:t>Realizar el transporte del Producto de acuerdo a la Ley Aplicable y las autorizaciones y asegurar el cumplimiento de las mismas por parte de sus trabajadores y sus subcontratistas.</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autoSpaceDE w:val="0"/>
              <w:autoSpaceDN w:val="0"/>
              <w:adjustRightInd w:val="0"/>
              <w:ind w:left="460"/>
              <w:jc w:val="both"/>
              <w:rPr>
                <w:rFonts w:asciiTheme="minorHAnsi" w:hAnsiTheme="minorHAnsi" w:cstheme="minorHAnsi"/>
                <w:b/>
                <w:bCs/>
              </w:rPr>
            </w:pPr>
            <w:r>
              <w:rPr>
                <w:rFonts w:asciiTheme="minorHAnsi" w:hAnsiTheme="minorHAnsi" w:cstheme="minorHAnsi"/>
                <w:lang w:val="es-BO"/>
              </w:rPr>
              <w:t>Cumplir y acatar por sí, por su personal, subcontratistas, las estipulaciones contenidas en toda norma de medio ambiente, salud, seguridad, así como normas del sector hidrocarburífero.</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autoSpaceDE w:val="0"/>
              <w:autoSpaceDN w:val="0"/>
              <w:adjustRightInd w:val="0"/>
              <w:ind w:left="460"/>
              <w:jc w:val="both"/>
              <w:rPr>
                <w:rFonts w:asciiTheme="minorHAnsi" w:hAnsiTheme="minorHAnsi" w:cstheme="minorHAnsi"/>
                <w:b/>
                <w:bCs/>
              </w:rPr>
            </w:pPr>
            <w:r>
              <w:rPr>
                <w:rFonts w:asciiTheme="minorHAnsi" w:hAnsiTheme="minorHAnsi" w:cstheme="minorHAnsi"/>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B0D5C" w:rsidRDefault="00FB0D5C">
            <w:pPr>
              <w:pStyle w:val="Prrafodelista"/>
              <w:ind w:left="460"/>
              <w:rPr>
                <w:rFonts w:asciiTheme="minorHAnsi" w:hAnsiTheme="minorHAnsi" w:cstheme="minorHAnsi"/>
                <w:b/>
                <w:bCs/>
              </w:rPr>
            </w:pPr>
          </w:p>
          <w:p w:rsidR="00FB0D5C" w:rsidRDefault="00FB0D5C" w:rsidP="00952980">
            <w:pPr>
              <w:numPr>
                <w:ilvl w:val="0"/>
                <w:numId w:val="67"/>
              </w:numPr>
              <w:autoSpaceDE w:val="0"/>
              <w:autoSpaceDN w:val="0"/>
              <w:adjustRightInd w:val="0"/>
              <w:ind w:left="460"/>
              <w:jc w:val="both"/>
              <w:rPr>
                <w:rFonts w:asciiTheme="minorHAnsi" w:hAnsiTheme="minorHAnsi" w:cstheme="minorHAnsi"/>
              </w:rPr>
            </w:pPr>
            <w:r>
              <w:rPr>
                <w:rFonts w:asciiTheme="minorHAnsi" w:hAnsiTheme="minorHAnsi" w:cstheme="minorHAnsi"/>
              </w:rPr>
              <w:t xml:space="preserve">Coordinar con el Contratante, la cantidad de Producto a ser entregados en el Punto de Entrega. </w:t>
            </w:r>
          </w:p>
          <w:p w:rsidR="00FB0D5C" w:rsidRDefault="00FB0D5C">
            <w:pPr>
              <w:pStyle w:val="Prrafodelista"/>
              <w:ind w:left="460" w:hanging="360"/>
              <w:rPr>
                <w:rFonts w:asciiTheme="minorHAnsi" w:hAnsiTheme="minorHAnsi" w:cstheme="minorHAnsi"/>
                <w:b/>
                <w:bCs/>
              </w:rPr>
            </w:pPr>
          </w:p>
          <w:p w:rsidR="00FB0D5C" w:rsidRDefault="00FB0D5C" w:rsidP="00952980">
            <w:pPr>
              <w:pStyle w:val="Prrafodelista"/>
              <w:numPr>
                <w:ilvl w:val="0"/>
                <w:numId w:val="67"/>
              </w:numPr>
              <w:autoSpaceDE w:val="0"/>
              <w:autoSpaceDN w:val="0"/>
              <w:adjustRightInd w:val="0"/>
              <w:ind w:left="460" w:right="33"/>
              <w:jc w:val="both"/>
              <w:rPr>
                <w:rFonts w:asciiTheme="minorHAnsi" w:hAnsiTheme="minorHAnsi" w:cstheme="minorHAnsi"/>
                <w:lang w:val="es-ES_tradnl"/>
              </w:rPr>
            </w:pPr>
            <w:r>
              <w:rPr>
                <w:rFonts w:asciiTheme="minorHAnsi" w:hAnsiTheme="minorHAnsi" w:cstheme="minorHAnsi"/>
              </w:rPr>
              <w:t>Mantener el Producto a ser transportado en las mismas condiciones de calidad, volumen y número de precintos de seguridad, mientras se encuentra bajo su responsabilidad, control y riesgo del Transportista.</w:t>
            </w:r>
            <w:r>
              <w:rPr>
                <w:rFonts w:asciiTheme="minorHAnsi" w:hAnsiTheme="minorHAnsi" w:cstheme="minorHAnsi"/>
                <w:lang w:val="es-ES_tradnl"/>
              </w:rPr>
              <w:t xml:space="preserve"> </w:t>
            </w:r>
          </w:p>
          <w:p w:rsidR="00FB0D5C" w:rsidRDefault="00FB0D5C">
            <w:pPr>
              <w:pStyle w:val="Prrafodelista"/>
              <w:ind w:left="460" w:hanging="360"/>
              <w:rPr>
                <w:rFonts w:asciiTheme="minorHAnsi" w:hAnsiTheme="minorHAnsi" w:cstheme="minorHAnsi"/>
                <w:lang w:val="es-ES_tradnl"/>
              </w:rPr>
            </w:pPr>
          </w:p>
          <w:p w:rsidR="00FB0D5C" w:rsidRDefault="00FB0D5C" w:rsidP="00952980">
            <w:pPr>
              <w:pStyle w:val="Prrafodelista"/>
              <w:numPr>
                <w:ilvl w:val="0"/>
                <w:numId w:val="67"/>
              </w:numPr>
              <w:ind w:left="460"/>
              <w:jc w:val="both"/>
              <w:rPr>
                <w:rFonts w:asciiTheme="minorHAnsi" w:hAnsiTheme="minorHAnsi" w:cstheme="minorHAnsi"/>
                <w:lang w:val="es-ES_tradnl"/>
              </w:rPr>
            </w:pPr>
            <w:r>
              <w:rPr>
                <w:rFonts w:asciiTheme="minorHAnsi" w:hAnsiTheme="minorHAnsi" w:cstheme="minorHAnsi"/>
                <w:lang w:val="es-ES_tradnl"/>
              </w:rPr>
              <w:t>Cumplir con los requisitos mínimos establecidos en los Anexos del Contrato.</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ind w:left="460"/>
              <w:jc w:val="both"/>
              <w:rPr>
                <w:rFonts w:asciiTheme="minorHAnsi" w:hAnsiTheme="minorHAnsi" w:cstheme="minorHAnsi"/>
                <w:lang w:val="es-ES_tradnl"/>
              </w:rPr>
            </w:pPr>
            <w:r>
              <w:rPr>
                <w:rFonts w:asciiTheme="minorHAnsi" w:hAnsiTheme="minorHAnsi" w:cstheme="minorHAnsi"/>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autoSpaceDE w:val="0"/>
              <w:autoSpaceDN w:val="0"/>
              <w:adjustRightInd w:val="0"/>
              <w:ind w:left="460" w:right="33"/>
              <w:jc w:val="both"/>
              <w:rPr>
                <w:rFonts w:asciiTheme="minorHAnsi" w:hAnsiTheme="minorHAnsi" w:cstheme="minorHAnsi"/>
                <w:lang w:val="es-ES_tradnl"/>
              </w:rPr>
            </w:pPr>
            <w:r>
              <w:rPr>
                <w:rFonts w:asciiTheme="minorHAnsi" w:hAnsiTheme="minorHAnsi" w:cstheme="minorHAnsi"/>
                <w:lang w:val="es-ES_tradnl"/>
              </w:rPr>
              <w:t>El Transportista tiene la obligación de presentar la documentación detallada en la cláusula correspondiente del Contrato a suscribir, concerniente a la facturación y forma de pago.</w:t>
            </w:r>
          </w:p>
          <w:p w:rsidR="00FB0D5C" w:rsidRDefault="00FB0D5C">
            <w:pPr>
              <w:pStyle w:val="Prrafodelista"/>
              <w:ind w:left="460" w:hanging="360"/>
              <w:jc w:val="both"/>
              <w:rPr>
                <w:rFonts w:asciiTheme="minorHAnsi" w:hAnsiTheme="minorHAnsi" w:cstheme="minorHAnsi"/>
                <w:lang w:val="es-ES_tradnl"/>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El Transportista será responsable de mantener vigente y renovar las pólizas de seguro establecidas en el Contrato.</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 xml:space="preserve">Ninguna subcontratación liberará al Transportista de cualquier responsabilidad bajo el Contrato.  </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lang w:val="es-BO"/>
              </w:rPr>
            </w:pPr>
            <w:r>
              <w:rPr>
                <w:rFonts w:asciiTheme="minorHAnsi" w:hAnsiTheme="minorHAnsi" w:cstheme="minorHAnsi"/>
                <w:lang w:val="es-BO"/>
              </w:rPr>
              <w:t>De ocurrir desabastecimiento y/o incumplimiento en la provisión de Productos a los clientes del Contratante, por causas atribuibles al Transportista; este asumirá la responsabilidad de los daños, perjuicios y sanciones emergentes.</w:t>
            </w:r>
          </w:p>
          <w:p w:rsidR="00FB0D5C" w:rsidRDefault="00FB0D5C">
            <w:pPr>
              <w:pStyle w:val="Prrafodelista"/>
              <w:ind w:left="460" w:hanging="360"/>
              <w:jc w:val="both"/>
              <w:rPr>
                <w:rFonts w:asciiTheme="minorHAnsi" w:hAnsiTheme="minorHAnsi" w:cstheme="minorHAnsi"/>
                <w:lang w:val="es-BO"/>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Cumplir las Leyes Aplicables, así como también cumplir la Ley N° 1008 de 19 de julio de 1988 - Ley de Régimen de la Coca y Sustancias Controladas.</w:t>
            </w:r>
          </w:p>
          <w:p w:rsidR="00FB0D5C" w:rsidRDefault="00FB0D5C">
            <w:pPr>
              <w:pStyle w:val="Prrafodelista"/>
              <w:ind w:left="460" w:hanging="360"/>
              <w:rPr>
                <w:rFonts w:asciiTheme="minorHAnsi" w:hAnsiTheme="minorHAnsi" w:cstheme="minorHAnsi"/>
                <w:color w:val="FF0000"/>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Cumplir con la Ley N° 1990 de 28 de julio de 1999 – Ley General de Aduanas y la Ley N° 2492 de 02 de agosto de 2003 – “Código Tributario”, con relación a delitos o defraudación aduanera.</w:t>
            </w:r>
          </w:p>
          <w:p w:rsidR="00FB0D5C" w:rsidRDefault="00FB0D5C">
            <w:pPr>
              <w:pStyle w:val="Prrafodelista"/>
              <w:ind w:left="460" w:hanging="360"/>
              <w:rPr>
                <w:rFonts w:asciiTheme="minorHAnsi" w:hAnsiTheme="minorHAnsi" w:cstheme="minorHAnsi"/>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 xml:space="preserve">No </w:t>
            </w:r>
            <w:r w:rsidR="008D3EA7">
              <w:rPr>
                <w:rFonts w:asciiTheme="minorHAnsi" w:hAnsiTheme="minorHAnsi" w:cstheme="minorHAnsi"/>
              </w:rPr>
              <w:t>tener antecedentes</w:t>
            </w:r>
            <w:r>
              <w:rPr>
                <w:rFonts w:asciiTheme="minorHAnsi" w:hAnsiTheme="minorHAnsi" w:cstheme="minorHAnsi"/>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FB0D5C" w:rsidRDefault="00FB0D5C">
            <w:pPr>
              <w:pStyle w:val="Prrafodelista"/>
              <w:ind w:left="460" w:hanging="360"/>
              <w:rPr>
                <w:rFonts w:asciiTheme="minorHAnsi" w:hAnsiTheme="minorHAnsi" w:cstheme="minorHAnsi"/>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FB0D5C" w:rsidRDefault="00FB0D5C">
            <w:pPr>
              <w:pStyle w:val="Prrafodelista"/>
              <w:ind w:left="460" w:hanging="360"/>
              <w:rPr>
                <w:rFonts w:asciiTheme="minorHAnsi" w:hAnsiTheme="minorHAnsi" w:cstheme="minorHAnsi"/>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El Transportista deberá utilizar el sistema informático designado y a requerimiento por el contratante.</w:t>
            </w:r>
          </w:p>
          <w:p w:rsidR="00FB0D5C" w:rsidRDefault="00FB0D5C">
            <w:pPr>
              <w:pStyle w:val="Prrafodelista"/>
              <w:ind w:left="460" w:hanging="360"/>
              <w:rPr>
                <w:rFonts w:asciiTheme="minorHAnsi" w:hAnsiTheme="minorHAnsi" w:cstheme="minorHAnsi"/>
              </w:rPr>
            </w:pPr>
          </w:p>
          <w:p w:rsidR="00FB0D5C" w:rsidRDefault="00FB0D5C" w:rsidP="00952980">
            <w:pPr>
              <w:pStyle w:val="Prrafodelista"/>
              <w:numPr>
                <w:ilvl w:val="0"/>
                <w:numId w:val="67"/>
              </w:numPr>
              <w:ind w:left="460"/>
              <w:jc w:val="both"/>
              <w:rPr>
                <w:rFonts w:asciiTheme="minorHAnsi" w:hAnsiTheme="minorHAnsi" w:cstheme="minorHAnsi"/>
              </w:rPr>
            </w:pPr>
            <w:r>
              <w:rPr>
                <w:rFonts w:asciiTheme="minorHAnsi" w:hAnsiTheme="minorHAnsi" w:cstheme="minorHAnsi"/>
              </w:rPr>
              <w:t xml:space="preserve">Las demás obligaciones a su cargo, </w:t>
            </w:r>
            <w:r w:rsidR="008D3EA7">
              <w:rPr>
                <w:rFonts w:asciiTheme="minorHAnsi" w:hAnsiTheme="minorHAnsi" w:cstheme="minorHAnsi"/>
              </w:rPr>
              <w:t>que,</w:t>
            </w:r>
            <w:r>
              <w:rPr>
                <w:rFonts w:asciiTheme="minorHAnsi" w:hAnsiTheme="minorHAnsi" w:cstheme="minorHAnsi"/>
              </w:rPr>
              <w:t xml:space="preserve"> sin estar expresamente mencionadas en el presente documento, se encuentran insertas ya sea en el Contrato o durante la ejecución del servicio. </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SISTEMA DE MONITOREO SATELITAL</w:t>
            </w:r>
          </w:p>
        </w:tc>
      </w:tr>
      <w:tr w:rsidR="00FB0D5C" w:rsidTr="00947372">
        <w:trPr>
          <w:trHeight w:val="222"/>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b/>
                <w:bCs/>
              </w:rPr>
            </w:pPr>
            <w:r>
              <w:rPr>
                <w:rFonts w:asciiTheme="minorHAnsi" w:hAnsiTheme="minorHAnsi" w:cstheme="minorHAns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MULTAS, </w:t>
            </w:r>
            <w:r>
              <w:rPr>
                <w:rFonts w:asciiTheme="minorHAnsi" w:hAnsiTheme="minorHAnsi" w:cstheme="minorHAnsi"/>
                <w:b/>
                <w:bCs/>
              </w:rPr>
              <w:t>PENALIDADES</w:t>
            </w:r>
          </w:p>
        </w:tc>
      </w:tr>
      <w:tr w:rsidR="00FB0D5C" w:rsidTr="00947372">
        <w:trPr>
          <w:trHeight w:val="26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El Contratante podrá aplicar notificando al Transportista por escrito, las penalidades indicadas a continuación:</w:t>
            </w:r>
          </w:p>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 xml:space="preserve"> </w:t>
            </w:r>
          </w:p>
          <w:p w:rsidR="00FB0D5C" w:rsidRDefault="00FB0D5C" w:rsidP="00952980">
            <w:pPr>
              <w:widowControl w:val="0"/>
              <w:numPr>
                <w:ilvl w:val="0"/>
                <w:numId w:val="68"/>
              </w:numPr>
              <w:autoSpaceDE w:val="0"/>
              <w:autoSpaceDN w:val="0"/>
              <w:ind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identifique un conductor con algún nivel de alcoholemia durante la ejecución del Servicio.</w:t>
            </w:r>
          </w:p>
          <w:p w:rsidR="00FB0D5C" w:rsidRDefault="00FB0D5C">
            <w:pPr>
              <w:widowControl w:val="0"/>
              <w:autoSpaceDE w:val="0"/>
              <w:autoSpaceDN w:val="0"/>
              <w:ind w:left="360" w:right="43"/>
              <w:jc w:val="both"/>
              <w:rPr>
                <w:rFonts w:asciiTheme="minorHAnsi" w:hAnsiTheme="minorHAnsi" w:cstheme="minorHAnsi"/>
              </w:rPr>
            </w:pPr>
          </w:p>
          <w:p w:rsidR="00FB0D5C" w:rsidRDefault="00FB0D5C" w:rsidP="00952980">
            <w:pPr>
              <w:widowControl w:val="0"/>
              <w:numPr>
                <w:ilvl w:val="0"/>
                <w:numId w:val="68"/>
              </w:numPr>
              <w:autoSpaceDE w:val="0"/>
              <w:autoSpaceDN w:val="0"/>
              <w:ind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se encuentre conduciendo un conductor vetado por el Contratante y/o Planta.</w:t>
            </w:r>
          </w:p>
          <w:p w:rsidR="00FB0D5C" w:rsidRDefault="00FB0D5C">
            <w:pPr>
              <w:widowControl w:val="0"/>
              <w:autoSpaceDE w:val="0"/>
              <w:autoSpaceDN w:val="0"/>
              <w:ind w:left="360" w:right="43"/>
              <w:jc w:val="both"/>
              <w:rPr>
                <w:rFonts w:asciiTheme="minorHAnsi" w:hAnsiTheme="minorHAnsi" w:cstheme="minorHAnsi"/>
              </w:rPr>
            </w:pPr>
          </w:p>
          <w:p w:rsidR="00FB0D5C" w:rsidRDefault="00FB0D5C" w:rsidP="00952980">
            <w:pPr>
              <w:widowControl w:val="0"/>
              <w:numPr>
                <w:ilvl w:val="0"/>
                <w:numId w:val="68"/>
              </w:numPr>
              <w:autoSpaceDE w:val="0"/>
              <w:autoSpaceDN w:val="0"/>
              <w:ind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el conductor presente documentación adulterada relacionada con el Servicio.</w:t>
            </w:r>
          </w:p>
          <w:p w:rsidR="00FB0D5C" w:rsidRDefault="00FB0D5C">
            <w:pPr>
              <w:widowControl w:val="0"/>
              <w:autoSpaceDE w:val="0"/>
              <w:autoSpaceDN w:val="0"/>
              <w:ind w:left="360" w:right="43"/>
              <w:jc w:val="both"/>
              <w:rPr>
                <w:rFonts w:asciiTheme="minorHAnsi" w:hAnsiTheme="minorHAnsi" w:cstheme="minorHAnsi"/>
              </w:rPr>
            </w:pPr>
          </w:p>
          <w:p w:rsidR="00FB0D5C" w:rsidRDefault="00FB0D5C" w:rsidP="00952980">
            <w:pPr>
              <w:numPr>
                <w:ilvl w:val="0"/>
                <w:numId w:val="68"/>
              </w:numPr>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pPr>
              <w:pStyle w:val="Prrafodelista"/>
              <w:jc w:val="both"/>
              <w:rPr>
                <w:rFonts w:asciiTheme="minorHAnsi" w:hAnsiTheme="minorHAnsi" w:cstheme="minorHAnsi"/>
              </w:rPr>
            </w:pPr>
          </w:p>
          <w:p w:rsidR="00FB0D5C" w:rsidRDefault="00FB0D5C" w:rsidP="00952980">
            <w:pPr>
              <w:numPr>
                <w:ilvl w:val="0"/>
                <w:numId w:val="68"/>
              </w:numPr>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pPr>
              <w:widowControl w:val="0"/>
              <w:autoSpaceDE w:val="0"/>
              <w:autoSpaceDN w:val="0"/>
              <w:ind w:left="360" w:right="43"/>
              <w:jc w:val="both"/>
              <w:rPr>
                <w:rFonts w:asciiTheme="minorHAnsi" w:hAnsiTheme="minorHAnsi" w:cstheme="minorHAnsi"/>
                <w:color w:val="FF0000"/>
              </w:rPr>
            </w:pPr>
          </w:p>
          <w:p w:rsidR="00FB0D5C" w:rsidRDefault="00FB0D5C" w:rsidP="00952980">
            <w:pPr>
              <w:numPr>
                <w:ilvl w:val="0"/>
                <w:numId w:val="68"/>
              </w:numPr>
              <w:autoSpaceDE w:val="0"/>
              <w:autoSpaceDN w:val="0"/>
              <w:adjustRightInd w:val="0"/>
              <w:jc w:val="both"/>
              <w:rPr>
                <w:rFonts w:asciiTheme="minorHAnsi" w:hAnsiTheme="minorHAnsi" w:cstheme="minorHAnsi"/>
                <w:lang w:val="es-ES_tradnl"/>
              </w:rPr>
            </w:pPr>
            <w:r>
              <w:rPr>
                <w:rFonts w:asciiTheme="minorHAnsi" w:hAnsiTheme="minorHAnsi" w:cstheme="minorHAnsi"/>
                <w:color w:val="000000"/>
              </w:rPr>
              <w:t>Se</w:t>
            </w:r>
            <w:r>
              <w:rPr>
                <w:rFonts w:asciiTheme="minorHAnsi" w:hAnsiTheme="minorHAnsi" w:cstheme="minorHAnsi"/>
                <w:color w:val="000000"/>
                <w:lang w:val="es-ES_tradnl"/>
              </w:rPr>
              <w:t xml:space="preserve"> aplicará una penalidad de Bs. </w:t>
            </w:r>
            <w:r>
              <w:rPr>
                <w:rFonts w:asciiTheme="minorHAnsi" w:hAnsiTheme="minorHAnsi" w:cstheme="minorHAnsi"/>
                <w:lang w:val="es-ES_tradnl"/>
              </w:rPr>
              <w:t xml:space="preserve">2.000 (Dos Mil 00/100 </w:t>
            </w:r>
            <w:r w:rsidR="008D3EA7">
              <w:rPr>
                <w:rFonts w:asciiTheme="minorHAnsi" w:hAnsiTheme="minorHAnsi" w:cstheme="minorHAnsi"/>
                <w:lang w:val="es-ES_tradnl"/>
              </w:rPr>
              <w:t>bolivianos</w:t>
            </w:r>
            <w:r>
              <w:rPr>
                <w:rFonts w:asciiTheme="minorHAnsi" w:hAnsiTheme="minorHAnsi" w:cstheme="minorHAnsi"/>
                <w:lang w:val="es-ES_tradnl"/>
              </w:rPr>
              <w:t>) por día hábil de retraso, en la presentación de documentación aduanera durante la ejecución del contrato</w:t>
            </w:r>
            <w:r>
              <w:rPr>
                <w:rFonts w:asciiTheme="minorHAnsi" w:hAnsiTheme="minorHAnsi" w:cstheme="minorHAnsi"/>
              </w:rPr>
              <w:t>, dicha penalidad se aplicará según los parámetros establecidos en el anexo 6 del presente documento.</w:t>
            </w:r>
          </w:p>
          <w:p w:rsidR="00FB0D5C" w:rsidRDefault="00FB0D5C">
            <w:pPr>
              <w:autoSpaceDE w:val="0"/>
              <w:autoSpaceDN w:val="0"/>
              <w:adjustRightInd w:val="0"/>
              <w:ind w:left="360"/>
              <w:jc w:val="both"/>
              <w:rPr>
                <w:rFonts w:asciiTheme="minorHAnsi" w:hAnsiTheme="minorHAnsi" w:cstheme="minorHAnsi"/>
                <w:lang w:val="es-ES_tradnl"/>
              </w:rPr>
            </w:pPr>
          </w:p>
          <w:p w:rsidR="00FB0D5C" w:rsidRDefault="00FB0D5C" w:rsidP="00952980">
            <w:pPr>
              <w:numPr>
                <w:ilvl w:val="0"/>
                <w:numId w:val="68"/>
              </w:numPr>
              <w:autoSpaceDE w:val="0"/>
              <w:autoSpaceDN w:val="0"/>
              <w:adjustRightInd w:val="0"/>
              <w:jc w:val="both"/>
              <w:rPr>
                <w:rFonts w:asciiTheme="minorHAnsi" w:hAnsiTheme="minorHAnsi" w:cstheme="minorHAnsi"/>
                <w:b/>
                <w:lang w:val="es-ES_tradnl"/>
              </w:rPr>
            </w:pPr>
            <w:r>
              <w:rPr>
                <w:rFonts w:asciiTheme="minorHAnsi" w:hAnsiTheme="minorHAnsi" w:cstheme="minorHAnsi"/>
                <w:b/>
              </w:rPr>
              <w:t>Si se evidencia que durante el transporte el producto ha sido contaminado por causas atribuibles al transportista, se aplicará una multa equivalente al valor total del volumen cargado, cuyo precio se definirá en base a la siguiente tabla:</w:t>
            </w:r>
          </w:p>
          <w:p w:rsidR="00FB0D5C" w:rsidRDefault="00FB0D5C">
            <w:pPr>
              <w:pStyle w:val="Prrafodelista"/>
              <w:rPr>
                <w:rFonts w:asciiTheme="minorHAnsi" w:hAnsiTheme="minorHAnsi" w:cstheme="minorHAnsi"/>
                <w:b/>
              </w:rPr>
            </w:pPr>
          </w:p>
          <w:tbl>
            <w:tblPr>
              <w:tblW w:w="7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861"/>
            </w:tblGrid>
            <w:tr w:rsidR="00FB0D5C" w:rsidTr="008D3EA7">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Producto</w:t>
                  </w:r>
                </w:p>
              </w:tc>
              <w:tc>
                <w:tcPr>
                  <w:tcW w:w="486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Costo de Producto</w:t>
                  </w:r>
                </w:p>
              </w:tc>
            </w:tr>
            <w:tr w:rsidR="00FB0D5C" w:rsidTr="008D3EA7">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Diésel Oil Importado</w:t>
                  </w:r>
                </w:p>
              </w:tc>
              <w:tc>
                <w:tcPr>
                  <w:tcW w:w="486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rsidTr="008D3EA7">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Insumos y/o Aditivos</w:t>
                  </w:r>
                </w:p>
              </w:tc>
              <w:tc>
                <w:tcPr>
                  <w:tcW w:w="486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pStyle w:val="Prrafodelista"/>
              <w:rPr>
                <w:rFonts w:asciiTheme="minorHAnsi" w:hAnsiTheme="minorHAnsi" w:cstheme="minorHAnsi"/>
                <w:b/>
                <w:lang w:eastAsia="es-ES"/>
              </w:rPr>
            </w:pPr>
          </w:p>
          <w:p w:rsidR="00FB0D5C" w:rsidRDefault="00FB0D5C">
            <w:pPr>
              <w:autoSpaceDE w:val="0"/>
              <w:autoSpaceDN w:val="0"/>
              <w:adjustRightInd w:val="0"/>
              <w:ind w:left="360"/>
              <w:jc w:val="both"/>
              <w:rPr>
                <w:rFonts w:asciiTheme="minorHAnsi" w:hAnsiTheme="minorHAnsi" w:cstheme="minorHAnsi"/>
                <w:lang w:val="es-ES_tradnl"/>
              </w:rPr>
            </w:pPr>
            <w:r>
              <w:rPr>
                <w:rFonts w:asciiTheme="minorHAnsi" w:hAnsiTheme="minorHAnsi" w:cstheme="minorHAnsi"/>
              </w:rPr>
              <w:t xml:space="preserve">Asimismo, se procederá con la suspensión del chofer involucrado de forma indefinida en todas las Plantas de YPFB, siendo responsabilidad de la empresa reemplazar de forma inmediata </w:t>
            </w:r>
            <w:r w:rsidR="008D3EA7">
              <w:rPr>
                <w:rFonts w:asciiTheme="minorHAnsi" w:hAnsiTheme="minorHAnsi" w:cstheme="minorHAnsi"/>
              </w:rPr>
              <w:t>al chofer</w:t>
            </w:r>
            <w:r>
              <w:rPr>
                <w:rFonts w:asciiTheme="minorHAnsi" w:hAnsiTheme="minorHAnsi" w:cstheme="minorHAnsi"/>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FB0D5C" w:rsidRDefault="00FB0D5C">
            <w:pPr>
              <w:autoSpaceDE w:val="0"/>
              <w:autoSpaceDN w:val="0"/>
              <w:adjustRightInd w:val="0"/>
              <w:jc w:val="both"/>
              <w:rPr>
                <w:rFonts w:asciiTheme="minorHAnsi" w:hAnsiTheme="minorHAnsi" w:cstheme="minorHAnsi"/>
                <w:lang w:val="es-ES_tradnl"/>
              </w:rPr>
            </w:pPr>
          </w:p>
          <w:p w:rsidR="00FB0D5C" w:rsidRDefault="00FB0D5C" w:rsidP="00952980">
            <w:pPr>
              <w:numPr>
                <w:ilvl w:val="0"/>
                <w:numId w:val="68"/>
              </w:numPr>
              <w:autoSpaceDE w:val="0"/>
              <w:autoSpaceDN w:val="0"/>
              <w:adjustRightInd w:val="0"/>
              <w:jc w:val="both"/>
              <w:rPr>
                <w:rFonts w:asciiTheme="minorHAnsi" w:hAnsiTheme="minorHAnsi" w:cstheme="minorHAnsi"/>
                <w:lang w:val="es-ES_tradnl"/>
              </w:rPr>
            </w:pPr>
            <w:r>
              <w:rPr>
                <w:rFonts w:asciiTheme="minorHAnsi" w:hAnsiTheme="minorHAnsi" w:cstheme="minorHAnsi"/>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8D3EA7">
              <w:rPr>
                <w:rFonts w:asciiTheme="minorHAnsi" w:hAnsiTheme="minorHAnsi" w:cstheme="minorHAnsi"/>
              </w:rPr>
              <w:t>bolivianos</w:t>
            </w:r>
            <w:r>
              <w:rPr>
                <w:rFonts w:asciiTheme="minorHAnsi" w:hAnsiTheme="minorHAnsi" w:cstheme="minorHAnsi"/>
              </w:rPr>
              <w:t>) por el número de viajes no realizados.</w:t>
            </w:r>
          </w:p>
          <w:p w:rsidR="00FB0D5C" w:rsidRDefault="00FB0D5C">
            <w:pPr>
              <w:widowControl w:val="0"/>
              <w:autoSpaceDE w:val="0"/>
              <w:autoSpaceDN w:val="0"/>
              <w:ind w:right="43"/>
              <w:jc w:val="both"/>
              <w:rPr>
                <w:rFonts w:asciiTheme="minorHAnsi" w:hAnsiTheme="minorHAnsi" w:cstheme="minorHAnsi"/>
                <w:lang w:val="es-ES_tradnl"/>
              </w:rPr>
            </w:pPr>
          </w:p>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Las penalidades serán cobradas mediante descuentos establecidos expresamente por el Contratante de acuerdo a la cláusula (Facturación y Forma de Pago).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FISCAL DE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bCs/>
              </w:rPr>
            </w:pPr>
            <w:r>
              <w:rPr>
                <w:rFonts w:asciiTheme="minorHAnsi" w:hAnsiTheme="minorHAnsi" w:cstheme="minorHAnsi"/>
                <w:bCs/>
              </w:rPr>
              <w:t>Elaborar y firmar el Acta de recepción / conformidad de los servicios prestados.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CONDICIONES DE SERVICIO RECURRENTE</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rPr>
              <w:t>El proceso de contratación no obstante de llegar hasta la adjudicación, se llevará a cabo sin compromiso estando sujeto a la aprobación del presupuesto de la siguiente gestión.</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VALIDACIONES </w:t>
            </w:r>
          </w:p>
        </w:tc>
      </w:tr>
      <w:tr w:rsidR="00FB0D5C"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rPr>
              <w:t>SE ADJUNTAN VALIDACIONES EN ANEXOS</w:t>
            </w:r>
          </w:p>
        </w:tc>
      </w:tr>
    </w:tbl>
    <w:p w:rsidR="00FB0D5C" w:rsidRDefault="00FB0D5C" w:rsidP="00FB0D5C">
      <w:pPr>
        <w:jc w:val="center"/>
        <w:rPr>
          <w:rFonts w:asciiTheme="minorHAnsi" w:hAnsiTheme="minorHAnsi" w:cstheme="minorHAnsi"/>
          <w:b/>
          <w:lang w:eastAsia="es-ES"/>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47372" w:rsidRDefault="00947372" w:rsidP="00C06EE0">
            <w:pPr>
              <w:autoSpaceDE w:val="0"/>
              <w:autoSpaceDN w:val="0"/>
              <w:adjustRightInd w:val="0"/>
              <w:jc w:val="center"/>
              <w:rPr>
                <w:rFonts w:asciiTheme="minorHAnsi" w:hAnsiTheme="minorHAnsi" w:cstheme="minorHAnsi"/>
                <w:b/>
                <w:bCs/>
                <w:lang w:val="es-BO" w:eastAsia="es-BO"/>
              </w:rPr>
            </w:pPr>
            <w:r>
              <w:rPr>
                <w:rFonts w:asciiTheme="minorHAnsi" w:hAnsiTheme="minorHAnsi" w:cstheme="minorHAnsi"/>
                <w:b/>
              </w:rPr>
              <w:tab/>
            </w:r>
            <w:r>
              <w:rPr>
                <w:rFonts w:asciiTheme="minorHAnsi" w:hAnsiTheme="minorHAnsi" w:cstheme="minorHAnsi"/>
                <w:b/>
                <w:bCs/>
                <w:lang w:val="es-BO" w:eastAsia="es-BO"/>
              </w:rPr>
              <w:t>ANEXO 1: GARANTÍAS FINANCIERAS</w:t>
            </w:r>
          </w:p>
        </w:tc>
      </w:tr>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autoSpaceDE w:val="0"/>
              <w:autoSpaceDN w:val="0"/>
              <w:adjustRightInd w:val="0"/>
              <w:jc w:val="both"/>
              <w:rPr>
                <w:rFonts w:asciiTheme="minorHAnsi" w:hAnsiTheme="minorHAnsi" w:cstheme="minorHAnsi"/>
                <w:bCs/>
                <w:lang w:val="es-BO" w:eastAsia="es-BO"/>
              </w:rPr>
            </w:pPr>
            <w:r>
              <w:rPr>
                <w:rFonts w:asciiTheme="minorHAnsi" w:hAnsiTheme="minorHAnsi" w:cstheme="minorHAnsi"/>
                <w:b/>
                <w:bCs/>
                <w:lang w:val="es-BO" w:eastAsia="es-BO"/>
              </w:rPr>
              <w:t>"</w:t>
            </w:r>
            <w:r>
              <w:rPr>
                <w:rFonts w:asciiTheme="minorHAnsi" w:hAnsiTheme="minorHAnsi" w:cstheme="minorHAnsi"/>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47372" w:rsidRDefault="00947372" w:rsidP="00C06EE0">
            <w:pPr>
              <w:pStyle w:val="Prrafodelista"/>
              <w:ind w:left="0"/>
              <w:jc w:val="both"/>
              <w:rPr>
                <w:rFonts w:asciiTheme="minorHAnsi" w:hAnsiTheme="minorHAnsi" w:cstheme="minorHAnsi"/>
                <w:color w:val="000000"/>
                <w:lang w:eastAsia="es-ES"/>
              </w:rPr>
            </w:pPr>
          </w:p>
          <w:p w:rsidR="00947372" w:rsidRDefault="00947372" w:rsidP="00C06EE0">
            <w:pPr>
              <w:autoSpaceDE w:val="0"/>
              <w:autoSpaceDN w:val="0"/>
              <w:adjustRightInd w:val="0"/>
              <w:jc w:val="both"/>
              <w:rPr>
                <w:rFonts w:asciiTheme="minorHAnsi" w:hAnsiTheme="minorHAnsi" w:cstheme="minorHAnsi"/>
                <w:b/>
                <w:bCs/>
                <w:lang w:val="es-BO" w:eastAsia="es-BO"/>
              </w:rPr>
            </w:pPr>
            <w:r>
              <w:rPr>
                <w:rFonts w:asciiTheme="minorHAnsi" w:hAnsiTheme="minorHAnsi" w:cstheme="minorHAnsi"/>
                <w:color w:val="000000"/>
              </w:rPr>
              <w:t>“Todo instrumento financiero presentado, deberá ser renovado las veces que fueran necesarias, a requerimiento de YPFB. Asimismo, YPFB podrá solicitar enmiendas en monto y vigencia, conforme términos y condiciones contractuales.”</w:t>
            </w:r>
          </w:p>
        </w:tc>
      </w:tr>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rPr>
                <w:rFonts w:asciiTheme="minorHAnsi" w:hAnsiTheme="minorHAnsi" w:cstheme="minorHAnsi"/>
                <w:b/>
                <w:lang w:eastAsia="es-ES"/>
              </w:rPr>
            </w:pPr>
            <w:r>
              <w:rPr>
                <w:rFonts w:asciiTheme="minorHAnsi" w:hAnsiTheme="minorHAnsi" w:cstheme="minorHAnsi"/>
                <w:b/>
              </w:rPr>
              <w:t>GARANTÍA DE SERIEDAD DE PROPUESTA</w:t>
            </w:r>
          </w:p>
        </w:tc>
      </w:tr>
      <w:tr w:rsidR="00947372" w:rsidTr="00947372">
        <w:trPr>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A elección del proponente, este podrá optar por uno de los siguientes instrumentos financieros:</w:t>
            </w:r>
          </w:p>
          <w:p w:rsidR="00947372" w:rsidRDefault="00947372" w:rsidP="00C06EE0">
            <w:pPr>
              <w:pStyle w:val="Prrafodelista"/>
              <w:ind w:left="0"/>
              <w:jc w:val="both"/>
              <w:rPr>
                <w:rFonts w:asciiTheme="minorHAnsi" w:hAnsiTheme="minorHAnsi" w:cstheme="minorHAnsi"/>
              </w:rPr>
            </w:pPr>
          </w:p>
          <w:p w:rsidR="00947372" w:rsidRDefault="00947372" w:rsidP="00952980">
            <w:pPr>
              <w:pStyle w:val="Prrafodelista"/>
              <w:numPr>
                <w:ilvl w:val="0"/>
                <w:numId w:val="95"/>
              </w:numPr>
              <w:jc w:val="both"/>
              <w:rPr>
                <w:rFonts w:asciiTheme="minorHAnsi" w:hAnsiTheme="minorHAnsi" w:cstheme="minorHAnsi"/>
              </w:rPr>
            </w:pPr>
            <w:r>
              <w:rPr>
                <w:rFonts w:asciiTheme="minorHAnsi" w:hAnsiTheme="minorHAnsi" w:cstheme="minorHAnsi"/>
                <w:b/>
                <w:u w:val="single"/>
              </w:rPr>
              <w:t>Boleta de Garantía</w:t>
            </w:r>
            <w:r>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947372" w:rsidRDefault="00947372" w:rsidP="00C06EE0">
            <w:pPr>
              <w:pStyle w:val="Prrafodelista"/>
              <w:jc w:val="both"/>
              <w:rPr>
                <w:rFonts w:asciiTheme="minorHAnsi" w:hAnsiTheme="minorHAnsi" w:cstheme="minorHAnsi"/>
              </w:rPr>
            </w:pPr>
          </w:p>
          <w:p w:rsidR="00947372" w:rsidRDefault="00947372" w:rsidP="00952980">
            <w:pPr>
              <w:pStyle w:val="Prrafodelista"/>
              <w:numPr>
                <w:ilvl w:val="0"/>
                <w:numId w:val="95"/>
              </w:numPr>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Se debe presentar una boleta individual para cada lote ofertado.</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Método de Cálculo Garantía de seriedad de propuesta (Aplicable para todos los lotes): el monto de la garantía deberá calcularse de la siguiente manera:</w:t>
            </w:r>
          </w:p>
          <w:p w:rsidR="00947372" w:rsidRDefault="00947372" w:rsidP="00C06EE0">
            <w:pPr>
              <w:ind w:left="708"/>
              <w:jc w:val="both"/>
              <w:rPr>
                <w:rFonts w:asciiTheme="minorHAnsi" w:hAnsiTheme="minorHAnsi" w:cstheme="minorHAnsi"/>
              </w:rPr>
            </w:pP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w:t>
            </w:r>
            <w:r>
              <w:rPr>
                <w:rFonts w:asciiTheme="minorHAnsi" w:hAnsiTheme="minorHAnsi" w:cstheme="minorHAnsi"/>
                <w:color w:val="FF0000"/>
              </w:rPr>
              <w:t>7</w:t>
            </w:r>
            <w:r>
              <w:rPr>
                <w:rFonts w:asciiTheme="minorHAnsi" w:hAnsiTheme="minorHAnsi" w:cstheme="minorHAnsi"/>
              </w:rPr>
              <w:t>) * 0.01</w:t>
            </w:r>
          </w:p>
          <w:p w:rsidR="00947372" w:rsidRDefault="00947372" w:rsidP="00C06EE0">
            <w:pPr>
              <w:ind w:left="1276"/>
              <w:jc w:val="both"/>
              <w:rPr>
                <w:rFonts w:asciiTheme="minorHAnsi" w:hAnsiTheme="minorHAnsi" w:cstheme="minorHAnsi"/>
                <w:b/>
              </w:rPr>
            </w:pPr>
            <w:r>
              <w:rPr>
                <w:rFonts w:asciiTheme="minorHAnsi" w:hAnsiTheme="minorHAnsi" w:cstheme="minorHAnsi"/>
                <w:b/>
              </w:rPr>
              <w:t>DONDE:</w:t>
            </w: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947372" w:rsidRDefault="00947372" w:rsidP="00C06EE0">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Ofertada (M3)</w:t>
            </w:r>
          </w:p>
          <w:p w:rsidR="00947372" w:rsidRDefault="00947372" w:rsidP="00C06EE0">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Propuestas (Bs/M3)</w:t>
            </w:r>
          </w:p>
        </w:tc>
      </w:tr>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rPr>
                <w:rFonts w:asciiTheme="minorHAnsi" w:hAnsiTheme="minorHAnsi" w:cstheme="minorHAnsi"/>
                <w:b/>
              </w:rPr>
            </w:pPr>
            <w:r>
              <w:rPr>
                <w:rFonts w:asciiTheme="minorHAnsi" w:hAnsiTheme="minorHAnsi" w:cstheme="minorHAnsi"/>
                <w:b/>
              </w:rPr>
              <w:t>GARANTÍA DE CUMPLIMIENTO DE CONTRATO</w:t>
            </w:r>
          </w:p>
        </w:tc>
      </w:tr>
      <w:tr w:rsidR="00947372" w:rsidTr="00947372">
        <w:trPr>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A elección del proponente adjudicado, esta podrá optar por uno de los siguientes instrumentos financieros:</w:t>
            </w:r>
          </w:p>
          <w:p w:rsidR="00947372" w:rsidRDefault="00947372" w:rsidP="00C06EE0">
            <w:pPr>
              <w:pStyle w:val="Prrafodelista"/>
              <w:ind w:left="0"/>
              <w:jc w:val="both"/>
              <w:rPr>
                <w:rFonts w:asciiTheme="minorHAnsi" w:hAnsiTheme="minorHAnsi" w:cstheme="minorHAnsi"/>
              </w:rPr>
            </w:pPr>
          </w:p>
          <w:p w:rsidR="00947372" w:rsidRDefault="00947372" w:rsidP="00952980">
            <w:pPr>
              <w:pStyle w:val="Prrafodelista"/>
              <w:numPr>
                <w:ilvl w:val="0"/>
                <w:numId w:val="96"/>
              </w:numPr>
              <w:shd w:val="clear" w:color="auto" w:fill="FFFFFF"/>
              <w:jc w:val="both"/>
              <w:rPr>
                <w:rFonts w:asciiTheme="minorHAnsi" w:hAnsiTheme="minorHAnsi" w:cstheme="minorHAnsi"/>
              </w:rPr>
            </w:pPr>
            <w:r>
              <w:rPr>
                <w:rFonts w:asciiTheme="minorHAnsi" w:hAnsiTheme="minorHAnsi" w:cstheme="minorHAnsi"/>
                <w:b/>
                <w:bCs/>
                <w:u w:val="single"/>
              </w:rPr>
              <w:t>Boleta de Garantía</w:t>
            </w:r>
            <w:r>
              <w:rPr>
                <w:rFonts w:asciiTheme="minorHAnsi" w:hAnsiTheme="minorHAnsi" w:cstheme="minorHAns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947372" w:rsidRDefault="00947372" w:rsidP="00C06EE0">
            <w:pPr>
              <w:pStyle w:val="Prrafodelista"/>
              <w:shd w:val="clear" w:color="auto" w:fill="FFFFFF"/>
              <w:ind w:left="0"/>
              <w:jc w:val="both"/>
              <w:rPr>
                <w:rFonts w:asciiTheme="minorHAnsi" w:hAnsiTheme="minorHAnsi" w:cstheme="minorHAnsi"/>
              </w:rPr>
            </w:pPr>
          </w:p>
          <w:p w:rsidR="00947372" w:rsidRDefault="00947372" w:rsidP="00952980">
            <w:pPr>
              <w:pStyle w:val="Prrafodelista"/>
              <w:numPr>
                <w:ilvl w:val="0"/>
                <w:numId w:val="96"/>
              </w:numPr>
              <w:shd w:val="clear" w:color="auto" w:fill="FFFFFF"/>
              <w:ind w:left="708"/>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947372" w:rsidRDefault="00947372" w:rsidP="00C06EE0">
            <w:pPr>
              <w:pStyle w:val="Prrafodelista"/>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Los montos de garantía requeridos para cada lote son los siguientes:</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Método de Cálculo Garantía de cumplimiento de contrato (Aplicable para todos los lotes): el monto de la garantía deberá calcularse de la siguiente manera:</w:t>
            </w:r>
          </w:p>
          <w:p w:rsidR="00947372" w:rsidRDefault="00947372" w:rsidP="00C06EE0">
            <w:pPr>
              <w:ind w:left="708"/>
              <w:jc w:val="both"/>
              <w:rPr>
                <w:rFonts w:asciiTheme="minorHAnsi" w:hAnsiTheme="minorHAnsi" w:cstheme="minorHAnsi"/>
              </w:rPr>
            </w:pP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 * 0.07</w:t>
            </w:r>
          </w:p>
          <w:p w:rsidR="00947372" w:rsidRDefault="00947372" w:rsidP="00C06EE0">
            <w:pPr>
              <w:ind w:left="1276"/>
              <w:jc w:val="both"/>
              <w:rPr>
                <w:rFonts w:asciiTheme="minorHAnsi" w:hAnsiTheme="minorHAnsi" w:cstheme="minorHAnsi"/>
                <w:b/>
              </w:rPr>
            </w:pPr>
            <w:r>
              <w:rPr>
                <w:rFonts w:asciiTheme="minorHAnsi" w:hAnsiTheme="minorHAnsi" w:cstheme="minorHAnsi"/>
                <w:b/>
              </w:rPr>
              <w:t>DONDE:</w:t>
            </w: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947372" w:rsidRDefault="00947372" w:rsidP="00C06EE0">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Adjudicada (M3)</w:t>
            </w:r>
          </w:p>
          <w:p w:rsidR="00947372" w:rsidRDefault="00947372" w:rsidP="00C06EE0">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Adjudicadas (Bs/M3)</w:t>
            </w:r>
          </w:p>
          <w:p w:rsidR="00947372" w:rsidRDefault="00947372" w:rsidP="00952980">
            <w:pPr>
              <w:pStyle w:val="Prrafodelista"/>
              <w:numPr>
                <w:ilvl w:val="0"/>
                <w:numId w:val="96"/>
              </w:numPr>
              <w:jc w:val="both"/>
              <w:rPr>
                <w:rFonts w:asciiTheme="minorHAnsi" w:hAnsiTheme="minorHAnsi" w:cstheme="minorHAnsi"/>
                <w:b/>
                <w:u w:val="single"/>
              </w:rPr>
            </w:pPr>
            <w:r>
              <w:rPr>
                <w:rFonts w:asciiTheme="minorHAnsi" w:hAnsiTheme="minorHAnsi" w:cstheme="minorHAnsi"/>
                <w:b/>
                <w:u w:val="single"/>
              </w:rPr>
              <w:t>Retenciones</w:t>
            </w:r>
          </w:p>
          <w:p w:rsidR="00947372" w:rsidRDefault="00947372" w:rsidP="00C06EE0">
            <w:pPr>
              <w:pStyle w:val="Prrafodelista"/>
              <w:jc w:val="both"/>
              <w:rPr>
                <w:rFonts w:asciiTheme="minorHAnsi" w:hAnsiTheme="minorHAnsi" w:cstheme="minorHAnsi"/>
              </w:rPr>
            </w:pPr>
            <w:r>
              <w:rPr>
                <w:rFonts w:asciiTheme="minorHAnsi" w:hAnsiTheme="minorHAnsi" w:cstheme="minorHAnsi"/>
              </w:rPr>
              <w:t>En reemplazo a la garantía de cumplimiento de contrato el proponente podrá solicitar, mediante nota expresa, a Yacimientos Petrolíferos Fiscales Bolivianos, la retención del 7% de cada pago parcial recibido.</w:t>
            </w:r>
          </w:p>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La modalidad de Garantía no podrá ser modificada durante la vigencia del contrato.</w:t>
            </w:r>
          </w:p>
        </w:tc>
      </w:tr>
      <w:tr w:rsidR="00947372" w:rsidTr="00947372">
        <w:trPr>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INSTRUCCIONES PARA LA EMISIÓN DE INSTRUMENTOS FINANCIEROS</w:t>
            </w:r>
          </w:p>
        </w:tc>
      </w:tr>
      <w:tr w:rsidR="00947372" w:rsidTr="00947372">
        <w:trPr>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rPr>
            </w:pPr>
            <w:r>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theme="minorHAnsi"/>
                <w:u w:val="single"/>
              </w:rPr>
              <w:t>cumpliendo obligatoriamente</w:t>
            </w:r>
            <w:r>
              <w:rPr>
                <w:rFonts w:asciiTheme="minorHAnsi" w:hAnsiTheme="minorHAnsi" w:cstheme="minorHAnsi"/>
              </w:rPr>
              <w:t xml:space="preserve"> con las siguientes condiciones:</w:t>
            </w:r>
          </w:p>
          <w:p w:rsidR="00947372" w:rsidRDefault="00947372" w:rsidP="00C06EE0">
            <w:pPr>
              <w:widowControl w:val="0"/>
              <w:rPr>
                <w:rFonts w:asciiTheme="minorHAnsi" w:hAnsiTheme="minorHAnsi" w:cstheme="minorHAnsi"/>
                <w:b/>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947372" w:rsidTr="00C06EE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47372" w:rsidRDefault="00947372" w:rsidP="00C06EE0">
                  <w:pPr>
                    <w:pStyle w:val="Prrafodelista"/>
                    <w:ind w:left="0"/>
                    <w:jc w:val="center"/>
                    <w:rPr>
                      <w:rFonts w:asciiTheme="minorHAnsi" w:hAnsiTheme="minorHAnsi" w:cstheme="minorHAnsi"/>
                      <w:b/>
                      <w:bCs/>
                    </w:rPr>
                  </w:pPr>
                  <w:r>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47372" w:rsidRDefault="00947372" w:rsidP="00C06EE0">
                  <w:pPr>
                    <w:pStyle w:val="Prrafodelista"/>
                    <w:ind w:left="0"/>
                    <w:jc w:val="center"/>
                    <w:rPr>
                      <w:rFonts w:asciiTheme="minorHAnsi" w:hAnsiTheme="minorHAnsi" w:cstheme="minorHAnsi"/>
                      <w:b/>
                      <w:bCs/>
                    </w:rPr>
                  </w:pPr>
                  <w:r>
                    <w:rPr>
                      <w:rFonts w:asciiTheme="minorHAnsi" w:hAnsiTheme="minorHAnsi" w:cstheme="minorHAnsi"/>
                      <w:b/>
                      <w:bCs/>
                    </w:rPr>
                    <w:t>INSTRUCCIÓN</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rPr>
                      <w:rFonts w:asciiTheme="minorHAnsi" w:hAnsiTheme="minorHAnsi" w:cstheme="minorHAnsi"/>
                      <w:b/>
                      <w:bCs/>
                    </w:rPr>
                  </w:pPr>
                  <w:r>
                    <w:rPr>
                      <w:rFonts w:asciiTheme="minorHAnsi" w:hAnsiTheme="minorHAnsi" w:cstheme="minorHAnsi"/>
                      <w:b/>
                      <w:bCs/>
                    </w:rPr>
                    <w:t>INSTRUMENTO DE 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Se aceptará </w:t>
                  </w:r>
                  <w:r>
                    <w:rPr>
                      <w:rFonts w:asciiTheme="minorHAnsi" w:hAnsiTheme="minorHAnsi" w:cstheme="minorHAnsi"/>
                      <w:b/>
                      <w:u w:val="single"/>
                    </w:rPr>
                    <w:t>únicamente</w:t>
                  </w:r>
                  <w:r>
                    <w:rPr>
                      <w:rFonts w:asciiTheme="minorHAnsi" w:hAnsiTheme="minorHAnsi" w:cstheme="minorHAnsi"/>
                    </w:rPr>
                    <w:t xml:space="preserve"> los instrumentos detallados en el anexo o acápite de Garantias Financieras.</w:t>
                  </w:r>
                </w:p>
                <w:p w:rsidR="00947372" w:rsidRDefault="00947372" w:rsidP="00C06EE0">
                  <w:pPr>
                    <w:jc w:val="both"/>
                    <w:rPr>
                      <w:rStyle w:val="nfasis"/>
                    </w:rPr>
                  </w:pPr>
                  <w:r>
                    <w:rPr>
                      <w:rFonts w:asciiTheme="minorHAnsi" w:hAnsiTheme="minorHAnsi" w:cstheme="minorHAnsi"/>
                    </w:rPr>
                    <w:t xml:space="preserve">En caso de </w:t>
                  </w:r>
                  <w:r>
                    <w:rPr>
                      <w:rFonts w:asciiTheme="minorHAnsi" w:hAnsiTheme="minorHAnsi" w:cstheme="minorHAnsi"/>
                      <w:i/>
                    </w:rPr>
                    <w:t>Póliza de caución a Primer requerimiento para Entidades Públicas</w:t>
                  </w:r>
                  <w:r>
                    <w:rPr>
                      <w:rFonts w:asciiTheme="minorHAnsi" w:hAnsiTheme="minorHAnsi" w:cstheme="minorHAnsi"/>
                    </w:rPr>
                    <w:t>, se deberá remitir todos los anexos vinculados.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pPr>
                  <w:r>
                    <w:rPr>
                      <w:rFonts w:asciiTheme="minorHAnsi" w:hAnsiTheme="minorHAnsi" w:cstheme="minorHAnsi"/>
                      <w:b/>
                      <w:bCs/>
                    </w:rPr>
                    <w:t>OBJETO DE LA GARANTÍA</w:t>
                  </w:r>
                </w:p>
                <w:p w:rsidR="00947372" w:rsidRDefault="00947372" w:rsidP="00C06EE0">
                  <w:pPr>
                    <w:pStyle w:val="Prrafodelista"/>
                    <w:ind w:left="0"/>
                    <w:rPr>
                      <w:rFonts w:asciiTheme="minorHAnsi" w:hAnsiTheme="minorHAnsi" w:cstheme="minorHAnsi"/>
                      <w:i/>
                    </w:rPr>
                  </w:pPr>
                  <w:r>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correctamente y de manera explícita, </w:t>
                  </w:r>
                  <w:r>
                    <w:rPr>
                      <w:rFonts w:asciiTheme="minorHAnsi" w:hAnsiTheme="minorHAnsi" w:cstheme="minorHAnsi"/>
                      <w:b/>
                      <w:u w:val="single"/>
                    </w:rPr>
                    <w:t>textual</w:t>
                  </w:r>
                  <w:r>
                    <w:rPr>
                      <w:rFonts w:asciiTheme="minorHAnsi" w:hAnsiTheme="minorHAnsi" w:cstheme="minorHAnsi"/>
                    </w:rPr>
                    <w:t xml:space="preserve"> y </w:t>
                  </w:r>
                  <w:r>
                    <w:rPr>
                      <w:rFonts w:asciiTheme="minorHAnsi" w:hAnsiTheme="minorHAnsi" w:cstheme="minorHAnsi"/>
                      <w:b/>
                      <w:u w:val="single"/>
                    </w:rPr>
                    <w:t>completa</w:t>
                  </w:r>
                  <w:r>
                    <w:rPr>
                      <w:rFonts w:asciiTheme="minorHAnsi" w:hAnsiTheme="minorHAnsi" w:cstheme="minorHAnsi"/>
                    </w:rPr>
                    <w:t xml:space="preserve">: </w:t>
                  </w:r>
                </w:p>
                <w:p w:rsidR="00947372" w:rsidRDefault="00947372" w:rsidP="00952980">
                  <w:pPr>
                    <w:numPr>
                      <w:ilvl w:val="0"/>
                      <w:numId w:val="97"/>
                    </w:numPr>
                    <w:jc w:val="both"/>
                    <w:rPr>
                      <w:rFonts w:asciiTheme="minorHAnsi" w:hAnsiTheme="minorHAnsi" w:cstheme="minorHAnsi"/>
                    </w:rPr>
                  </w:pPr>
                  <w:r>
                    <w:rPr>
                      <w:rFonts w:asciiTheme="minorHAnsi" w:hAnsiTheme="minorHAnsi" w:cstheme="minorHAnsi"/>
                      <w:b/>
                    </w:rPr>
                    <w:t>Objeto a garantizar (“Garantía según el objeto”)</w:t>
                  </w:r>
                  <w:r>
                    <w:rPr>
                      <w:rStyle w:val="Refdenotaalpie"/>
                      <w:rFonts w:asciiTheme="minorHAnsi" w:hAnsiTheme="minorHAnsi" w:cstheme="minorHAnsi"/>
                      <w:b/>
                    </w:rPr>
                    <w:footnoteReference w:id="1"/>
                  </w:r>
                  <w:r>
                    <w:rPr>
                      <w:rFonts w:asciiTheme="minorHAnsi" w:hAnsiTheme="minorHAnsi" w:cstheme="minorHAnsi"/>
                    </w:rPr>
                    <w:t xml:space="preserve"> conforme lo requerido en el anexo o acápite de Garantías Financieras. </w:t>
                  </w:r>
                </w:p>
                <w:p w:rsidR="00947372" w:rsidRDefault="00947372" w:rsidP="00952980">
                  <w:pPr>
                    <w:numPr>
                      <w:ilvl w:val="0"/>
                      <w:numId w:val="97"/>
                    </w:numPr>
                    <w:jc w:val="both"/>
                    <w:rPr>
                      <w:rFonts w:asciiTheme="minorHAnsi" w:hAnsiTheme="minorHAnsi" w:cstheme="minorHAnsi"/>
                      <w:b/>
                    </w:rPr>
                  </w:pPr>
                  <w:r>
                    <w:rPr>
                      <w:rFonts w:asciiTheme="minorHAnsi" w:hAnsiTheme="minorHAnsi" w:cstheme="minorHAnsi"/>
                      <w:b/>
                    </w:rPr>
                    <w:t xml:space="preserve">Nombre (Objeto de la Contratación) y/o código </w:t>
                  </w:r>
                  <w:r>
                    <w:rPr>
                      <w:rFonts w:asciiTheme="minorHAnsi" w:hAnsiTheme="minorHAnsi" w:cstheme="minorHAnsi"/>
                    </w:rPr>
                    <w:t>del proceso de contratación, conforme al registrado en la página web</w:t>
                  </w:r>
                  <w:r>
                    <w:rPr>
                      <w:rFonts w:asciiTheme="minorHAnsi" w:hAnsiTheme="minorHAnsi" w:cstheme="minorHAnsi"/>
                      <w:b/>
                    </w:rPr>
                    <w:t>:</w:t>
                  </w:r>
                </w:p>
                <w:p w:rsidR="00947372" w:rsidRDefault="00947372" w:rsidP="00C06EE0">
                  <w:pPr>
                    <w:ind w:left="360"/>
                    <w:jc w:val="both"/>
                    <w:rPr>
                      <w:rFonts w:asciiTheme="minorHAnsi" w:hAnsiTheme="minorHAnsi" w:cstheme="minorHAnsi"/>
                      <w:b/>
                      <w:i/>
                    </w:rPr>
                  </w:pPr>
                  <w:r>
                    <w:rPr>
                      <w:rFonts w:asciiTheme="minorHAnsi" w:hAnsiTheme="minorHAnsi" w:cstheme="minorHAnsi"/>
                      <w:b/>
                      <w:i/>
                    </w:rPr>
                    <w:t>http://contrataciones.ypfb.gob.bo/contrataciones/publicacion</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el nombre y tipo societario </w:t>
                  </w:r>
                  <w:r>
                    <w:rPr>
                      <w:rFonts w:asciiTheme="minorHAnsi" w:hAnsiTheme="minorHAnsi" w:cstheme="minorHAnsi"/>
                      <w:u w:val="single"/>
                    </w:rPr>
                    <w:t>conforme</w:t>
                  </w:r>
                  <w:r>
                    <w:rPr>
                      <w:rFonts w:asciiTheme="minorHAnsi" w:hAnsiTheme="minorHAnsi" w:cstheme="minorHAnsi"/>
                    </w:rPr>
                    <w:t xml:space="preserve"> se encuentre inscrito en el Registro (informático o documental) FUNDEMPRESA -o equivalente en el país de origen-. </w:t>
                  </w:r>
                </w:p>
                <w:p w:rsidR="00947372" w:rsidRDefault="00947372" w:rsidP="00C06EE0">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Asociaciones Accidentales,</w:t>
                  </w:r>
                  <w:r>
                    <w:rPr>
                      <w:rFonts w:asciiTheme="minorHAnsi" w:hAnsiTheme="minorHAnsi" w:cstheme="minorHAnsi"/>
                    </w:rPr>
                    <w:t xml:space="preserve"> podrá figurar el nombre de la Asociación Accidental o de una de las empresas que conforman la misma, concordante con su respectivo Registro FUNDEMPRESA.</w:t>
                  </w:r>
                </w:p>
                <w:p w:rsidR="00947372" w:rsidRDefault="00947372" w:rsidP="00C06EE0">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Empresas Unipersonales</w:t>
                  </w:r>
                  <w:r>
                    <w:rPr>
                      <w:rFonts w:asciiTheme="minorHAnsi" w:hAnsiTheme="minorHAnsi" w:cstheme="minorHAnsi"/>
                    </w:rPr>
                    <w:t>, alternativamente podrá figurar el nombre del Contribuyente (NIT).</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consignar:</w:t>
                  </w:r>
                </w:p>
                <w:p w:rsidR="00947372" w:rsidRDefault="00947372" w:rsidP="00952980">
                  <w:pPr>
                    <w:pStyle w:val="Prrafodelista"/>
                    <w:numPr>
                      <w:ilvl w:val="0"/>
                      <w:numId w:val="98"/>
                    </w:numPr>
                    <w:ind w:left="357" w:hanging="357"/>
                    <w:jc w:val="both"/>
                    <w:rPr>
                      <w:rFonts w:asciiTheme="minorHAnsi" w:hAnsiTheme="minorHAnsi" w:cstheme="minorHAnsi"/>
                      <w:i/>
                    </w:rPr>
                  </w:pPr>
                  <w:r>
                    <w:rPr>
                      <w:rFonts w:asciiTheme="minorHAnsi" w:hAnsiTheme="minorHAnsi" w:cstheme="minorHAnsi"/>
                    </w:rPr>
                    <w:t xml:space="preserve">YACIMIENTOS PETROLÍFEROS FISCALES BOLIVIANOS; </w:t>
                  </w:r>
                  <w:r>
                    <w:rPr>
                      <w:rFonts w:asciiTheme="minorHAnsi" w:hAnsiTheme="minorHAnsi" w:cstheme="minorHAnsi"/>
                      <w:i/>
                    </w:rPr>
                    <w:t>YPFB; o ambos.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rPr>
                  </w:pPr>
                  <w:r>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consignar el valor/importe/monto correctamente calculado conforme el anexo o acápite de Garantías Financieras, la “</w:t>
                  </w:r>
                  <w:r>
                    <w:rPr>
                      <w:rFonts w:asciiTheme="minorHAnsi" w:hAnsiTheme="minorHAnsi" w:cstheme="minorHAnsi"/>
                      <w:i/>
                    </w:rPr>
                    <w:t>Garantía según el objeto</w:t>
                  </w:r>
                  <w:r>
                    <w:rPr>
                      <w:rFonts w:asciiTheme="minorHAnsi" w:hAnsiTheme="minorHAnsi" w:cstheme="minorHAnsi"/>
                    </w:rPr>
                    <w:t>” y la moneda del proceso de contratación requerido en el DBC o DCD.</w:t>
                  </w:r>
                </w:p>
                <w:p w:rsidR="00947372" w:rsidRDefault="00947372" w:rsidP="00C06EE0">
                  <w:pPr>
                    <w:jc w:val="both"/>
                    <w:rPr>
                      <w:rFonts w:asciiTheme="minorHAnsi" w:hAnsiTheme="minorHAnsi" w:cstheme="minorHAnsi"/>
                    </w:rPr>
                  </w:pPr>
                  <w:r>
                    <w:rPr>
                      <w:rFonts w:asciiTheme="minorHAnsi" w:hAnsiTheme="minorHAnsi" w:cstheme="minorHAnsi"/>
                    </w:rPr>
                    <w:t>Para adjudicación por ÍTEMS, LOTES, TRAMOS, PAQUETES, VOLÚMENES O ETAPAS, el “</w:t>
                  </w:r>
                  <w:r>
                    <w:rPr>
                      <w:rFonts w:asciiTheme="minorHAnsi" w:hAnsiTheme="minorHAnsi" w:cstheme="minorHAnsi"/>
                      <w:i/>
                    </w:rPr>
                    <w:t>monto máximo de la contratación”</w:t>
                  </w:r>
                  <w:r>
                    <w:rPr>
                      <w:rFonts w:asciiTheme="minorHAnsi" w:hAnsiTheme="minorHAnsi" w:cstheme="minorHAnsi"/>
                    </w:rPr>
                    <w:t xml:space="preserve"> corresponderá al registrado en el acápite “P</w:t>
                  </w:r>
                  <w:r>
                    <w:rPr>
                      <w:rFonts w:asciiTheme="minorHAnsi" w:hAnsiTheme="minorHAnsi" w:cstheme="minorHAnsi"/>
                      <w:i/>
                    </w:rPr>
                    <w:t>recio Referencial”</w:t>
                  </w:r>
                  <w:r>
                    <w:rPr>
                      <w:rFonts w:asciiTheme="minorHAnsi" w:hAnsiTheme="minorHAnsi" w:cstheme="minorHAnsi"/>
                    </w:rPr>
                    <w:t xml:space="preserve"> del DBC o DCD.</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rPr>
                  </w:pPr>
                  <w:r>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una vigencia </w:t>
                  </w:r>
                  <w:r>
                    <w:rPr>
                      <w:rFonts w:asciiTheme="minorHAnsi" w:hAnsiTheme="minorHAnsi" w:cstheme="minorHAnsi"/>
                      <w:u w:val="single"/>
                    </w:rPr>
                    <w:t>igual o mayor</w:t>
                  </w:r>
                  <w:r>
                    <w:rPr>
                      <w:rFonts w:asciiTheme="minorHAnsi" w:hAnsiTheme="minorHAnsi" w:cstheme="minorHAnsi"/>
                    </w:rPr>
                    <w:t xml:space="preserve"> a la requerida en el Anexo o acápite de Garantías Financieras, </w:t>
                  </w:r>
                </w:p>
                <w:p w:rsidR="00947372" w:rsidRDefault="00947372" w:rsidP="00952980">
                  <w:pPr>
                    <w:numPr>
                      <w:ilvl w:val="0"/>
                      <w:numId w:val="99"/>
                    </w:numPr>
                    <w:jc w:val="both"/>
                    <w:rPr>
                      <w:rFonts w:asciiTheme="minorHAnsi" w:hAnsiTheme="minorHAnsi" w:cstheme="minorHAnsi"/>
                    </w:rPr>
                  </w:pPr>
                  <w:r>
                    <w:rPr>
                      <w:rFonts w:asciiTheme="minorHAnsi" w:hAnsiTheme="minorHAnsi" w:cstheme="minorHAnsi"/>
                      <w:b/>
                      <w:u w:val="single"/>
                    </w:rPr>
                    <w:t>Para la Garantía de Seriedad de Propuesta:</w:t>
                  </w:r>
                  <w:r>
                    <w:rPr>
                      <w:rFonts w:asciiTheme="minorHAnsi" w:hAnsiTheme="minorHAnsi" w:cstheme="minorHAnsi"/>
                    </w:rPr>
                    <w:t xml:space="preserve"> mínimamente 150 días computables a partir de la “</w:t>
                  </w:r>
                  <w:r>
                    <w:rPr>
                      <w:rFonts w:asciiTheme="minorHAnsi" w:hAnsiTheme="minorHAnsi" w:cstheme="minorHAnsi"/>
                      <w:i/>
                    </w:rPr>
                    <w:t>Fecha de presentación de propuestas</w:t>
                  </w:r>
                  <w:r>
                    <w:rPr>
                      <w:rFonts w:asciiTheme="minorHAnsi" w:hAnsiTheme="minorHAnsi" w:cstheme="minorHAnsi"/>
                    </w:rPr>
                    <w:t xml:space="preserve">”, establecida en el Cronograma de Plazos del DBC. </w:t>
                  </w:r>
                </w:p>
                <w:p w:rsidR="00947372" w:rsidRDefault="00947372" w:rsidP="00952980">
                  <w:pPr>
                    <w:pStyle w:val="Prrafodelista"/>
                    <w:numPr>
                      <w:ilvl w:val="0"/>
                      <w:numId w:val="99"/>
                    </w:numPr>
                    <w:jc w:val="both"/>
                    <w:rPr>
                      <w:rFonts w:asciiTheme="minorHAnsi" w:hAnsiTheme="minorHAnsi" w:cstheme="minorHAnsi"/>
                    </w:rPr>
                  </w:pPr>
                  <w:r>
                    <w:rPr>
                      <w:rFonts w:asciiTheme="minorHAnsi" w:hAnsiTheme="minorHAnsi" w:cstheme="minorHAnsi"/>
                      <w:b/>
                      <w:u w:val="single"/>
                    </w:rPr>
                    <w:t>Para Garantía de Cumplimiento de Contrato y otras garantías (DS 29506 y DS 181):</w:t>
                  </w:r>
                  <w:r>
                    <w:rPr>
                      <w:rFonts w:asciiTheme="minorHAnsi" w:hAnsiTheme="minorHAnsi" w:cstheme="minorHAnsi"/>
                      <w:b/>
                    </w:rPr>
                    <w:t xml:space="preserve"> </w:t>
                  </w:r>
                  <w:r>
                    <w:rPr>
                      <w:rFonts w:asciiTheme="minorHAnsi" w:hAnsiTheme="minorHAnsi" w:cstheme="minorHAnsi"/>
                    </w:rPr>
                    <w:t>según lo requerido,</w:t>
                  </w:r>
                  <w:r>
                    <w:rPr>
                      <w:rFonts w:asciiTheme="minorHAnsi" w:hAnsiTheme="minorHAnsi" w:cstheme="minorHAnsi"/>
                      <w:b/>
                    </w:rPr>
                    <w:t xml:space="preserve"> </w:t>
                  </w:r>
                  <w:r>
                    <w:rPr>
                      <w:rFonts w:asciiTheme="minorHAnsi" w:hAnsiTheme="minorHAnsi" w:cstheme="minorHAnsi"/>
                    </w:rPr>
                    <w:t xml:space="preserve">computables a partir de la </w:t>
                  </w:r>
                  <w:r>
                    <w:rPr>
                      <w:rFonts w:asciiTheme="minorHAnsi" w:hAnsiTheme="minorHAnsi" w:cstheme="minorHAnsi"/>
                      <w:u w:val="single"/>
                    </w:rPr>
                    <w:t xml:space="preserve">fecha de emisión del instrumento financiero, </w:t>
                  </w:r>
                  <w:r>
                    <w:rPr>
                      <w:rFonts w:asciiTheme="minorHAnsi" w:hAnsiTheme="minorHAnsi" w:cstheme="minorHAnsi"/>
                    </w:rPr>
                    <w:t>debiendo exceder en sesenta (60) días calendario al plazo de entrega del objeto de la contratación.</w:t>
                  </w:r>
                </w:p>
                <w:p w:rsidR="00947372" w:rsidRDefault="00947372" w:rsidP="00C06EE0">
                  <w:pPr>
                    <w:pStyle w:val="Prrafodelista"/>
                    <w:ind w:left="360"/>
                    <w:jc w:val="center"/>
                    <w:rPr>
                      <w:rFonts w:asciiTheme="minorHAnsi" w:hAnsiTheme="minorHAnsi" w:cstheme="minorHAnsi"/>
                    </w:rPr>
                  </w:pPr>
                  <w:r>
                    <w:rPr>
                      <w:rFonts w:asciiTheme="minorHAnsi" w:hAnsiTheme="minorHAnsi" w:cstheme="minorHAnsi"/>
                    </w:rPr>
                    <w:t>Vigencia de la Gtia. = fecha de emisión + Plazo de entrega + 60 días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incluir las cláusulas de:</w:t>
                  </w:r>
                </w:p>
                <w:p w:rsidR="00947372" w:rsidRDefault="00947372" w:rsidP="00952980">
                  <w:pPr>
                    <w:pStyle w:val="Prrafodelista"/>
                    <w:numPr>
                      <w:ilvl w:val="0"/>
                      <w:numId w:val="100"/>
                    </w:numPr>
                    <w:jc w:val="both"/>
                    <w:rPr>
                      <w:rFonts w:asciiTheme="minorHAnsi" w:hAnsiTheme="minorHAnsi" w:cstheme="minorHAnsi"/>
                    </w:rPr>
                  </w:pPr>
                  <w:r>
                    <w:rPr>
                      <w:rFonts w:asciiTheme="minorHAnsi" w:hAnsiTheme="minorHAnsi" w:cstheme="minorHAnsi"/>
                    </w:rPr>
                    <w:t xml:space="preserve">Renovable, irrevocable y de </w:t>
                  </w:r>
                  <w:r>
                    <w:rPr>
                      <w:rFonts w:asciiTheme="minorHAnsi" w:hAnsiTheme="minorHAnsi" w:cstheme="minorHAnsi"/>
                      <w:u w:val="single"/>
                    </w:rPr>
                    <w:t>ejecución inmediata</w:t>
                  </w:r>
                  <w:r>
                    <w:rPr>
                      <w:rFonts w:asciiTheme="minorHAnsi" w:hAnsiTheme="minorHAnsi" w:cstheme="minorHAnsi"/>
                    </w:rPr>
                    <w:t xml:space="preserve"> o </w:t>
                  </w:r>
                  <w:r>
                    <w:rPr>
                      <w:rFonts w:asciiTheme="minorHAnsi" w:hAnsiTheme="minorHAnsi" w:cstheme="minorHAnsi"/>
                      <w:u w:val="single"/>
                    </w:rPr>
                    <w:t>ejecución a primer requerimiento</w:t>
                  </w:r>
                  <w:r>
                    <w:rPr>
                      <w:rFonts w:asciiTheme="minorHAnsi" w:hAnsiTheme="minorHAnsi" w:cstheme="minorHAnsi"/>
                    </w:rPr>
                    <w:t xml:space="preserve"> según corresponda al Instrumento Financiero requerido. </w:t>
                  </w:r>
                </w:p>
              </w:tc>
            </w:tr>
          </w:tbl>
          <w:p w:rsidR="00947372" w:rsidRDefault="00947372" w:rsidP="00C06EE0">
            <w:pPr>
              <w:widowControl w:val="0"/>
              <w:rPr>
                <w:rFonts w:asciiTheme="minorHAnsi" w:hAnsiTheme="minorHAnsi" w:cstheme="minorHAnsi"/>
                <w:b/>
                <w:lang w:eastAsia="es-ES"/>
              </w:rPr>
            </w:pPr>
          </w:p>
          <w:p w:rsidR="00947372" w:rsidRDefault="00947372" w:rsidP="00C06EE0">
            <w:pPr>
              <w:widowControl w:val="0"/>
              <w:rPr>
                <w:rFonts w:asciiTheme="minorHAnsi" w:hAnsiTheme="minorHAnsi" w:cstheme="minorHAnsi"/>
                <w:b/>
              </w:rPr>
            </w:pPr>
          </w:p>
          <w:p w:rsidR="00947372" w:rsidRDefault="00947372" w:rsidP="00C06EE0">
            <w:pPr>
              <w:widowControl w:val="0"/>
              <w:rPr>
                <w:rFonts w:asciiTheme="minorHAnsi" w:hAnsiTheme="minorHAnsi" w:cstheme="minorHAnsi"/>
              </w:rPr>
            </w:pPr>
            <w:r>
              <w:rPr>
                <w:rFonts w:asciiTheme="minorHAnsi" w:hAnsiTheme="minorHAnsi" w:cstheme="minorHAnsi"/>
                <w:b/>
              </w:rPr>
              <w:t xml:space="preserve">NOTA: EL INCUMPLIMIENTO DE LOS PARAMETROS ESTABLECIDOS PRECEDENTEMENTE,  </w:t>
            </w:r>
            <w:r>
              <w:rPr>
                <w:rFonts w:asciiTheme="minorHAnsi" w:hAnsiTheme="minorHAnsi" w:cstheme="minorHAnsi"/>
                <w:b/>
                <w:u w:val="single"/>
              </w:rPr>
              <w:t>NO DARÁ LUGAR A SUBSANACION ALGUNA</w:t>
            </w:r>
            <w:r>
              <w:rPr>
                <w:rFonts w:asciiTheme="minorHAnsi" w:hAnsiTheme="minorHAnsi" w:cstheme="minorHAnsi"/>
              </w:rPr>
              <w:t xml:space="preserve"> </w:t>
            </w:r>
          </w:p>
        </w:tc>
      </w:tr>
    </w:tbl>
    <w:p w:rsidR="00947372" w:rsidRDefault="00947372" w:rsidP="00947372">
      <w:pPr>
        <w:tabs>
          <w:tab w:val="left" w:pos="519"/>
        </w:tabs>
        <w:rPr>
          <w:rFonts w:asciiTheme="minorHAnsi" w:hAnsiTheme="minorHAnsi" w:cstheme="minorHAnsi"/>
          <w:b/>
          <w:lang w:eastAsia="es-ES"/>
        </w:rPr>
      </w:pPr>
      <w:r>
        <w:rPr>
          <w:rFonts w:asciiTheme="minorHAnsi" w:hAnsiTheme="minorHAnsi" w:cstheme="minorHAnsi"/>
          <w:b/>
        </w:rPr>
        <w:tab/>
      </w:r>
    </w:p>
    <w:p w:rsidR="00947372" w:rsidRDefault="00947372" w:rsidP="00947372">
      <w:pPr>
        <w:tabs>
          <w:tab w:val="left" w:pos="519"/>
        </w:tabs>
        <w:jc w:val="center"/>
        <w:rPr>
          <w:rFonts w:asciiTheme="minorHAnsi" w:hAnsiTheme="minorHAnsi" w:cstheme="minorHAnsi"/>
          <w:b/>
        </w:rPr>
      </w:pPr>
      <w:r>
        <w:rPr>
          <w:rFonts w:asciiTheme="minorHAnsi" w:hAnsiTheme="minorHAnsi" w:cstheme="minorHAnsi"/>
          <w:b/>
        </w:rPr>
        <w:br w:type="page"/>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47372" w:rsidTr="00947372">
        <w:trPr>
          <w:trHeight w:val="70"/>
          <w:jc w:val="center"/>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center"/>
              <w:rPr>
                <w:rFonts w:asciiTheme="minorHAnsi" w:hAnsiTheme="minorHAnsi" w:cstheme="minorHAnsi"/>
                <w:b/>
              </w:rPr>
            </w:pPr>
            <w:r>
              <w:rPr>
                <w:rFonts w:asciiTheme="minorHAnsi" w:hAnsiTheme="minorHAnsi" w:cstheme="minorHAnsi"/>
                <w:b/>
                <w:bCs/>
                <w:lang w:val="es-BO" w:eastAsia="es-BO"/>
              </w:rPr>
              <w:br w:type="page"/>
            </w:r>
            <w:r>
              <w:rPr>
                <w:rFonts w:asciiTheme="minorHAnsi" w:hAnsiTheme="minorHAnsi" w:cstheme="minorHAnsi"/>
                <w:b/>
              </w:rPr>
              <w:t>ANEXO 2: DISPOSICIONES AMBIENTALES PARA LA CONTRATACIÓN DE EMPRESAS TRANSPORTISTAS DE HIDROCARBUROS LÍQUIDOS</w:t>
            </w:r>
          </w:p>
        </w:tc>
      </w:tr>
      <w:tr w:rsidR="00947372" w:rsidTr="00947372">
        <w:trPr>
          <w:trHeight w:val="70"/>
          <w:jc w:val="center"/>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both"/>
              <w:rPr>
                <w:rFonts w:asciiTheme="minorHAnsi" w:hAnsiTheme="minorHAnsi" w:cstheme="minorHAnsi"/>
                <w:b/>
              </w:rPr>
            </w:pPr>
            <w:r>
              <w:rPr>
                <w:rFonts w:asciiTheme="minorHAnsi" w:hAnsiTheme="minorHAnsi" w:cstheme="minorHAnsi"/>
                <w:b/>
              </w:rPr>
              <w:t>DISPOSICIONES AMBIENTALES</w:t>
            </w:r>
          </w:p>
        </w:tc>
      </w:tr>
      <w:tr w:rsidR="00947372" w:rsidTr="00947372">
        <w:trPr>
          <w:trHeight w:val="454"/>
          <w:jc w:val="center"/>
        </w:trPr>
        <w:tc>
          <w:tcPr>
            <w:tcW w:w="9356" w:type="dxa"/>
            <w:tcBorders>
              <w:top w:val="single" w:sz="4" w:space="0" w:color="auto"/>
              <w:left w:val="single" w:sz="4" w:space="0" w:color="auto"/>
              <w:bottom w:val="single" w:sz="4" w:space="0" w:color="auto"/>
              <w:right w:val="single" w:sz="4" w:space="0" w:color="auto"/>
            </w:tcBorders>
            <w:vAlign w:val="center"/>
          </w:tcPr>
          <w:p w:rsidR="00947372" w:rsidRDefault="00947372" w:rsidP="00952980">
            <w:pPr>
              <w:pStyle w:val="Prrafodelista"/>
              <w:numPr>
                <w:ilvl w:val="1"/>
                <w:numId w:val="101"/>
              </w:numPr>
              <w:ind w:left="993" w:hanging="567"/>
              <w:jc w:val="both"/>
              <w:rPr>
                <w:rFonts w:asciiTheme="minorHAnsi" w:hAnsiTheme="minorHAnsi" w:cstheme="minorHAnsi"/>
                <w:b/>
              </w:rPr>
            </w:pPr>
            <w:r>
              <w:rPr>
                <w:rFonts w:asciiTheme="minorHAnsi" w:hAnsiTheme="minorHAnsi" w:cstheme="minorHAnsi"/>
                <w:b/>
              </w:rPr>
              <w:t>Licencias Ambientales para la Ejecución del Servicio</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 xml:space="preserve">Para la firma del contrato, la empresa adjudicada deberá presentar su Licencia Ambiental y Licencia para Actividades con Sustancias Peligrosas (LASP) vigentes en fotocopia simple. </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 xml:space="preserve">En el caso de Asociaciones, es necesario que cada empresa que la conforme, presente su propia Licencia Ambiental y Licencia para Actividades con Sustancias Peligrosas (LASP) vigentes en fotocopia simple. </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El alcance de la Licencia Ambiental y LASP presentados para los tramos y productos comprendidos en el servicio, son de plena responsabilidad de la empresa adjudicada.</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1"/>
                <w:numId w:val="101"/>
              </w:numPr>
              <w:ind w:left="993" w:hanging="567"/>
              <w:jc w:val="both"/>
              <w:rPr>
                <w:rFonts w:asciiTheme="minorHAnsi" w:hAnsiTheme="minorHAnsi" w:cstheme="minorHAnsi"/>
                <w:b/>
              </w:rPr>
            </w:pPr>
            <w:r>
              <w:rPr>
                <w:rFonts w:asciiTheme="minorHAnsi" w:hAnsiTheme="minorHAnsi" w:cstheme="minorHAnsi"/>
                <w:b/>
              </w:rPr>
              <w:t>Aspectos Generales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Es de responsabilidad de la empresa CONTRATISTA considerar las diferentes acciones que se deben realizar para evitar, reducir, mitigar y/o remediar los impactos que se generen en caso de ocurrir contingencias en el transporte:</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Introducir medidas preventivas y/o correctoras en el desarrollo del servicio a fin de anular, atenuar, evitar o corregir las acciones que podrían ocasionar una contingencia.</w:t>
            </w:r>
          </w:p>
          <w:p w:rsidR="00947372" w:rsidRDefault="00947372"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La empresa CONTRATISTA debe llevar a cabo la mejor coordinación posible entre los recursos humanos y materiales disponibles para prevenir accidentes y presentar una respuesta inmediata a los accidentes en el transporte de hidrocarburos.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La empresa CONTRATISTA debe abarcar los siguientes aspectos:</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0"/>
                <w:numId w:val="103"/>
              </w:numPr>
              <w:jc w:val="both"/>
              <w:rPr>
                <w:rFonts w:asciiTheme="minorHAnsi" w:hAnsiTheme="minorHAnsi" w:cstheme="minorHAnsi"/>
              </w:rPr>
            </w:pPr>
            <w:r>
              <w:rPr>
                <w:rFonts w:asciiTheme="minorHAnsi" w:hAnsiTheme="minorHAnsi" w:cstheme="minorHAnsi"/>
              </w:rPr>
              <w:t>Logísticas de Operación para riesgos en el transporte de Hidrocarburos.</w:t>
            </w:r>
          </w:p>
          <w:p w:rsidR="00947372" w:rsidRDefault="00947372" w:rsidP="00952980">
            <w:pPr>
              <w:pStyle w:val="Prrafodelista"/>
              <w:numPr>
                <w:ilvl w:val="0"/>
                <w:numId w:val="103"/>
              </w:numPr>
              <w:jc w:val="both"/>
              <w:rPr>
                <w:rFonts w:asciiTheme="minorHAnsi" w:hAnsiTheme="minorHAnsi" w:cstheme="minorHAnsi"/>
              </w:rPr>
            </w:pPr>
            <w:r>
              <w:rPr>
                <w:rFonts w:asciiTheme="minorHAnsi" w:hAnsiTheme="minorHAnsi" w:cstheme="minorHAnsi"/>
              </w:rPr>
              <w:t>Plan de Operación del Transporte:</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Convoy</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Monitoreo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Procedimiento Zonal de Contingencias</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Permisos y Licencias Ambientales vigentes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Acciones de Prevención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Selección del conductor y el vehículo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Manejo Defensivo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Carga horaria de conducción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Charlas de Inducción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Condiciones Técnicas del Vehículo</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Acciones de Mitigación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Reacción Inmediata a emergencias</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Contención de Derrame (cuando corresponda)</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Recuperación de Productos</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La empresa CONTRATISTA tiene la obligación de cumplir y acatar por sí misma, por su personal y subcontratistas, las estipulaciones contenidas en la normativa ambiental vigente y mantener indemne al CONTRATANTE de cualquier responsabilidad.</w:t>
            </w:r>
          </w:p>
        </w:tc>
      </w:tr>
      <w:tr w:rsidR="00947372"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jc w:val="center"/>
              <w:rPr>
                <w:rFonts w:asciiTheme="minorHAnsi" w:hAnsiTheme="minorHAnsi" w:cstheme="minorHAnsi"/>
                <w:b/>
                <w:bCs/>
              </w:rPr>
            </w:pPr>
            <w:r>
              <w:rPr>
                <w:rFonts w:asciiTheme="minorHAnsi" w:hAnsiTheme="minorHAnsi" w:cstheme="minorHAnsi"/>
                <w:b/>
                <w:bCs/>
              </w:rPr>
              <w:t>ANEXO 3: SEGUROS (SE ADJUNTA VALIDACIÓN)</w:t>
            </w:r>
          </w:p>
        </w:tc>
      </w:tr>
      <w:tr w:rsidR="00947372"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947372" w:rsidRDefault="00947372" w:rsidP="00947372">
            <w:pPr>
              <w:autoSpaceDE w:val="0"/>
              <w:autoSpaceDN w:val="0"/>
              <w:rPr>
                <w:rFonts w:asciiTheme="minorHAnsi" w:hAnsiTheme="minorHAnsi" w:cstheme="minorHAnsi"/>
                <w:b/>
                <w:bCs/>
                <w:lang w:val="es-BO"/>
              </w:rPr>
            </w:pPr>
            <w:r>
              <w:rPr>
                <w:rFonts w:asciiTheme="minorHAnsi" w:hAnsiTheme="minorHAnsi" w:cstheme="minorHAnsi"/>
                <w:b/>
                <w:bCs/>
              </w:rPr>
              <w:t xml:space="preserve">SEGUROS TRANSPORTE INTERNACIONAL LOTES 1 y 2 </w:t>
            </w:r>
          </w:p>
        </w:tc>
      </w:tr>
      <w:tr w:rsidR="00947372" w:rsidTr="00947372">
        <w:trPr>
          <w:trHeight w:val="409"/>
          <w:jc w:val="center"/>
        </w:trPr>
        <w:tc>
          <w:tcPr>
            <w:tcW w:w="9351"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lang w:val="es-ES_tradnl" w:eastAsia="es-ES"/>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47372" w:rsidRDefault="00947372" w:rsidP="00C06EE0">
            <w:pPr>
              <w:ind w:left="567"/>
              <w:jc w:val="both"/>
              <w:rPr>
                <w:rFonts w:asciiTheme="minorHAnsi" w:hAnsiTheme="minorHAnsi" w:cstheme="minorHAnsi"/>
                <w:b/>
                <w:bCs/>
              </w:rPr>
            </w:pPr>
          </w:p>
          <w:p w:rsidR="00947372" w:rsidRDefault="00947372" w:rsidP="00952980">
            <w:pPr>
              <w:numPr>
                <w:ilvl w:val="0"/>
                <w:numId w:val="105"/>
              </w:numPr>
              <w:ind w:left="490"/>
              <w:jc w:val="both"/>
              <w:rPr>
                <w:rFonts w:asciiTheme="minorHAnsi" w:hAnsiTheme="minorHAnsi" w:cstheme="minorHAnsi"/>
                <w:u w:val="single"/>
                <w:lang w:val="es-BO"/>
              </w:rPr>
            </w:pP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47372" w:rsidRDefault="00947372" w:rsidP="00C06EE0">
            <w:pPr>
              <w:ind w:left="883"/>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Valor asegurado hasta USD 250.000 (DOSCIENTOS CINCUENTA MIL DÓLARES AMERICANOS) por evento y/o reclamo con un agregado anual de USD 1.000.000 (UN MILLÓN DÓLARES AMERICANOS).</w:t>
            </w:r>
          </w:p>
          <w:p w:rsidR="00947372" w:rsidRDefault="00947372" w:rsidP="00C06EE0">
            <w:pPr>
              <w:ind w:left="490" w:hanging="284"/>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947372" w:rsidRDefault="00947372" w:rsidP="00C06EE0">
            <w:pPr>
              <w:ind w:left="490" w:hanging="284"/>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La póliza debe tener Límite Geográfico de acuerdo a los servicios que brindara el contrato: NACIONAL Y/O INTERNACIONAL</w:t>
            </w:r>
          </w:p>
          <w:p w:rsidR="00947372" w:rsidRDefault="00947372" w:rsidP="00C06EE0">
            <w:pPr>
              <w:ind w:left="851" w:hanging="284"/>
              <w:jc w:val="both"/>
              <w:rPr>
                <w:rFonts w:asciiTheme="minorHAnsi" w:hAnsiTheme="minorHAnsi" w:cstheme="minorHAnsi"/>
              </w:rPr>
            </w:pPr>
          </w:p>
          <w:p w:rsidR="00947372" w:rsidRDefault="00947372" w:rsidP="00952980">
            <w:pPr>
              <w:numPr>
                <w:ilvl w:val="0"/>
                <w:numId w:val="105"/>
              </w:numPr>
              <w:ind w:left="490"/>
              <w:jc w:val="both"/>
              <w:rPr>
                <w:rFonts w:asciiTheme="minorHAnsi" w:hAnsiTheme="minorHAnsi" w:cstheme="minorHAnsi"/>
              </w:rPr>
            </w:pPr>
            <w:r>
              <w:rPr>
                <w:rFonts w:asciiTheme="minorHAnsi" w:hAnsiTheme="minorHAnsi" w:cstheme="minorHAnsi"/>
                <w:u w:val="single"/>
              </w:rPr>
              <w:t xml:space="preserve">Seguro de Responsabilidad Civil de Transporte Internacional por Carretera </w:t>
            </w:r>
            <w:r>
              <w:rPr>
                <w:rFonts w:asciiTheme="minorHAnsi" w:hAnsiTheme="minorHAnsi" w:cstheme="minorHAnsi"/>
              </w:rPr>
              <w:t>“TIC” de todos los camiones cisternas que presten el servicio.</w:t>
            </w:r>
          </w:p>
          <w:p w:rsidR="00947372" w:rsidRDefault="00947372" w:rsidP="00C06EE0">
            <w:pPr>
              <w:ind w:left="284" w:firstLine="284"/>
              <w:jc w:val="both"/>
              <w:rPr>
                <w:rFonts w:asciiTheme="minorHAnsi" w:hAnsiTheme="minorHAnsi" w:cstheme="minorHAnsi"/>
              </w:rPr>
            </w:pPr>
          </w:p>
          <w:p w:rsidR="00947372" w:rsidRDefault="00947372" w:rsidP="00C06EE0">
            <w:pPr>
              <w:ind w:left="567"/>
              <w:jc w:val="both"/>
              <w:rPr>
                <w:rFonts w:asciiTheme="minorHAnsi" w:hAnsiTheme="minorHAnsi" w:cstheme="minorHAnsi"/>
                <w:lang w:val="es-ES_tradnl"/>
              </w:rPr>
            </w:pPr>
            <w:r>
              <w:rPr>
                <w:rFonts w:asciiTheme="minorHAnsi" w:hAnsiTheme="minorHAnsi" w:cstheme="minorHAnsi"/>
                <w:u w:val="single"/>
              </w:rPr>
              <w:t>Seguro de Transporte contra todo riesgo de Producto Transportado</w:t>
            </w:r>
            <w:r>
              <w:rPr>
                <w:rFonts w:asciiTheme="minorHAnsi" w:hAnsiTheme="minorHAnsi" w:cstheme="minorHAnsi"/>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Pr>
                <w:rFonts w:asciiTheme="minorHAnsi" w:hAnsiTheme="minorHAnsi" w:cstheme="minorHAnsi"/>
                <w:lang w:val="es-ES_tradnl"/>
              </w:rPr>
              <w:t>Valor Asegurado: En base al costo del producto.</w:t>
            </w:r>
          </w:p>
          <w:p w:rsidR="00947372" w:rsidRDefault="00947372" w:rsidP="00C06EE0">
            <w:pPr>
              <w:jc w:val="both"/>
              <w:rPr>
                <w:rFonts w:asciiTheme="minorHAnsi" w:hAnsiTheme="minorHAnsi" w:cstheme="minorHAnsi"/>
                <w:lang w:val="es-ES_tradnl"/>
              </w:rPr>
            </w:pPr>
          </w:p>
          <w:p w:rsidR="00947372" w:rsidRDefault="00947372" w:rsidP="00C06EE0">
            <w:pPr>
              <w:jc w:val="center"/>
              <w:rPr>
                <w:rFonts w:asciiTheme="minorHAnsi" w:hAnsiTheme="minorHAnsi" w:cstheme="minorHAnsi"/>
                <w:b/>
                <w:lang w:val="es-ES_tradnl"/>
              </w:rPr>
            </w:pPr>
            <w:r>
              <w:rPr>
                <w:rFonts w:asciiTheme="minorHAnsi" w:hAnsiTheme="minorHAnsi" w:cstheme="minorHAnsi"/>
                <w:b/>
                <w:lang w:val="es-ES_tradnl"/>
              </w:rPr>
              <w:t>Lotes 1 Y 2</w:t>
            </w:r>
          </w:p>
          <w:tbl>
            <w:tblPr>
              <w:tblW w:w="6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5187"/>
            </w:tblGrid>
            <w:tr w:rsidR="00947372" w:rsidTr="00C06EE0">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Producto</w:t>
                  </w:r>
                </w:p>
              </w:tc>
              <w:tc>
                <w:tcPr>
                  <w:tcW w:w="51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Diésel Oil</w:t>
                  </w:r>
                </w:p>
              </w:tc>
              <w:tc>
                <w:tcPr>
                  <w:tcW w:w="5187"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Insumos y Aditivos</w:t>
                  </w:r>
                </w:p>
              </w:tc>
              <w:tc>
                <w:tcPr>
                  <w:tcW w:w="5187"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947372" w:rsidRDefault="00947372" w:rsidP="00C06EE0">
            <w:pPr>
              <w:ind w:left="567"/>
              <w:jc w:val="both"/>
              <w:rPr>
                <w:rFonts w:asciiTheme="minorHAnsi" w:eastAsia="Calibri" w:hAnsiTheme="minorHAnsi" w:cstheme="minorHAnsi"/>
                <w:lang w:eastAsia="es-ES"/>
              </w:rPr>
            </w:pPr>
          </w:p>
          <w:p w:rsidR="00947372" w:rsidRDefault="00947372" w:rsidP="00C06EE0">
            <w:pPr>
              <w:jc w:val="center"/>
              <w:rPr>
                <w:rFonts w:asciiTheme="minorHAnsi" w:eastAsia="Calibri" w:hAnsiTheme="minorHAnsi" w:cstheme="minorHAnsi"/>
              </w:rPr>
            </w:pPr>
            <w:r>
              <w:rPr>
                <w:rFonts w:asciiTheme="minorHAnsi" w:hAnsiTheme="minorHAnsi" w:cstheme="minorHAnsi"/>
                <w:b/>
                <w:bCs/>
              </w:rPr>
              <w:t xml:space="preserve">Lote 3 (Para los </w:t>
            </w:r>
            <w:r>
              <w:rPr>
                <w:rFonts w:asciiTheme="minorHAnsi" w:hAnsiTheme="minorHAnsi" w:cstheme="minorHAnsi"/>
                <w:b/>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4863"/>
            </w:tblGrid>
            <w:tr w:rsidR="00947372" w:rsidTr="00C06EE0">
              <w:trPr>
                <w:trHeight w:val="159"/>
                <w:jc w:val="center"/>
              </w:trPr>
              <w:tc>
                <w:tcPr>
                  <w:tcW w:w="17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486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64"/>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Diésel Oil Importado</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31"/>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Gasolina Especial</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26"/>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Insumos y Aditivos</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 xml:space="preserve">Gasolina Blanca </w:t>
                  </w:r>
                </w:p>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y otras Gasolinas</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Precio Producto DS 29122 más impuestos en el caso que corresponda.</w:t>
                  </w:r>
                </w:p>
              </w:tc>
            </w:tr>
          </w:tbl>
          <w:p w:rsidR="00947372" w:rsidRDefault="00947372" w:rsidP="00C06EE0">
            <w:pPr>
              <w:ind w:left="567"/>
              <w:jc w:val="both"/>
              <w:rPr>
                <w:rFonts w:asciiTheme="minorHAnsi" w:eastAsia="Calibri" w:hAnsiTheme="minorHAnsi" w:cstheme="minorHAnsi"/>
                <w:lang w:eastAsia="es-ES"/>
              </w:rPr>
            </w:pPr>
          </w:p>
          <w:p w:rsidR="00947372" w:rsidRDefault="00947372" w:rsidP="00C06EE0">
            <w:pPr>
              <w:ind w:left="567"/>
              <w:jc w:val="both"/>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947372" w:rsidRDefault="00947372" w:rsidP="00C06EE0">
            <w:pPr>
              <w:jc w:val="both"/>
              <w:rPr>
                <w:rFonts w:asciiTheme="minorHAnsi" w:hAnsiTheme="minorHAnsi" w:cstheme="minorHAnsi"/>
                <w:lang w:eastAsia="es-ES"/>
              </w:rPr>
            </w:pPr>
          </w:p>
          <w:p w:rsidR="00947372" w:rsidRDefault="00947372" w:rsidP="00C06EE0">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lang w:val="es-BO"/>
              </w:rPr>
            </w:pPr>
            <w:r>
              <w:rPr>
                <w:rFonts w:asciiTheme="minorHAnsi" w:hAnsiTheme="minorHAnsi" w:cstheme="minorHAnsi"/>
              </w:rPr>
              <w:t>El transportista, una vez adjudicado, deberá entregar una copia de las citadas pólizas a YPFB antes de la suscripción del contrato.</w:t>
            </w:r>
          </w:p>
        </w:tc>
      </w:tr>
      <w:tr w:rsidR="00947372"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rPr>
                <w:rFonts w:asciiTheme="minorHAnsi" w:hAnsiTheme="minorHAnsi" w:cstheme="minorHAnsi"/>
                <w:b/>
                <w:bCs/>
              </w:rPr>
            </w:pPr>
            <w:r>
              <w:rPr>
                <w:rFonts w:asciiTheme="minorHAnsi" w:hAnsiTheme="minorHAnsi" w:cstheme="minorHAnsi"/>
                <w:b/>
                <w:bCs/>
              </w:rPr>
              <w:t xml:space="preserve">SEGUROS TRANSPORTE NACIONAL LOTE 3 </w:t>
            </w:r>
          </w:p>
        </w:tc>
      </w:tr>
      <w:tr w:rsidR="00947372" w:rsidTr="00947372">
        <w:trPr>
          <w:trHeight w:val="409"/>
          <w:jc w:val="center"/>
        </w:trPr>
        <w:tc>
          <w:tcPr>
            <w:tcW w:w="9351"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lang w:val="es-ES_tradnl"/>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47372" w:rsidRDefault="00947372" w:rsidP="00C06EE0">
            <w:pPr>
              <w:jc w:val="both"/>
              <w:rPr>
                <w:rFonts w:asciiTheme="minorHAnsi" w:hAnsiTheme="minorHAnsi" w:cstheme="minorHAnsi"/>
                <w:lang w:val="es-ES_tradnl"/>
              </w:rPr>
            </w:pPr>
          </w:p>
          <w:p w:rsidR="00947372" w:rsidRDefault="00947372" w:rsidP="00C06EE0">
            <w:pPr>
              <w:ind w:left="632" w:hanging="284"/>
              <w:jc w:val="both"/>
              <w:rPr>
                <w:rFonts w:asciiTheme="minorHAnsi" w:hAnsiTheme="minorHAnsi" w:cstheme="minorHAnsi"/>
                <w:lang w:val="es-ES_tradnl"/>
              </w:rPr>
            </w:pPr>
            <w:r>
              <w:rPr>
                <w:rFonts w:asciiTheme="minorHAnsi" w:hAnsiTheme="minorHAnsi" w:cstheme="minorHAnsi"/>
                <w:lang w:val="es-ES_tradnl"/>
              </w:rPr>
              <w:t>a)   </w:t>
            </w: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Valor asegurado hasta USD 100.000 (CIEN MIL DÓLARES AMERICANOS) por evento y/o reclamo con un agregado anual de USD 500.000 (QUINIENTOS MIL DÓLARES AMERICANOS).</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 xml:space="preserve">La póliza debe tener Límite Geográfico de acuerdo a los servicios que brindara el contrato: NACIONAL. </w:t>
            </w:r>
          </w:p>
          <w:p w:rsidR="00947372" w:rsidRDefault="00947372" w:rsidP="00C06EE0">
            <w:pPr>
              <w:jc w:val="both"/>
              <w:rPr>
                <w:rFonts w:asciiTheme="minorHAnsi" w:hAnsiTheme="minorHAnsi" w:cstheme="minorHAnsi"/>
                <w:lang w:val="es-ES_tradnl"/>
              </w:rPr>
            </w:pPr>
          </w:p>
          <w:p w:rsidR="00947372" w:rsidRDefault="00947372" w:rsidP="00C06EE0">
            <w:pPr>
              <w:ind w:left="632" w:hanging="284"/>
              <w:jc w:val="both"/>
              <w:rPr>
                <w:rFonts w:asciiTheme="minorHAnsi" w:hAnsiTheme="minorHAnsi" w:cstheme="minorHAnsi"/>
                <w:lang w:val="es-ES_tradnl"/>
              </w:rPr>
            </w:pPr>
            <w:r>
              <w:rPr>
                <w:rFonts w:asciiTheme="minorHAnsi" w:hAnsiTheme="minorHAnsi" w:cstheme="minorHAnsi"/>
                <w:lang w:val="es-ES_tradnl"/>
              </w:rPr>
              <w:t xml:space="preserve">b)   </w:t>
            </w:r>
            <w:r>
              <w:rPr>
                <w:rFonts w:asciiTheme="minorHAnsi" w:hAnsiTheme="minorHAnsi" w:cstheme="minorHAnsi"/>
                <w:u w:val="single"/>
                <w:lang w:val="es-ES_tradnl"/>
              </w:rPr>
              <w:t>Seguro de Transporte contra todo riesgo de Producto Transportado</w:t>
            </w:r>
            <w:r>
              <w:rPr>
                <w:rFonts w:asciiTheme="minorHAnsi" w:hAnsiTheme="minorHAnsi" w:cstheme="minorHAns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Valor Asegurado: En base al costo del producto:</w:t>
            </w:r>
          </w:p>
          <w:p w:rsidR="00947372" w:rsidRDefault="00947372" w:rsidP="00C06EE0">
            <w:pPr>
              <w:ind w:left="632"/>
              <w:jc w:val="both"/>
              <w:rPr>
                <w:rFonts w:asciiTheme="minorHAnsi" w:hAnsiTheme="minorHAnsi" w:cstheme="minorHAnsi"/>
                <w:lang w:val="es-ES_tradnl"/>
              </w:rPr>
            </w:pPr>
          </w:p>
          <w:tbl>
            <w:tblPr>
              <w:tblW w:w="6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403"/>
            </w:tblGrid>
            <w:tr w:rsidR="00947372" w:rsidTr="00C06EE0">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Producto</w:t>
                  </w:r>
                </w:p>
              </w:tc>
              <w:tc>
                <w:tcPr>
                  <w:tcW w:w="44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Diésel Oil Importado</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Gasolina Especial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Insumos y/o Aditivos</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Gasolina Blanca y otras Gasolinas</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DS 29122 más impuestos en el caso que corresponda.</w:t>
                  </w:r>
                </w:p>
              </w:tc>
            </w:tr>
            <w:tr w:rsidR="00947372" w:rsidTr="00C06EE0">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ind w:left="81"/>
                    <w:jc w:val="center"/>
                    <w:rPr>
                      <w:rFonts w:asciiTheme="minorHAnsi" w:hAnsiTheme="minorHAnsi" w:cstheme="minorHAnsi"/>
                    </w:rPr>
                  </w:pPr>
                  <w:r>
                    <w:rPr>
                      <w:rFonts w:asciiTheme="minorHAnsi" w:hAnsiTheme="minorHAnsi" w:cstheme="minorHAnsi"/>
                    </w:rPr>
                    <w:t>Aditivos de Origen Vegetal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ind w:left="81"/>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947372" w:rsidRDefault="00947372" w:rsidP="00C06EE0">
            <w:pPr>
              <w:ind w:left="632"/>
              <w:jc w:val="both"/>
              <w:rPr>
                <w:rFonts w:asciiTheme="minorHAnsi" w:hAnsiTheme="minorHAnsi" w:cstheme="minorHAnsi"/>
                <w:lang w:eastAsia="es-ES"/>
              </w:rPr>
            </w:pPr>
          </w:p>
          <w:p w:rsidR="00947372" w:rsidRDefault="00947372" w:rsidP="00C06EE0">
            <w:pPr>
              <w:ind w:left="632"/>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947372" w:rsidRDefault="00947372" w:rsidP="00C06EE0">
            <w:pPr>
              <w:ind w:left="632"/>
              <w:jc w:val="both"/>
              <w:rPr>
                <w:rFonts w:asciiTheme="minorHAnsi" w:hAnsiTheme="minorHAnsi" w:cstheme="minorHAnsi"/>
                <w:lang w:val="es-BO" w:eastAsia="es-ES"/>
              </w:rPr>
            </w:pPr>
          </w:p>
          <w:p w:rsidR="00947372" w:rsidRDefault="00947372" w:rsidP="00C06EE0">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47372" w:rsidRDefault="00947372" w:rsidP="00C06EE0">
            <w:pPr>
              <w:ind w:left="632"/>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El transportista, una vez adjudicado, deberá entregar una copia de las citadas pólizas a YPFB antes de la suscripción del contrato.</w:t>
            </w:r>
          </w:p>
        </w:tc>
      </w:tr>
      <w:tr w:rsidR="00947372"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center"/>
              <w:rPr>
                <w:rFonts w:asciiTheme="minorHAnsi" w:hAnsiTheme="minorHAnsi" w:cstheme="minorHAnsi"/>
                <w:b/>
                <w:lang w:eastAsia="es-ES"/>
              </w:rPr>
            </w:pPr>
            <w:r>
              <w:rPr>
                <w:rFonts w:asciiTheme="minorHAnsi" w:hAnsiTheme="minorHAnsi" w:cstheme="minorHAnsi"/>
                <w:b/>
              </w:rPr>
              <w:t>ANEXO 4: FACTURACIÓN TRIBUTOS</w:t>
            </w:r>
          </w:p>
        </w:tc>
      </w:tr>
      <w:tr w:rsidR="00947372"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rPr>
                <w:rFonts w:asciiTheme="minorHAnsi" w:hAnsiTheme="minorHAnsi" w:cstheme="minorHAnsi"/>
              </w:rPr>
            </w:pPr>
            <w:r>
              <w:rPr>
                <w:rFonts w:asciiTheme="minorHAnsi" w:hAnsiTheme="minorHAnsi" w:cstheme="minorHAnsi"/>
                <w:b/>
                <w:bCs/>
              </w:rPr>
              <w:t xml:space="preserve">FACTURACIÓN </w:t>
            </w:r>
          </w:p>
        </w:tc>
      </w:tr>
      <w:tr w:rsidR="00947372" w:rsidTr="00947372">
        <w:trPr>
          <w:trHeight w:val="409"/>
          <w:jc w:val="center"/>
        </w:trPr>
        <w:tc>
          <w:tcPr>
            <w:tcW w:w="9351"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 ser emitida de acuerdo a normativa vigente a nombre de Yacimientos Petrolíferos Fiscales Bolivianos consignando el Número de Identificación Tributaria (NIT) 1020269020. </w:t>
            </w:r>
          </w:p>
          <w:p w:rsidR="00947372" w:rsidRDefault="00947372" w:rsidP="00C06EE0">
            <w:pPr>
              <w:tabs>
                <w:tab w:val="left" w:pos="284"/>
              </w:tabs>
              <w:jc w:val="both"/>
              <w:rPr>
                <w:rFonts w:asciiTheme="minorHAnsi" w:hAnsiTheme="minorHAnsi" w:cstheme="minorHAnsi"/>
                <w:lang w:val="es-BO" w:eastAsia="es-ES"/>
              </w:rPr>
            </w:pPr>
          </w:p>
          <w:p w:rsidR="00947372" w:rsidRDefault="00947372" w:rsidP="00C06EE0">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947372" w:rsidRDefault="00947372" w:rsidP="00C06EE0">
            <w:pPr>
              <w:tabs>
                <w:tab w:val="left" w:pos="284"/>
              </w:tabs>
              <w:jc w:val="both"/>
              <w:rPr>
                <w:rFonts w:asciiTheme="minorHAnsi" w:hAnsiTheme="minorHAnsi" w:cstheme="minorHAnsi"/>
                <w:lang w:val="es-BO" w:eastAsia="es-ES"/>
              </w:rPr>
            </w:pPr>
          </w:p>
          <w:p w:rsidR="00947372" w:rsidRDefault="00947372" w:rsidP="00947372">
            <w:pPr>
              <w:jc w:val="both"/>
              <w:rPr>
                <w:rFonts w:asciiTheme="minorHAnsi" w:hAnsiTheme="minorHAnsi" w:cstheme="minorHAnsi"/>
                <w:lang w:val="es-BO" w:eastAsia="es-ES"/>
              </w:rPr>
            </w:pPr>
            <w:r>
              <w:rPr>
                <w:rFonts w:asciiTheme="minorHAnsi" w:hAnsiTheme="minorHAnsi" w:cstheme="minorHAnsi"/>
                <w:color w:val="000000"/>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947372"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both"/>
              <w:rPr>
                <w:rFonts w:asciiTheme="minorHAnsi" w:hAnsiTheme="minorHAnsi" w:cstheme="minorHAnsi"/>
                <w:b/>
              </w:rPr>
            </w:pPr>
            <w:r>
              <w:rPr>
                <w:rFonts w:asciiTheme="minorHAnsi" w:hAnsiTheme="minorHAnsi" w:cstheme="minorHAnsi"/>
                <w:b/>
              </w:rPr>
              <w:t>TRIBUTOS</w:t>
            </w:r>
          </w:p>
        </w:tc>
      </w:tr>
      <w:tr w:rsidR="00947372" w:rsidTr="00947372">
        <w:trPr>
          <w:trHeight w:val="409"/>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b/>
              </w:rPr>
            </w:pPr>
            <w:r>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947372"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lang w:eastAsia="es-ES"/>
              </w:rPr>
            </w:pPr>
            <w:r>
              <w:rPr>
                <w:rFonts w:asciiTheme="minorHAnsi" w:hAnsiTheme="minorHAnsi" w:cstheme="minorHAnsi"/>
                <w:b/>
                <w:bCs/>
              </w:rPr>
              <w:t>ANEXO 5: FORMA DE PAGO</w:t>
            </w:r>
          </w:p>
        </w:tc>
      </w:tr>
      <w:tr w:rsidR="00947372" w:rsidTr="00947372">
        <w:trPr>
          <w:trHeight w:val="409"/>
          <w:jc w:val="center"/>
        </w:trPr>
        <w:tc>
          <w:tcPr>
            <w:tcW w:w="9351" w:type="dxa"/>
            <w:tcBorders>
              <w:top w:val="single" w:sz="4" w:space="0" w:color="auto"/>
              <w:left w:val="single" w:sz="4" w:space="0" w:color="auto"/>
              <w:bottom w:val="single" w:sz="4" w:space="0" w:color="auto"/>
              <w:right w:val="single" w:sz="4" w:space="0" w:color="auto"/>
            </w:tcBorders>
            <w:vAlign w:val="center"/>
          </w:tcPr>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servicio</w:t>
            </w:r>
            <w:r>
              <w:rPr>
                <w:rFonts w:asciiTheme="minorHAnsi" w:hAnsiTheme="minorHAnsi" w:cstheme="minorHAnsi"/>
              </w:rPr>
              <w:t xml:space="preserve"> se considera concluido una vez conciliados los volúmenes y emitida la liquidación. </w:t>
            </w: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CONTRATANTE</w:t>
            </w:r>
            <w:r>
              <w:rPr>
                <w:rFonts w:asciiTheme="minorHAnsi" w:hAnsiTheme="minorHAnsi" w:cstheme="minorHAnsi"/>
              </w:rPr>
              <w:t xml:space="preserve"> hará conocer al TRANSPORTISTA por escrito o vía correo electrónico, en base a la conciliación de volúmenes aceptada y firmada, la liquidación por la prestación del servicio de transporte, hasta el décimo (10mo) día del mes siguiente de la prestación del servicio. El TRANSPORTISTA deberá emitir la factura correspondiente, de acuerdo la normativa de contrataciones y a las disposiciones legales, normativas y reglamentarias tributarias, a nombre de Yacimientos Petrolíferos Fiscales Bolivianos o YPFB con NIT 1020269020.</w:t>
            </w:r>
          </w:p>
          <w:p w:rsidR="00947372" w:rsidRDefault="00947372" w:rsidP="00C06EE0">
            <w:pPr>
              <w:tabs>
                <w:tab w:val="left" w:pos="284"/>
              </w:tabs>
              <w:ind w:left="284" w:hanging="284"/>
              <w:jc w:val="both"/>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Una vez que el Transportista reciba la liquidación por parte del Contratante, mediante nota escrita, presentará la factura respectiva, en horario de (08:30 - 12:00 y 14:30 - 18:00), adjuntando los siguientes documentos:</w:t>
            </w:r>
          </w:p>
          <w:p w:rsidR="00947372" w:rsidRDefault="00947372" w:rsidP="00C06EE0">
            <w:pPr>
              <w:tabs>
                <w:tab w:val="left" w:pos="993"/>
              </w:tabs>
              <w:ind w:left="426"/>
              <w:jc w:val="both"/>
              <w:rPr>
                <w:rFonts w:asciiTheme="minorHAnsi" w:hAnsiTheme="minorHAnsi" w:cstheme="minorHAnsi"/>
              </w:rPr>
            </w:pP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Carta de Solicitud de Pago.</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Acta de Recepción y Conformidad del Servicio, firmado por el Representante Legal.</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Fotocopia simple del instrumento financiero de Garantía de cumplimiento de contrato o fotocopia simple de la autorización de retención del 7%.</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Fotocopia del contrato vigente suscrito con el Contratante.</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Planillas de Liquidación del Servicio de Transporte, firmada por el Representante Legal.</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Fotocopia del Número de Identificación Tributaria (NIT).</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Fotocopia del formulario de registro de beneficiario del sistema de gestión pública (SIGEP).</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Copia de Depósito bancario por concepto de pago de penalidades, siniestros, o pérdida de producto (cuando corresponda).</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Copia del Testimonio donde las empresas asociadas autorizan que los abonos correspondientes a la prestación del servicio, se efectúen a favor de uno de los Asociados, esto en el caso de que la Asociación no tenga beneficiario SIGEP a nombre de la Asociación. (solo en caso de Asociaciones Accidentales, cuando corresponda).</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 xml:space="preserve">Fotocopia del poder del representante legal vigente para empresas y/o asociaciones accidentales. </w:t>
            </w:r>
          </w:p>
          <w:p w:rsidR="00947372" w:rsidRDefault="00947372" w:rsidP="00952980">
            <w:pPr>
              <w:pStyle w:val="Prrafodelista"/>
              <w:numPr>
                <w:ilvl w:val="0"/>
                <w:numId w:val="106"/>
              </w:numPr>
              <w:tabs>
                <w:tab w:val="left" w:pos="1134"/>
              </w:tabs>
              <w:ind w:left="1134" w:hanging="425"/>
              <w:jc w:val="both"/>
              <w:rPr>
                <w:rFonts w:asciiTheme="minorHAnsi" w:hAnsiTheme="minorHAnsi" w:cstheme="minorHAnsi"/>
              </w:rPr>
            </w:pPr>
            <w:r>
              <w:rPr>
                <w:rFonts w:asciiTheme="minorHAnsi" w:hAnsiTheme="minorHAnsi" w:cstheme="minorHAnsi"/>
              </w:rPr>
              <w:t>La documentación solicitada deberá presentarse en un folder en el orden de los incisos anteriores.</w:t>
            </w:r>
          </w:p>
          <w:p w:rsidR="00947372" w:rsidRDefault="00947372" w:rsidP="00C06EE0">
            <w:pPr>
              <w:pStyle w:val="Prrafodelista"/>
              <w:tabs>
                <w:tab w:val="left" w:pos="709"/>
              </w:tabs>
              <w:ind w:left="709"/>
              <w:jc w:val="both"/>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 xml:space="preserve">La factura emitida por el transportista deberá cumplir las normas tributarias.  </w:t>
            </w: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947372" w:rsidRDefault="00947372" w:rsidP="00C06EE0">
            <w:pPr>
              <w:tabs>
                <w:tab w:val="left" w:pos="993"/>
              </w:tabs>
              <w:ind w:left="426"/>
              <w:jc w:val="both"/>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947372" w:rsidRDefault="00947372" w:rsidP="00C06EE0">
            <w:pPr>
              <w:pStyle w:val="Prrafodelista"/>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947372" w:rsidRDefault="00947372" w:rsidP="00C06EE0">
            <w:pPr>
              <w:tabs>
                <w:tab w:val="left" w:pos="284"/>
              </w:tabs>
              <w:ind w:left="284"/>
              <w:jc w:val="both"/>
              <w:rPr>
                <w:rFonts w:asciiTheme="minorHAnsi" w:hAnsiTheme="minorHAnsi" w:cstheme="minorHAnsi"/>
              </w:rPr>
            </w:pPr>
            <w:r>
              <w:rPr>
                <w:rFonts w:asciiTheme="minorHAnsi" w:hAnsiTheme="minorHAnsi" w:cstheme="minorHAnsi"/>
              </w:rPr>
              <w:tab/>
            </w: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El monto de la factura no deberá reflejar ningún descuento por merma, pérdida de producto, penalidades u otros.</w:t>
            </w:r>
          </w:p>
          <w:p w:rsidR="00947372" w:rsidRDefault="00947372" w:rsidP="00C06EE0">
            <w:pPr>
              <w:tabs>
                <w:tab w:val="left" w:pos="284"/>
              </w:tabs>
              <w:ind w:left="720"/>
              <w:jc w:val="both"/>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El Contratante emitirá la facturación al Transportista, cuando corresponda, en los casos de descuentos por mermas o por pérdida de Producto en siniestros u otros. siempre y cuando el producto transportado haya sido nacionalizado.</w:t>
            </w:r>
          </w:p>
          <w:p w:rsidR="00947372" w:rsidRDefault="00947372" w:rsidP="00C06EE0">
            <w:pPr>
              <w:tabs>
                <w:tab w:val="left" w:pos="284"/>
              </w:tabs>
              <w:ind w:left="720"/>
              <w:jc w:val="both"/>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 xml:space="preserve">El Contratante efectuará el pago por el monto establecido en la factura, menos los descuentos que correspondan, dentro de los 30 (Treinta) Días Hábiles siguientes a partir de la recepción de la misma con la documentación señalada en la Cláusula Facturación y Forma de Pago del Contrato. Si el vencimiento del plazo para el pago fuera un sábado, domingo u otro feriado bancario en el Estado Plurinacional de Bolivia, el pago se realizará al Día Hábil siguiente. </w:t>
            </w:r>
          </w:p>
          <w:p w:rsidR="00947372" w:rsidRDefault="00947372" w:rsidP="00C06EE0">
            <w:pPr>
              <w:pStyle w:val="Prrafodelista"/>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 xml:space="preserve">Las cargas efectuadas durante el mes de diciembre de 2019, cuyas descargas se efectúen en el mes de Enero 2020, serán facturadas dentro del mes de descarga.  </w:t>
            </w:r>
          </w:p>
          <w:p w:rsidR="00947372" w:rsidRDefault="00947372" w:rsidP="00C06EE0">
            <w:pPr>
              <w:pStyle w:val="Prrafodelista"/>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El pago se realizará en una cuenta bancaria designada por el Transportista. Todos los cargos, gastos y comisiones bancarias estarán a cargo exclusivo del Transportista</w:t>
            </w:r>
          </w:p>
          <w:p w:rsidR="00947372" w:rsidRDefault="00947372" w:rsidP="00C06EE0">
            <w:pPr>
              <w:tabs>
                <w:tab w:val="left" w:pos="284"/>
              </w:tabs>
              <w:ind w:left="284"/>
              <w:jc w:val="both"/>
              <w:rPr>
                <w:rFonts w:asciiTheme="minorHAnsi" w:hAnsiTheme="minorHAnsi" w:cstheme="minorHAnsi"/>
              </w:rPr>
            </w:pPr>
          </w:p>
          <w:p w:rsidR="00947372" w:rsidRDefault="00947372" w:rsidP="00952980">
            <w:pPr>
              <w:numPr>
                <w:ilvl w:val="0"/>
                <w:numId w:val="116"/>
              </w:numPr>
              <w:tabs>
                <w:tab w:val="left" w:pos="284"/>
              </w:tabs>
              <w:jc w:val="both"/>
              <w:rPr>
                <w:rFonts w:asciiTheme="minorHAnsi" w:hAnsiTheme="minorHAnsi" w:cstheme="minorHAnsi"/>
              </w:rPr>
            </w:pPr>
            <w:r>
              <w:rPr>
                <w:rFonts w:asciiTheme="minorHAnsi" w:hAnsiTheme="minorHAnsi" w:cstheme="minorHAnsi"/>
              </w:rPr>
              <w:t xml:space="preserve"> Los subcontratistas no podrán facturar directamente al Contratante el importe de los respectivos subcontratos, la facturación deberá ser realizada únicamente por el Transportista al Contratante. El pago se realizará directamente a la cuenta del Transportista</w:t>
            </w:r>
          </w:p>
        </w:tc>
      </w:tr>
      <w:tr w:rsidR="00947372"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b/>
                <w:bCs/>
                <w:lang w:eastAsia="es-ES"/>
              </w:rPr>
            </w:pPr>
            <w:r>
              <w:rPr>
                <w:rFonts w:asciiTheme="minorHAnsi" w:hAnsiTheme="minorHAnsi" w:cstheme="minorHAnsi"/>
                <w:b/>
                <w:bCs/>
                <w:lang w:val="es-BO" w:eastAsia="es-BO"/>
              </w:rPr>
              <w:br w:type="page"/>
            </w:r>
            <w:r>
              <w:rPr>
                <w:rFonts w:asciiTheme="minorHAnsi" w:hAnsiTheme="minorHAnsi" w:cstheme="minorHAnsi"/>
                <w:b/>
                <w:bCs/>
              </w:rPr>
              <w:t>ANEXO 6: REQUISITOS LEGALES</w:t>
            </w:r>
          </w:p>
        </w:tc>
      </w:tr>
      <w:tr w:rsidR="00947372"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rPr>
                <w:rFonts w:asciiTheme="minorHAnsi" w:hAnsiTheme="minorHAnsi" w:cstheme="minorHAnsi"/>
                <w:b/>
                <w:bCs/>
              </w:rPr>
            </w:pPr>
            <w:r>
              <w:rPr>
                <w:rFonts w:asciiTheme="minorHAnsi" w:hAnsiTheme="minorHAnsi" w:cstheme="minorHAnsi"/>
                <w:b/>
                <w:bCs/>
              </w:rPr>
              <w:t>ETAPA DE EVALUACION</w:t>
            </w:r>
          </w:p>
        </w:tc>
      </w:tr>
      <w:tr w:rsidR="00947372" w:rsidTr="00947372">
        <w:trPr>
          <w:trHeight w:val="420"/>
          <w:jc w:val="center"/>
        </w:trPr>
        <w:tc>
          <w:tcPr>
            <w:tcW w:w="9351"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rPr>
            </w:pPr>
            <w:r>
              <w:rPr>
                <w:rFonts w:asciiTheme="minorHAnsi" w:hAnsiTheme="minorHAnsi" w:cstheme="minorHAnsi"/>
              </w:rPr>
              <w:t>Durante la etapa de calificación se deberá aplicar los siguientes criterios:</w:t>
            </w:r>
          </w:p>
          <w:p w:rsidR="00947372" w:rsidRDefault="00947372" w:rsidP="00C06EE0">
            <w:pPr>
              <w:jc w:val="both"/>
              <w:rPr>
                <w:rFonts w:asciiTheme="minorHAnsi" w:hAnsiTheme="minorHAnsi" w:cstheme="minorHAnsi"/>
              </w:rPr>
            </w:pPr>
          </w:p>
          <w:p w:rsidR="00947372" w:rsidRDefault="00947372" w:rsidP="00952980">
            <w:pPr>
              <w:pStyle w:val="Prrafodelista"/>
              <w:numPr>
                <w:ilvl w:val="0"/>
                <w:numId w:val="107"/>
              </w:numPr>
              <w:jc w:val="both"/>
              <w:rPr>
                <w:rFonts w:asciiTheme="minorHAnsi" w:hAnsiTheme="minorHAnsi" w:cstheme="minorHAnsi"/>
              </w:rPr>
            </w:pPr>
            <w:r>
              <w:rPr>
                <w:rFonts w:asciiTheme="minorHAnsi" w:hAnsiTheme="minorHAnsi" w:cstheme="minorHAnsi"/>
              </w:rPr>
              <w:t>Se descontará la (s) cisterna (s) de la propuesta cuando se evidencie que:</w:t>
            </w:r>
          </w:p>
          <w:p w:rsidR="00947372" w:rsidRDefault="00947372" w:rsidP="00C06EE0">
            <w:pPr>
              <w:jc w:val="both"/>
              <w:rPr>
                <w:rFonts w:asciiTheme="minorHAnsi" w:hAnsiTheme="minorHAnsi" w:cstheme="minorHAnsi"/>
              </w:rPr>
            </w:pPr>
          </w:p>
          <w:p w:rsidR="00947372" w:rsidRDefault="00947372"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accionistas y/o socios de las mismas, que haya resuelto contrato con YPFB por causas atribuibles al contratista, o</w:t>
            </w:r>
          </w:p>
          <w:p w:rsidR="00947372" w:rsidRDefault="00947372" w:rsidP="00C06EE0">
            <w:pPr>
              <w:pStyle w:val="Prrafodelista"/>
              <w:ind w:left="993"/>
              <w:jc w:val="both"/>
              <w:rPr>
                <w:rFonts w:asciiTheme="minorHAnsi" w:hAnsiTheme="minorHAnsi" w:cstheme="minorHAnsi"/>
              </w:rPr>
            </w:pPr>
          </w:p>
          <w:p w:rsidR="00947372" w:rsidRDefault="00947372"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legal (es), accionistas y/o socios de las mismas, se encuentren impedidos de participar, o</w:t>
            </w:r>
          </w:p>
          <w:p w:rsidR="00947372" w:rsidRDefault="00947372" w:rsidP="00C06EE0">
            <w:pPr>
              <w:pStyle w:val="Prrafodelista"/>
              <w:ind w:left="0"/>
              <w:jc w:val="both"/>
              <w:rPr>
                <w:rFonts w:asciiTheme="minorHAnsi" w:hAnsiTheme="minorHAnsi" w:cstheme="minorHAnsi"/>
              </w:rPr>
            </w:pPr>
          </w:p>
          <w:p w:rsidR="00947372" w:rsidRDefault="00947372"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947372" w:rsidRDefault="00947372" w:rsidP="00C06EE0">
            <w:pPr>
              <w:pStyle w:val="Prrafodelista"/>
              <w:ind w:left="993"/>
              <w:jc w:val="both"/>
              <w:rPr>
                <w:rFonts w:asciiTheme="minorHAnsi" w:hAnsiTheme="minorHAnsi" w:cstheme="minorHAnsi"/>
              </w:rPr>
            </w:pPr>
          </w:p>
          <w:p w:rsidR="00947372" w:rsidRDefault="00947372" w:rsidP="00952980">
            <w:pPr>
              <w:pStyle w:val="Prrafodelista"/>
              <w:numPr>
                <w:ilvl w:val="0"/>
                <w:numId w:val="107"/>
              </w:numPr>
              <w:jc w:val="both"/>
              <w:rPr>
                <w:rFonts w:asciiTheme="minorHAnsi" w:hAnsiTheme="minorHAnsi" w:cstheme="minorHAnsi"/>
              </w:rPr>
            </w:pPr>
            <w:r>
              <w:rPr>
                <w:rFonts w:asciiTheme="minorHAnsi" w:hAnsiTheme="minorHAnsi" w:cstheme="minorHAnsi"/>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 En caso de no presentar el documento requerido se descontará de la propuesta la cisterna.</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 xml:space="preserve">Los representantes legales de las empresas y los representantes de sus empresas asociadas respectivamente </w:t>
            </w:r>
            <w:r>
              <w:rPr>
                <w:rFonts w:asciiTheme="minorHAnsi" w:hAnsiTheme="minorHAnsi" w:cstheme="minorHAnsi"/>
                <w:b/>
              </w:rPr>
              <w:t>deben</w:t>
            </w:r>
            <w:r>
              <w:rPr>
                <w:rFonts w:asciiTheme="minorHAnsi" w:hAnsiTheme="minorHAnsi" w:cstheme="minorHAnsi"/>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descalificará propuesta de la empresa proponente.</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 xml:space="preserve">Los accionistas y/o socios de las empresas y de sus empresas asociadas respectivamente </w:t>
            </w:r>
            <w:r>
              <w:rPr>
                <w:rFonts w:asciiTheme="minorHAnsi" w:hAnsiTheme="minorHAnsi" w:cstheme="minorHAnsi"/>
                <w:b/>
              </w:rPr>
              <w:t>deben</w:t>
            </w:r>
            <w:r>
              <w:rPr>
                <w:rFonts w:asciiTheme="minorHAnsi" w:hAnsiTheme="minorHAnsi" w:cstheme="minorHAnsi"/>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descontarán de la propuesta los camiones cisternas que se encuentren a nombre del socio/accionista y/o a nombre de las empresa proponente del que forma parte el socio/accionista.</w:t>
            </w:r>
          </w:p>
          <w:p w:rsidR="00947372" w:rsidRDefault="00947372" w:rsidP="00C06EE0">
            <w:pPr>
              <w:jc w:val="both"/>
              <w:rPr>
                <w:rFonts w:asciiTheme="minorHAnsi" w:hAnsiTheme="minorHAnsi" w:cstheme="minorHAnsi"/>
              </w:rPr>
            </w:pPr>
          </w:p>
          <w:p w:rsidR="00947372" w:rsidRDefault="00947372" w:rsidP="00C06EE0">
            <w:pPr>
              <w:tabs>
                <w:tab w:val="left" w:pos="567"/>
              </w:tabs>
              <w:jc w:val="both"/>
              <w:rPr>
                <w:rFonts w:asciiTheme="minorHAnsi" w:hAnsiTheme="minorHAnsi" w:cstheme="minorHAnsi"/>
              </w:rPr>
            </w:pPr>
            <w:r>
              <w:rPr>
                <w:rFonts w:asciiTheme="minorHAnsi" w:hAnsiTheme="minorHAnsi" w:cstheme="minorHAnsi"/>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el documento requerido y/o evidenciar alguna actividad ilícita y/o delito en relación a la actividad de transporte se descontará de la propuesta la cisterna subcontratada.</w:t>
            </w:r>
          </w:p>
          <w:p w:rsidR="00947372" w:rsidRDefault="00947372" w:rsidP="00C06EE0">
            <w:pPr>
              <w:tabs>
                <w:tab w:val="left" w:pos="567"/>
              </w:tabs>
              <w:jc w:val="both"/>
              <w:rPr>
                <w:rFonts w:asciiTheme="minorHAnsi" w:hAnsiTheme="minorHAnsi" w:cstheme="minorHAnsi"/>
                <w:b/>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Los certificados FELC-C, FELCN y REJAP deben ser originales y haber sido emitidos a partir de la fecha de publicación del presente Proceso de Contratación, mismo que deben ser única y exclusivamente para el proceso de contratación por lo que el motivo debe describir de manera COMPLETA:</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Para los Certificados FELC-C, FELC-N y REJAP: “</w:t>
            </w:r>
            <w:r>
              <w:rPr>
                <w:rFonts w:asciiTheme="minorHAnsi" w:hAnsiTheme="minorHAnsi" w:cstheme="minorHAnsi"/>
                <w:b/>
                <w:bCs/>
                <w:u w:val="single"/>
              </w:rPr>
              <w:t>PROCESO DE CONTRATACIÓN YPFB</w:t>
            </w:r>
            <w:r>
              <w:rPr>
                <w:rFonts w:asciiTheme="minorHAnsi" w:hAnsiTheme="minorHAnsi" w:cstheme="minorHAnsi"/>
                <w:bCs/>
              </w:rPr>
              <w:t>”</w:t>
            </w:r>
            <w:r>
              <w:rPr>
                <w:rFonts w:asciiTheme="minorHAnsi" w:hAnsiTheme="minorHAnsi" w:cstheme="minorHAnsi"/>
                <w:bCs/>
                <w:color w:val="FF0000"/>
              </w:rPr>
              <w:t xml:space="preserve">. </w:t>
            </w:r>
            <w:r>
              <w:rPr>
                <w:rFonts w:asciiTheme="minorHAnsi" w:hAnsiTheme="minorHAnsi" w:cstheme="minorHAnsi"/>
                <w:bCs/>
              </w:rPr>
              <w:t>En caso que el motivo de los certificados mencionados sean diferentes, los mimos no serán considerados como válidos para la evaluación del proceso de contratación.</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En casos de Personas Jurídicas (proponente, asociados o subcontratados), propietarios de los tracto camiones propuestos para la presentación de propuestas deberán presentar copia del Certificado de Tradición Comercial y copia del Certificado de FUNDEMPRESA: </w:t>
            </w:r>
            <w:r>
              <w:rPr>
                <w:rFonts w:asciiTheme="minorHAnsi" w:hAnsiTheme="minorHAnsi" w:cstheme="minorHAnsi"/>
                <w:b/>
                <w:bCs/>
                <w:i/>
              </w:rPr>
              <w:t>Composición Societaria Histórica</w:t>
            </w:r>
            <w:r>
              <w:rPr>
                <w:rFonts w:asciiTheme="minorHAnsi" w:hAnsiTheme="minorHAnsi" w:cstheme="minorHAnsi"/>
                <w:bCs/>
              </w:rPr>
              <w:t xml:space="preserve"> (estos últimos requisitos, no aplican para empresas unipersonales)</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En caso que representante legal, accionistas y/o socios de una propuesta se evidencia antecedentes en sus certificados FELCC y/o FELCN y/o REJAP, se descalificará la propuesta presentada por la empresa.</w:t>
            </w:r>
          </w:p>
          <w:p w:rsidR="00947372" w:rsidRDefault="00947372" w:rsidP="00C06EE0">
            <w:pPr>
              <w:tabs>
                <w:tab w:val="left" w:pos="567"/>
              </w:tabs>
              <w:jc w:val="both"/>
              <w:rPr>
                <w:rFonts w:asciiTheme="minorHAnsi" w:hAnsiTheme="minorHAnsi" w:cstheme="minorHAnsi"/>
                <w:bCs/>
              </w:rPr>
            </w:pPr>
          </w:p>
          <w:p w:rsidR="00947372" w:rsidRDefault="00947372" w:rsidP="00947372">
            <w:pPr>
              <w:tabs>
                <w:tab w:val="left" w:pos="567"/>
              </w:tabs>
              <w:jc w:val="both"/>
              <w:rPr>
                <w:rFonts w:asciiTheme="minorHAnsi" w:hAnsiTheme="minorHAnsi" w:cstheme="minorHAnsi"/>
                <w:b/>
                <w:bCs/>
              </w:rPr>
            </w:pPr>
            <w:r>
              <w:rPr>
                <w:rFonts w:asciiTheme="minorHAnsi" w:hAnsiTheme="minorHAnsi" w:cstheme="minorHAnsi"/>
                <w:bCs/>
              </w:rPr>
              <w:t>En caso de camiones subcontratados de una propuesta donde se evidencie antecedentes en sus certificados FELCC y/o FELCN y/o REJAP, se descontará el camión cisterna de la propuesta presentada.</w:t>
            </w:r>
          </w:p>
        </w:tc>
      </w:tr>
      <w:tr w:rsidR="00947372"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b/>
                <w:bCs/>
                <w:lang w:eastAsia="es-ES"/>
              </w:rPr>
            </w:pPr>
            <w:r>
              <w:rPr>
                <w:rFonts w:asciiTheme="minorHAnsi" w:hAnsiTheme="minorHAnsi" w:cstheme="minorHAnsi"/>
                <w:b/>
                <w:bCs/>
              </w:rPr>
              <w:t>ANEXO 7 - GESTIÓN ADUANERA DE IMPORTACIÓN</w:t>
            </w:r>
          </w:p>
        </w:tc>
      </w:tr>
      <w:tr w:rsidR="00947372" w:rsidTr="00947372">
        <w:trPr>
          <w:trHeight w:val="420"/>
          <w:jc w:val="center"/>
        </w:trPr>
        <w:tc>
          <w:tcPr>
            <w:tcW w:w="9351"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tabs>
                <w:tab w:val="left" w:pos="567"/>
              </w:tabs>
              <w:jc w:val="both"/>
              <w:rPr>
                <w:rFonts w:asciiTheme="minorHAnsi" w:hAnsiTheme="minorHAnsi" w:cstheme="minorHAnsi"/>
              </w:rPr>
            </w:pPr>
            <w:r>
              <w:rPr>
                <w:rFonts w:asciiTheme="minorHAnsi" w:hAnsiTheme="minorHAnsi" w:cstheme="minorHAnsi"/>
                <w:bCs/>
                <w:lang w:val="es-BO"/>
              </w:rPr>
              <w:t>El transportista en un plazo de 20 (veinte) días calendario, a partir de la fecha de paso y control aduanero en administración de aduana en la frontera de la cisterna que cierra la DUI, deberá hacer la entrega en forma correcta, ordenada, cronológica y tomando en cuenta la numeración del Parte de Recepción y el número de DUI de los siguientes documentos:</w:t>
            </w:r>
          </w:p>
          <w:p w:rsidR="00947372" w:rsidRDefault="00947372" w:rsidP="00C06EE0">
            <w:pPr>
              <w:autoSpaceDE w:val="0"/>
              <w:autoSpaceDN w:val="0"/>
              <w:adjustRightInd w:val="0"/>
              <w:jc w:val="both"/>
              <w:rPr>
                <w:rFonts w:asciiTheme="minorHAnsi" w:hAnsiTheme="minorHAnsi" w:cstheme="minorHAnsi"/>
              </w:rPr>
            </w:pPr>
          </w:p>
          <w:p w:rsidR="00947372" w:rsidRDefault="00947372" w:rsidP="00952980">
            <w:pPr>
              <w:numPr>
                <w:ilvl w:val="0"/>
                <w:numId w:val="10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CRT’s originales o copia legalizada, con firmas y sellos correspondientes (en caso de presentación del CRT original en la documentación de una DUI anterior, se deberá presentar fotocopia legalizada del CRT indicando fecha de presentación del CRT original).</w:t>
            </w:r>
          </w:p>
          <w:p w:rsidR="00947372" w:rsidRDefault="00947372" w:rsidP="00952980">
            <w:pPr>
              <w:numPr>
                <w:ilvl w:val="0"/>
                <w:numId w:val="10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MIC’s originales que se emiten uno por cada cisterna, con firmas y sellos correspondientes tanto de la Aduana de Salida (país de origen) como de la Aduana de Ingreso a territorio nacional (Administración Aduanera de Frontera).</w:t>
            </w:r>
          </w:p>
          <w:p w:rsidR="00947372" w:rsidRDefault="00947372" w:rsidP="00952980">
            <w:pPr>
              <w:numPr>
                <w:ilvl w:val="0"/>
                <w:numId w:val="10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947372" w:rsidRDefault="00947372" w:rsidP="00952980">
            <w:pPr>
              <w:numPr>
                <w:ilvl w:val="0"/>
                <w:numId w:val="10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Partes de Recepción originales, emitidos por el Concesionario de Recinto Aduanero, uno por cada cisterna, si el caso corresponde.</w:t>
            </w:r>
          </w:p>
          <w:p w:rsidR="00947372" w:rsidRDefault="00947372" w:rsidP="00952980">
            <w:pPr>
              <w:numPr>
                <w:ilvl w:val="0"/>
                <w:numId w:val="109"/>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Planillas del movimiento de volumen y peso, en medio físico y magnético, que registre:</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carga</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Empresa de transporte</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Nro. de CRT</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 de placa</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MIC</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MIC</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Parte de Recepción</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Parte de Recepción</w:t>
            </w:r>
          </w:p>
          <w:p w:rsidR="00947372" w:rsidRDefault="00947372" w:rsidP="00952980">
            <w:pPr>
              <w:numPr>
                <w:ilvl w:val="1"/>
                <w:numId w:val="109"/>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Parte de Recepción</w:t>
            </w:r>
          </w:p>
          <w:p w:rsidR="00947372" w:rsidRDefault="00947372" w:rsidP="00C06EE0">
            <w:pPr>
              <w:autoSpaceDE w:val="0"/>
              <w:autoSpaceDN w:val="0"/>
              <w:adjustRightInd w:val="0"/>
              <w:ind w:left="-76"/>
              <w:jc w:val="both"/>
              <w:rPr>
                <w:rFonts w:asciiTheme="minorHAnsi" w:hAnsiTheme="minorHAnsi" w:cstheme="minorHAnsi"/>
                <w:lang w:val="es-ES_tradnl"/>
              </w:rPr>
            </w:pPr>
          </w:p>
          <w:p w:rsidR="00947372" w:rsidRDefault="00947372" w:rsidP="00C06EE0">
            <w:pPr>
              <w:autoSpaceDE w:val="0"/>
              <w:autoSpaceDN w:val="0"/>
              <w:adjustRightInd w:val="0"/>
              <w:ind w:left="-76"/>
              <w:jc w:val="both"/>
              <w:rPr>
                <w:rFonts w:asciiTheme="minorHAnsi" w:hAnsiTheme="minorHAnsi" w:cstheme="minorHAnsi"/>
                <w:lang w:val="es-ES_tradnl"/>
              </w:rPr>
            </w:pPr>
            <w:r>
              <w:rPr>
                <w:rFonts w:asciiTheme="minorHAnsi" w:hAnsiTheme="minorHAnsi" w:cstheme="minorHAnsi"/>
                <w:lang w:val="es-ES_tradnl"/>
              </w:rPr>
              <w:t>En caso de existir modificación de alguno de los documentos aduaneros, deberá adjuntar fotocopia de la Resolución Administrativa emitida por la Administración Aduanera autorizando la modificación.</w:t>
            </w:r>
          </w:p>
          <w:p w:rsidR="00947372" w:rsidRDefault="00947372" w:rsidP="00C06EE0">
            <w:pPr>
              <w:autoSpaceDE w:val="0"/>
              <w:autoSpaceDN w:val="0"/>
              <w:adjustRightInd w:val="0"/>
              <w:jc w:val="both"/>
              <w:rPr>
                <w:rFonts w:asciiTheme="minorHAnsi" w:hAnsiTheme="minorHAnsi" w:cstheme="minorHAnsi"/>
                <w:b/>
                <w:i/>
                <w:lang w:val="es-ES_tradnl"/>
              </w:rPr>
            </w:pPr>
          </w:p>
          <w:p w:rsidR="00947372" w:rsidRDefault="00947372" w:rsidP="00C06EE0">
            <w:pPr>
              <w:jc w:val="both"/>
              <w:rPr>
                <w:rFonts w:asciiTheme="minorHAnsi" w:hAnsiTheme="minorHAnsi" w:cstheme="minorHAnsi"/>
              </w:rPr>
            </w:pPr>
            <w:r>
              <w:rPr>
                <w:rFonts w:asciiTheme="minorHAnsi" w:hAnsiTheme="minorHAnsi" w:cstheme="minorHAnsi"/>
              </w:rPr>
              <w:t>En caso que la empresa de transporte prevea que no podrá ser entregada la documentación en tiempo establecido, antes de su cumplimiento, deberá hacer conocer a YPFB vía correo electrónico o mediante nota, el retraso justificado para la presentación de uno o más documentos afectados; siendo las únicas causales justificables:</w:t>
            </w:r>
          </w:p>
          <w:p w:rsidR="00947372" w:rsidRDefault="00947372" w:rsidP="00C06EE0">
            <w:pPr>
              <w:rPr>
                <w:rFonts w:asciiTheme="minorHAnsi" w:hAnsiTheme="minorHAnsi" w:cstheme="minorHAnsi"/>
              </w:rPr>
            </w:pPr>
          </w:p>
          <w:p w:rsidR="00947372" w:rsidRDefault="00947372" w:rsidP="00952980">
            <w:pPr>
              <w:pStyle w:val="Prrafodelista"/>
              <w:numPr>
                <w:ilvl w:val="0"/>
                <w:numId w:val="110"/>
              </w:numPr>
              <w:jc w:val="both"/>
              <w:rPr>
                <w:rFonts w:asciiTheme="minorHAnsi" w:hAnsiTheme="minorHAnsi" w:cstheme="minorHAnsi"/>
              </w:rPr>
            </w:pPr>
            <w:r>
              <w:rPr>
                <w:rFonts w:asciiTheme="minorHAnsi" w:hAnsiTheme="minorHAnsi" w:cstheme="minorHAnsi"/>
              </w:rPr>
              <w:t>Que la Póliza de seguro y/o Certificado de Cobertura de Seguro, aplicación de seguro, por el transporte realizado en ejemplar original, no pueda ser obtenida oportunamente de la compañía aseguradora, producto de no contar a tiempo con la información por parte de YPFB que permita su emisión.</w:t>
            </w:r>
          </w:p>
          <w:p w:rsidR="00947372" w:rsidRDefault="00947372" w:rsidP="00952980">
            <w:pPr>
              <w:pStyle w:val="Prrafodelista"/>
              <w:numPr>
                <w:ilvl w:val="0"/>
                <w:numId w:val="110"/>
              </w:numPr>
              <w:jc w:val="both"/>
              <w:rPr>
                <w:rFonts w:asciiTheme="minorHAnsi" w:hAnsiTheme="minorHAnsi" w:cstheme="minorHAnsi"/>
              </w:rPr>
            </w:pPr>
            <w:r>
              <w:rPr>
                <w:rFonts w:asciiTheme="minorHAnsi" w:hAnsiTheme="minorHAnsi" w:cstheme="minorHAnsi"/>
              </w:rPr>
              <w:t>Que cualquiera de la documentación a ser presentada, sea objeto de observación por errores encontrados en su contenido cuya autorización para su corrección deba ser emitida por la administración aduanera tributaria.</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YPFB, recepcionada la comunicación, previa evaluación, tendrá la facultad de aceptar o rechazar la misma; en caso de aceptación, en la misma respuesta ampliará el plazo de presentación del o los documentos faltantes, cuyo nuevo plazo de ninguna manera puede generar que se sobrepasen o venzan los plazos límites establecidos para el cumplimiento de las obligaciones y formalidades aduaneras de la DUI.</w:t>
            </w:r>
          </w:p>
          <w:p w:rsidR="00947372" w:rsidRDefault="00947372" w:rsidP="00C06EE0">
            <w:pPr>
              <w:autoSpaceDE w:val="0"/>
              <w:autoSpaceDN w:val="0"/>
              <w:adjustRightInd w:val="0"/>
              <w:jc w:val="both"/>
              <w:rPr>
                <w:rFonts w:asciiTheme="minorHAnsi" w:hAnsiTheme="minorHAnsi" w:cstheme="minorHAnsi"/>
              </w:rPr>
            </w:pPr>
          </w:p>
          <w:p w:rsidR="00947372" w:rsidRDefault="00947372" w:rsidP="00C06EE0">
            <w:pPr>
              <w:autoSpaceDE w:val="0"/>
              <w:autoSpaceDN w:val="0"/>
              <w:adjustRightInd w:val="0"/>
              <w:jc w:val="both"/>
              <w:rPr>
                <w:rFonts w:asciiTheme="minorHAnsi" w:hAnsiTheme="minorHAnsi" w:cstheme="minorHAnsi"/>
              </w:rPr>
            </w:pPr>
            <w:r>
              <w:rPr>
                <w:rFonts w:asciiTheme="minorHAnsi" w:hAnsiTheme="minorHAnsi" w:cstheme="minorHAnsi"/>
              </w:rPr>
              <w:t>En caso de que la empresa de transporte incumpla el plazo establecido para la presentación de la documentación descrita en los incisos que anteceden, YPFB se encontrará facultada para aplicar penalidades.</w:t>
            </w:r>
          </w:p>
          <w:p w:rsidR="00947372" w:rsidRDefault="00947372" w:rsidP="00C06EE0">
            <w:pPr>
              <w:autoSpaceDE w:val="0"/>
              <w:autoSpaceDN w:val="0"/>
              <w:adjustRightInd w:val="0"/>
              <w:jc w:val="both"/>
              <w:rPr>
                <w:rFonts w:asciiTheme="minorHAnsi" w:hAnsiTheme="minorHAnsi" w:cstheme="minorHAnsi"/>
              </w:rPr>
            </w:pPr>
          </w:p>
          <w:p w:rsidR="00947372" w:rsidRDefault="00947372" w:rsidP="00C06EE0">
            <w:pPr>
              <w:autoSpaceDE w:val="0"/>
              <w:autoSpaceDN w:val="0"/>
              <w:adjustRightInd w:val="0"/>
              <w:jc w:val="both"/>
              <w:rPr>
                <w:rFonts w:asciiTheme="minorHAnsi" w:hAnsiTheme="minorHAnsi" w:cstheme="minorHAnsi"/>
              </w:rPr>
            </w:pPr>
            <w:r>
              <w:rPr>
                <w:rFonts w:asciiTheme="minorHAnsi" w:hAnsiTheme="minorHAnsi" w:cstheme="minorHAnsi"/>
              </w:rPr>
              <w:t>Al fin citado, de manera enunciativa y no limitativa se considera incumplimiento de plazo cuando la empresa de transporte:</w:t>
            </w:r>
          </w:p>
          <w:p w:rsidR="00947372" w:rsidRDefault="00947372" w:rsidP="00C06EE0">
            <w:pPr>
              <w:autoSpaceDE w:val="0"/>
              <w:autoSpaceDN w:val="0"/>
              <w:adjustRightInd w:val="0"/>
              <w:jc w:val="both"/>
              <w:rPr>
                <w:rFonts w:asciiTheme="minorHAnsi" w:hAnsiTheme="minorHAnsi" w:cstheme="minorHAnsi"/>
              </w:rPr>
            </w:pP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 xml:space="preserve">Presente la documentación fuera del plazo establecido 20 (veinte) días calendario, a partir de la fecha de paso y control aduanero en la administración de aduana en frontera de la cisterna que cierra la DUI. </w:t>
            </w: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en fotocopias simples.</w:t>
            </w: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sin contar con los sellos y firmas respectivas de las instancias emisoras.</w:t>
            </w: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con datos errados en cuanto al volumen, descripción de   producto, flete y destino.</w:t>
            </w: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las aplicaciones de seguro con datos errados en cuanto al producto, volumen, valor asegurado, número de DUI, travesía, frontera de ingreso, periodo de carga y prima total.</w:t>
            </w:r>
          </w:p>
          <w:p w:rsidR="00947372" w:rsidRDefault="00947372" w:rsidP="00C06EE0">
            <w:pPr>
              <w:widowControl w:val="0"/>
              <w:autoSpaceDE w:val="0"/>
              <w:autoSpaceDN w:val="0"/>
              <w:ind w:right="43"/>
              <w:jc w:val="both"/>
              <w:rPr>
                <w:rFonts w:asciiTheme="minorHAnsi" w:hAnsiTheme="minorHAnsi" w:cstheme="minorHAnsi"/>
                <w:lang w:val="es-ES_tradnl"/>
              </w:rPr>
            </w:pPr>
          </w:p>
          <w:p w:rsidR="00947372" w:rsidRDefault="00947372" w:rsidP="00947372">
            <w:pPr>
              <w:tabs>
                <w:tab w:val="left" w:pos="567"/>
              </w:tabs>
              <w:jc w:val="both"/>
              <w:rPr>
                <w:rFonts w:asciiTheme="minorHAnsi" w:hAnsiTheme="minorHAnsi" w:cstheme="minorHAnsi"/>
                <w:b/>
                <w:bCs/>
              </w:rPr>
            </w:pPr>
            <w:r>
              <w:rPr>
                <w:rFonts w:asciiTheme="minorHAnsi" w:hAnsiTheme="minorHAnsi" w:cstheme="minorHAnsi"/>
              </w:rPr>
              <w:t>En caso de que el incumplimiento de plazo por parte de la empresa de trasporte, genere la emisión de multas y/o deuda tributaria contra YPFB producto de actos administrativos ejecutables, YPFB se encontrará facultada a replicar contra la empresa de transporte los importes erogados, por la vía que legalmente corresponda.</w:t>
            </w:r>
          </w:p>
        </w:tc>
      </w:tr>
      <w:tr w:rsidR="00947372"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47372" w:rsidRDefault="00947372" w:rsidP="00C06EE0">
            <w:pPr>
              <w:tabs>
                <w:tab w:val="left" w:pos="567"/>
              </w:tabs>
              <w:jc w:val="center"/>
              <w:rPr>
                <w:rFonts w:asciiTheme="minorHAnsi" w:hAnsiTheme="minorHAnsi" w:cstheme="minorHAnsi"/>
                <w:b/>
                <w:bCs/>
                <w:lang w:val="es-BO"/>
              </w:rPr>
            </w:pPr>
            <w:r>
              <w:rPr>
                <w:rFonts w:asciiTheme="minorHAnsi" w:hAnsiTheme="minorHAnsi" w:cstheme="minorHAnsi"/>
                <w:b/>
                <w:bCs/>
                <w:lang w:val="es-BO"/>
              </w:rPr>
              <w:t>ANEXO 8: SEGURIDAD Y SALUD OCUPACIONAL</w:t>
            </w:r>
          </w:p>
        </w:tc>
      </w:tr>
      <w:tr w:rsidR="00947372" w:rsidTr="00947372">
        <w:trPr>
          <w:trHeight w:val="2469"/>
          <w:jc w:val="center"/>
        </w:trPr>
        <w:tc>
          <w:tcPr>
            <w:tcW w:w="9351"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1.</w:t>
            </w:r>
            <w:r>
              <w:rPr>
                <w:rFonts w:asciiTheme="minorHAnsi" w:hAnsiTheme="minorHAnsi" w:cstheme="minorHAnsi"/>
                <w:bCs/>
              </w:rPr>
              <w:tab/>
              <w:t xml:space="preserve">Posterior a la contratación, la Empresa contratada deberá presentar el siguiente documento para la aprobación de la Dirección de SMS de YPFB: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 Declaración jurada “Compromiso de SMS” para Cumplimiento de los Requisitos de Seguridad Industrial, Salud Ocupacional y Medio Ambiente para contratistas de YPFB Corporación.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Deberá presentar la “Declaración Jurada” debidamente firmada por el representante legal de la empresa, adjuntando la fotocopia firmada del documento de identificación (pasaporte/CI), con la impresión dactilar del mismo (pulgar derecho y/o izquierdo).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2.</w:t>
            </w:r>
            <w:r>
              <w:rPr>
                <w:rFonts w:asciiTheme="minorHAnsi" w:hAnsiTheme="minorHAnsi" w:cstheme="minorHAnsi"/>
                <w:bCs/>
              </w:rPr>
              <w:tab/>
              <w:t>Aspectos Generales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La Empresa Contratada, deberá dar cumplimiento a la Legislación vigente - DL 16998 – (Ley de Higiene, Seguridad Ocupacional y Bienestar) y Estándares y requisitos de SYSO para Contratistas de YPFB Corporación.</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La empresa Contratada deberá garantizar el cumplimiento de los requisitos y estándares de Seguridad descritos en el Anexo 1: “REQUISITOS DE SMS PARA EMPRESAS CONTRATISTAS”, documento elaborado conforme a políticas internas de YPFB y en estricto cumplimiento de la normativa legal vigente (D.L. 16998). </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3.</w:t>
            </w:r>
            <w:r>
              <w:rPr>
                <w:rFonts w:asciiTheme="minorHAnsi" w:hAnsiTheme="minorHAnsi" w:cstheme="minorHAnsi"/>
                <w:bCs/>
              </w:rPr>
              <w:tab/>
              <w:t>Antes del inicio de actividades o servicio, la empresa contratada debe presentar los siguientes requisitos de SMS: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3.1 Nómina (nombre completo y cédula de identidad) del personal a cargo de los trabajos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3.2 Registro inducción de SMS y/o charlas de seguridad al 100% del personal inmerso en la actividad, obra y/o servicio (Lo realizara personal de SMS de YPFB).</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3.3 Capacitaciones básicas de SMS: Manejo defensivo, Primeros Auxilios, Manejo de Extintores, Plan de Emergencia, uso de EPP y otros aplicables. Aplica a todo el personal inmerso en la actividad, obra y/o servicio. (Personal propio, y sub contratistas).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3.4 Copia de póliza contra accidentes personales (que cubre gastos médicos, invalidez parcial permanente, invalidez total permanente y muerte).</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 Al ingreso y durante la actividad, obra y/o servicio la empresa contratada deberá cumplir con los siguientes requisitos: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 Uso obligatorio de EPP (Equipo de Protección Personal, de acuerdo a las actividades específicas)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4.1.1 Pantalón y camisa jean (80% de algodón)</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4.1.2 Casco de Seguridad</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4.1.3 Calzados de Seguridad</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4.1.4 Lentes de Seguridad</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4.1.5 Guantes (de acuerdo a las actividades a desarrollar)</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4.1.6 Protector auditivo (en caso de intervenir en lugares con generación de ruido)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En caso de ser requerido el ingreso de vehículos a planta, la empresa contratada deberá asegurar que el vehículo cuente con los siguientes requisitos mínimos para su habilitación previos al ingreso: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Antigüedad no mayor a 5 años para vehículo liviano, de 15 años para camiones.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Seguro de accidente vehicular.</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Debe obligatoriamente estar identificado.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 xml:space="preserve">Seguro Obligatorio Contra Accidentes De Tránsito – SOAT.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Check List de vehículos livianos y pesados.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Inspección técnica por empresa certificada.</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Inspección técnica vehicular realizada por la Dirección de Transito de la Policía Boliviana.</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Estar equipados mínimamente con 1 extintor de polvo químico seco tipo ABC de capacidad mínima de 5 lb.</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Disponer de 2 triángulos de emergencia como mínimo.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Los autoadhesivos, etiquetas de velocidad máxima y rosetas de inspección técnica de la policía de tránsito y SOAT deben estar en una posición de no impedir la visibilidad del conductor.</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Tener alarmas audibles de retroceso necesariamente.</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Deberá contar con arresta llamas para ingresar a planta (deseable).</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Además el conductor del vehículo deberá presentar previo a su ingreso a planta:</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Licencia de conducir vigente de acuerdo al tipo de vehículo que utilizara el proveedor.</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Contar con certificado de manejo defensivo vigente.</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5. Toda empresa contratista directa de YPFB, que subcontrate servicios de un tercero, deberá cumplir y hacer cumplir los requisitos de seguridad Industrial, salud ocupacional y medio ambiente.</w:t>
            </w:r>
          </w:p>
        </w:tc>
      </w:tr>
    </w:tbl>
    <w:p w:rsidR="00947372" w:rsidRDefault="00947372" w:rsidP="00947372">
      <w:pPr>
        <w:pStyle w:val="Prrafodelista"/>
        <w:ind w:left="0"/>
        <w:jc w:val="both"/>
        <w:rPr>
          <w:rFonts w:asciiTheme="minorHAnsi" w:hAnsiTheme="minorHAnsi" w:cstheme="minorHAnsi"/>
          <w:b/>
          <w:bCs/>
          <w:lang w:eastAsia="es-BO"/>
        </w:rPr>
      </w:pPr>
    </w:p>
    <w:p w:rsidR="00947372" w:rsidRDefault="00947372" w:rsidP="00947372">
      <w:pPr>
        <w:pStyle w:val="Prrafodelista"/>
        <w:ind w:left="0"/>
        <w:rPr>
          <w:rFonts w:asciiTheme="minorHAnsi" w:hAnsiTheme="minorHAnsi" w:cstheme="minorHAnsi"/>
          <w:b/>
          <w:bCs/>
          <w:lang w:val="es-BO" w:eastAsia="es-BO"/>
        </w:rPr>
      </w:pPr>
    </w:p>
    <w:p w:rsidR="00FB0D5C" w:rsidRDefault="00FB0D5C" w:rsidP="00FB0D5C">
      <w:pPr>
        <w:jc w:val="center"/>
        <w:rPr>
          <w:rFonts w:asciiTheme="minorHAnsi" w:hAnsiTheme="minorHAnsi" w:cstheme="minorHAnsi"/>
          <w:b/>
          <w:bCs/>
          <w:lang w:val="es-BO" w:eastAsia="es-BO"/>
        </w:rPr>
      </w:pPr>
      <w:r w:rsidRPr="00947372">
        <w:rPr>
          <w:rFonts w:asciiTheme="minorHAnsi" w:hAnsiTheme="minorHAnsi" w:cstheme="minorHAnsi"/>
        </w:rPr>
        <w:br w:type="page"/>
      </w:r>
      <w:r>
        <w:rPr>
          <w:rFonts w:asciiTheme="minorHAnsi" w:hAnsiTheme="minorHAnsi" w:cstheme="minorHAnsi"/>
          <w:b/>
          <w:bCs/>
          <w:lang w:val="es-BO" w:eastAsia="es-BO"/>
        </w:rPr>
        <w:t>LOTE 2</w:t>
      </w:r>
    </w:p>
    <w:p w:rsidR="00FB0D5C" w:rsidRDefault="00FB0D5C" w:rsidP="00FB0D5C">
      <w:pPr>
        <w:pStyle w:val="Prrafodelista"/>
        <w:ind w:left="0"/>
        <w:jc w:val="both"/>
        <w:rPr>
          <w:rFonts w:asciiTheme="minorHAnsi" w:hAnsiTheme="minorHAnsi" w:cstheme="minorHAnsi"/>
          <w:b/>
          <w:bCs/>
          <w:lang w:val="es-BO"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B0D5C" w:rsidTr="00FB0D5C">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hideMark/>
          </w:tcPr>
          <w:p w:rsidR="00FB0D5C" w:rsidRDefault="00FB0D5C">
            <w:pPr>
              <w:jc w:val="center"/>
              <w:rPr>
                <w:rFonts w:asciiTheme="minorHAnsi" w:hAnsiTheme="minorHAnsi" w:cstheme="minorHAnsi"/>
                <w:b/>
                <w:bCs/>
                <w:lang w:val="es-BO" w:eastAsia="es-ES"/>
              </w:rPr>
            </w:pPr>
            <w:r>
              <w:rPr>
                <w:rFonts w:asciiTheme="minorHAnsi" w:hAnsiTheme="minorHAnsi" w:cstheme="minorHAnsi"/>
                <w:b/>
                <w:bCs/>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 xml:space="preserve">DESCRIPCIÓN DETALLADA DEL SERVICIO </w:t>
            </w:r>
          </w:p>
        </w:tc>
      </w:tr>
      <w:tr w:rsidR="00FB0D5C" w:rsidTr="00FB0D5C">
        <w:trPr>
          <w:trHeight w:val="115"/>
        </w:trPr>
        <w:tc>
          <w:tcPr>
            <w:tcW w:w="992" w:type="dxa"/>
            <w:tcBorders>
              <w:top w:val="single" w:sz="4" w:space="0" w:color="auto"/>
              <w:left w:val="single" w:sz="4" w:space="0" w:color="auto"/>
              <w:bottom w:val="single" w:sz="4" w:space="0" w:color="auto"/>
              <w:right w:val="single" w:sz="4" w:space="0" w:color="000000"/>
            </w:tcBorders>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2</w:t>
            </w:r>
          </w:p>
        </w:tc>
        <w:tc>
          <w:tcPr>
            <w:tcW w:w="7938" w:type="dxa"/>
            <w:tcBorders>
              <w:top w:val="single" w:sz="4" w:space="0" w:color="auto"/>
              <w:left w:val="single" w:sz="4" w:space="0" w:color="auto"/>
              <w:bottom w:val="single" w:sz="4" w:space="0" w:color="auto"/>
              <w:right w:val="single" w:sz="4" w:space="0" w:color="000000"/>
            </w:tcBorders>
            <w:noWrap/>
            <w:vAlign w:val="center"/>
            <w:hideMark/>
          </w:tcPr>
          <w:p w:rsidR="00FB0D5C" w:rsidRDefault="00FB0D5C">
            <w:pPr>
              <w:rPr>
                <w:rFonts w:asciiTheme="minorHAnsi" w:hAnsiTheme="minorHAnsi" w:cstheme="minorHAnsi"/>
                <w:lang w:val="es-BO"/>
              </w:rPr>
            </w:pPr>
            <w:r>
              <w:rPr>
                <w:rFonts w:asciiTheme="minorHAnsi" w:hAnsiTheme="minorHAnsi" w:cstheme="minorHAnsi"/>
                <w:lang w:val="es-BO"/>
              </w:rPr>
              <w:t>LOTE 2 – INTERNACIONAL SUR-ORIENTE</w:t>
            </w:r>
          </w:p>
        </w:tc>
      </w:tr>
    </w:tbl>
    <w:p w:rsidR="00FB0D5C" w:rsidRDefault="00FB0D5C" w:rsidP="00FB0D5C">
      <w:pPr>
        <w:rPr>
          <w:rFonts w:asciiTheme="minorHAnsi" w:hAnsiTheme="minorHAnsi" w:cstheme="minorHAnsi"/>
          <w:b/>
          <w:lang w:eastAsia="es-ES"/>
        </w:rPr>
      </w:pPr>
    </w:p>
    <w:p w:rsidR="00FB0D5C" w:rsidRDefault="00FB0D5C" w:rsidP="00952980">
      <w:pPr>
        <w:pStyle w:val="Prrafodelista"/>
        <w:numPr>
          <w:ilvl w:val="0"/>
          <w:numId w:val="69"/>
        </w:numPr>
        <w:jc w:val="both"/>
        <w:rPr>
          <w:rFonts w:asciiTheme="minorHAnsi" w:hAnsiTheme="minorHAnsi" w:cstheme="minorHAnsi"/>
          <w:b/>
          <w:bCs/>
          <w:lang w:eastAsia="es-BO"/>
        </w:rPr>
      </w:pPr>
      <w:r>
        <w:rPr>
          <w:rFonts w:asciiTheme="minorHAnsi" w:hAnsiTheme="minorHAnsi" w:cstheme="minorHAnsi"/>
          <w:b/>
          <w:bCs/>
          <w:lang w:eastAsia="es-BO"/>
        </w:rPr>
        <w:t>CARACTERÍSTICAS DEL SERVICIO (Sujeto a Evaluación)</w:t>
      </w:r>
    </w:p>
    <w:p w:rsidR="00FB0D5C" w:rsidRDefault="00FB0D5C" w:rsidP="00FB0D5C">
      <w:pPr>
        <w:autoSpaceDE w:val="0"/>
        <w:autoSpaceDN w:val="0"/>
        <w:adjustRightInd w:val="0"/>
        <w:rPr>
          <w:rFonts w:asciiTheme="minorHAnsi" w:hAnsiTheme="minorHAnsi" w:cstheme="minorHAnsi"/>
          <w:lang w:eastAsia="es-ES"/>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FB0D5C" w:rsidTr="00947372">
        <w:trPr>
          <w:trHeight w:val="87"/>
          <w:jc w:val="center"/>
        </w:trPr>
        <w:tc>
          <w:tcPr>
            <w:tcW w:w="9356"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b/>
                <w:bCs/>
              </w:rPr>
              <w:t xml:space="preserve">DESCRIPCIÓN DEL SERVICIO </w:t>
            </w:r>
          </w:p>
        </w:tc>
      </w:tr>
      <w:tr w:rsidR="00FB0D5C" w:rsidTr="00947372">
        <w:trPr>
          <w:trHeight w:val="834"/>
          <w:jc w:val="center"/>
        </w:trPr>
        <w:tc>
          <w:tcPr>
            <w:tcW w:w="9356" w:type="dxa"/>
            <w:tcBorders>
              <w:top w:val="single" w:sz="4" w:space="0" w:color="auto"/>
              <w:left w:val="single" w:sz="4" w:space="0" w:color="auto"/>
              <w:bottom w:val="single" w:sz="4" w:space="0" w:color="auto"/>
              <w:right w:val="single" w:sz="4" w:space="0" w:color="auto"/>
            </w:tcBorders>
          </w:tcPr>
          <w:p w:rsidR="00FB0D5C" w:rsidRDefault="00FB0D5C" w:rsidP="00952980">
            <w:pPr>
              <w:numPr>
                <w:ilvl w:val="0"/>
                <w:numId w:val="70"/>
              </w:numPr>
              <w:ind w:hanging="720"/>
              <w:rPr>
                <w:rFonts w:asciiTheme="minorHAnsi" w:hAnsiTheme="minorHAnsi" w:cstheme="minorHAnsi"/>
                <w:b/>
                <w:caps/>
              </w:rPr>
            </w:pPr>
            <w:r>
              <w:rPr>
                <w:rFonts w:asciiTheme="minorHAnsi" w:hAnsiTheme="minorHAnsi" w:cstheme="minorHAnsi"/>
                <w:b/>
                <w:caps/>
              </w:rPr>
              <w:t>Capacidad de Transporte</w:t>
            </w:r>
          </w:p>
          <w:p w:rsidR="00FB0D5C" w:rsidRDefault="00FB0D5C">
            <w:pPr>
              <w:rPr>
                <w:rFonts w:asciiTheme="minorHAnsi" w:hAnsiTheme="minorHAnsi" w:cstheme="minorHAnsi"/>
                <w:b/>
                <w:caps/>
              </w:rPr>
            </w:pPr>
          </w:p>
          <w:p w:rsidR="00FB0D5C" w:rsidRDefault="00FB0D5C">
            <w:pPr>
              <w:jc w:val="both"/>
              <w:rPr>
                <w:rFonts w:asciiTheme="minorHAnsi" w:hAnsiTheme="minorHAnsi" w:cstheme="minorHAnsi"/>
                <w:b/>
                <w:caps/>
              </w:rPr>
            </w:pPr>
            <w:r>
              <w:rPr>
                <w:rFonts w:asciiTheme="minorHAnsi" w:hAnsiTheme="minorHAnsi" w:cstheme="minorHAnsi"/>
              </w:rPr>
              <w:t>El volumen requerido a transportar es hasta:</w:t>
            </w:r>
            <w:r>
              <w:rPr>
                <w:rFonts w:asciiTheme="minorHAnsi" w:hAnsiTheme="minorHAnsi" w:cstheme="minorHAnsi"/>
                <w:b/>
                <w:caps/>
              </w:rPr>
              <w:t xml:space="preserve"> </w:t>
            </w:r>
            <w:r>
              <w:rPr>
                <w:rFonts w:asciiTheme="minorHAnsi" w:hAnsiTheme="minorHAnsi" w:cstheme="minorHAnsi"/>
                <w:b/>
              </w:rPr>
              <w:t xml:space="preserve"> 83.154 m3</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Capacidad de Transporte mensual: Mínimo 15 Cisternas que equivale a 800 m3 – Se consideran Camiones Cisternas de una capacidad mínima nominal de 30 m3. </w:t>
            </w:r>
          </w:p>
          <w:p w:rsidR="00FB0D5C" w:rsidRDefault="00FB0D5C">
            <w:pPr>
              <w:jc w:val="both"/>
              <w:rPr>
                <w:rFonts w:asciiTheme="minorHAnsi" w:hAnsiTheme="minorHAnsi" w:cstheme="minorHAnsi"/>
              </w:rPr>
            </w:pPr>
          </w:p>
          <w:tbl>
            <w:tblPr>
              <w:tblW w:w="0" w:type="auto"/>
              <w:jc w:val="center"/>
              <w:tblLayout w:type="fixed"/>
              <w:tblCellMar>
                <w:left w:w="70" w:type="dxa"/>
                <w:right w:w="70" w:type="dxa"/>
              </w:tblCellMar>
              <w:tblLook w:val="04A0" w:firstRow="1" w:lastRow="0" w:firstColumn="1" w:lastColumn="0" w:noHBand="0" w:noVBand="1"/>
            </w:tblPr>
            <w:tblGrid>
              <w:gridCol w:w="3135"/>
              <w:gridCol w:w="3136"/>
            </w:tblGrid>
            <w:tr w:rsidR="00FB0D5C">
              <w:trPr>
                <w:trHeight w:val="300"/>
                <w:jc w:val="center"/>
              </w:trPr>
              <w:tc>
                <w:tcPr>
                  <w:tcW w:w="31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val="es-BO" w:eastAsia="es-BO"/>
                    </w:rPr>
                  </w:pPr>
                  <w:r>
                    <w:rPr>
                      <w:rFonts w:asciiTheme="minorHAnsi" w:hAnsiTheme="minorHAnsi" w:cstheme="minorHAnsi"/>
                      <w:b/>
                      <w:bCs/>
                      <w:color w:val="000000"/>
                    </w:rPr>
                    <w:t>Cantidad mínima de cisternas ofertada</w:t>
                  </w:r>
                </w:p>
              </w:tc>
              <w:tc>
                <w:tcPr>
                  <w:tcW w:w="3136" w:type="dxa"/>
                  <w:tcBorders>
                    <w:top w:val="single" w:sz="4" w:space="0" w:color="auto"/>
                    <w:left w:val="nil"/>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eastAsia="es-ES"/>
                    </w:rPr>
                  </w:pPr>
                  <w:r>
                    <w:rPr>
                      <w:rFonts w:asciiTheme="minorHAnsi" w:hAnsiTheme="minorHAnsi" w:cstheme="minorHAnsi"/>
                      <w:b/>
                      <w:bCs/>
                      <w:color w:val="000000"/>
                    </w:rPr>
                    <w:t>Equivalencia de cantidad mínima de cisternas en volumen</w:t>
                  </w:r>
                </w:p>
              </w:tc>
            </w:tr>
            <w:tr w:rsidR="00FB0D5C">
              <w:trPr>
                <w:trHeight w:val="300"/>
                <w:jc w:val="center"/>
              </w:trPr>
              <w:tc>
                <w:tcPr>
                  <w:tcW w:w="3135"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15 cisternas</w:t>
                  </w:r>
                </w:p>
              </w:tc>
              <w:tc>
                <w:tcPr>
                  <w:tcW w:w="3136"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800 m3</w:t>
                  </w:r>
                </w:p>
              </w:tc>
            </w:tr>
            <w:tr w:rsidR="00FB0D5C">
              <w:trPr>
                <w:trHeight w:val="300"/>
                <w:jc w:val="center"/>
              </w:trPr>
              <w:tc>
                <w:tcPr>
                  <w:tcW w:w="3135"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Cantidad de cisternas ofertadas</w:t>
                  </w:r>
                </w:p>
              </w:tc>
              <w:tc>
                <w:tcPr>
                  <w:tcW w:w="3136"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Fórmula de cálculo (volumen)</w:t>
                  </w:r>
                </w:p>
              </w:tc>
            </w:tr>
          </w:tbl>
          <w:p w:rsidR="00FB0D5C" w:rsidRDefault="00FB0D5C">
            <w:pPr>
              <w:jc w:val="both"/>
              <w:rPr>
                <w:rFonts w:asciiTheme="minorHAnsi" w:hAnsiTheme="minorHAnsi" w:cstheme="minorHAnsi"/>
                <w:lang w:eastAsia="es-ES"/>
              </w:rPr>
            </w:pPr>
          </w:p>
          <w:p w:rsidR="00FB0D5C" w:rsidRDefault="00FB0D5C">
            <w:pPr>
              <w:jc w:val="both"/>
              <w:rPr>
                <w:rFonts w:asciiTheme="minorHAnsi" w:hAnsiTheme="minorHAnsi" w:cstheme="minorHAnsi"/>
              </w:rPr>
            </w:pPr>
            <w:r>
              <w:rPr>
                <w:rFonts w:asciiTheme="minorHAnsi" w:hAnsiTheme="minorHAnsi" w:cstheme="minorHAnsi"/>
              </w:rPr>
              <w:t xml:space="preserve">** </w:t>
            </w:r>
            <w:r w:rsidR="008D3EA7">
              <w:rPr>
                <w:rFonts w:asciiTheme="minorHAnsi" w:hAnsiTheme="minorHAnsi" w:cstheme="minorHAnsi"/>
              </w:rPr>
              <w:t>Fórmula</w:t>
            </w:r>
            <w:r>
              <w:rPr>
                <w:rFonts w:asciiTheme="minorHAnsi" w:hAnsiTheme="minorHAnsi" w:cstheme="minorHAnsi"/>
              </w:rPr>
              <w:t xml:space="preserve"> de cálculo (Volumen) = cantidad de cisternas propuestas*800/15</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cantidad mínima de cisternas podrá comprender: cisternas propias, de accionistas o socios, además de cisternas subcontratadas, estas últimas para su propuesta deben presentar la documentación del punto de subcontratación.</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FB0D5C" w:rsidRDefault="00FB0D5C">
            <w:pPr>
              <w:ind w:right="-93"/>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calidad de constancia de la capacidad de transporte propuesta, se debe hacer llegar junto con la propuesta la nómina de las cisternas que el proponente pondrá a disposición del servicio requerido, y el detalle de tanques con los que cuenta para su oferta, que deberán ser mínimamente la misma cantidad de cisternas ofertadas de los camiones cisternas.</w:t>
            </w:r>
          </w:p>
          <w:p w:rsidR="00FB0D5C" w:rsidRDefault="00FB0D5C">
            <w:pPr>
              <w:ind w:right="-93"/>
              <w:jc w:val="both"/>
              <w:rPr>
                <w:rFonts w:asciiTheme="minorHAnsi" w:hAnsiTheme="minorHAnsi" w:cstheme="minorHAnsi"/>
              </w:rPr>
            </w:pP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494"/>
              <w:gridCol w:w="850"/>
              <w:gridCol w:w="851"/>
              <w:gridCol w:w="2151"/>
              <w:gridCol w:w="1156"/>
            </w:tblGrid>
            <w:tr w:rsidR="00FB0D5C" w:rsidTr="008D3EA7">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N° de Placa</w:t>
                  </w:r>
                </w:p>
              </w:tc>
              <w:tc>
                <w:tcPr>
                  <w:tcW w:w="249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Certificado de Registro de Propiedad del Vehículo Automotor (CRPVA)</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MODELO</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Serie de tanque</w:t>
                  </w:r>
                </w:p>
              </w:tc>
              <w:tc>
                <w:tcPr>
                  <w:tcW w:w="21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Documento Internacional/Nacional que demuestre la calibración de tanque</w:t>
                  </w:r>
                </w:p>
              </w:tc>
              <w:tc>
                <w:tcPr>
                  <w:tcW w:w="115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CAPACIDAD (m3)</w:t>
                  </w:r>
                </w:p>
              </w:tc>
            </w:tr>
            <w:tr w:rsidR="00FB0D5C" w:rsidTr="008D3EA7">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B0D5C" w:rsidRDefault="00FB0D5C">
                  <w:pPr>
                    <w:rPr>
                      <w:rFonts w:asciiTheme="minorHAnsi" w:hAnsiTheme="minorHAnsi" w:cstheme="minorHAnsi"/>
                    </w:rPr>
                  </w:pPr>
                </w:p>
              </w:tc>
              <w:tc>
                <w:tcPr>
                  <w:tcW w:w="249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B0D5C" w:rsidRDefault="00FB0D5C">
                  <w:pPr>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tcPr>
                <w:p w:rsidR="00FB0D5C" w:rsidRDefault="00FB0D5C">
                  <w:pPr>
                    <w:rPr>
                      <w:rFonts w:asciiTheme="minorHAnsi" w:hAnsiTheme="minorHAnsi" w:cstheme="minorHAnsi"/>
                    </w:rPr>
                  </w:pPr>
                </w:p>
              </w:tc>
              <w:tc>
                <w:tcPr>
                  <w:tcW w:w="21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1156" w:type="dxa"/>
                  <w:tcBorders>
                    <w:top w:val="single" w:sz="4" w:space="0" w:color="auto"/>
                    <w:left w:val="single" w:sz="4" w:space="0" w:color="auto"/>
                    <w:bottom w:val="single" w:sz="4" w:space="0" w:color="auto"/>
                    <w:right w:val="single" w:sz="4" w:space="0" w:color="auto"/>
                  </w:tcBorders>
                  <w:vAlign w:val="center"/>
                </w:tcPr>
                <w:p w:rsidR="00FB0D5C" w:rsidRDefault="00FB0D5C">
                  <w:pPr>
                    <w:rPr>
                      <w:rFonts w:asciiTheme="minorHAnsi" w:hAnsiTheme="minorHAnsi" w:cstheme="minorHAnsi"/>
                    </w:rPr>
                  </w:pPr>
                </w:p>
              </w:tc>
            </w:tr>
          </w:tbl>
          <w:p w:rsidR="00FB0D5C" w:rsidRDefault="00FB0D5C">
            <w:pPr>
              <w:ind w:right="-93"/>
              <w:jc w:val="both"/>
              <w:rPr>
                <w:rFonts w:asciiTheme="minorHAnsi" w:hAnsiTheme="minorHAnsi" w:cstheme="minorHAnsi"/>
              </w:rPr>
            </w:pPr>
          </w:p>
          <w:p w:rsidR="00FB0D5C" w:rsidRDefault="00FB0D5C" w:rsidP="00952980">
            <w:pPr>
              <w:numPr>
                <w:ilvl w:val="0"/>
                <w:numId w:val="71"/>
              </w:numPr>
              <w:rPr>
                <w:rFonts w:asciiTheme="minorHAnsi" w:hAnsiTheme="minorHAnsi" w:cstheme="minorHAnsi"/>
                <w:b/>
                <w:caps/>
              </w:rPr>
            </w:pPr>
            <w:r>
              <w:rPr>
                <w:rFonts w:asciiTheme="minorHAnsi" w:hAnsiTheme="minorHAnsi" w:cstheme="minorHAnsi"/>
                <w:b/>
                <w:caps/>
              </w:rPr>
              <w:t xml:space="preserve">PERMISOS DE TRANSPORTE INTERNACIONAL </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Las empresas oferentes deberán presentar en su propuesta, la siguiente documentación en fotocopias simples o impresos que acredite y habilite realizar el transporte internacional de mercancías por carretera, para cada una de sus unidades (tracto camiones) </w:t>
            </w:r>
          </w:p>
          <w:p w:rsidR="00FB0D5C" w:rsidRDefault="00FB0D5C">
            <w:pPr>
              <w:jc w:val="both"/>
              <w:rPr>
                <w:rFonts w:asciiTheme="minorHAnsi" w:hAnsiTheme="minorHAnsi" w:cstheme="minorHAnsi"/>
              </w:rPr>
            </w:pPr>
          </w:p>
          <w:p w:rsidR="00FB0D5C" w:rsidRDefault="00FB0D5C" w:rsidP="00952980">
            <w:pPr>
              <w:numPr>
                <w:ilvl w:val="0"/>
                <w:numId w:val="56"/>
              </w:numPr>
              <w:ind w:left="567"/>
              <w:jc w:val="both"/>
              <w:rPr>
                <w:rFonts w:asciiTheme="minorHAnsi" w:hAnsiTheme="minorHAnsi" w:cstheme="minorHAnsi"/>
              </w:rPr>
            </w:pPr>
            <w:r>
              <w:rPr>
                <w:rFonts w:asciiTheme="minorHAnsi" w:hAnsiTheme="minorHAnsi" w:cstheme="minorHAnsi"/>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FB0D5C" w:rsidRDefault="00FB0D5C">
            <w:pPr>
              <w:ind w:left="851" w:hanging="284"/>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Certificaciones necesarias para el transporte de combustible en Argentina:</w:t>
            </w:r>
          </w:p>
          <w:p w:rsidR="00FB0D5C" w:rsidRDefault="00FB0D5C">
            <w:pPr>
              <w:jc w:val="both"/>
              <w:rPr>
                <w:rFonts w:asciiTheme="minorHAnsi" w:hAnsiTheme="minorHAnsi" w:cstheme="minorHAnsi"/>
              </w:rPr>
            </w:pPr>
          </w:p>
          <w:p w:rsidR="00FB0D5C" w:rsidRDefault="00FB0D5C" w:rsidP="00952980">
            <w:pPr>
              <w:numPr>
                <w:ilvl w:val="0"/>
                <w:numId w:val="56"/>
              </w:numPr>
              <w:ind w:left="567"/>
              <w:jc w:val="both"/>
              <w:rPr>
                <w:rFonts w:asciiTheme="minorHAnsi" w:hAnsiTheme="minorHAnsi" w:cstheme="minorHAnsi"/>
              </w:rPr>
            </w:pPr>
            <w:r>
              <w:rPr>
                <w:rFonts w:asciiTheme="minorHAnsi" w:hAnsiTheme="minorHAnsi" w:cstheme="minorHAnsi"/>
              </w:rPr>
              <w:t>Certificado de inscripción emitido por la Comisión Nacional de Regulación del Transporte CNRT de Argentina. Asimismo, deberá presentar la impresión en sistema del registro de la página https://consultapme.cnrt.gob.ar/vehiculos_habilitados</w:t>
            </w:r>
          </w:p>
          <w:p w:rsidR="00FB0D5C" w:rsidRDefault="00FB0D5C">
            <w:pPr>
              <w:tabs>
                <w:tab w:val="left" w:pos="490"/>
              </w:tabs>
              <w:ind w:left="490"/>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de presentar su propuesta para los tramos de Paraguay, el proponente deberá presentar certificaciones necesarias para el transporte de combustible en este país:</w:t>
            </w:r>
          </w:p>
          <w:p w:rsidR="00FB0D5C" w:rsidRDefault="00FB0D5C">
            <w:pPr>
              <w:ind w:left="851" w:hanging="284"/>
              <w:jc w:val="both"/>
              <w:rPr>
                <w:rFonts w:asciiTheme="minorHAnsi" w:hAnsiTheme="minorHAnsi" w:cstheme="minorHAnsi"/>
              </w:rPr>
            </w:pPr>
          </w:p>
          <w:p w:rsidR="00FB0D5C" w:rsidRDefault="00FB0D5C" w:rsidP="00952980">
            <w:pPr>
              <w:numPr>
                <w:ilvl w:val="0"/>
                <w:numId w:val="72"/>
              </w:numPr>
              <w:tabs>
                <w:tab w:val="left" w:pos="490"/>
              </w:tabs>
              <w:ind w:left="490" w:hanging="284"/>
              <w:jc w:val="both"/>
              <w:rPr>
                <w:rFonts w:asciiTheme="minorHAnsi" w:hAnsiTheme="minorHAnsi" w:cstheme="minorHAnsi"/>
              </w:rPr>
            </w:pPr>
            <w:r>
              <w:rPr>
                <w:rFonts w:asciiTheme="minorHAnsi" w:hAnsiTheme="minorHAnsi" w:cstheme="minorHAnsi"/>
              </w:rPr>
              <w:t xml:space="preserve"> Certificado de inscripción emitido por la Instancia de Regulación del Transporte correspondiente de Paraguay.</w:t>
            </w:r>
          </w:p>
          <w:p w:rsidR="00FB0D5C" w:rsidRDefault="00FB0D5C">
            <w:pPr>
              <w:ind w:left="851"/>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1:</w:t>
            </w:r>
            <w:r>
              <w:rPr>
                <w:rFonts w:asciiTheme="minorHAnsi" w:hAnsiTheme="minorHAnsi" w:cstheme="minorHAnsi"/>
              </w:rPr>
              <w:t xml:space="preserve"> En la propuesta deberán adjuntarse fotocopias simples de las certificaciones, resolución y/o permisos solicitados para el transporte de combustibles en Argentina y los certificados para el transporte correspondiente de Paraguay serán presentados a los 20 días hábiles de firmado el contrato</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se descontarán estas cisternas de la misma.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sidRPr="008D3EA7">
              <w:rPr>
                <w:rFonts w:asciiTheme="minorHAnsi" w:hAnsiTheme="minorHAnsi" w:cstheme="minorHAnsi"/>
                <w:b/>
              </w:rPr>
              <w:t>Nota 2:</w:t>
            </w:r>
            <w:r>
              <w:rPr>
                <w:rFonts w:asciiTheme="minorHAnsi" w:hAnsiTheme="minorHAnsi" w:cstheme="minorHAnsi"/>
              </w:rPr>
              <w:t xml:space="preserve"> De verificarse que la empresa proponente presente una o más cisternas y tanques en dos o más lotes, procesos de contratación vigentes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rsidP="008D3EA7">
            <w:pPr>
              <w:jc w:val="both"/>
              <w:rPr>
                <w:rFonts w:asciiTheme="minorHAnsi" w:hAnsiTheme="minorHAnsi" w:cstheme="minorHAnsi"/>
              </w:rPr>
            </w:pPr>
            <w:r w:rsidRPr="008D3EA7">
              <w:rPr>
                <w:rFonts w:asciiTheme="minorHAnsi" w:hAnsiTheme="minorHAnsi" w:cstheme="minorHAnsi"/>
                <w:b/>
              </w:rPr>
              <w:t>Nota 3:</w:t>
            </w:r>
            <w:r>
              <w:rPr>
                <w:rFonts w:asciiTheme="minorHAnsi" w:hAnsiTheme="minorHAnsi" w:cstheme="minorHAnsi"/>
              </w:rPr>
              <w:t xml:space="preserve"> Las planillas podrán ser presentadas en medio digital (formato Excel), así como el formulario c-1 (formato Word) y físico, según formato establecido en el DBC.</w:t>
            </w:r>
          </w:p>
        </w:tc>
      </w:tr>
    </w:tbl>
    <w:p w:rsidR="00FB0D5C" w:rsidRDefault="00FB0D5C" w:rsidP="00FB0D5C">
      <w:pPr>
        <w:rPr>
          <w:rFonts w:asciiTheme="minorHAnsi" w:hAnsiTheme="minorHAnsi" w:cstheme="minorHAnsi"/>
          <w:lang w:eastAsia="es-ES"/>
        </w:rPr>
      </w:pPr>
    </w:p>
    <w:p w:rsidR="00FB0D5C" w:rsidRDefault="00FB0D5C" w:rsidP="00952980">
      <w:pPr>
        <w:pStyle w:val="Prrafodelista"/>
        <w:numPr>
          <w:ilvl w:val="0"/>
          <w:numId w:val="69"/>
        </w:numPr>
        <w:ind w:left="567" w:hanging="567"/>
        <w:jc w:val="both"/>
        <w:rPr>
          <w:rFonts w:asciiTheme="minorHAnsi" w:hAnsiTheme="minorHAnsi" w:cstheme="minorHAnsi"/>
          <w:b/>
          <w:bCs/>
          <w:lang w:eastAsia="es-BO"/>
        </w:rPr>
      </w:pPr>
      <w:r>
        <w:rPr>
          <w:rFonts w:asciiTheme="minorHAnsi" w:hAnsiTheme="minorHAnsi" w:cstheme="minorHAnsi"/>
          <w:b/>
          <w:bCs/>
          <w:lang w:eastAsia="es-BO"/>
        </w:rPr>
        <w:t>CONDICIONES REQUERIDAS PARA EL SERVICIO (De cumplimiento obligatorio por el proponente)</w:t>
      </w:r>
    </w:p>
    <w:p w:rsidR="00FB0D5C" w:rsidRDefault="00FB0D5C" w:rsidP="00FB0D5C">
      <w:pPr>
        <w:pStyle w:val="Prrafodelista"/>
        <w:jc w:val="both"/>
        <w:rPr>
          <w:rFonts w:asciiTheme="minorHAnsi" w:hAnsiTheme="minorHAnsi" w:cstheme="minorHAnsi"/>
          <w:b/>
          <w:bCs/>
          <w:lang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lang w:eastAsia="es-ES"/>
              </w:rPr>
            </w:pPr>
            <w:r>
              <w:rPr>
                <w:rFonts w:asciiTheme="minorHAnsi" w:hAnsiTheme="minorHAnsi" w:cstheme="minorHAnsi"/>
                <w:b/>
                <w:bCs/>
              </w:rPr>
              <w:t>CONDICIONES TÉCNICAS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73"/>
              </w:numPr>
              <w:ind w:left="567" w:hanging="567"/>
              <w:rPr>
                <w:rFonts w:asciiTheme="minorHAnsi" w:hAnsiTheme="minorHAnsi" w:cstheme="minorHAnsi"/>
                <w:b/>
              </w:rPr>
            </w:pPr>
            <w:r>
              <w:rPr>
                <w:rFonts w:asciiTheme="minorHAnsi" w:hAnsiTheme="minorHAnsi" w:cstheme="minorHAnsi"/>
                <w:b/>
              </w:rPr>
              <w:t>PRODUCTO</w:t>
            </w:r>
          </w:p>
          <w:p w:rsidR="00FB0D5C" w:rsidRDefault="008D3EA7" w:rsidP="00952980">
            <w:pPr>
              <w:numPr>
                <w:ilvl w:val="0"/>
                <w:numId w:val="63"/>
              </w:numPr>
              <w:ind w:left="1134"/>
              <w:rPr>
                <w:rFonts w:asciiTheme="minorHAnsi" w:hAnsiTheme="minorHAnsi" w:cstheme="minorHAnsi"/>
              </w:rPr>
            </w:pPr>
            <w:r>
              <w:rPr>
                <w:rFonts w:asciiTheme="minorHAnsi" w:hAnsiTheme="minorHAnsi" w:cstheme="minorHAnsi"/>
              </w:rPr>
              <w:t>Diésel</w:t>
            </w:r>
            <w:r w:rsidR="00FB0D5C">
              <w:rPr>
                <w:rFonts w:asciiTheme="minorHAnsi" w:hAnsiTheme="minorHAnsi" w:cstheme="minorHAnsi"/>
              </w:rPr>
              <w:t xml:space="preserve"> </w:t>
            </w:r>
            <w:r>
              <w:rPr>
                <w:rFonts w:asciiTheme="minorHAnsi" w:hAnsiTheme="minorHAnsi" w:cstheme="minorHAnsi"/>
              </w:rPr>
              <w:t>Oíl</w:t>
            </w:r>
          </w:p>
          <w:p w:rsidR="00FB0D5C" w:rsidRDefault="00FB0D5C" w:rsidP="00952980">
            <w:pPr>
              <w:numPr>
                <w:ilvl w:val="0"/>
                <w:numId w:val="63"/>
              </w:numPr>
              <w:ind w:left="1134"/>
              <w:rPr>
                <w:rFonts w:asciiTheme="minorHAnsi" w:hAnsiTheme="minorHAnsi" w:cstheme="minorHAnsi"/>
              </w:rPr>
            </w:pPr>
            <w:r>
              <w:rPr>
                <w:rFonts w:asciiTheme="minorHAnsi" w:hAnsiTheme="minorHAnsi" w:cstheme="minorHAnsi"/>
              </w:rPr>
              <w:t>Insumos y Aditivos (Gasolinas)</w:t>
            </w:r>
          </w:p>
          <w:p w:rsidR="00FB0D5C" w:rsidRDefault="00FB0D5C" w:rsidP="00952980">
            <w:pPr>
              <w:numPr>
                <w:ilvl w:val="0"/>
                <w:numId w:val="74"/>
              </w:numPr>
              <w:ind w:left="567" w:hanging="567"/>
              <w:rPr>
                <w:rFonts w:asciiTheme="minorHAnsi" w:hAnsiTheme="minorHAnsi" w:cstheme="minorHAnsi"/>
                <w:b/>
                <w:caps/>
              </w:rPr>
            </w:pPr>
            <w:r>
              <w:rPr>
                <w:rFonts w:asciiTheme="minorHAnsi" w:hAnsiTheme="minorHAnsi" w:cstheme="minorHAnsi"/>
                <w:b/>
                <w:caps/>
              </w:rPr>
              <w:t>TRAMOS</w:t>
            </w:r>
          </w:p>
          <w:p w:rsidR="00FB0D5C" w:rsidRDefault="00FB0D5C">
            <w:pPr>
              <w:tabs>
                <w:tab w:val="left" w:pos="567"/>
              </w:tabs>
              <w:ind w:left="360"/>
              <w:rPr>
                <w:rFonts w:asciiTheme="minorHAnsi" w:hAnsiTheme="minorHAnsi" w:cstheme="minorHAnsi"/>
                <w:b/>
              </w:rPr>
            </w:pPr>
          </w:p>
          <w:p w:rsidR="00FB0D5C" w:rsidRDefault="00FB0D5C" w:rsidP="00952980">
            <w:pPr>
              <w:numPr>
                <w:ilvl w:val="0"/>
                <w:numId w:val="75"/>
              </w:numPr>
              <w:rPr>
                <w:rFonts w:asciiTheme="minorHAnsi" w:hAnsiTheme="minorHAnsi" w:cstheme="minorHAnsi"/>
                <w:b/>
              </w:rPr>
            </w:pPr>
            <w:r>
              <w:rPr>
                <w:rFonts w:asciiTheme="minorHAnsi" w:hAnsiTheme="minorHAnsi" w:cstheme="minorHAnsi"/>
                <w:b/>
              </w:rPr>
              <w:t>Tramos Principales*</w:t>
            </w:r>
          </w:p>
          <w:tbl>
            <w:tblPr>
              <w:tblW w:w="4923" w:type="dxa"/>
              <w:jc w:val="center"/>
              <w:tblCellMar>
                <w:left w:w="70" w:type="dxa"/>
                <w:right w:w="70" w:type="dxa"/>
              </w:tblCellMar>
              <w:tblLook w:val="04A0" w:firstRow="1" w:lastRow="0" w:firstColumn="1" w:lastColumn="0" w:noHBand="0" w:noVBand="1"/>
            </w:tblPr>
            <w:tblGrid>
              <w:gridCol w:w="341"/>
              <w:gridCol w:w="2886"/>
              <w:gridCol w:w="1696"/>
            </w:tblGrid>
            <w:tr w:rsidR="00FB0D5C">
              <w:trPr>
                <w:trHeight w:val="318"/>
                <w:jc w:val="center"/>
              </w:trPr>
              <w:tc>
                <w:tcPr>
                  <w:tcW w:w="0" w:type="auto"/>
                  <w:tcBorders>
                    <w:top w:val="single" w:sz="4" w:space="0" w:color="auto"/>
                    <w:left w:val="single" w:sz="4" w:space="0" w:color="auto"/>
                    <w:bottom w:val="nil"/>
                    <w:right w:val="single" w:sz="4" w:space="0" w:color="auto"/>
                  </w:tcBorders>
                  <w:shd w:val="clear" w:color="auto" w:fill="D9D9D9"/>
                  <w:vAlign w:val="center"/>
                  <w:hideMark/>
                </w:tcPr>
                <w:p w:rsidR="00FB0D5C" w:rsidRDefault="00FB0D5C">
                  <w:pPr>
                    <w:jc w:val="center"/>
                    <w:rPr>
                      <w:rFonts w:asciiTheme="minorHAnsi" w:hAnsiTheme="minorHAnsi" w:cstheme="minorHAnsi"/>
                      <w:b/>
                    </w:rPr>
                  </w:pPr>
                  <w:r>
                    <w:rPr>
                      <w:rFonts w:asciiTheme="minorHAnsi" w:hAnsiTheme="minorHAnsi" w:cstheme="minorHAnsi"/>
                      <w:b/>
                    </w:rPr>
                    <w:t>N°</w:t>
                  </w:r>
                </w:p>
              </w:tc>
              <w:tc>
                <w:tcPr>
                  <w:tcW w:w="2893" w:type="dxa"/>
                  <w:tcBorders>
                    <w:top w:val="single" w:sz="4" w:space="0" w:color="auto"/>
                    <w:left w:val="single" w:sz="4" w:space="0" w:color="auto"/>
                    <w:bottom w:val="nil"/>
                    <w:right w:val="single" w:sz="4" w:space="0" w:color="auto"/>
                  </w:tcBorders>
                  <w:shd w:val="clear" w:color="auto" w:fill="D9D9D9"/>
                  <w:vAlign w:val="center"/>
                  <w:hideMark/>
                </w:tcPr>
                <w:p w:rsidR="00FB0D5C" w:rsidRDefault="00FB0D5C">
                  <w:pPr>
                    <w:jc w:val="center"/>
                    <w:rPr>
                      <w:rFonts w:asciiTheme="minorHAnsi" w:hAnsiTheme="minorHAnsi" w:cstheme="minorHAnsi"/>
                      <w:b/>
                      <w:lang w:val="es-BO" w:eastAsia="es-BO"/>
                    </w:rPr>
                  </w:pPr>
                  <w:r>
                    <w:rPr>
                      <w:rFonts w:asciiTheme="minorHAnsi" w:hAnsiTheme="minorHAnsi" w:cstheme="minorHAnsi"/>
                      <w:b/>
                      <w:lang w:val="es-BO" w:eastAsia="es-BO"/>
                    </w:rPr>
                    <w:t>Punto de recepción</w:t>
                  </w:r>
                </w:p>
              </w:tc>
              <w:tc>
                <w:tcPr>
                  <w:tcW w:w="1701" w:type="dxa"/>
                  <w:tcBorders>
                    <w:top w:val="single" w:sz="4" w:space="0" w:color="auto"/>
                    <w:left w:val="nil"/>
                    <w:bottom w:val="nil"/>
                    <w:right w:val="single" w:sz="4" w:space="0" w:color="auto"/>
                  </w:tcBorders>
                  <w:shd w:val="clear" w:color="auto" w:fill="D9D9D9"/>
                  <w:vAlign w:val="center"/>
                  <w:hideMark/>
                </w:tcPr>
                <w:p w:rsidR="00FB0D5C" w:rsidRDefault="00FB0D5C">
                  <w:pPr>
                    <w:jc w:val="center"/>
                    <w:rPr>
                      <w:rFonts w:asciiTheme="minorHAnsi" w:hAnsiTheme="minorHAnsi" w:cstheme="minorHAnsi"/>
                      <w:b/>
                      <w:lang w:eastAsia="es-ES"/>
                    </w:rPr>
                  </w:pPr>
                  <w:r>
                    <w:rPr>
                      <w:rFonts w:asciiTheme="minorHAnsi" w:hAnsiTheme="minorHAnsi" w:cstheme="minorHAnsi"/>
                      <w:b/>
                    </w:rPr>
                    <w:t>Punto de entrega</w:t>
                  </w:r>
                </w:p>
              </w:tc>
            </w:tr>
            <w:tr w:rsidR="00FB0D5C">
              <w:trPr>
                <w:trHeight w:val="225"/>
                <w:jc w:val="center"/>
              </w:trPr>
              <w:tc>
                <w:tcPr>
                  <w:tcW w:w="0" w:type="auto"/>
                  <w:tcBorders>
                    <w:top w:val="single" w:sz="8"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Bermejo</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Villazon</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Tupiza</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Paraguay</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25"/>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289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Paraguay</w:t>
                  </w:r>
                </w:p>
              </w:tc>
              <w:tc>
                <w:tcPr>
                  <w:tcW w:w="1701"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bl>
          <w:p w:rsidR="00FB0D5C" w:rsidRDefault="00FB0D5C">
            <w:pPr>
              <w:ind w:left="490"/>
              <w:rPr>
                <w:rFonts w:asciiTheme="minorHAnsi" w:hAnsiTheme="minorHAnsi" w:cstheme="minorHAnsi"/>
                <w:i/>
                <w:lang w:eastAsia="es-ES"/>
              </w:rPr>
            </w:pPr>
            <w:r>
              <w:rPr>
                <w:rFonts w:asciiTheme="minorHAnsi" w:hAnsiTheme="minorHAnsi" w:cstheme="minorHAnsi"/>
              </w:rPr>
              <w:t>*</w:t>
            </w:r>
            <w:r>
              <w:rPr>
                <w:rFonts w:asciiTheme="minorHAnsi" w:hAnsiTheme="minorHAnsi" w:cstheme="minorHAnsi"/>
                <w:i/>
              </w:rPr>
              <w:t xml:space="preserve"> Es obligatoria la presentación de la propuesta para todos estos tramos.</w:t>
            </w:r>
          </w:p>
          <w:p w:rsidR="00FB0D5C" w:rsidRDefault="00FB0D5C">
            <w:pPr>
              <w:ind w:left="2832"/>
              <w:rPr>
                <w:rFonts w:asciiTheme="minorHAnsi" w:hAnsiTheme="minorHAnsi" w:cstheme="minorHAnsi"/>
                <w:i/>
              </w:rPr>
            </w:pPr>
          </w:p>
          <w:p w:rsidR="00FB0D5C" w:rsidRDefault="00FB0D5C" w:rsidP="00952980">
            <w:pPr>
              <w:numPr>
                <w:ilvl w:val="0"/>
                <w:numId w:val="75"/>
              </w:numPr>
              <w:rPr>
                <w:rFonts w:asciiTheme="minorHAnsi" w:hAnsiTheme="minorHAnsi" w:cstheme="minorHAnsi"/>
                <w:b/>
              </w:rPr>
            </w:pPr>
            <w:r>
              <w:rPr>
                <w:rFonts w:asciiTheme="minorHAnsi" w:hAnsiTheme="minorHAnsi" w:cstheme="minorHAnsi"/>
                <w:b/>
              </w:rPr>
              <w:t xml:space="preserve">Tramos Secundarios ** </w:t>
            </w:r>
          </w:p>
          <w:tbl>
            <w:tblPr>
              <w:tblW w:w="4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
              <w:gridCol w:w="2888"/>
              <w:gridCol w:w="1635"/>
            </w:tblGrid>
            <w:tr w:rsidR="00FB0D5C">
              <w:trPr>
                <w:trHeight w:val="392"/>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rPr>
                  </w:pPr>
                  <w:r>
                    <w:rPr>
                      <w:rFonts w:asciiTheme="minorHAnsi" w:hAnsiTheme="minorHAnsi" w:cstheme="minorHAnsi"/>
                      <w:b/>
                    </w:rPr>
                    <w:t>N°</w:t>
                  </w:r>
                </w:p>
              </w:tc>
              <w:tc>
                <w:tcPr>
                  <w:tcW w:w="28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val="es-BO" w:eastAsia="es-BO"/>
                    </w:rPr>
                  </w:pPr>
                  <w:r>
                    <w:rPr>
                      <w:rFonts w:asciiTheme="minorHAnsi" w:hAnsiTheme="minorHAnsi" w:cstheme="minorHAnsi"/>
                      <w:b/>
                      <w:lang w:val="es-BO" w:eastAsia="es-BO"/>
                    </w:rPr>
                    <w:t>Punto de recepción</w:t>
                  </w:r>
                </w:p>
              </w:tc>
              <w:tc>
                <w:tcPr>
                  <w:tcW w:w="16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eastAsia="es-ES"/>
                    </w:rPr>
                  </w:pPr>
                  <w:r>
                    <w:rPr>
                      <w:rFonts w:asciiTheme="minorHAnsi" w:hAnsiTheme="minorHAnsi" w:cstheme="minorHAnsi"/>
                      <w:b/>
                    </w:rPr>
                    <w:t>Punto de entrega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Potosí</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Campana/Zarate/Dock Sud</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Uyuni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Bermejo</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Potosí</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Tupiza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10</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Uyuni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11</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12</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Villazon</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13</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Campo Durán</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14</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Paraguay</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15</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Paraguay</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16</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Bermejo</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17</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18</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19</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Villazón</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20</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21</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22</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Vilelas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Tupiza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23</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Bermejo</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24</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25</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26</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27</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Villazon</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28</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29</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30</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Potosí</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31</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Tupiza</w:t>
                  </w:r>
                </w:p>
              </w:tc>
            </w:tr>
            <w:tr w:rsidR="00FB0D5C">
              <w:trPr>
                <w:trHeight w:val="16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32</w:t>
                  </w:r>
                </w:p>
              </w:tc>
              <w:tc>
                <w:tcPr>
                  <w:tcW w:w="288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Nicolás</w:t>
                  </w:r>
                </w:p>
              </w:tc>
              <w:tc>
                <w:tcPr>
                  <w:tcW w:w="1635" w:type="dxa"/>
                  <w:tcBorders>
                    <w:top w:val="single" w:sz="4" w:space="0" w:color="auto"/>
                    <w:left w:val="nil"/>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Uyuni</w:t>
                  </w:r>
                </w:p>
              </w:tc>
            </w:tr>
          </w:tbl>
          <w:p w:rsidR="00FB0D5C" w:rsidRDefault="00FB0D5C">
            <w:pPr>
              <w:ind w:left="490"/>
              <w:jc w:val="both"/>
              <w:rPr>
                <w:rFonts w:asciiTheme="minorHAnsi" w:hAnsiTheme="minorHAnsi" w:cstheme="minorHAnsi"/>
                <w:i/>
                <w:lang w:eastAsia="es-ES"/>
              </w:rPr>
            </w:pPr>
            <w:r>
              <w:rPr>
                <w:rFonts w:asciiTheme="minorHAnsi" w:hAnsiTheme="minorHAnsi" w:cstheme="minorHAnsi"/>
                <w:i/>
              </w:rPr>
              <w:t>**Los tramos secundarios se los utilizarán de forma eventual, es obligatoria la presentación de la propuesta para todos estos tramos.</w:t>
            </w:r>
          </w:p>
          <w:p w:rsidR="00FB0D5C" w:rsidRDefault="00FB0D5C">
            <w:pPr>
              <w:jc w:val="both"/>
              <w:rPr>
                <w:rFonts w:asciiTheme="minorHAnsi" w:hAnsiTheme="minorHAnsi" w:cstheme="minorHAnsi"/>
                <w:b/>
              </w:rPr>
            </w:pPr>
          </w:p>
          <w:p w:rsidR="00FB0D5C" w:rsidRDefault="00FB0D5C" w:rsidP="00952980">
            <w:pPr>
              <w:numPr>
                <w:ilvl w:val="0"/>
                <w:numId w:val="75"/>
              </w:numPr>
              <w:rPr>
                <w:rFonts w:asciiTheme="minorHAnsi" w:hAnsiTheme="minorHAnsi" w:cstheme="minorHAnsi"/>
                <w:b/>
              </w:rPr>
            </w:pPr>
            <w:r>
              <w:rPr>
                <w:rFonts w:asciiTheme="minorHAnsi" w:hAnsiTheme="minorHAnsi" w:cstheme="minorHAnsi"/>
                <w:b/>
              </w:rPr>
              <w:t>Tramos Secundarios Internacional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1748"/>
              <w:gridCol w:w="1580"/>
            </w:tblGrid>
            <w:tr w:rsidR="00FB0D5C">
              <w:trPr>
                <w:trHeight w:val="70"/>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rPr>
                  </w:pPr>
                  <w:r>
                    <w:rPr>
                      <w:rFonts w:asciiTheme="minorHAnsi" w:hAnsiTheme="minorHAnsi" w:cstheme="minorHAnsi"/>
                      <w:b/>
                    </w:rPr>
                    <w:t>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val="es-BO" w:eastAsia="es-BO"/>
                    </w:rPr>
                  </w:pPr>
                  <w:r>
                    <w:rPr>
                      <w:rFonts w:asciiTheme="minorHAnsi" w:hAnsiTheme="minorHAnsi" w:cstheme="minorHAnsi"/>
                      <w:b/>
                      <w:lang w:val="es-BO" w:eastAsia="es-BO"/>
                    </w:rPr>
                    <w:t>Punto de recepción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lang w:eastAsia="es-ES"/>
                    </w:rPr>
                  </w:pPr>
                  <w:r>
                    <w:rPr>
                      <w:rFonts w:asciiTheme="minorHAnsi" w:hAnsiTheme="minorHAnsi" w:cstheme="minorHAnsi"/>
                      <w:b/>
                    </w:rPr>
                    <w:t>Punto de entrega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Puerto Quijarro</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Santa Cruz</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Porto Velho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Cobija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Porto Velho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Guayaramerín</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Porto Velho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Riberalta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San Jose</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Cobija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Guayaramerín</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São Paulo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Riberalta</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Senador Canedo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Puerto Quijarro</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Senador Canedo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Santa Cruz</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Ladario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Suarez</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Ladario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Jose</w:t>
                  </w:r>
                </w:p>
              </w:tc>
            </w:tr>
            <w:tr w:rsidR="00FB0D5C">
              <w:trPr>
                <w:trHeight w:val="24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Ladario</w:t>
                  </w:r>
                </w:p>
              </w:tc>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bl>
          <w:p w:rsidR="00FB0D5C" w:rsidRDefault="00FB0D5C">
            <w:pPr>
              <w:ind w:left="490"/>
              <w:jc w:val="both"/>
              <w:rPr>
                <w:rFonts w:asciiTheme="minorHAnsi" w:hAnsiTheme="minorHAnsi" w:cstheme="minorHAnsi"/>
                <w:i/>
              </w:rPr>
            </w:pPr>
            <w:r>
              <w:rPr>
                <w:rFonts w:asciiTheme="minorHAnsi" w:hAnsiTheme="minorHAnsi" w:cstheme="minorHAnsi"/>
                <w:i/>
              </w:rPr>
              <w:t>***La presentación de propuesta para Los tramos secundarios Brasil es opcional, en caso de presentar su propuesta para los tramos desde Brasil, deberá hacerlo para todos los tramos indicados en la tabla precedente.</w:t>
            </w:r>
          </w:p>
          <w:p w:rsidR="00FB0D5C" w:rsidRDefault="00FB0D5C">
            <w:pPr>
              <w:jc w:val="both"/>
              <w:rPr>
                <w:rFonts w:asciiTheme="minorHAnsi" w:hAnsiTheme="minorHAnsi" w:cstheme="minorHAnsi"/>
                <w:b/>
              </w:rPr>
            </w:pPr>
          </w:p>
          <w:p w:rsidR="00FB0D5C" w:rsidRDefault="00FB0D5C">
            <w:pPr>
              <w:rPr>
                <w:rFonts w:asciiTheme="minorHAnsi" w:hAnsiTheme="minorHAnsi" w:cstheme="minorHAnsi"/>
                <w:b/>
              </w:rPr>
            </w:pPr>
            <w:r>
              <w:rPr>
                <w:rFonts w:asciiTheme="minorHAnsi" w:hAnsiTheme="minorHAnsi" w:cstheme="minorHAnsi"/>
                <w:b/>
              </w:rPr>
              <w:t>Nota 1: Las tarifas propuestas deben incluir todos los seguros exigidos, así como costos de Hojas de Ruta.</w:t>
            </w:r>
          </w:p>
          <w:p w:rsidR="00FB0D5C" w:rsidRDefault="00FB0D5C">
            <w:pPr>
              <w:tabs>
                <w:tab w:val="left" w:pos="720"/>
              </w:tabs>
              <w:autoSpaceDE w:val="0"/>
              <w:autoSpaceDN w:val="0"/>
              <w:adjustRightInd w:val="0"/>
              <w:ind w:right="18"/>
              <w:jc w:val="both"/>
              <w:rPr>
                <w:rFonts w:asciiTheme="minorHAnsi" w:hAnsiTheme="minorHAnsi" w:cstheme="minorHAnsi"/>
                <w:b/>
              </w:rPr>
            </w:pPr>
            <w:r>
              <w:rPr>
                <w:rFonts w:asciiTheme="minorHAnsi" w:hAnsiTheme="minorHAnsi" w:cstheme="minorHAnsi"/>
                <w:b/>
              </w:rPr>
              <w:t>Nota 2: Se podrá adjudicar a más de un proponente.</w:t>
            </w:r>
          </w:p>
          <w:p w:rsidR="00FB0D5C" w:rsidRDefault="00FB0D5C">
            <w:pPr>
              <w:tabs>
                <w:tab w:val="left" w:pos="720"/>
              </w:tabs>
              <w:autoSpaceDE w:val="0"/>
              <w:autoSpaceDN w:val="0"/>
              <w:adjustRightInd w:val="0"/>
              <w:ind w:right="18"/>
              <w:jc w:val="both"/>
              <w:rPr>
                <w:rFonts w:asciiTheme="minorHAnsi" w:hAnsiTheme="minorHAnsi" w:cstheme="minorHAnsi"/>
              </w:rPr>
            </w:pPr>
          </w:p>
          <w:p w:rsidR="00FB0D5C" w:rsidRDefault="00FB0D5C" w:rsidP="00952980">
            <w:pPr>
              <w:numPr>
                <w:ilvl w:val="0"/>
                <w:numId w:val="76"/>
              </w:numPr>
              <w:ind w:left="567" w:hanging="567"/>
              <w:rPr>
                <w:rFonts w:asciiTheme="minorHAnsi" w:hAnsiTheme="minorHAnsi" w:cstheme="minorHAnsi"/>
                <w:b/>
              </w:rPr>
            </w:pPr>
            <w:r>
              <w:rPr>
                <w:rFonts w:asciiTheme="minorHAnsi" w:hAnsiTheme="minorHAnsi" w:cstheme="minorHAnsi"/>
                <w:b/>
              </w:rPr>
              <w:t>GASTOS REEMBOLSABLES</w:t>
            </w:r>
          </w:p>
          <w:p w:rsidR="00FB0D5C" w:rsidRDefault="00FB0D5C">
            <w:pPr>
              <w:jc w:val="both"/>
              <w:rPr>
                <w:rFonts w:asciiTheme="minorHAnsi" w:hAnsiTheme="minorHAnsi" w:cstheme="minorHAnsi"/>
                <w:color w:val="000000"/>
              </w:rPr>
            </w:pPr>
          </w:p>
          <w:p w:rsidR="00FB0D5C" w:rsidRDefault="00FB0D5C">
            <w:pPr>
              <w:jc w:val="both"/>
              <w:rPr>
                <w:rFonts w:asciiTheme="minorHAnsi" w:hAnsiTheme="minorHAnsi" w:cstheme="minorHAnsi"/>
              </w:rPr>
            </w:pPr>
            <w:r>
              <w:rPr>
                <w:rFonts w:asciiTheme="minorHAnsi" w:hAnsiTheme="minorHAnsi" w:cstheme="minorHAnsi"/>
                <w:color w:val="000000"/>
              </w:rPr>
              <w:t xml:space="preserve">El Contratante </w:t>
            </w:r>
            <w:r>
              <w:rPr>
                <w:rFonts w:asciiTheme="minorHAnsi" w:hAnsiTheme="minorHAnsi" w:cstheme="minorHAnsi"/>
              </w:rPr>
              <w:t>realizará</w:t>
            </w:r>
            <w:r>
              <w:rPr>
                <w:rFonts w:asciiTheme="minorHAnsi" w:hAnsiTheme="minorHAnsi" w:cstheme="minorHAnsi"/>
                <w:color w:val="000000"/>
              </w:rPr>
              <w:t xml:space="preserve"> los pagos de </w:t>
            </w:r>
            <w:r>
              <w:rPr>
                <w:rFonts w:asciiTheme="minorHAnsi" w:hAnsiTheme="minorHAnsi" w:cstheme="minorHAnsi"/>
              </w:rPr>
              <w:t>manera mensual</w:t>
            </w:r>
            <w:r>
              <w:rPr>
                <w:rFonts w:asciiTheme="minorHAnsi" w:hAnsiTheme="minorHAnsi" w:cstheme="minorHAnsi"/>
                <w:color w:val="1F497D"/>
              </w:rPr>
              <w:t xml:space="preserve">, </w:t>
            </w:r>
            <w:r>
              <w:rPr>
                <w:rFonts w:asciiTheme="minorHAnsi" w:hAnsiTheme="minorHAnsi" w:cstheme="minorHAnsi"/>
              </w:rPr>
              <w:t xml:space="preserve">por pagos a Concesionarios de Aduana </w:t>
            </w:r>
            <w:r>
              <w:rPr>
                <w:rFonts w:asciiTheme="minorHAnsi" w:hAnsiTheme="minorHAnsi" w:cstheme="minorHAnsi"/>
                <w:color w:val="000000"/>
              </w:rPr>
              <w:t xml:space="preserve">que el transportista hubiera </w:t>
            </w:r>
            <w:r>
              <w:rPr>
                <w:rFonts w:asciiTheme="minorHAnsi" w:hAnsiTheme="minorHAnsi" w:cstheme="minorHAnsi"/>
              </w:rPr>
              <w:t>realizado a nombre de YPFB</w:t>
            </w:r>
            <w:r>
              <w:rPr>
                <w:rFonts w:asciiTheme="minorHAnsi" w:hAnsiTheme="minorHAnsi" w:cstheme="minorHAnsi"/>
                <w:color w:val="1F497D"/>
              </w:rPr>
              <w:t xml:space="preserve">, </w:t>
            </w:r>
            <w:r>
              <w:rPr>
                <w:rFonts w:asciiTheme="minorHAnsi" w:hAnsiTheme="minorHAnsi" w:cstheme="minorHAnsi"/>
              </w:rPr>
              <w:t>cuando se incurra en este costo</w:t>
            </w:r>
            <w:r>
              <w:rPr>
                <w:rFonts w:asciiTheme="minorHAnsi" w:hAnsiTheme="minorHAnsi" w:cstheme="minorHAnsi"/>
                <w:color w:val="000000"/>
              </w:rPr>
              <w:t xml:space="preserve"> el Transportista </w:t>
            </w:r>
            <w:r>
              <w:rPr>
                <w:rFonts w:asciiTheme="minorHAnsi" w:hAnsiTheme="minorHAnsi" w:cstheme="minorHAnsi"/>
              </w:rPr>
              <w:t>hasta el cuarto día calendario de cada mes, deberá entregar al Contratante las facturas que acredite el pago al concesionario de aduana emitidas durante el mes anterior (cuyas facturas y/o documentos equivalentes deberán ser emitidas a nombre del Contratante), adjuntando solicitud de pago de gastos reembolsables y detalle que contenga la siguiente información:</w:t>
            </w:r>
          </w:p>
          <w:p w:rsidR="00FB0D5C" w:rsidRDefault="00FB0D5C" w:rsidP="00952980">
            <w:pPr>
              <w:numPr>
                <w:ilvl w:val="0"/>
                <w:numId w:val="61"/>
              </w:numPr>
              <w:jc w:val="both"/>
              <w:rPr>
                <w:rFonts w:asciiTheme="minorHAnsi" w:hAnsiTheme="minorHAnsi" w:cstheme="minorHAnsi"/>
                <w:lang w:eastAsia="es-ES"/>
              </w:rPr>
            </w:pPr>
            <w:r>
              <w:rPr>
                <w:rFonts w:asciiTheme="minorHAnsi" w:hAnsiTheme="minorHAnsi" w:cstheme="minorHAnsi"/>
              </w:rPr>
              <w:t xml:space="preserve">Número Correlativo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Fecha de Carga</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Tramo</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No. Placa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Número de DUI</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Número de parte de recepción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Número de Factura</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 xml:space="preserve">Fecha de Factura </w:t>
            </w:r>
          </w:p>
          <w:p w:rsidR="00FB0D5C" w:rsidRDefault="00FB0D5C" w:rsidP="00952980">
            <w:pPr>
              <w:numPr>
                <w:ilvl w:val="0"/>
                <w:numId w:val="61"/>
              </w:numPr>
              <w:jc w:val="both"/>
              <w:rPr>
                <w:rFonts w:asciiTheme="minorHAnsi" w:hAnsiTheme="minorHAnsi" w:cstheme="minorHAnsi"/>
              </w:rPr>
            </w:pPr>
            <w:r>
              <w:rPr>
                <w:rFonts w:asciiTheme="minorHAnsi" w:hAnsiTheme="minorHAnsi" w:cstheme="minorHAnsi"/>
              </w:rPr>
              <w:t>Importe de la factura Bs.</w:t>
            </w:r>
          </w:p>
          <w:p w:rsidR="00FB0D5C" w:rsidRDefault="00FB0D5C">
            <w:pPr>
              <w:ind w:left="3" w:right="11"/>
              <w:jc w:val="both"/>
              <w:rPr>
                <w:rFonts w:asciiTheme="minorHAnsi" w:hAnsiTheme="minorHAnsi" w:cstheme="minorHAnsi"/>
                <w:lang w:val="es-ES_tradnl"/>
              </w:rPr>
            </w:pPr>
            <w:r>
              <w:rPr>
                <w:rFonts w:asciiTheme="minorHAnsi" w:hAnsiTheme="minorHAnsi" w:cstheme="minorHAnsi"/>
              </w:rPr>
              <w:t>No se reconocerán como gastos reembolsables las facturas que no hubieran sido presentadas en los tiempos establecidos por el Contratante.</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PLAZO DEL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A partir de la suscripción de contrato hasta el 31 de diciembre de 2019 o hasta la fecha en que descarguen todas las cisternas que cargaron durante la gestión de 2019.</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ALTAS Y BAJAS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567"/>
              </w:tabs>
              <w:jc w:val="both"/>
              <w:rPr>
                <w:rFonts w:asciiTheme="minorHAnsi" w:hAnsiTheme="minorHAnsi" w:cstheme="minorHAnsi"/>
                <w:lang w:val="es-BO"/>
              </w:rPr>
            </w:pPr>
            <w:r>
              <w:rPr>
                <w:rFonts w:asciiTheme="minorHAnsi" w:hAnsiTheme="minorHAnsi" w:cstheme="minorHAnsi"/>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CRPVA, reporte Impreso del sistema de la Aduana Nacional (Constancia de Permiso y/o habilitación de Tránsito Internacional), y Registro de inscripción emitido por la Comisión Nacional de Regulación del Transporte CNRT de Argentina. En caso de presentar su propuesta para los tramos de Brasil, Certificado de inscripción emitido por la Instancia de Regulación del Transporte correspondiente de Brasil.</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SUBCONTRATACIÓN</w:t>
            </w:r>
          </w:p>
        </w:tc>
      </w:tr>
      <w:tr w:rsidR="00FB0D5C" w:rsidTr="00947372">
        <w:trPr>
          <w:trHeight w:val="42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El Transportista podrá realizar subcontrataciones parciales, para cumplir el Servicio, cumpliendo los siguientes parámetros:</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 xml:space="preserve">El Transportista reconoce su obligación de reportar y someter a la aprobación previa de YPFB toda subcontratación del Servicio no contemplado en su propuesta; para lo cual el Transportista debe presentar a YPFB: </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Testimonio de constitución de la empresa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Poder del representante legal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Certificado de FUNDEMPRESA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Certificado de tradición comercial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CRPVA (Certificado de Registro de Propiedad del Vehículo Automotor) de los Camiones – Cisternas que prestarán el Servicio.</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El Transportista mantendrá actualizada la lista de sus subcontratistas, la misma que deberá ser remitida cuando YPFB lo requiera.</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El Transportista le proveerá a YPFB las copias de todos los subcontratos, que deberán ser remitidos cuando YPFB los requiera.</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 xml:space="preserve">El Transportista garantiza que todos los subcontratistas realizarán la parte del Servicio subcontratada y proveerán los Camiones - Cisternas de acuerdo con los términos y condiciones del Contrato.  </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FB0D5C" w:rsidRDefault="00FB0D5C" w:rsidP="00952980">
            <w:pPr>
              <w:numPr>
                <w:ilvl w:val="2"/>
                <w:numId w:val="77"/>
              </w:numPr>
              <w:ind w:left="589" w:hanging="294"/>
              <w:jc w:val="both"/>
              <w:rPr>
                <w:rFonts w:asciiTheme="minorHAnsi" w:hAnsiTheme="minorHAnsi" w:cstheme="minorHAnsi"/>
              </w:rPr>
            </w:pPr>
            <w:r>
              <w:rPr>
                <w:rFonts w:asciiTheme="minorHAnsi" w:hAnsiTheme="minorHAnsi" w:cstheme="minorHAnsi"/>
              </w:rPr>
              <w:t xml:space="preserve">El Transportista será responsable que la cobertura de todos los seguros aplique a todos los subcontratistas. </w:t>
            </w:r>
          </w:p>
          <w:p w:rsidR="00FB0D5C" w:rsidRDefault="00FB0D5C" w:rsidP="00952980">
            <w:pPr>
              <w:pStyle w:val="Prrafodelista"/>
              <w:numPr>
                <w:ilvl w:val="2"/>
                <w:numId w:val="77"/>
              </w:numPr>
              <w:tabs>
                <w:tab w:val="left" w:pos="567"/>
              </w:tabs>
              <w:ind w:left="589" w:hanging="294"/>
              <w:jc w:val="both"/>
              <w:rPr>
                <w:rFonts w:asciiTheme="minorHAnsi" w:hAnsiTheme="minorHAnsi" w:cstheme="minorHAnsi"/>
              </w:rPr>
            </w:pPr>
            <w:r>
              <w:rPr>
                <w:rFonts w:asciiTheme="minorHAnsi" w:hAnsiTheme="minorHAnsi" w:cstheme="minorHAnsi"/>
              </w:rPr>
              <w:t>Con respecto a todos los subcontratistas, el Transportista será responsable por el cumplimiento de la Ley Aplicable relacionada con material laboral, salud, seguridad ocupacional y medio ambiente de conformidad con lo establecido en el Contrato.</w:t>
            </w:r>
          </w:p>
          <w:p w:rsidR="00FB0D5C" w:rsidRDefault="00FB0D5C" w:rsidP="00952980">
            <w:pPr>
              <w:pStyle w:val="Prrafodelista"/>
              <w:numPr>
                <w:ilvl w:val="2"/>
                <w:numId w:val="77"/>
              </w:numPr>
              <w:tabs>
                <w:tab w:val="left" w:pos="567"/>
              </w:tabs>
              <w:ind w:left="589" w:hanging="294"/>
              <w:jc w:val="both"/>
              <w:rPr>
                <w:rFonts w:asciiTheme="minorHAnsi" w:hAnsiTheme="minorHAnsi" w:cstheme="minorHAnsi"/>
              </w:rPr>
            </w:pPr>
            <w:r>
              <w:rPr>
                <w:rFonts w:asciiTheme="minorHAnsi" w:hAnsiTheme="minorHAnsi" w:cstheme="minorHAnsi"/>
              </w:rPr>
              <w:t>Se consideran cisternas subcontratadas, aquellas cisternas que no se encuentren a nombre de la empresa de transporte, accionistas o socios.</w:t>
            </w:r>
          </w:p>
          <w:p w:rsidR="00FB0D5C" w:rsidRDefault="00FB0D5C">
            <w:pPr>
              <w:tabs>
                <w:tab w:val="left" w:pos="567"/>
              </w:tabs>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FB0D5C" w:rsidRDefault="00FB0D5C">
            <w:pPr>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EJECUCION DEL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bCs/>
              </w:rPr>
            </w:pPr>
            <w:r>
              <w:rPr>
                <w:rFonts w:asciiTheme="minorHAnsi" w:hAnsiTheme="minorHAnsi" w:cstheme="minorHAnsi"/>
                <w:bCs/>
              </w:rPr>
              <w:t xml:space="preserve">En caso de que los subcontratistas o cualquiera de </w:t>
            </w:r>
            <w:r w:rsidR="008D3EA7">
              <w:rPr>
                <w:rFonts w:asciiTheme="minorHAnsi" w:hAnsiTheme="minorHAnsi" w:cstheme="minorHAnsi"/>
                <w:bCs/>
              </w:rPr>
              <w:t>los miembros</w:t>
            </w:r>
            <w:r>
              <w:rPr>
                <w:rFonts w:asciiTheme="minorHAnsi" w:hAnsiTheme="minorHAnsi" w:cstheme="minorHAnsi"/>
                <w:bCs/>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Cs/>
              </w:rPr>
            </w:pPr>
            <w:r>
              <w:rPr>
                <w:rFonts w:asciiTheme="minorHAnsi" w:hAnsiTheme="minorHAnsi" w:cstheme="minorHAnsi"/>
                <w:bCs/>
              </w:rPr>
              <w:t>El plazo del cumplimiento del contrato, automáticamente deja sin efecto cualquier suspensión que estuviere pendiente de cumplimiento por parte del Transportista.</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
                <w:bCs/>
              </w:rPr>
            </w:pPr>
            <w:r>
              <w:rPr>
                <w:rFonts w:asciiTheme="minorHAnsi" w:hAnsiTheme="minorHAnsi" w:cstheme="minorHAnsi"/>
                <w:bCs/>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PERSONAL Y EQUIPO DEL SERVICIO</w:t>
            </w:r>
          </w:p>
        </w:tc>
      </w:tr>
      <w:tr w:rsidR="00FB0D5C" w:rsidTr="00947372">
        <w:trPr>
          <w:trHeight w:val="42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Transportista declara conocer y se obliga a cumplir las leyes, regulaciones y normas sobre transporte, operación y manipuleo de productos derivados de petróleo que son consideradas sustancias peligrosas.</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En caso que el Transportista requiera Camiones Cisterna adicionales deberá cumplir con lo establecido en el Contrato.</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El Transportista se obliga a cumplir el Contrato con personal experimentado y entrenado en transporte de hidrocarburos conforme a la Ley Aplicable.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El personal deberá cumplir y hacer cumplir las normas administrativas, seguridad e higiene ocupacional existentes en las Plantas en las que se realice el servicio.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Contratante podrá exigir, con expresión de causa justificada, la sustitución de cualquier persona de la empresa Transportista que participe durante la ejecución del Servicio.</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La calibración de los Camiones Cisternas deberá ser efectuada por la entidad competente, con la periodicidad que indique la Ley Aplicable.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78"/>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Personal del Transportista deberá contar con Equipo de Protección Personal (EPP), completo y en buen estado.</w:t>
            </w:r>
          </w:p>
          <w:p w:rsidR="00FB0D5C" w:rsidRDefault="00FB0D5C">
            <w:pPr>
              <w:pStyle w:val="Prrafodelista"/>
              <w:ind w:left="567" w:hanging="567"/>
              <w:rPr>
                <w:rFonts w:asciiTheme="minorHAnsi" w:hAnsiTheme="minorHAnsi" w:cstheme="minorHAnsi"/>
              </w:rPr>
            </w:pPr>
          </w:p>
          <w:p w:rsidR="00FB0D5C" w:rsidRDefault="00FB0D5C" w:rsidP="00952980">
            <w:pPr>
              <w:numPr>
                <w:ilvl w:val="0"/>
                <w:numId w:val="78"/>
              </w:numPr>
              <w:tabs>
                <w:tab w:val="left" w:pos="567"/>
              </w:tabs>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Para el control del tránsito aduanero internacional en frontera, la empresa de transporte, deberá </w:t>
            </w:r>
            <w:r>
              <w:rPr>
                <w:rFonts w:asciiTheme="minorHAnsi" w:hAnsiTheme="minorHAnsi" w:cstheme="minorHAnsi"/>
                <w:b/>
                <w:bCs/>
              </w:rPr>
              <w:t xml:space="preserve">GARANTIZAR </w:t>
            </w:r>
            <w:r>
              <w:rPr>
                <w:rFonts w:asciiTheme="minorHAnsi" w:hAnsiTheme="minorHAnsi" w:cstheme="minorHAnsi"/>
              </w:rPr>
              <w:t> </w:t>
            </w:r>
            <w:r>
              <w:rPr>
                <w:rFonts w:asciiTheme="minorHAnsi" w:hAnsiTheme="minorHAnsi" w:cstheme="minorHAnsi"/>
                <w:b/>
                <w:bCs/>
              </w:rPr>
              <w:t>EL ESTRICTO CUMPLIMIENTO DE TODAS LAS FORMALIDADES ADUANERAS</w:t>
            </w:r>
            <w:r>
              <w:rPr>
                <w:rFonts w:asciiTheme="minorHAnsi" w:hAnsiTheme="minorHAnsi" w:cstheme="minorHAnsi"/>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FB0D5C"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PROVISIONES Y MANTENIMIENTO</w:t>
            </w:r>
          </w:p>
        </w:tc>
      </w:tr>
      <w:tr w:rsidR="00FB0D5C" w:rsidTr="00947372">
        <w:trPr>
          <w:trHeight w:val="7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autoSpaceDE w:val="0"/>
              <w:autoSpaceDN w:val="0"/>
              <w:adjustRightInd w:val="0"/>
              <w:jc w:val="both"/>
              <w:rPr>
                <w:rFonts w:asciiTheme="minorHAnsi" w:hAnsiTheme="minorHAnsi" w:cstheme="minorHAnsi"/>
                <w:lang w:val="es-BO"/>
              </w:rPr>
            </w:pPr>
            <w:r>
              <w:rPr>
                <w:rFonts w:asciiTheme="minorHAnsi" w:hAnsiTheme="minorHAnsi" w:cstheme="minorHAnsi"/>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FB0D5C" w:rsidRDefault="00FB0D5C">
            <w:pPr>
              <w:autoSpaceDE w:val="0"/>
              <w:autoSpaceDN w:val="0"/>
              <w:adjustRightInd w:val="0"/>
              <w:jc w:val="both"/>
              <w:rPr>
                <w:rFonts w:asciiTheme="minorHAnsi" w:hAnsiTheme="minorHAnsi" w:cstheme="minorHAnsi"/>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FB0D5C" w:rsidRDefault="00FB0D5C">
            <w:pPr>
              <w:jc w:val="both"/>
              <w:rPr>
                <w:rFonts w:asciiTheme="minorHAnsi" w:hAnsiTheme="minorHAnsi" w:cstheme="minorHAnsi"/>
                <w:lang w:val="es-BO"/>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un desperfecto con producto, los costos asociados para la reparación y el mantenimiento, así como de ser necesario el trasvasijado del producto a otra cisterna correrá por cuenta de la empresa de transporte. Toda la pérdida o merma del trasvasijado será descontando a la empresa de transporte de acuerdo al procedimiento descrito en el acápite de mermas.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NOMINACIÓN DE VOLUMEN</w:t>
            </w:r>
          </w:p>
        </w:tc>
      </w:tr>
      <w:tr w:rsidR="00FB0D5C" w:rsidTr="00947372">
        <w:trPr>
          <w:trHeight w:val="60"/>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a transportar para prestar el servicio de transporte corresponde al volumen adjudicado.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Se entiende volumen transportado al volumen conciliado para la liquidación.</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periódico a transportar será a requerimiento del Contratante informado previo al inicio del mismo.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NORMATIVA CARGAS</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tabs>
                <w:tab w:val="left" w:pos="567"/>
              </w:tabs>
              <w:jc w:val="both"/>
              <w:rPr>
                <w:rFonts w:asciiTheme="minorHAnsi" w:hAnsiTheme="minorHAnsi" w:cstheme="minorHAnsi"/>
              </w:rPr>
            </w:pPr>
            <w:r>
              <w:rPr>
                <w:rFonts w:asciiTheme="minorHAnsi" w:hAnsiTheme="minorHAnsi" w:cstheme="minorHAnsi"/>
              </w:rPr>
              <w:t>La empresa de transporte será responsable en su totalidad por el cumplimiento de la normativa vigente según la Ley de Cargas de los países por los cuales realice el tránsito.</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B0D5C"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tabs>
                <w:tab w:val="left" w:pos="567"/>
              </w:tabs>
              <w:jc w:val="both"/>
              <w:rPr>
                <w:rFonts w:asciiTheme="minorHAnsi" w:hAnsiTheme="minorHAnsi" w:cstheme="minorHAnsi"/>
              </w:rPr>
            </w:pPr>
            <w:r>
              <w:rPr>
                <w:rFonts w:asciiTheme="minorHAnsi" w:hAnsiTheme="minorHAnsi" w:cstheme="minorHAnsi"/>
                <w:b/>
                <w:bCs/>
              </w:rPr>
              <w:t>MERMAS</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 xml:space="preserve">El Contratante reconocerá una merma máxima permisible por concepto de manipulación   de los productos de acuerdo al siguiente detalle:  </w:t>
            </w:r>
          </w:p>
          <w:p w:rsidR="00FB0D5C" w:rsidRDefault="00FB0D5C">
            <w:pPr>
              <w:tabs>
                <w:tab w:val="left" w:pos="899"/>
              </w:tabs>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1169"/>
              <w:gridCol w:w="5069"/>
            </w:tblGrid>
            <w:tr w:rsidR="00FB0D5C">
              <w:trPr>
                <w:trHeight w:val="187"/>
                <w:jc w:val="center"/>
              </w:trPr>
              <w:tc>
                <w:tcPr>
                  <w:tcW w:w="128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11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40"/>
                    <w:jc w:val="center"/>
                    <w:rPr>
                      <w:rFonts w:asciiTheme="minorHAnsi" w:hAnsiTheme="minorHAnsi" w:cstheme="minorHAnsi"/>
                      <w:b/>
                    </w:rPr>
                  </w:pPr>
                  <w:r>
                    <w:rPr>
                      <w:rFonts w:asciiTheme="minorHAnsi" w:hAnsiTheme="minorHAnsi" w:cstheme="minorHAnsi"/>
                      <w:b/>
                    </w:rPr>
                    <w:t>Merma Máxima Permisible</w:t>
                  </w:r>
                </w:p>
              </w:tc>
              <w:tc>
                <w:tcPr>
                  <w:tcW w:w="50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Costo Merma</w:t>
                  </w:r>
                </w:p>
              </w:tc>
            </w:tr>
            <w:tr w:rsidR="00FB0D5C">
              <w:trPr>
                <w:trHeight w:val="75"/>
                <w:jc w:val="center"/>
              </w:trPr>
              <w:tc>
                <w:tcPr>
                  <w:tcW w:w="128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 xml:space="preserve">Diésel </w:t>
                  </w:r>
                  <w:r w:rsidR="008D3EA7">
                    <w:rPr>
                      <w:rFonts w:asciiTheme="minorHAnsi" w:hAnsiTheme="minorHAnsi" w:cstheme="minorHAnsi"/>
                    </w:rPr>
                    <w:t>Oíl</w:t>
                  </w:r>
                  <w:r>
                    <w:rPr>
                      <w:rFonts w:asciiTheme="minorHAnsi" w:hAnsiTheme="minorHAnsi" w:cstheme="minorHAnsi"/>
                    </w:rPr>
                    <w:t xml:space="preserve"> Importado</w:t>
                  </w:r>
                </w:p>
              </w:tc>
              <w:tc>
                <w:tcPr>
                  <w:tcW w:w="116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0,15%</w:t>
                  </w:r>
                </w:p>
              </w:tc>
              <w:tc>
                <w:tcPr>
                  <w:tcW w:w="506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48"/>
                <w:jc w:val="center"/>
              </w:trPr>
              <w:tc>
                <w:tcPr>
                  <w:tcW w:w="128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Insumos y Aditivos</w:t>
                  </w:r>
                </w:p>
              </w:tc>
              <w:tc>
                <w:tcPr>
                  <w:tcW w:w="116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506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tabs>
                <w:tab w:val="left" w:pos="899"/>
              </w:tabs>
              <w:jc w:val="both"/>
              <w:rPr>
                <w:rFonts w:asciiTheme="minorHAnsi" w:hAnsiTheme="minorHAnsi" w:cstheme="minorHAnsi"/>
                <w:lang w:eastAsia="es-ES"/>
              </w:rPr>
            </w:pPr>
            <w:r>
              <w:rPr>
                <w:rFonts w:asciiTheme="minorHAnsi" w:hAnsiTheme="minorHAnsi" w:cstheme="minorHAnsi"/>
              </w:rPr>
              <w:tab/>
            </w: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El porcentaje de merma máxima permisible se calculará sobre el volumen cargado en Punto de Recepción.</w:t>
            </w:r>
          </w:p>
          <w:p w:rsidR="00FB0D5C" w:rsidRDefault="00FB0D5C">
            <w:pPr>
              <w:ind w:left="567"/>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Cuando la merma sea mayor a la merma máxima permisible, será descontada al Transportista del monto facturado de acuerdo al costo detallado en el cuadro precedente.</w:t>
            </w:r>
          </w:p>
          <w:p w:rsidR="00FB0D5C" w:rsidRDefault="00FB0D5C">
            <w:pPr>
              <w:ind w:left="360"/>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 xml:space="preserve">La merma permisible no se considerará cuando se obtenga mermas superiores a los 100 litros en Diésel </w:t>
            </w:r>
            <w:r w:rsidR="008D3EA7">
              <w:rPr>
                <w:rFonts w:asciiTheme="minorHAnsi" w:hAnsiTheme="minorHAnsi" w:cstheme="minorHAnsi"/>
              </w:rPr>
              <w:t>Oíl</w:t>
            </w:r>
            <w:r>
              <w:rPr>
                <w:rFonts w:asciiTheme="minorHAnsi" w:hAnsiTheme="minorHAnsi" w:cstheme="minorHAnsi"/>
              </w:rPr>
              <w:t xml:space="preserve"> y 150 litros en Insumos &amp; Aditivos y/o Gasolinas.</w:t>
            </w:r>
          </w:p>
          <w:p w:rsidR="00FB0D5C" w:rsidRDefault="00FB0D5C">
            <w:pPr>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B0D5C" w:rsidRDefault="00FB0D5C">
            <w:pPr>
              <w:ind w:left="360"/>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En caso que alguna planta de origen/destino no cuente con medidor volumétrico calibrado con calibración certificada, se considerará el volumen cargado/descargado de cisterna de la planta de origen/destino que cuente con medidor volumétrico calibrado.</w:t>
            </w:r>
          </w:p>
          <w:p w:rsidR="00FB0D5C" w:rsidRDefault="00FB0D5C">
            <w:pPr>
              <w:ind w:left="360"/>
              <w:jc w:val="both"/>
              <w:rPr>
                <w:rFonts w:asciiTheme="minorHAnsi" w:hAnsiTheme="minorHAnsi" w:cstheme="minorHAnsi"/>
              </w:rPr>
            </w:pPr>
          </w:p>
          <w:p w:rsidR="00FB0D5C" w:rsidRDefault="00FB0D5C" w:rsidP="00952980">
            <w:pPr>
              <w:numPr>
                <w:ilvl w:val="0"/>
                <w:numId w:val="79"/>
              </w:numPr>
              <w:jc w:val="both"/>
              <w:rPr>
                <w:rFonts w:asciiTheme="minorHAnsi" w:hAnsiTheme="minorHAnsi" w:cstheme="minorHAnsi"/>
              </w:rPr>
            </w:pPr>
            <w:r>
              <w:rPr>
                <w:rFonts w:asciiTheme="minorHAnsi" w:hAnsiTheme="minorHAnsi" w:cstheme="minorHAnsi"/>
              </w:rPr>
              <w:t>El caso del párrafo anterior no se aplica si la planta de origen/destino cuenta con medición por tanque-tierra o medición de nivel.</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 xml:space="preserve">CONCILIACIÓN DE VOLÚMENES </w:t>
            </w:r>
          </w:p>
        </w:tc>
      </w:tr>
      <w:tr w:rsidR="00FB0D5C"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114"/>
              </w:numPr>
              <w:tabs>
                <w:tab w:val="left" w:pos="426"/>
              </w:tabs>
              <w:jc w:val="both"/>
              <w:rPr>
                <w:rFonts w:asciiTheme="minorHAnsi" w:hAnsiTheme="minorHAnsi" w:cstheme="minorHAnsi"/>
              </w:rPr>
            </w:pPr>
            <w:r>
              <w:rPr>
                <w:rFonts w:asciiTheme="minorHAnsi" w:hAnsiTheme="minorHAnsi" w:cstheme="minorHAnsi"/>
              </w:rPr>
              <w:t>La prestación del servicio será mensual, en el marco del plazo y vigencia del contrato.</w:t>
            </w:r>
          </w:p>
          <w:p w:rsidR="00FB0D5C" w:rsidRDefault="00FB0D5C">
            <w:pPr>
              <w:tabs>
                <w:tab w:val="left" w:pos="426"/>
              </w:tabs>
              <w:ind w:left="602" w:hanging="602"/>
              <w:jc w:val="both"/>
              <w:rPr>
                <w:rFonts w:asciiTheme="minorHAnsi" w:hAnsiTheme="minorHAnsi" w:cstheme="minorHAnsi"/>
              </w:rPr>
            </w:pPr>
          </w:p>
          <w:p w:rsidR="00FB0D5C" w:rsidRDefault="00FB0D5C" w:rsidP="00952980">
            <w:pPr>
              <w:numPr>
                <w:ilvl w:val="0"/>
                <w:numId w:val="114"/>
              </w:numPr>
              <w:tabs>
                <w:tab w:val="left" w:pos="426"/>
              </w:tabs>
              <w:jc w:val="both"/>
              <w:rPr>
                <w:rFonts w:asciiTheme="minorHAnsi" w:hAnsiTheme="minorHAnsi" w:cstheme="minorHAnsi"/>
              </w:rPr>
            </w:pPr>
            <w:r>
              <w:rPr>
                <w:rFonts w:asciiTheme="minorHAnsi" w:hAnsiTheme="minorHAnsi" w:cstheme="minorHAnsi"/>
              </w:rPr>
              <w:t xml:space="preserve">El servicio mensual se considera a partir de las descargas efectuadas desde el inicio del contrato o desde el 1er día del mes hasta la última descarga efectuada en destino el último día del mes. </w:t>
            </w:r>
          </w:p>
          <w:p w:rsidR="00FB0D5C" w:rsidRDefault="00FB0D5C">
            <w:pPr>
              <w:tabs>
                <w:tab w:val="left" w:pos="426"/>
              </w:tabs>
              <w:ind w:left="602" w:hanging="602"/>
              <w:jc w:val="both"/>
              <w:rPr>
                <w:rFonts w:asciiTheme="minorHAnsi" w:hAnsiTheme="minorHAnsi" w:cstheme="minorHAnsi"/>
              </w:rPr>
            </w:pPr>
          </w:p>
          <w:p w:rsidR="00FB0D5C" w:rsidRDefault="00FB0D5C" w:rsidP="00952980">
            <w:pPr>
              <w:numPr>
                <w:ilvl w:val="0"/>
                <w:numId w:val="114"/>
              </w:numPr>
              <w:tabs>
                <w:tab w:val="left" w:pos="426"/>
              </w:tabs>
              <w:jc w:val="both"/>
              <w:rPr>
                <w:rFonts w:asciiTheme="minorHAnsi" w:hAnsiTheme="minorHAnsi" w:cstheme="minorHAnsi"/>
              </w:rPr>
            </w:pPr>
            <w:r>
              <w:rPr>
                <w:rFonts w:asciiTheme="minorHAnsi" w:hAnsiTheme="minorHAnsi" w:cstheme="minorHAnsi"/>
              </w:rPr>
              <w:t xml:space="preserve">YPFB enviará el Acta de Recepción y Conformidad hasta el quinto día de cada mes, mediante correo electrónico, a la empresa de transporte con la información de los camiones cisterna que hayan descargado producto el mes anterior. </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0"/>
                <w:numId w:val="114"/>
              </w:numPr>
              <w:tabs>
                <w:tab w:val="left" w:pos="426"/>
              </w:tabs>
              <w:jc w:val="both"/>
              <w:rPr>
                <w:rFonts w:asciiTheme="minorHAnsi" w:hAnsiTheme="minorHAnsi" w:cstheme="minorHAnsi"/>
              </w:rPr>
            </w:pPr>
            <w:r>
              <w:rPr>
                <w:rFonts w:asciiTheme="minorHAnsi" w:hAnsiTheme="minorHAnsi" w:cstheme="minorHAnsi"/>
              </w:rPr>
              <w:t>La empresa de transporte tendrá hasta el séptimo día de cada mes para verificar y comunicar sus observaciones, si hubiera, mediante correo electrónico al CONTRATANTE. Si posterior a este plazo el CONTRATANTE no recibe comunicación por el Transportista, se considerará una aceptación tácita a la misma.</w:t>
            </w:r>
          </w:p>
          <w:p w:rsidR="00FB0D5C" w:rsidRDefault="00FB0D5C">
            <w:pPr>
              <w:tabs>
                <w:tab w:val="left" w:pos="426"/>
              </w:tabs>
              <w:ind w:left="757" w:hanging="723"/>
              <w:jc w:val="both"/>
              <w:rPr>
                <w:rFonts w:asciiTheme="minorHAnsi" w:hAnsiTheme="minorHAnsi" w:cstheme="minorHAnsi"/>
              </w:rPr>
            </w:pPr>
          </w:p>
          <w:p w:rsidR="00FB0D5C" w:rsidRDefault="00FB0D5C" w:rsidP="00952980">
            <w:pPr>
              <w:numPr>
                <w:ilvl w:val="1"/>
                <w:numId w:val="114"/>
              </w:numPr>
              <w:tabs>
                <w:tab w:val="left" w:pos="426"/>
              </w:tabs>
              <w:jc w:val="both"/>
              <w:rPr>
                <w:rFonts w:asciiTheme="minorHAnsi" w:hAnsiTheme="minorHAnsi" w:cstheme="minorHAnsi"/>
              </w:rPr>
            </w:pPr>
            <w:r>
              <w:rPr>
                <w:rFonts w:asciiTheme="minorHAnsi" w:hAnsiTheme="minorHAnsi" w:cstheme="minorHAnsi"/>
              </w:rPr>
              <w:t>Cuando el volumen efectivamente recibido en destino supere al volumen cargado en origen, el volumen a considerarse para la liquidación del servicio de transporte será el volumen cargado en origen.</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4"/>
              </w:numPr>
              <w:tabs>
                <w:tab w:val="left" w:pos="426"/>
              </w:tabs>
              <w:jc w:val="both"/>
              <w:rPr>
                <w:rFonts w:asciiTheme="minorHAnsi" w:hAnsiTheme="minorHAnsi" w:cstheme="minorHAnsi"/>
              </w:rPr>
            </w:pPr>
            <w:r>
              <w:rPr>
                <w:rFonts w:asciiTheme="minorHAnsi" w:hAnsiTheme="minorHAnsi" w:cstheme="minorHAnsi"/>
              </w:rPr>
              <w:t>El Acta de Recepción y Conformidad será emitido en base a CRE’s generados en el sistema informático utilizado por el CONTRATANTE</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4"/>
              </w:numPr>
              <w:tabs>
                <w:tab w:val="left" w:pos="426"/>
              </w:tabs>
              <w:jc w:val="both"/>
              <w:rPr>
                <w:rFonts w:asciiTheme="minorHAnsi" w:hAnsiTheme="minorHAnsi" w:cstheme="minorHAnsi"/>
              </w:rPr>
            </w:pPr>
            <w:r>
              <w:rPr>
                <w:rFonts w:asciiTheme="minorHAnsi" w:hAnsiTheme="minorHAnsi" w:cstheme="minorHAnsi"/>
              </w:rPr>
              <w:t>Las descargas que se hubieran realizado de forma posterior al último día del mes del plazo del servicio del contrato serán conciliadas en el siguiente mes, para ser liquidados, facturados y pagados según corresponda.</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4"/>
              </w:numPr>
              <w:tabs>
                <w:tab w:val="left" w:pos="426"/>
              </w:tabs>
              <w:jc w:val="both"/>
              <w:rPr>
                <w:rFonts w:asciiTheme="minorHAnsi" w:hAnsiTheme="minorHAnsi" w:cstheme="minorHAnsi"/>
              </w:rPr>
            </w:pPr>
            <w:r>
              <w:rPr>
                <w:rFonts w:asciiTheme="minorHAnsi" w:hAnsiTheme="minorHAnsi" w:cstheme="minorHAnsi"/>
              </w:rPr>
              <w:t>De existir camiones cisterna observados por la calidad y cantidad del producto, la descarga del mismo será considerada para su recepción en el mes que la realicen. Si el producto está contaminado y fuera de especificaciones, no pudiendo ser recibido por el CONTRATANTE, se lo deberá reportar en el Acta de Recepción y Conformidad que corresponda; pudiendo ser causal de Terminación de Contrato según la Cláusula Décimo Séptima, Condiciones generales del Servicio.</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0"/>
                <w:numId w:val="114"/>
              </w:numPr>
              <w:tabs>
                <w:tab w:val="left" w:pos="426"/>
              </w:tabs>
              <w:jc w:val="both"/>
              <w:rPr>
                <w:rFonts w:asciiTheme="minorHAnsi" w:hAnsiTheme="minorHAnsi" w:cstheme="minorHAnsi"/>
                <w:b/>
                <w:bCs/>
              </w:rPr>
            </w:pPr>
            <w:r>
              <w:rPr>
                <w:rFonts w:asciiTheme="minorHAnsi" w:hAnsiTheme="minorHAnsi" w:cstheme="minorHAnsi"/>
              </w:rPr>
              <w:t>En caso de suscitarse siniestros, sean estos parciales o totales, del cual no se tenga una confirmación del volumen perdido en el siniestro y no se hubiese descargado el producto en el mes de servicio, este será considerado para el siguiente mes, aplicando los criterios de la Cláusula Décima Segunda – Mermas 12.4.</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CONDICIONES GENERALES DEL SERVICIO</w:t>
            </w:r>
          </w:p>
        </w:tc>
      </w:tr>
      <w:tr w:rsidR="00FB0D5C" w:rsidTr="00947372">
        <w:trPr>
          <w:trHeight w:val="26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Contratante remitirá un cronograma de carguíos estimado, antes del inicio de un periodo de operación, de acuerdo a su necesidad.</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En caso de necesidad de modificar una programación de carga, en función al requerimiento y/o disponibilidad de Producto, el Contratante comunicará al Transportista antes de iniciar cualquier carga.</w:t>
            </w:r>
          </w:p>
          <w:p w:rsidR="00FB0D5C" w:rsidRDefault="00FB0D5C">
            <w:pPr>
              <w:ind w:left="426" w:hanging="426"/>
              <w:jc w:val="both"/>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Transportista se obliga y es responsable de cumplir con los horarios de carga y descarga determinados en las Plantas y/o Refinerías.</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Transportista durante la ejecución del Servicio, queda prohibido de incluir cualquier tipo de carga y/o bienes, que sean ajenos al Servicio.</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FB0D5C" w:rsidRDefault="00FB0D5C">
            <w:pPr>
              <w:ind w:left="426" w:hanging="426"/>
              <w:jc w:val="both"/>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FB0D5C" w:rsidRDefault="00FB0D5C">
            <w:pPr>
              <w:ind w:left="426" w:hanging="426"/>
              <w:jc w:val="both"/>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Las comunicaciones del Contratante serán realizadas por escrito, mediante nota o correo electrónico (e-mail).</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Transportista deberá, dentro de los términos indicados cumplir con la entrega y recepción del Producto.</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rPr>
            </w:pPr>
            <w:r>
              <w:rPr>
                <w:rFonts w:asciiTheme="minorHAnsi" w:hAnsiTheme="minorHAnsi" w:cstheme="minorHAnsi"/>
              </w:rPr>
              <w:t>El Transportista entregará al Contratante el Producto en el Punto de Entrega, con las mismas especificaciones de calidad de origen.</w:t>
            </w:r>
          </w:p>
          <w:p w:rsidR="00FB0D5C" w:rsidRDefault="00FB0D5C">
            <w:pPr>
              <w:pStyle w:val="Prrafodelista"/>
              <w:ind w:left="426" w:hanging="426"/>
              <w:rPr>
                <w:rFonts w:asciiTheme="minorHAnsi" w:hAnsiTheme="minorHAnsi" w:cstheme="minorHAnsi"/>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rPr>
              <w:t>El Contratante de así requerirlo podrá solicitar al Transportista la incorporación de un conductor relevo para ciertas rutas.</w:t>
            </w:r>
          </w:p>
          <w:p w:rsidR="00FB0D5C" w:rsidRDefault="00FB0D5C">
            <w:pPr>
              <w:pStyle w:val="Prrafodelista"/>
              <w:ind w:left="426" w:hanging="426"/>
              <w:rPr>
                <w:rFonts w:asciiTheme="minorHAnsi" w:hAnsiTheme="minorHAnsi" w:cstheme="minorHAnsi"/>
                <w:bCs/>
              </w:rPr>
            </w:pPr>
          </w:p>
          <w:p w:rsidR="00FB0D5C" w:rsidRDefault="00FB0D5C" w:rsidP="00952980">
            <w:pPr>
              <w:numPr>
                <w:ilvl w:val="0"/>
                <w:numId w:val="80"/>
              </w:numPr>
              <w:ind w:left="426" w:hanging="426"/>
              <w:jc w:val="both"/>
              <w:rPr>
                <w:rFonts w:asciiTheme="minorHAnsi" w:hAnsiTheme="minorHAnsi" w:cstheme="minorHAnsi"/>
                <w:b/>
                <w:bCs/>
              </w:rPr>
            </w:pPr>
            <w:r>
              <w:rPr>
                <w:rFonts w:asciiTheme="minorHAnsi" w:hAnsiTheme="minorHAnsi" w:cstheme="minorHAnsi"/>
              </w:rPr>
              <w:t>El Transportista, acorde a la Ley Aplicable, transportará los Productos, a cuyo efecto debe contar con las autorizaciones suficientes y necesarias para el transporte de sustancias peligrosas, eximiendo de toda responsabilidad a YPFB.</w:t>
            </w:r>
          </w:p>
          <w:p w:rsidR="00FB0D5C" w:rsidRDefault="00FB0D5C">
            <w:pPr>
              <w:pStyle w:val="Prrafodelista"/>
              <w:ind w:left="426" w:hanging="426"/>
              <w:rPr>
                <w:rFonts w:asciiTheme="minorHAnsi" w:hAnsiTheme="minorHAnsi" w:cstheme="minorHAnsi"/>
                <w:b/>
                <w:bCs/>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bCs/>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FB0D5C" w:rsidRDefault="00FB0D5C">
            <w:pPr>
              <w:pStyle w:val="Prrafodelista"/>
              <w:ind w:left="426" w:hanging="426"/>
              <w:rPr>
                <w:rFonts w:asciiTheme="minorHAnsi" w:hAnsiTheme="minorHAnsi" w:cstheme="minorHAnsi"/>
                <w:bCs/>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bCs/>
              </w:rPr>
              <w:t>El servicio será considerado de lunes a domingo durante las 24 horas.</w:t>
            </w:r>
          </w:p>
          <w:p w:rsidR="00FB0D5C" w:rsidRDefault="00FB0D5C">
            <w:pPr>
              <w:pStyle w:val="Prrafodelista"/>
              <w:ind w:left="426" w:hanging="426"/>
              <w:rPr>
                <w:rFonts w:asciiTheme="minorHAnsi" w:hAnsiTheme="minorHAnsi" w:cstheme="minorHAnsi"/>
                <w:bCs/>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bCs/>
              </w:rPr>
              <w:t>El contratante con el objeto de garantizar el continuo abastecimiento de Hidrocarburos Líquidos, podrá solicitar cambio de destino programado.</w:t>
            </w:r>
          </w:p>
          <w:p w:rsidR="00FB0D5C" w:rsidRDefault="00FB0D5C">
            <w:pPr>
              <w:pStyle w:val="Prrafodelista"/>
              <w:ind w:left="426" w:hanging="426"/>
              <w:rPr>
                <w:rFonts w:asciiTheme="minorHAnsi" w:hAnsiTheme="minorHAnsi" w:cstheme="minorHAnsi"/>
                <w:bCs/>
              </w:rPr>
            </w:pPr>
          </w:p>
          <w:p w:rsidR="00FB0D5C" w:rsidRDefault="00FB0D5C" w:rsidP="00952980">
            <w:pPr>
              <w:numPr>
                <w:ilvl w:val="0"/>
                <w:numId w:val="80"/>
              </w:numPr>
              <w:ind w:left="426" w:hanging="426"/>
              <w:jc w:val="both"/>
              <w:rPr>
                <w:rFonts w:asciiTheme="minorHAnsi" w:hAnsiTheme="minorHAnsi" w:cstheme="minorHAnsi"/>
                <w:bCs/>
              </w:rPr>
            </w:pPr>
            <w:r>
              <w:rPr>
                <w:rFonts w:asciiTheme="minorHAnsi" w:hAnsiTheme="minorHAnsi" w:cstheme="minorHAnsi"/>
                <w:bCs/>
              </w:rPr>
              <w:t>Cuando el transportista no pueda cumplir con la programación por causas no atribuibles a la empresa debe comunicar con 24 horas de anticipación a YPFB para aceptar la reasignación de carga.</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OBLIGACIONES DEL TRANSPORTISTA</w:t>
            </w:r>
          </w:p>
        </w:tc>
      </w:tr>
      <w:tr w:rsidR="00FB0D5C" w:rsidTr="00947372">
        <w:trPr>
          <w:trHeight w:val="41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rPr>
              <w:t>Cumplir el Servicio con el personal y dentro de las especificaciones establecidas en el Contrato y conforme a procedimientos y normas técnicas usuales en trabajos de esta naturaleza.</w:t>
            </w:r>
            <w:r>
              <w:rPr>
                <w:rFonts w:asciiTheme="minorHAnsi" w:hAnsiTheme="minorHAnsi" w:cstheme="minorHAnsi"/>
                <w:lang w:val="es-BO"/>
              </w:rPr>
              <w:t xml:space="preserve"> </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 xml:space="preserve">Mantener indemne al Contratante de cualquier reclamo, acción, proceso, que terceros efectúen por aspectos relacionados a las operaciones de transporte de los Productos, </w:t>
            </w:r>
            <w:r>
              <w:rPr>
                <w:rFonts w:asciiTheme="minorHAnsi" w:hAnsiTheme="minorHAnsi" w:cstheme="minorHAnsi"/>
              </w:rPr>
              <w:t>debiendo mantener informado al Contratante de todos los reclamos que hubiera, haciendo llegar la documentación que corresponda.</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ES_tradnl"/>
              </w:rPr>
            </w:pPr>
            <w:r>
              <w:rPr>
                <w:rFonts w:asciiTheme="minorHAnsi" w:hAnsiTheme="minorHAnsi" w:cstheme="minorHAnsi"/>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ind w:left="426"/>
              <w:jc w:val="both"/>
              <w:rPr>
                <w:rFonts w:asciiTheme="minorHAnsi" w:hAnsiTheme="minorHAnsi" w:cstheme="minorHAnsi"/>
                <w:lang w:val="es-ES_tradnl"/>
              </w:rPr>
            </w:pPr>
            <w:r>
              <w:rPr>
                <w:rFonts w:asciiTheme="minorHAnsi" w:hAnsiTheme="minorHAnsi" w:cstheme="minorHAnsi"/>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autoSpaceDE w:val="0"/>
              <w:autoSpaceDN w:val="0"/>
              <w:adjustRightInd w:val="0"/>
              <w:ind w:left="426"/>
              <w:jc w:val="both"/>
              <w:rPr>
                <w:rFonts w:asciiTheme="minorHAnsi" w:hAnsiTheme="minorHAnsi" w:cstheme="minorHAnsi"/>
                <w:lang w:val="es-ES_tradnl"/>
              </w:rPr>
            </w:pPr>
            <w:r>
              <w:rPr>
                <w:rFonts w:asciiTheme="minorHAnsi" w:hAnsiTheme="minorHAnsi" w:cstheme="minorHAnsi"/>
                <w:lang w:val="es-ES_tradnl"/>
              </w:rPr>
              <w:t>Realizar el transporte del Producto de acuerdo a la Ley Aplicable y las autorizaciones y asegurar el cumplimiento de las mismas por parte de sus trabajadores y sus subcontratistas.</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autoSpaceDE w:val="0"/>
              <w:autoSpaceDN w:val="0"/>
              <w:adjustRightInd w:val="0"/>
              <w:ind w:left="426"/>
              <w:jc w:val="both"/>
              <w:rPr>
                <w:rFonts w:asciiTheme="minorHAnsi" w:hAnsiTheme="minorHAnsi" w:cstheme="minorHAnsi"/>
                <w:b/>
                <w:bCs/>
              </w:rPr>
            </w:pPr>
            <w:r>
              <w:rPr>
                <w:rFonts w:asciiTheme="minorHAnsi" w:hAnsiTheme="minorHAnsi" w:cstheme="minorHAnsi"/>
                <w:lang w:val="es-BO"/>
              </w:rPr>
              <w:t>Cumplir y acatar por sí, por su personal, subcontratistas, las estipulaciones contenidas en toda norma de medio ambiente, salud, seguridad, así como normas del sector hidrocarburífero.</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autoSpaceDE w:val="0"/>
              <w:autoSpaceDN w:val="0"/>
              <w:adjustRightInd w:val="0"/>
              <w:ind w:left="426"/>
              <w:jc w:val="both"/>
              <w:rPr>
                <w:rFonts w:asciiTheme="minorHAnsi" w:hAnsiTheme="minorHAnsi" w:cstheme="minorHAnsi"/>
                <w:b/>
                <w:bCs/>
              </w:rPr>
            </w:pPr>
            <w:r>
              <w:rPr>
                <w:rFonts w:asciiTheme="minorHAnsi" w:hAnsiTheme="minorHAnsi" w:cstheme="minorHAnsi"/>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B0D5C" w:rsidRDefault="00FB0D5C">
            <w:pPr>
              <w:pStyle w:val="Prrafodelista"/>
              <w:ind w:left="426"/>
              <w:jc w:val="both"/>
              <w:rPr>
                <w:rFonts w:asciiTheme="minorHAnsi" w:hAnsiTheme="minorHAnsi" w:cstheme="minorHAnsi"/>
                <w:b/>
                <w:bCs/>
              </w:rPr>
            </w:pPr>
          </w:p>
          <w:p w:rsidR="00FB0D5C" w:rsidRDefault="00FB0D5C" w:rsidP="00952980">
            <w:pPr>
              <w:numPr>
                <w:ilvl w:val="0"/>
                <w:numId w:val="81"/>
              </w:numPr>
              <w:autoSpaceDE w:val="0"/>
              <w:autoSpaceDN w:val="0"/>
              <w:adjustRightInd w:val="0"/>
              <w:ind w:left="426"/>
              <w:jc w:val="both"/>
              <w:rPr>
                <w:rFonts w:asciiTheme="minorHAnsi" w:hAnsiTheme="minorHAnsi" w:cstheme="minorHAnsi"/>
              </w:rPr>
            </w:pPr>
            <w:r>
              <w:rPr>
                <w:rFonts w:asciiTheme="minorHAnsi" w:hAnsiTheme="minorHAnsi" w:cstheme="minorHAnsi"/>
              </w:rPr>
              <w:t xml:space="preserve">Coordinar con el Contratante, la cantidad de Producto a ser entregados en el Punto de Entrega. </w:t>
            </w:r>
          </w:p>
          <w:p w:rsidR="00FB0D5C" w:rsidRDefault="00FB0D5C">
            <w:pPr>
              <w:pStyle w:val="Prrafodelista"/>
              <w:ind w:left="426" w:hanging="360"/>
              <w:jc w:val="both"/>
              <w:rPr>
                <w:rFonts w:asciiTheme="minorHAnsi" w:hAnsiTheme="minorHAnsi" w:cstheme="minorHAnsi"/>
                <w:b/>
                <w:bCs/>
              </w:rPr>
            </w:pPr>
          </w:p>
          <w:p w:rsidR="00FB0D5C" w:rsidRDefault="00FB0D5C" w:rsidP="00952980">
            <w:pPr>
              <w:pStyle w:val="Prrafodelista"/>
              <w:numPr>
                <w:ilvl w:val="0"/>
                <w:numId w:val="81"/>
              </w:numPr>
              <w:autoSpaceDE w:val="0"/>
              <w:autoSpaceDN w:val="0"/>
              <w:adjustRightInd w:val="0"/>
              <w:ind w:left="426" w:right="33"/>
              <w:jc w:val="both"/>
              <w:rPr>
                <w:rFonts w:asciiTheme="minorHAnsi" w:hAnsiTheme="minorHAnsi" w:cstheme="minorHAnsi"/>
                <w:lang w:val="es-ES_tradnl"/>
              </w:rPr>
            </w:pPr>
            <w:r>
              <w:rPr>
                <w:rFonts w:asciiTheme="minorHAnsi" w:hAnsiTheme="minorHAnsi" w:cstheme="minorHAnsi"/>
              </w:rPr>
              <w:t>Mantener el Producto a ser transportado en las mismas condiciones de calidad, volumen y número de precintos de seguridad, mientras se encuentra bajo su responsabilidad, control y riesgo del Transportista.</w:t>
            </w:r>
            <w:r>
              <w:rPr>
                <w:rFonts w:asciiTheme="minorHAnsi" w:hAnsiTheme="minorHAnsi" w:cstheme="minorHAnsi"/>
                <w:lang w:val="es-ES_tradnl"/>
              </w:rPr>
              <w:t xml:space="preserve"> </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ind w:left="426"/>
              <w:jc w:val="both"/>
              <w:rPr>
                <w:rFonts w:asciiTheme="minorHAnsi" w:hAnsiTheme="minorHAnsi" w:cstheme="minorHAnsi"/>
                <w:lang w:val="es-ES_tradnl"/>
              </w:rPr>
            </w:pPr>
            <w:r>
              <w:rPr>
                <w:rFonts w:asciiTheme="minorHAnsi" w:hAnsiTheme="minorHAnsi" w:cstheme="minorHAnsi"/>
                <w:lang w:val="es-ES_tradnl"/>
              </w:rPr>
              <w:t>Cumplir con los requisitos mínimos establecidos en los Anexos del Contrato.</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ind w:left="426"/>
              <w:jc w:val="both"/>
              <w:rPr>
                <w:rFonts w:asciiTheme="minorHAnsi" w:hAnsiTheme="minorHAnsi" w:cstheme="minorHAnsi"/>
                <w:lang w:val="es-ES_tradnl"/>
              </w:rPr>
            </w:pPr>
            <w:r>
              <w:rPr>
                <w:rFonts w:asciiTheme="minorHAnsi" w:hAnsiTheme="minorHAnsi" w:cstheme="minorHAnsi"/>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autoSpaceDE w:val="0"/>
              <w:autoSpaceDN w:val="0"/>
              <w:adjustRightInd w:val="0"/>
              <w:ind w:left="426" w:right="33"/>
              <w:jc w:val="both"/>
              <w:rPr>
                <w:rFonts w:asciiTheme="minorHAnsi" w:hAnsiTheme="minorHAnsi" w:cstheme="minorHAnsi"/>
                <w:lang w:val="es-ES_tradnl"/>
              </w:rPr>
            </w:pPr>
            <w:r>
              <w:rPr>
                <w:rFonts w:asciiTheme="minorHAnsi" w:hAnsiTheme="minorHAnsi" w:cstheme="minorHAnsi"/>
                <w:lang w:val="es-ES_tradnl"/>
              </w:rPr>
              <w:t>El Transportista tiene la obligación de presentar la documentación detallada en la cláusula correspondiente del Contrato a suscribir, concerniente a la facturación y forma de pago.</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El Transportista será responsable de mantener vigente y renovar las pólizas de seguro establecidas en el Contrato.</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 xml:space="preserve">Ninguna subcontratación liberará al Transportista de cualquier responsabilidad bajo el Contrato.  </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lang w:val="es-BO"/>
              </w:rPr>
            </w:pPr>
            <w:r>
              <w:rPr>
                <w:rFonts w:asciiTheme="minorHAnsi" w:hAnsiTheme="minorHAnsi" w:cstheme="minorHAnsi"/>
                <w:lang w:val="es-BO"/>
              </w:rPr>
              <w:t>De ocurrir desabastecimiento y/o incumplimiento en la provisión de Productos a los clientes del Contratante, por causas atribuibles al Transportista; este asumirá la responsabilidad de los daños, perjuicios y sanciones emergentes.</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81"/>
              </w:numPr>
              <w:ind w:left="426"/>
              <w:jc w:val="both"/>
              <w:rPr>
                <w:rFonts w:asciiTheme="minorHAnsi" w:hAnsiTheme="minorHAnsi" w:cstheme="minorHAnsi"/>
              </w:rPr>
            </w:pPr>
            <w:r>
              <w:rPr>
                <w:rFonts w:asciiTheme="minorHAnsi" w:hAnsiTheme="minorHAnsi" w:cstheme="minorHAnsi"/>
              </w:rPr>
              <w:t>Cumplir las Leyes Aplicables, así como también cumplir la Ley N° 1008 de 19 de julio de 1988 - Ley de Régimen de la Coca y Sustancias Controladas.</w:t>
            </w:r>
          </w:p>
          <w:p w:rsidR="00FB0D5C" w:rsidRDefault="00FB0D5C">
            <w:pPr>
              <w:pStyle w:val="Prrafodelista"/>
              <w:ind w:left="426" w:hanging="360"/>
              <w:jc w:val="both"/>
              <w:rPr>
                <w:rFonts w:asciiTheme="minorHAnsi" w:hAnsiTheme="minorHAnsi" w:cstheme="minorHAnsi"/>
                <w:color w:val="FF0000"/>
              </w:rPr>
            </w:pPr>
          </w:p>
          <w:p w:rsidR="00FB0D5C" w:rsidRDefault="00FB0D5C" w:rsidP="00952980">
            <w:pPr>
              <w:pStyle w:val="Prrafodelista"/>
              <w:numPr>
                <w:ilvl w:val="0"/>
                <w:numId w:val="81"/>
              </w:numPr>
              <w:ind w:left="426"/>
              <w:jc w:val="both"/>
              <w:rPr>
                <w:rFonts w:asciiTheme="minorHAnsi" w:hAnsiTheme="minorHAnsi" w:cstheme="minorHAnsi"/>
              </w:rPr>
            </w:pPr>
            <w:r>
              <w:rPr>
                <w:rFonts w:asciiTheme="minorHAnsi" w:hAnsiTheme="minorHAnsi" w:cstheme="minorHAnsi"/>
              </w:rPr>
              <w:t>Cumplir con la Ley N° 1990 de 28 de julio de 1999 – Ley General de Aduanas y la Ley N° 2492 de 02 de agosto de 2003 – “Código Tributario”, con relación a delitos o defraudación aduanera.</w:t>
            </w:r>
          </w:p>
          <w:p w:rsidR="00FB0D5C" w:rsidRDefault="00FB0D5C">
            <w:pPr>
              <w:pStyle w:val="Prrafodelista"/>
              <w:ind w:left="426" w:hanging="360"/>
              <w:jc w:val="both"/>
              <w:rPr>
                <w:rFonts w:asciiTheme="minorHAnsi" w:hAnsiTheme="minorHAnsi" w:cstheme="minorHAnsi"/>
              </w:rPr>
            </w:pPr>
          </w:p>
          <w:p w:rsidR="00FB0D5C" w:rsidRDefault="00FB0D5C" w:rsidP="00952980">
            <w:pPr>
              <w:pStyle w:val="Prrafodelista"/>
              <w:numPr>
                <w:ilvl w:val="0"/>
                <w:numId w:val="81"/>
              </w:numPr>
              <w:ind w:left="426"/>
              <w:jc w:val="both"/>
              <w:rPr>
                <w:rFonts w:asciiTheme="minorHAnsi" w:hAnsiTheme="minorHAnsi" w:cstheme="minorHAnsi"/>
              </w:rPr>
            </w:pPr>
            <w:r>
              <w:rPr>
                <w:rFonts w:asciiTheme="minorHAnsi" w:hAnsiTheme="minorHAnsi" w:cstheme="minorHAnsi"/>
              </w:rPr>
              <w:t xml:space="preserve">No </w:t>
            </w:r>
            <w:r w:rsidR="008D3EA7">
              <w:rPr>
                <w:rFonts w:asciiTheme="minorHAnsi" w:hAnsiTheme="minorHAnsi" w:cstheme="minorHAnsi"/>
              </w:rPr>
              <w:t>tener antecedentes</w:t>
            </w:r>
            <w:r>
              <w:rPr>
                <w:rFonts w:asciiTheme="minorHAnsi" w:hAnsiTheme="minorHAnsi" w:cstheme="minorHAnsi"/>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FB0D5C" w:rsidRDefault="00FB0D5C">
            <w:pPr>
              <w:pStyle w:val="Prrafodelista"/>
              <w:ind w:left="426" w:hanging="360"/>
              <w:jc w:val="both"/>
              <w:rPr>
                <w:rFonts w:asciiTheme="minorHAnsi" w:hAnsiTheme="minorHAnsi" w:cstheme="minorHAnsi"/>
              </w:rPr>
            </w:pPr>
          </w:p>
          <w:p w:rsidR="00FB0D5C" w:rsidRDefault="00FB0D5C" w:rsidP="00952980">
            <w:pPr>
              <w:pStyle w:val="Prrafodelista"/>
              <w:numPr>
                <w:ilvl w:val="0"/>
                <w:numId w:val="81"/>
              </w:numPr>
              <w:ind w:left="426"/>
              <w:jc w:val="both"/>
              <w:rPr>
                <w:rFonts w:asciiTheme="minorHAnsi" w:hAnsiTheme="minorHAnsi" w:cstheme="minorHAnsi"/>
              </w:rPr>
            </w:pPr>
            <w:r>
              <w:rPr>
                <w:rFonts w:asciiTheme="minorHAnsi" w:hAnsiTheme="minorHAnsi" w:cstheme="minorHAnsi"/>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FB0D5C" w:rsidRDefault="00FB0D5C">
            <w:pPr>
              <w:pStyle w:val="Prrafodelista"/>
              <w:ind w:left="426" w:hanging="360"/>
              <w:jc w:val="both"/>
              <w:rPr>
                <w:rFonts w:asciiTheme="minorHAnsi" w:hAnsiTheme="minorHAnsi" w:cstheme="minorHAnsi"/>
              </w:rPr>
            </w:pPr>
          </w:p>
          <w:p w:rsidR="00FB0D5C" w:rsidRDefault="00FB0D5C" w:rsidP="00952980">
            <w:pPr>
              <w:pStyle w:val="Prrafodelista"/>
              <w:numPr>
                <w:ilvl w:val="0"/>
                <w:numId w:val="81"/>
              </w:numPr>
              <w:ind w:left="426"/>
              <w:jc w:val="both"/>
              <w:rPr>
                <w:rFonts w:asciiTheme="minorHAnsi" w:hAnsiTheme="minorHAnsi" w:cstheme="minorHAnsi"/>
                <w:b/>
                <w:bCs/>
              </w:rPr>
            </w:pPr>
            <w:r>
              <w:rPr>
                <w:rFonts w:asciiTheme="minorHAnsi" w:hAnsiTheme="minorHAnsi" w:cstheme="minorHAnsi"/>
              </w:rPr>
              <w:t>El Transportista deberá utilizar el sistema informático designado y a requerimiento por el Contratante.</w:t>
            </w:r>
          </w:p>
          <w:p w:rsidR="00FB0D5C" w:rsidRDefault="00FB0D5C">
            <w:pPr>
              <w:pStyle w:val="Prrafodelista"/>
              <w:ind w:left="426"/>
              <w:jc w:val="both"/>
              <w:rPr>
                <w:rFonts w:asciiTheme="minorHAnsi" w:hAnsiTheme="minorHAnsi" w:cstheme="minorHAnsi"/>
              </w:rPr>
            </w:pPr>
          </w:p>
          <w:p w:rsidR="00FB0D5C" w:rsidRDefault="00FB0D5C" w:rsidP="00952980">
            <w:pPr>
              <w:pStyle w:val="Prrafodelista"/>
              <w:numPr>
                <w:ilvl w:val="0"/>
                <w:numId w:val="81"/>
              </w:numPr>
              <w:ind w:left="426"/>
              <w:jc w:val="both"/>
              <w:rPr>
                <w:rFonts w:asciiTheme="minorHAnsi" w:hAnsiTheme="minorHAnsi" w:cstheme="minorHAnsi"/>
                <w:b/>
                <w:bCs/>
              </w:rPr>
            </w:pPr>
            <w:r>
              <w:rPr>
                <w:rFonts w:asciiTheme="minorHAnsi" w:hAnsiTheme="minorHAnsi" w:cstheme="minorHAnsi"/>
              </w:rPr>
              <w:t>Las demás obligaciones a su cargo, que sin estar expresamente mencionadas en el presente documento, se encuentran insertas ya sea en el Contrato o durante la ejecución del servicio.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SISTEMA DE MONITOREO SATELITAL</w:t>
            </w:r>
          </w:p>
        </w:tc>
      </w:tr>
      <w:tr w:rsidR="00FB0D5C" w:rsidTr="00947372">
        <w:trPr>
          <w:trHeight w:val="222"/>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b/>
                <w:bCs/>
              </w:rPr>
            </w:pPr>
            <w:r>
              <w:rPr>
                <w:rFonts w:asciiTheme="minorHAnsi" w:hAnsiTheme="minorHAnsi" w:cstheme="minorHAns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MULTAS, </w:t>
            </w:r>
            <w:r>
              <w:rPr>
                <w:rFonts w:asciiTheme="minorHAnsi" w:hAnsiTheme="minorHAnsi" w:cstheme="minorHAnsi"/>
                <w:b/>
                <w:bCs/>
              </w:rPr>
              <w:t>PENALIDADES</w:t>
            </w:r>
          </w:p>
        </w:tc>
      </w:tr>
      <w:tr w:rsidR="00FB0D5C" w:rsidTr="00947372">
        <w:trPr>
          <w:trHeight w:val="267"/>
          <w:jc w:val="center"/>
        </w:trPr>
        <w:tc>
          <w:tcPr>
            <w:tcW w:w="9351" w:type="dxa"/>
            <w:tcBorders>
              <w:top w:val="single" w:sz="4" w:space="0" w:color="auto"/>
              <w:left w:val="single" w:sz="4" w:space="0" w:color="auto"/>
              <w:bottom w:val="single" w:sz="4" w:space="0" w:color="auto"/>
              <w:right w:val="single" w:sz="4" w:space="0" w:color="auto"/>
            </w:tcBorders>
            <w:vAlign w:val="center"/>
          </w:tcPr>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El Contratante podrá aplicar notificando al Transportista por escrito, las penalidades indicadas a continuación:</w:t>
            </w:r>
          </w:p>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 xml:space="preserve"> </w:t>
            </w:r>
          </w:p>
          <w:p w:rsidR="00FB0D5C" w:rsidRDefault="00FB0D5C" w:rsidP="00952980">
            <w:pPr>
              <w:widowControl w:val="0"/>
              <w:numPr>
                <w:ilvl w:val="0"/>
                <w:numId w:val="82"/>
              </w:numPr>
              <w:autoSpaceDE w:val="0"/>
              <w:autoSpaceDN w:val="0"/>
              <w:ind w:left="426"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identifique un conductor con algún nivel de alcoholemia durante la ejecución del Servicio.</w:t>
            </w:r>
          </w:p>
          <w:p w:rsidR="00FB0D5C" w:rsidRDefault="00FB0D5C">
            <w:pPr>
              <w:widowControl w:val="0"/>
              <w:autoSpaceDE w:val="0"/>
              <w:autoSpaceDN w:val="0"/>
              <w:ind w:left="426" w:right="43"/>
              <w:jc w:val="both"/>
              <w:rPr>
                <w:rFonts w:asciiTheme="minorHAnsi" w:hAnsiTheme="minorHAnsi" w:cstheme="minorHAnsi"/>
              </w:rPr>
            </w:pPr>
          </w:p>
          <w:p w:rsidR="00FB0D5C" w:rsidRDefault="00FB0D5C" w:rsidP="00952980">
            <w:pPr>
              <w:widowControl w:val="0"/>
              <w:numPr>
                <w:ilvl w:val="0"/>
                <w:numId w:val="82"/>
              </w:numPr>
              <w:autoSpaceDE w:val="0"/>
              <w:autoSpaceDN w:val="0"/>
              <w:ind w:left="426"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se encuentre conduciendo un conductor vetado por el Contratante y/o Planta.</w:t>
            </w:r>
          </w:p>
          <w:p w:rsidR="00FB0D5C" w:rsidRDefault="00FB0D5C">
            <w:pPr>
              <w:widowControl w:val="0"/>
              <w:autoSpaceDE w:val="0"/>
              <w:autoSpaceDN w:val="0"/>
              <w:ind w:left="426" w:right="43"/>
              <w:jc w:val="both"/>
              <w:rPr>
                <w:rFonts w:asciiTheme="minorHAnsi" w:hAnsiTheme="minorHAnsi" w:cstheme="minorHAnsi"/>
              </w:rPr>
            </w:pPr>
          </w:p>
          <w:p w:rsidR="00FB0D5C" w:rsidRDefault="00FB0D5C" w:rsidP="00952980">
            <w:pPr>
              <w:widowControl w:val="0"/>
              <w:numPr>
                <w:ilvl w:val="0"/>
                <w:numId w:val="82"/>
              </w:numPr>
              <w:autoSpaceDE w:val="0"/>
              <w:autoSpaceDN w:val="0"/>
              <w:ind w:left="426"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el conductor presente documentación adulterada relacionada con el Servicio.</w:t>
            </w:r>
          </w:p>
          <w:p w:rsidR="00FB0D5C" w:rsidRDefault="00FB0D5C">
            <w:pPr>
              <w:widowControl w:val="0"/>
              <w:autoSpaceDE w:val="0"/>
              <w:autoSpaceDN w:val="0"/>
              <w:ind w:left="426" w:right="43"/>
              <w:jc w:val="both"/>
              <w:rPr>
                <w:rFonts w:asciiTheme="minorHAnsi" w:hAnsiTheme="minorHAnsi" w:cstheme="minorHAnsi"/>
              </w:rPr>
            </w:pPr>
          </w:p>
          <w:p w:rsidR="00FB0D5C" w:rsidRDefault="00FB0D5C" w:rsidP="00952980">
            <w:pPr>
              <w:numPr>
                <w:ilvl w:val="0"/>
                <w:numId w:val="82"/>
              </w:numPr>
              <w:ind w:left="426"/>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pPr>
              <w:pStyle w:val="Prrafodelista"/>
              <w:ind w:left="426"/>
              <w:jc w:val="both"/>
              <w:rPr>
                <w:rFonts w:asciiTheme="minorHAnsi" w:hAnsiTheme="minorHAnsi" w:cstheme="minorHAnsi"/>
              </w:rPr>
            </w:pPr>
          </w:p>
          <w:p w:rsidR="00FB0D5C" w:rsidRDefault="00FB0D5C" w:rsidP="00952980">
            <w:pPr>
              <w:numPr>
                <w:ilvl w:val="0"/>
                <w:numId w:val="82"/>
              </w:numPr>
              <w:ind w:left="426"/>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pPr>
              <w:widowControl w:val="0"/>
              <w:autoSpaceDE w:val="0"/>
              <w:autoSpaceDN w:val="0"/>
              <w:ind w:left="426" w:right="43"/>
              <w:jc w:val="both"/>
              <w:rPr>
                <w:rFonts w:asciiTheme="minorHAnsi" w:hAnsiTheme="minorHAnsi" w:cstheme="minorHAnsi"/>
                <w:color w:val="FF0000"/>
              </w:rPr>
            </w:pPr>
          </w:p>
          <w:p w:rsidR="00FB0D5C" w:rsidRDefault="00FB0D5C" w:rsidP="00952980">
            <w:pPr>
              <w:numPr>
                <w:ilvl w:val="0"/>
                <w:numId w:val="82"/>
              </w:numPr>
              <w:autoSpaceDE w:val="0"/>
              <w:autoSpaceDN w:val="0"/>
              <w:adjustRightInd w:val="0"/>
              <w:ind w:left="426"/>
              <w:jc w:val="both"/>
              <w:rPr>
                <w:rFonts w:asciiTheme="minorHAnsi" w:hAnsiTheme="minorHAnsi" w:cstheme="minorHAnsi"/>
                <w:lang w:val="es-ES_tradnl"/>
              </w:rPr>
            </w:pPr>
            <w:r>
              <w:rPr>
                <w:rFonts w:asciiTheme="minorHAnsi" w:hAnsiTheme="minorHAnsi" w:cstheme="minorHAnsi"/>
                <w:color w:val="000000"/>
              </w:rPr>
              <w:t>Se</w:t>
            </w:r>
            <w:r>
              <w:rPr>
                <w:rFonts w:asciiTheme="minorHAnsi" w:hAnsiTheme="minorHAnsi" w:cstheme="minorHAnsi"/>
                <w:color w:val="000000"/>
                <w:lang w:val="es-ES_tradnl"/>
              </w:rPr>
              <w:t xml:space="preserve"> aplicará una penalidad de Bs. </w:t>
            </w:r>
            <w:r>
              <w:rPr>
                <w:rFonts w:asciiTheme="minorHAnsi" w:hAnsiTheme="minorHAnsi" w:cstheme="minorHAnsi"/>
                <w:lang w:val="es-ES_tradnl"/>
              </w:rPr>
              <w:t xml:space="preserve">2.000 (Dos Mil 00/100 </w:t>
            </w:r>
            <w:r w:rsidR="008D3EA7">
              <w:rPr>
                <w:rFonts w:asciiTheme="minorHAnsi" w:hAnsiTheme="minorHAnsi" w:cstheme="minorHAnsi"/>
                <w:lang w:val="es-ES_tradnl"/>
              </w:rPr>
              <w:t>bolivianos</w:t>
            </w:r>
            <w:r>
              <w:rPr>
                <w:rFonts w:asciiTheme="minorHAnsi" w:hAnsiTheme="minorHAnsi" w:cstheme="minorHAnsi"/>
                <w:lang w:val="es-ES_tradnl"/>
              </w:rPr>
              <w:t>) por día hábil de retraso, en la presentación de documentación aduanera durante la ejecución del contrato</w:t>
            </w:r>
            <w:r>
              <w:rPr>
                <w:rFonts w:asciiTheme="minorHAnsi" w:hAnsiTheme="minorHAnsi" w:cstheme="minorHAnsi"/>
              </w:rPr>
              <w:t>, dicha penalidad se aplicará según los parámetros establecidos en el anexo 6 del presente documento.</w:t>
            </w:r>
          </w:p>
          <w:p w:rsidR="00FB0D5C" w:rsidRDefault="00FB0D5C">
            <w:pPr>
              <w:autoSpaceDE w:val="0"/>
              <w:autoSpaceDN w:val="0"/>
              <w:adjustRightInd w:val="0"/>
              <w:ind w:left="426"/>
              <w:jc w:val="both"/>
              <w:rPr>
                <w:rFonts w:asciiTheme="minorHAnsi" w:hAnsiTheme="minorHAnsi" w:cstheme="minorHAnsi"/>
                <w:lang w:val="es-ES_tradnl"/>
              </w:rPr>
            </w:pPr>
          </w:p>
          <w:p w:rsidR="00FB0D5C" w:rsidRDefault="00FB0D5C" w:rsidP="00952980">
            <w:pPr>
              <w:numPr>
                <w:ilvl w:val="0"/>
                <w:numId w:val="82"/>
              </w:numPr>
              <w:autoSpaceDE w:val="0"/>
              <w:autoSpaceDN w:val="0"/>
              <w:adjustRightInd w:val="0"/>
              <w:ind w:left="426"/>
              <w:jc w:val="both"/>
              <w:rPr>
                <w:rFonts w:asciiTheme="minorHAnsi" w:hAnsiTheme="minorHAnsi" w:cstheme="minorHAnsi"/>
                <w:b/>
                <w:lang w:val="es-ES_tradnl"/>
              </w:rPr>
            </w:pPr>
            <w:r>
              <w:rPr>
                <w:rFonts w:asciiTheme="minorHAnsi" w:hAnsiTheme="minorHAnsi" w:cstheme="minorHAnsi"/>
                <w:b/>
              </w:rPr>
              <w:t>Si se evidencia que durante el transporte el producto ha sido contaminado por causas atribuibles al transportista, se aplicará una multa equivalente al valor total del volumen cargado, cuyo precio se definirá en base a la siguiente tabla:</w:t>
            </w:r>
          </w:p>
          <w:p w:rsidR="00FB0D5C" w:rsidRDefault="00FB0D5C">
            <w:pPr>
              <w:pStyle w:val="Prrafodelista"/>
              <w:ind w:left="426"/>
              <w:rPr>
                <w:rFonts w:asciiTheme="minorHAnsi" w:hAnsiTheme="minorHAnsi" w:cstheme="minorHAnsi"/>
                <w:b/>
              </w:rPr>
            </w:pPr>
          </w:p>
          <w:tbl>
            <w:tblPr>
              <w:tblW w:w="7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201"/>
            </w:tblGrid>
            <w:tr w:rsidR="00FB0D5C" w:rsidTr="008D3EA7">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ind w:left="426"/>
                    <w:jc w:val="center"/>
                    <w:rPr>
                      <w:rFonts w:asciiTheme="minorHAnsi" w:hAnsiTheme="minorHAnsi" w:cstheme="minorHAnsi"/>
                      <w:b/>
                      <w:bCs/>
                    </w:rPr>
                  </w:pPr>
                  <w:r>
                    <w:rPr>
                      <w:rFonts w:asciiTheme="minorHAnsi" w:hAnsiTheme="minorHAnsi" w:cstheme="minorHAnsi"/>
                      <w:b/>
                      <w:bCs/>
                    </w:rPr>
                    <w:t>Producto</w:t>
                  </w:r>
                </w:p>
              </w:tc>
              <w:tc>
                <w:tcPr>
                  <w:tcW w:w="5201"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ind w:left="426"/>
                    <w:jc w:val="center"/>
                    <w:rPr>
                      <w:rFonts w:asciiTheme="minorHAnsi" w:hAnsiTheme="minorHAnsi" w:cstheme="minorHAnsi"/>
                      <w:b/>
                      <w:bCs/>
                    </w:rPr>
                  </w:pPr>
                  <w:r>
                    <w:rPr>
                      <w:rFonts w:asciiTheme="minorHAnsi" w:hAnsiTheme="minorHAnsi" w:cstheme="minorHAnsi"/>
                      <w:b/>
                      <w:bCs/>
                    </w:rPr>
                    <w:t>Costo de Producto</w:t>
                  </w:r>
                </w:p>
              </w:tc>
            </w:tr>
            <w:tr w:rsidR="00FB0D5C" w:rsidTr="008D3EA7">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 xml:space="preserve">Diésel </w:t>
                  </w:r>
                  <w:r w:rsidR="008D3EA7">
                    <w:rPr>
                      <w:rFonts w:asciiTheme="minorHAnsi" w:hAnsiTheme="minorHAnsi" w:cstheme="minorHAnsi"/>
                    </w:rPr>
                    <w:t>Oíl</w:t>
                  </w:r>
                  <w:r>
                    <w:rPr>
                      <w:rFonts w:asciiTheme="minorHAnsi" w:hAnsiTheme="minorHAnsi" w:cstheme="minorHAnsi"/>
                    </w:rPr>
                    <w:t xml:space="preserve"> Importado</w:t>
                  </w:r>
                </w:p>
              </w:tc>
              <w:tc>
                <w:tcPr>
                  <w:tcW w:w="520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rsidTr="008D3EA7">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Insumos y/o Aditivos</w:t>
                  </w:r>
                </w:p>
              </w:tc>
              <w:tc>
                <w:tcPr>
                  <w:tcW w:w="520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pStyle w:val="Prrafodelista"/>
              <w:ind w:left="426"/>
              <w:rPr>
                <w:rFonts w:asciiTheme="minorHAnsi" w:hAnsiTheme="minorHAnsi" w:cstheme="minorHAnsi"/>
                <w:b/>
                <w:lang w:eastAsia="es-ES"/>
              </w:rPr>
            </w:pPr>
          </w:p>
          <w:p w:rsidR="00FB0D5C" w:rsidRDefault="00FB0D5C">
            <w:pPr>
              <w:autoSpaceDE w:val="0"/>
              <w:autoSpaceDN w:val="0"/>
              <w:adjustRightInd w:val="0"/>
              <w:ind w:left="426"/>
              <w:jc w:val="both"/>
              <w:rPr>
                <w:rFonts w:asciiTheme="minorHAnsi" w:hAnsiTheme="minorHAnsi" w:cstheme="minorHAnsi"/>
                <w:b/>
                <w:lang w:val="es-ES_tradnl"/>
              </w:rPr>
            </w:pPr>
            <w:r>
              <w:rPr>
                <w:rFonts w:asciiTheme="minorHAnsi" w:hAnsiTheme="minorHAnsi" w:cstheme="minorHAnsi"/>
                <w:b/>
              </w:rPr>
              <w:t xml:space="preserve">Asimismo, se procederá con la suspensión del chofer involucrado de forma indefinida en todas las Plantas de YPFB, siendo responsabilidad de la empresa reemplazar de forma inmediata </w:t>
            </w:r>
            <w:r w:rsidR="008D3EA7">
              <w:rPr>
                <w:rFonts w:asciiTheme="minorHAnsi" w:hAnsiTheme="minorHAnsi" w:cstheme="minorHAnsi"/>
                <w:b/>
              </w:rPr>
              <w:t>al chofer</w:t>
            </w:r>
            <w:r>
              <w:rPr>
                <w:rFonts w:asciiTheme="minorHAnsi" w:hAnsiTheme="minorHAnsi" w:cstheme="minorHAnsi"/>
                <w:b/>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FB0D5C" w:rsidRDefault="00FB0D5C">
            <w:pPr>
              <w:autoSpaceDE w:val="0"/>
              <w:autoSpaceDN w:val="0"/>
              <w:adjustRightInd w:val="0"/>
              <w:ind w:left="426"/>
              <w:jc w:val="both"/>
              <w:rPr>
                <w:rFonts w:asciiTheme="minorHAnsi" w:hAnsiTheme="minorHAnsi" w:cstheme="minorHAnsi"/>
                <w:b/>
                <w:lang w:val="es-ES_tradnl"/>
              </w:rPr>
            </w:pPr>
          </w:p>
          <w:p w:rsidR="00FB0D5C" w:rsidRDefault="00FB0D5C" w:rsidP="00952980">
            <w:pPr>
              <w:widowControl w:val="0"/>
              <w:numPr>
                <w:ilvl w:val="0"/>
                <w:numId w:val="82"/>
              </w:numPr>
              <w:autoSpaceDE w:val="0"/>
              <w:autoSpaceDN w:val="0"/>
              <w:adjustRightInd w:val="0"/>
              <w:ind w:left="426" w:right="43"/>
              <w:jc w:val="both"/>
              <w:rPr>
                <w:rFonts w:asciiTheme="minorHAnsi" w:hAnsiTheme="minorHAnsi" w:cstheme="minorHAnsi"/>
                <w:lang w:val="es-ES_tradnl"/>
              </w:rPr>
            </w:pPr>
            <w:r>
              <w:rPr>
                <w:rFonts w:asciiTheme="minorHAnsi" w:hAnsiTheme="minorHAnsi" w:cstheme="minorHAnsi"/>
                <w:b/>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8D3EA7">
              <w:rPr>
                <w:rFonts w:asciiTheme="minorHAnsi" w:hAnsiTheme="minorHAnsi" w:cstheme="minorHAnsi"/>
                <w:b/>
              </w:rPr>
              <w:t>bolivianos</w:t>
            </w:r>
            <w:r>
              <w:rPr>
                <w:rFonts w:asciiTheme="minorHAnsi" w:hAnsiTheme="minorHAnsi" w:cstheme="minorHAnsi"/>
                <w:b/>
              </w:rPr>
              <w:t>) por el número de viajes no realizados.</w:t>
            </w:r>
          </w:p>
          <w:p w:rsidR="00FB0D5C" w:rsidRDefault="00FB0D5C">
            <w:pPr>
              <w:widowControl w:val="0"/>
              <w:autoSpaceDE w:val="0"/>
              <w:autoSpaceDN w:val="0"/>
              <w:adjustRightInd w:val="0"/>
              <w:ind w:left="426" w:right="43"/>
              <w:jc w:val="both"/>
              <w:rPr>
                <w:rFonts w:asciiTheme="minorHAnsi" w:hAnsiTheme="minorHAnsi" w:cstheme="minorHAnsi"/>
                <w:lang w:val="es-ES_tradnl"/>
              </w:rPr>
            </w:pPr>
          </w:p>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Las penalidades serán cobradas mediante descuentos establecidos expresamente por el Contratante de acuerdo a la cláusula (Facturación y Forma de Pago).</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FISCAL DE SERVICIO</w:t>
            </w:r>
          </w:p>
        </w:tc>
      </w:tr>
      <w:tr w:rsidR="00FB0D5C" w:rsidTr="00947372">
        <w:trPr>
          <w:trHeight w:val="64"/>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bCs/>
              </w:rPr>
            </w:pPr>
            <w:r>
              <w:rPr>
                <w:rFonts w:asciiTheme="minorHAnsi" w:hAnsiTheme="minorHAnsi" w:cstheme="minorHAnsi"/>
                <w:bCs/>
              </w:rPr>
              <w:t>Elaborar y firmar el Acta de recepción / conformidad de los servicios prestados.</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CONDICIONES DE SERVICIO RECURRENTE</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rPr>
              <w:t>El proceso de contratación no obstante de llegar hasta la adjudicación, se llevará a cabo sin compromiso estando sujeto a la aprobación del presupuesto de la siguiente gestión.</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VALIDACIONES </w:t>
            </w:r>
          </w:p>
        </w:tc>
      </w:tr>
      <w:tr w:rsidR="00FB0D5C" w:rsidTr="00947372">
        <w:trPr>
          <w:trHeight w:val="70"/>
          <w:jc w:val="center"/>
        </w:trPr>
        <w:tc>
          <w:tcPr>
            <w:tcW w:w="935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rPr>
              <w:t>SE ADJUNTAN VALIDACIONES EN ANEXOS</w:t>
            </w:r>
          </w:p>
        </w:tc>
      </w:tr>
    </w:tbl>
    <w:p w:rsidR="00947372" w:rsidRDefault="00947372" w:rsidP="00FB0D5C">
      <w:pPr>
        <w:pStyle w:val="Prrafodelista"/>
        <w:ind w:left="0"/>
        <w:jc w:val="center"/>
        <w:rPr>
          <w:rFonts w:asciiTheme="minorHAnsi" w:hAnsiTheme="minorHAnsi" w:cstheme="minorHAnsi"/>
          <w:b/>
          <w:bCs/>
          <w:lang w:val="es-BO" w:eastAsia="es-BO"/>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34"/>
      </w:tblGrid>
      <w:tr w:rsidR="00947372" w:rsidTr="00B04BB7">
        <w:trPr>
          <w:gridAfter w:val="1"/>
          <w:wAfter w:w="34" w:type="dxa"/>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47372" w:rsidRDefault="00947372" w:rsidP="00B04BB7">
            <w:pPr>
              <w:autoSpaceDE w:val="0"/>
              <w:autoSpaceDN w:val="0"/>
              <w:adjustRightInd w:val="0"/>
              <w:jc w:val="center"/>
              <w:rPr>
                <w:rFonts w:asciiTheme="minorHAnsi" w:hAnsiTheme="minorHAnsi" w:cstheme="minorHAnsi"/>
                <w:b/>
                <w:bCs/>
                <w:lang w:val="es-BO" w:eastAsia="es-BO"/>
              </w:rPr>
            </w:pPr>
            <w:r>
              <w:rPr>
                <w:rFonts w:asciiTheme="minorHAnsi" w:hAnsiTheme="minorHAnsi" w:cstheme="minorHAnsi"/>
                <w:b/>
                <w:bCs/>
                <w:lang w:val="es-BO" w:eastAsia="es-BO"/>
              </w:rPr>
              <w:t>ANEXO 1: GARANTÍAS FINANCIERAS</w:t>
            </w:r>
          </w:p>
        </w:tc>
      </w:tr>
      <w:tr w:rsidR="00947372" w:rsidTr="00B04BB7">
        <w:trPr>
          <w:gridAfter w:val="1"/>
          <w:wAfter w:w="34" w:type="dxa"/>
          <w:trHeight w:val="6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autoSpaceDE w:val="0"/>
              <w:autoSpaceDN w:val="0"/>
              <w:adjustRightInd w:val="0"/>
              <w:jc w:val="both"/>
              <w:rPr>
                <w:rFonts w:asciiTheme="minorHAnsi" w:hAnsiTheme="minorHAnsi" w:cstheme="minorHAnsi"/>
                <w:bCs/>
                <w:lang w:val="es-BO" w:eastAsia="es-BO"/>
              </w:rPr>
            </w:pPr>
            <w:r>
              <w:rPr>
                <w:rFonts w:asciiTheme="minorHAnsi" w:hAnsiTheme="minorHAnsi" w:cstheme="minorHAnsi"/>
                <w:b/>
                <w:bCs/>
                <w:lang w:val="es-BO" w:eastAsia="es-BO"/>
              </w:rPr>
              <w:t>"</w:t>
            </w:r>
            <w:r>
              <w:rPr>
                <w:rFonts w:asciiTheme="minorHAnsi" w:hAnsiTheme="minorHAnsi" w:cstheme="minorHAnsi"/>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47372" w:rsidRDefault="00947372" w:rsidP="00C06EE0">
            <w:pPr>
              <w:pStyle w:val="Prrafodelista"/>
              <w:ind w:left="0"/>
              <w:jc w:val="both"/>
              <w:rPr>
                <w:rFonts w:asciiTheme="minorHAnsi" w:hAnsiTheme="minorHAnsi" w:cstheme="minorHAnsi"/>
                <w:color w:val="000000"/>
                <w:lang w:eastAsia="es-ES"/>
              </w:rPr>
            </w:pPr>
          </w:p>
          <w:p w:rsidR="00947372" w:rsidRDefault="00947372" w:rsidP="00C06EE0">
            <w:pPr>
              <w:autoSpaceDE w:val="0"/>
              <w:autoSpaceDN w:val="0"/>
              <w:adjustRightInd w:val="0"/>
              <w:jc w:val="both"/>
              <w:rPr>
                <w:rFonts w:asciiTheme="minorHAnsi" w:hAnsiTheme="minorHAnsi" w:cstheme="minorHAnsi"/>
                <w:b/>
                <w:bCs/>
                <w:lang w:val="es-BO" w:eastAsia="es-BO"/>
              </w:rPr>
            </w:pPr>
            <w:r>
              <w:rPr>
                <w:rFonts w:asciiTheme="minorHAnsi" w:hAnsiTheme="minorHAnsi" w:cstheme="minorHAnsi"/>
                <w:color w:val="000000"/>
              </w:rPr>
              <w:t>“Todo instrumento financiero presentado, deberá ser renovado las veces que fueran necesarias, a requerimiento de YPFB. Asimismo, YPFB podrá solicitar enmiendas en monto y vigencia, conforme términos y condiciones contractuales.”</w:t>
            </w:r>
          </w:p>
        </w:tc>
      </w:tr>
      <w:tr w:rsidR="00947372" w:rsidTr="00B04BB7">
        <w:trPr>
          <w:gridAfter w:val="1"/>
          <w:wAfter w:w="34" w:type="dxa"/>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rPr>
                <w:rFonts w:asciiTheme="minorHAnsi" w:hAnsiTheme="minorHAnsi" w:cstheme="minorHAnsi"/>
                <w:b/>
                <w:lang w:eastAsia="es-ES"/>
              </w:rPr>
            </w:pPr>
            <w:r>
              <w:rPr>
                <w:rFonts w:asciiTheme="minorHAnsi" w:hAnsiTheme="minorHAnsi" w:cstheme="minorHAnsi"/>
                <w:b/>
              </w:rPr>
              <w:t>GARANTÍA DE SERIEDAD DE PROPUESTA</w:t>
            </w:r>
          </w:p>
        </w:tc>
      </w:tr>
      <w:tr w:rsidR="00947372" w:rsidTr="00B04BB7">
        <w:trPr>
          <w:gridAfter w:val="1"/>
          <w:wAfter w:w="34" w:type="dxa"/>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A elección del proponente, este podrá optar por uno de los siguientes instrumentos financieros:</w:t>
            </w:r>
          </w:p>
          <w:p w:rsidR="00947372" w:rsidRDefault="00947372" w:rsidP="00C06EE0">
            <w:pPr>
              <w:pStyle w:val="Prrafodelista"/>
              <w:ind w:left="0"/>
              <w:jc w:val="both"/>
              <w:rPr>
                <w:rFonts w:asciiTheme="minorHAnsi" w:hAnsiTheme="minorHAnsi" w:cstheme="minorHAnsi"/>
              </w:rPr>
            </w:pPr>
          </w:p>
          <w:p w:rsidR="00947372" w:rsidRDefault="00947372" w:rsidP="00952980">
            <w:pPr>
              <w:pStyle w:val="Prrafodelista"/>
              <w:numPr>
                <w:ilvl w:val="0"/>
                <w:numId w:val="117"/>
              </w:numPr>
              <w:jc w:val="both"/>
              <w:rPr>
                <w:rFonts w:asciiTheme="minorHAnsi" w:hAnsiTheme="minorHAnsi" w:cstheme="minorHAnsi"/>
              </w:rPr>
            </w:pPr>
            <w:r>
              <w:rPr>
                <w:rFonts w:asciiTheme="minorHAnsi" w:hAnsiTheme="minorHAnsi" w:cstheme="minorHAnsi"/>
                <w:b/>
                <w:u w:val="single"/>
              </w:rPr>
              <w:t>Boleta de Garantía</w:t>
            </w:r>
            <w:r>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947372" w:rsidRDefault="00947372" w:rsidP="00C06EE0">
            <w:pPr>
              <w:pStyle w:val="Prrafodelista"/>
              <w:jc w:val="both"/>
              <w:rPr>
                <w:rFonts w:asciiTheme="minorHAnsi" w:hAnsiTheme="minorHAnsi" w:cstheme="minorHAnsi"/>
              </w:rPr>
            </w:pPr>
          </w:p>
          <w:p w:rsidR="00947372" w:rsidRDefault="00947372" w:rsidP="00952980">
            <w:pPr>
              <w:pStyle w:val="Prrafodelista"/>
              <w:numPr>
                <w:ilvl w:val="0"/>
                <w:numId w:val="117"/>
              </w:numPr>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Se debe presentar una boleta individual para cada lote ofertado.</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Método de Cálculo Garantía de seriedad de propuesta (Aplicable para todos los lotes): el monto de la garantía deberá calcularse de la siguiente manera:</w:t>
            </w:r>
          </w:p>
          <w:p w:rsidR="00947372" w:rsidRDefault="00947372" w:rsidP="00C06EE0">
            <w:pPr>
              <w:ind w:left="708"/>
              <w:jc w:val="both"/>
              <w:rPr>
                <w:rFonts w:asciiTheme="minorHAnsi" w:hAnsiTheme="minorHAnsi" w:cstheme="minorHAnsi"/>
              </w:rPr>
            </w:pP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w:t>
            </w:r>
            <w:r>
              <w:rPr>
                <w:rFonts w:asciiTheme="minorHAnsi" w:hAnsiTheme="minorHAnsi" w:cstheme="minorHAnsi"/>
                <w:color w:val="FF0000"/>
              </w:rPr>
              <w:t>7</w:t>
            </w:r>
            <w:r>
              <w:rPr>
                <w:rFonts w:asciiTheme="minorHAnsi" w:hAnsiTheme="minorHAnsi" w:cstheme="minorHAnsi"/>
              </w:rPr>
              <w:t>) * 0.01</w:t>
            </w:r>
          </w:p>
          <w:p w:rsidR="00947372" w:rsidRDefault="00947372" w:rsidP="00C06EE0">
            <w:pPr>
              <w:ind w:left="1276"/>
              <w:jc w:val="both"/>
              <w:rPr>
                <w:rFonts w:asciiTheme="minorHAnsi" w:hAnsiTheme="minorHAnsi" w:cstheme="minorHAnsi"/>
                <w:b/>
              </w:rPr>
            </w:pPr>
            <w:r>
              <w:rPr>
                <w:rFonts w:asciiTheme="minorHAnsi" w:hAnsiTheme="minorHAnsi" w:cstheme="minorHAnsi"/>
                <w:b/>
              </w:rPr>
              <w:t>DONDE:</w:t>
            </w: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947372" w:rsidRDefault="00947372" w:rsidP="00C06EE0">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Ofertada (M3)</w:t>
            </w:r>
          </w:p>
          <w:p w:rsidR="00947372" w:rsidRDefault="00947372" w:rsidP="00C06EE0">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Propuestas (Bs/M3)</w:t>
            </w:r>
          </w:p>
        </w:tc>
      </w:tr>
      <w:tr w:rsidR="00947372" w:rsidTr="00B04BB7">
        <w:trPr>
          <w:gridAfter w:val="1"/>
          <w:wAfter w:w="34" w:type="dxa"/>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rPr>
                <w:rFonts w:asciiTheme="minorHAnsi" w:hAnsiTheme="minorHAnsi" w:cstheme="minorHAnsi"/>
                <w:b/>
              </w:rPr>
            </w:pPr>
            <w:r>
              <w:rPr>
                <w:rFonts w:asciiTheme="minorHAnsi" w:hAnsiTheme="minorHAnsi" w:cstheme="minorHAnsi"/>
                <w:b/>
              </w:rPr>
              <w:t>GARANTÍA DE CUMPLIMIENTO DE CONTRATO</w:t>
            </w:r>
          </w:p>
        </w:tc>
      </w:tr>
      <w:tr w:rsidR="00947372" w:rsidTr="00B04BB7">
        <w:trPr>
          <w:gridAfter w:val="1"/>
          <w:wAfter w:w="34" w:type="dxa"/>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A elección del proponente adjudicado, esta podrá optar por uno de los siguientes instrumentos financieros:</w:t>
            </w:r>
          </w:p>
          <w:p w:rsidR="00947372" w:rsidRDefault="00947372" w:rsidP="00C06EE0">
            <w:pPr>
              <w:pStyle w:val="Prrafodelista"/>
              <w:ind w:left="0"/>
              <w:jc w:val="both"/>
              <w:rPr>
                <w:rFonts w:asciiTheme="minorHAnsi" w:hAnsiTheme="minorHAnsi" w:cstheme="minorHAnsi"/>
              </w:rPr>
            </w:pPr>
          </w:p>
          <w:p w:rsidR="00947372" w:rsidRDefault="00947372" w:rsidP="00952980">
            <w:pPr>
              <w:pStyle w:val="Prrafodelista"/>
              <w:numPr>
                <w:ilvl w:val="0"/>
                <w:numId w:val="118"/>
              </w:numPr>
              <w:shd w:val="clear" w:color="auto" w:fill="FFFFFF"/>
              <w:jc w:val="both"/>
              <w:rPr>
                <w:rFonts w:asciiTheme="minorHAnsi" w:hAnsiTheme="minorHAnsi" w:cstheme="minorHAnsi"/>
              </w:rPr>
            </w:pPr>
            <w:r>
              <w:rPr>
                <w:rFonts w:asciiTheme="minorHAnsi" w:hAnsiTheme="minorHAnsi" w:cstheme="minorHAnsi"/>
                <w:b/>
                <w:bCs/>
                <w:u w:val="single"/>
              </w:rPr>
              <w:t>Boleta de Garantía</w:t>
            </w:r>
            <w:r>
              <w:rPr>
                <w:rFonts w:asciiTheme="minorHAnsi" w:hAnsiTheme="minorHAnsi" w:cstheme="minorHAns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947372" w:rsidRDefault="00947372" w:rsidP="00C06EE0">
            <w:pPr>
              <w:pStyle w:val="Prrafodelista"/>
              <w:shd w:val="clear" w:color="auto" w:fill="FFFFFF"/>
              <w:ind w:left="0"/>
              <w:jc w:val="both"/>
              <w:rPr>
                <w:rFonts w:asciiTheme="minorHAnsi" w:hAnsiTheme="minorHAnsi" w:cstheme="minorHAnsi"/>
              </w:rPr>
            </w:pPr>
          </w:p>
          <w:p w:rsidR="00947372" w:rsidRDefault="00947372" w:rsidP="00952980">
            <w:pPr>
              <w:pStyle w:val="Prrafodelista"/>
              <w:numPr>
                <w:ilvl w:val="0"/>
                <w:numId w:val="118"/>
              </w:numPr>
              <w:shd w:val="clear" w:color="auto" w:fill="FFFFFF"/>
              <w:ind w:left="708"/>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947372" w:rsidRDefault="00947372" w:rsidP="00C06EE0">
            <w:pPr>
              <w:pStyle w:val="Prrafodelista"/>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Los montos de garantía requeridos para cada lote son los siguientes:</w:t>
            </w:r>
          </w:p>
          <w:p w:rsidR="00947372" w:rsidRDefault="00947372" w:rsidP="00C06EE0">
            <w:pPr>
              <w:ind w:left="708"/>
              <w:jc w:val="both"/>
              <w:rPr>
                <w:rFonts w:asciiTheme="minorHAnsi" w:hAnsiTheme="minorHAnsi" w:cstheme="minorHAnsi"/>
              </w:rPr>
            </w:pPr>
          </w:p>
          <w:p w:rsidR="00947372" w:rsidRDefault="00947372" w:rsidP="00C06EE0">
            <w:pPr>
              <w:ind w:left="708"/>
              <w:jc w:val="both"/>
              <w:rPr>
                <w:rFonts w:asciiTheme="minorHAnsi" w:hAnsiTheme="minorHAnsi" w:cstheme="minorHAnsi"/>
              </w:rPr>
            </w:pPr>
            <w:r>
              <w:rPr>
                <w:rFonts w:asciiTheme="minorHAnsi" w:hAnsiTheme="minorHAnsi" w:cstheme="minorHAnsi"/>
              </w:rPr>
              <w:t>Método de Cálculo Garantía de cumplimiento de contrato (Aplicable para todos los lotes): el monto de la garantía deberá calcularse de la siguiente manera:</w:t>
            </w:r>
          </w:p>
          <w:p w:rsidR="00947372" w:rsidRDefault="00947372" w:rsidP="00C06EE0">
            <w:pPr>
              <w:ind w:left="708"/>
              <w:jc w:val="both"/>
              <w:rPr>
                <w:rFonts w:asciiTheme="minorHAnsi" w:hAnsiTheme="minorHAnsi" w:cstheme="minorHAnsi"/>
              </w:rPr>
            </w:pP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 * 0.07</w:t>
            </w:r>
          </w:p>
          <w:p w:rsidR="00947372" w:rsidRDefault="00947372" w:rsidP="00C06EE0">
            <w:pPr>
              <w:ind w:left="1276"/>
              <w:jc w:val="both"/>
              <w:rPr>
                <w:rFonts w:asciiTheme="minorHAnsi" w:hAnsiTheme="minorHAnsi" w:cstheme="minorHAnsi"/>
                <w:b/>
              </w:rPr>
            </w:pPr>
            <w:r>
              <w:rPr>
                <w:rFonts w:asciiTheme="minorHAnsi" w:hAnsiTheme="minorHAnsi" w:cstheme="minorHAnsi"/>
                <w:b/>
              </w:rPr>
              <w:t>DONDE:</w:t>
            </w:r>
          </w:p>
          <w:p w:rsidR="00947372" w:rsidRDefault="00947372" w:rsidP="00C06EE0">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947372" w:rsidRDefault="00947372" w:rsidP="00C06EE0">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Adjudicada (M3)</w:t>
            </w:r>
          </w:p>
          <w:p w:rsidR="00947372" w:rsidRDefault="00947372" w:rsidP="00C06EE0">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Adjudicadas (Bs/M3)</w:t>
            </w:r>
          </w:p>
          <w:p w:rsidR="00947372" w:rsidRDefault="00947372" w:rsidP="00952980">
            <w:pPr>
              <w:pStyle w:val="Prrafodelista"/>
              <w:numPr>
                <w:ilvl w:val="0"/>
                <w:numId w:val="118"/>
              </w:numPr>
              <w:jc w:val="both"/>
              <w:rPr>
                <w:rFonts w:asciiTheme="minorHAnsi" w:hAnsiTheme="minorHAnsi" w:cstheme="minorHAnsi"/>
                <w:b/>
                <w:u w:val="single"/>
              </w:rPr>
            </w:pPr>
            <w:r>
              <w:rPr>
                <w:rFonts w:asciiTheme="minorHAnsi" w:hAnsiTheme="minorHAnsi" w:cstheme="minorHAnsi"/>
                <w:b/>
                <w:u w:val="single"/>
              </w:rPr>
              <w:t>Retenciones</w:t>
            </w:r>
          </w:p>
          <w:p w:rsidR="00947372" w:rsidRDefault="00947372" w:rsidP="00C06EE0">
            <w:pPr>
              <w:pStyle w:val="Prrafodelista"/>
              <w:jc w:val="both"/>
              <w:rPr>
                <w:rFonts w:asciiTheme="minorHAnsi" w:hAnsiTheme="minorHAnsi" w:cstheme="minorHAnsi"/>
              </w:rPr>
            </w:pPr>
            <w:r>
              <w:rPr>
                <w:rFonts w:asciiTheme="minorHAnsi" w:hAnsiTheme="minorHAnsi" w:cstheme="minorHAnsi"/>
              </w:rPr>
              <w:t>En reemplazo a la garantía de cumplimiento de contrato el proponente podrá solicitar, mediante nota expresa, a Yacimientos Petrolíferos Fiscales Bolivianos, la retención del 7% de cada pago parcial recibido.</w:t>
            </w:r>
          </w:p>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La modalidad de Garantía no podrá ser modificada durante la vigencia del contrato.</w:t>
            </w:r>
          </w:p>
        </w:tc>
      </w:tr>
      <w:tr w:rsidR="00947372" w:rsidTr="00B04BB7">
        <w:trPr>
          <w:gridAfter w:val="1"/>
          <w:wAfter w:w="34" w:type="dxa"/>
          <w:trHeight w:val="64"/>
          <w:jc w:val="center"/>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pStyle w:val="Prrafodelista"/>
              <w:ind w:left="0"/>
              <w:jc w:val="both"/>
              <w:rPr>
                <w:rFonts w:asciiTheme="minorHAnsi" w:hAnsiTheme="minorHAnsi" w:cstheme="minorHAnsi"/>
              </w:rPr>
            </w:pPr>
            <w:r>
              <w:rPr>
                <w:rFonts w:asciiTheme="minorHAnsi" w:hAnsiTheme="minorHAnsi" w:cstheme="minorHAnsi"/>
              </w:rPr>
              <w:t>INSTRUCCIONES PARA LA EMISIÓN DE INSTRUMENTOS FINANCIEROS</w:t>
            </w:r>
          </w:p>
        </w:tc>
      </w:tr>
      <w:tr w:rsidR="00947372" w:rsidTr="00B04BB7">
        <w:trPr>
          <w:gridAfter w:val="1"/>
          <w:wAfter w:w="34" w:type="dxa"/>
          <w:trHeight w:val="454"/>
          <w:jc w:val="center"/>
        </w:trPr>
        <w:tc>
          <w:tcPr>
            <w:tcW w:w="9322" w:type="dxa"/>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rPr>
            </w:pPr>
            <w:r>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theme="minorHAnsi"/>
                <w:u w:val="single"/>
              </w:rPr>
              <w:t>cumpliendo obligatoriamente</w:t>
            </w:r>
            <w:r>
              <w:rPr>
                <w:rFonts w:asciiTheme="minorHAnsi" w:hAnsiTheme="minorHAnsi" w:cstheme="minorHAnsi"/>
              </w:rPr>
              <w:t xml:space="preserve"> con las siguientes condiciones:</w:t>
            </w:r>
          </w:p>
          <w:p w:rsidR="00947372" w:rsidRDefault="00947372" w:rsidP="00C06EE0">
            <w:pPr>
              <w:widowControl w:val="0"/>
              <w:rPr>
                <w:rFonts w:asciiTheme="minorHAnsi" w:hAnsiTheme="minorHAnsi" w:cstheme="minorHAnsi"/>
                <w:b/>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947372" w:rsidTr="00C06EE0">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47372" w:rsidRDefault="00947372" w:rsidP="00C06EE0">
                  <w:pPr>
                    <w:pStyle w:val="Prrafodelista"/>
                    <w:ind w:left="0"/>
                    <w:jc w:val="center"/>
                    <w:rPr>
                      <w:rFonts w:asciiTheme="minorHAnsi" w:hAnsiTheme="minorHAnsi" w:cstheme="minorHAnsi"/>
                      <w:b/>
                      <w:bCs/>
                    </w:rPr>
                  </w:pPr>
                  <w:r>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47372" w:rsidRDefault="00947372" w:rsidP="00C06EE0">
                  <w:pPr>
                    <w:pStyle w:val="Prrafodelista"/>
                    <w:ind w:left="0"/>
                    <w:jc w:val="center"/>
                    <w:rPr>
                      <w:rFonts w:asciiTheme="minorHAnsi" w:hAnsiTheme="minorHAnsi" w:cstheme="minorHAnsi"/>
                      <w:b/>
                      <w:bCs/>
                    </w:rPr>
                  </w:pPr>
                  <w:r>
                    <w:rPr>
                      <w:rFonts w:asciiTheme="minorHAnsi" w:hAnsiTheme="minorHAnsi" w:cstheme="minorHAnsi"/>
                      <w:b/>
                      <w:bCs/>
                    </w:rPr>
                    <w:t>INSTRUCCIÓN</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rPr>
                      <w:rFonts w:asciiTheme="minorHAnsi" w:hAnsiTheme="minorHAnsi" w:cstheme="minorHAnsi"/>
                      <w:b/>
                      <w:bCs/>
                    </w:rPr>
                  </w:pPr>
                  <w:r>
                    <w:rPr>
                      <w:rFonts w:asciiTheme="minorHAnsi" w:hAnsiTheme="minorHAnsi" w:cstheme="minorHAnsi"/>
                      <w:b/>
                      <w:bCs/>
                    </w:rPr>
                    <w:t>INSTRUMENTO DE 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Se aceptará </w:t>
                  </w:r>
                  <w:r>
                    <w:rPr>
                      <w:rFonts w:asciiTheme="minorHAnsi" w:hAnsiTheme="minorHAnsi" w:cstheme="minorHAnsi"/>
                      <w:b/>
                      <w:u w:val="single"/>
                    </w:rPr>
                    <w:t>únicamente</w:t>
                  </w:r>
                  <w:r>
                    <w:rPr>
                      <w:rFonts w:asciiTheme="minorHAnsi" w:hAnsiTheme="minorHAnsi" w:cstheme="minorHAnsi"/>
                    </w:rPr>
                    <w:t xml:space="preserve"> los instrumentos detallados en el anexo o acápite de Garantias Financieras.</w:t>
                  </w:r>
                </w:p>
                <w:p w:rsidR="00947372" w:rsidRDefault="00947372" w:rsidP="00C06EE0">
                  <w:pPr>
                    <w:jc w:val="both"/>
                    <w:rPr>
                      <w:rStyle w:val="nfasis"/>
                    </w:rPr>
                  </w:pPr>
                  <w:r>
                    <w:rPr>
                      <w:rFonts w:asciiTheme="minorHAnsi" w:hAnsiTheme="minorHAnsi" w:cstheme="minorHAnsi"/>
                    </w:rPr>
                    <w:t xml:space="preserve">En caso de </w:t>
                  </w:r>
                  <w:r>
                    <w:rPr>
                      <w:rFonts w:asciiTheme="minorHAnsi" w:hAnsiTheme="minorHAnsi" w:cstheme="minorHAnsi"/>
                      <w:i/>
                    </w:rPr>
                    <w:t>Póliza de caución a Primer requerimiento para Entidades Públicas</w:t>
                  </w:r>
                  <w:r>
                    <w:rPr>
                      <w:rFonts w:asciiTheme="minorHAnsi" w:hAnsiTheme="minorHAnsi" w:cstheme="minorHAnsi"/>
                    </w:rPr>
                    <w:t>, se deberá remitir todos los anexos vinculados.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pPr>
                  <w:r>
                    <w:rPr>
                      <w:rFonts w:asciiTheme="minorHAnsi" w:hAnsiTheme="minorHAnsi" w:cstheme="minorHAnsi"/>
                      <w:b/>
                      <w:bCs/>
                    </w:rPr>
                    <w:t>OBJETO DE LA GARANTÍA</w:t>
                  </w:r>
                </w:p>
                <w:p w:rsidR="00947372" w:rsidRDefault="00947372" w:rsidP="00C06EE0">
                  <w:pPr>
                    <w:pStyle w:val="Prrafodelista"/>
                    <w:ind w:left="0"/>
                    <w:rPr>
                      <w:rFonts w:asciiTheme="minorHAnsi" w:hAnsiTheme="minorHAnsi" w:cstheme="minorHAnsi"/>
                      <w:i/>
                    </w:rPr>
                  </w:pPr>
                  <w:r>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correctamente y de manera explícita, </w:t>
                  </w:r>
                  <w:r>
                    <w:rPr>
                      <w:rFonts w:asciiTheme="minorHAnsi" w:hAnsiTheme="minorHAnsi" w:cstheme="minorHAnsi"/>
                      <w:b/>
                      <w:u w:val="single"/>
                    </w:rPr>
                    <w:t>textual</w:t>
                  </w:r>
                  <w:r>
                    <w:rPr>
                      <w:rFonts w:asciiTheme="minorHAnsi" w:hAnsiTheme="minorHAnsi" w:cstheme="minorHAnsi"/>
                    </w:rPr>
                    <w:t xml:space="preserve"> y </w:t>
                  </w:r>
                  <w:r>
                    <w:rPr>
                      <w:rFonts w:asciiTheme="minorHAnsi" w:hAnsiTheme="minorHAnsi" w:cstheme="minorHAnsi"/>
                      <w:b/>
                      <w:u w:val="single"/>
                    </w:rPr>
                    <w:t>completa</w:t>
                  </w:r>
                  <w:r>
                    <w:rPr>
                      <w:rFonts w:asciiTheme="minorHAnsi" w:hAnsiTheme="minorHAnsi" w:cstheme="minorHAnsi"/>
                    </w:rPr>
                    <w:t xml:space="preserve">: </w:t>
                  </w:r>
                </w:p>
                <w:p w:rsidR="00947372" w:rsidRDefault="00947372" w:rsidP="00952980">
                  <w:pPr>
                    <w:numPr>
                      <w:ilvl w:val="0"/>
                      <w:numId w:val="97"/>
                    </w:numPr>
                    <w:jc w:val="both"/>
                    <w:rPr>
                      <w:rFonts w:asciiTheme="minorHAnsi" w:hAnsiTheme="minorHAnsi" w:cstheme="minorHAnsi"/>
                    </w:rPr>
                  </w:pPr>
                  <w:r>
                    <w:rPr>
                      <w:rFonts w:asciiTheme="minorHAnsi" w:hAnsiTheme="minorHAnsi" w:cstheme="minorHAnsi"/>
                      <w:b/>
                    </w:rPr>
                    <w:t>Objeto a garantizar (“Garantía según el objeto”)</w:t>
                  </w:r>
                  <w:r>
                    <w:rPr>
                      <w:rStyle w:val="Refdenotaalpie"/>
                      <w:rFonts w:asciiTheme="minorHAnsi" w:hAnsiTheme="minorHAnsi" w:cstheme="minorHAnsi"/>
                      <w:b/>
                    </w:rPr>
                    <w:footnoteReference w:id="2"/>
                  </w:r>
                  <w:r>
                    <w:rPr>
                      <w:rFonts w:asciiTheme="minorHAnsi" w:hAnsiTheme="minorHAnsi" w:cstheme="minorHAnsi"/>
                    </w:rPr>
                    <w:t xml:space="preserve"> conforme lo requerido en el anexo o acápite de Garantías Financieras. </w:t>
                  </w:r>
                </w:p>
                <w:p w:rsidR="00947372" w:rsidRDefault="00947372" w:rsidP="00952980">
                  <w:pPr>
                    <w:numPr>
                      <w:ilvl w:val="0"/>
                      <w:numId w:val="97"/>
                    </w:numPr>
                    <w:jc w:val="both"/>
                    <w:rPr>
                      <w:rFonts w:asciiTheme="minorHAnsi" w:hAnsiTheme="minorHAnsi" w:cstheme="minorHAnsi"/>
                      <w:b/>
                    </w:rPr>
                  </w:pPr>
                  <w:r>
                    <w:rPr>
                      <w:rFonts w:asciiTheme="minorHAnsi" w:hAnsiTheme="minorHAnsi" w:cstheme="minorHAnsi"/>
                      <w:b/>
                    </w:rPr>
                    <w:t xml:space="preserve">Nombre (Objeto de la Contratación) y/o código </w:t>
                  </w:r>
                  <w:r>
                    <w:rPr>
                      <w:rFonts w:asciiTheme="minorHAnsi" w:hAnsiTheme="minorHAnsi" w:cstheme="minorHAnsi"/>
                    </w:rPr>
                    <w:t>del proceso de contratación, conforme al registrado en la página web</w:t>
                  </w:r>
                  <w:r>
                    <w:rPr>
                      <w:rFonts w:asciiTheme="minorHAnsi" w:hAnsiTheme="minorHAnsi" w:cstheme="minorHAnsi"/>
                      <w:b/>
                    </w:rPr>
                    <w:t>:</w:t>
                  </w:r>
                </w:p>
                <w:p w:rsidR="00947372" w:rsidRDefault="00947372" w:rsidP="00C06EE0">
                  <w:pPr>
                    <w:ind w:left="360"/>
                    <w:jc w:val="both"/>
                    <w:rPr>
                      <w:rFonts w:asciiTheme="minorHAnsi" w:hAnsiTheme="minorHAnsi" w:cstheme="minorHAnsi"/>
                      <w:b/>
                      <w:i/>
                    </w:rPr>
                  </w:pPr>
                  <w:r>
                    <w:rPr>
                      <w:rFonts w:asciiTheme="minorHAnsi" w:hAnsiTheme="minorHAnsi" w:cstheme="minorHAnsi"/>
                      <w:b/>
                      <w:i/>
                    </w:rPr>
                    <w:t>http://contrataciones.ypfb.gob.bo/contrataciones/publicacion</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el nombre y tipo societario </w:t>
                  </w:r>
                  <w:r>
                    <w:rPr>
                      <w:rFonts w:asciiTheme="minorHAnsi" w:hAnsiTheme="minorHAnsi" w:cstheme="minorHAnsi"/>
                      <w:u w:val="single"/>
                    </w:rPr>
                    <w:t>conforme</w:t>
                  </w:r>
                  <w:r>
                    <w:rPr>
                      <w:rFonts w:asciiTheme="minorHAnsi" w:hAnsiTheme="minorHAnsi" w:cstheme="minorHAnsi"/>
                    </w:rPr>
                    <w:t xml:space="preserve"> se encuentre inscrito en el Registro (informático o documental) FUNDEMPRESA -o equivalente en el país de origen-. </w:t>
                  </w:r>
                </w:p>
                <w:p w:rsidR="00947372" w:rsidRDefault="00947372" w:rsidP="00C06EE0">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Asociaciones Accidentales,</w:t>
                  </w:r>
                  <w:r>
                    <w:rPr>
                      <w:rFonts w:asciiTheme="minorHAnsi" w:hAnsiTheme="minorHAnsi" w:cstheme="minorHAnsi"/>
                    </w:rPr>
                    <w:t xml:space="preserve"> podrá figurar el nombre de la Asociación Accidental o de una de las empresas que conforman la misma, concordante con su respectivo Registro FUNDEMPRESA.</w:t>
                  </w:r>
                </w:p>
                <w:p w:rsidR="00947372" w:rsidRDefault="00947372" w:rsidP="00C06EE0">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Empresas Unipersonales</w:t>
                  </w:r>
                  <w:r>
                    <w:rPr>
                      <w:rFonts w:asciiTheme="minorHAnsi" w:hAnsiTheme="minorHAnsi" w:cstheme="minorHAnsi"/>
                    </w:rPr>
                    <w:t>, alternativamente podrá figurar el nombre del Contribuyente (NIT).</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consignar:</w:t>
                  </w:r>
                </w:p>
                <w:p w:rsidR="00947372" w:rsidRDefault="00947372" w:rsidP="00952980">
                  <w:pPr>
                    <w:pStyle w:val="Prrafodelista"/>
                    <w:numPr>
                      <w:ilvl w:val="0"/>
                      <w:numId w:val="98"/>
                    </w:numPr>
                    <w:ind w:left="357" w:hanging="357"/>
                    <w:jc w:val="both"/>
                    <w:rPr>
                      <w:rFonts w:asciiTheme="minorHAnsi" w:hAnsiTheme="minorHAnsi" w:cstheme="minorHAnsi"/>
                      <w:i/>
                    </w:rPr>
                  </w:pPr>
                  <w:r>
                    <w:rPr>
                      <w:rFonts w:asciiTheme="minorHAnsi" w:hAnsiTheme="minorHAnsi" w:cstheme="minorHAnsi"/>
                    </w:rPr>
                    <w:t xml:space="preserve">YACIMIENTOS PETROLÍFEROS FISCALES BOLIVIANOS; </w:t>
                  </w:r>
                  <w:r>
                    <w:rPr>
                      <w:rFonts w:asciiTheme="minorHAnsi" w:hAnsiTheme="minorHAnsi" w:cstheme="minorHAnsi"/>
                      <w:i/>
                    </w:rPr>
                    <w:t>YPFB; o ambos.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rPr>
                  </w:pPr>
                  <w:r>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consignar el valor/importe/monto correctamente calculado conforme el anexo o acápite de Garantías Financieras, la “</w:t>
                  </w:r>
                  <w:r>
                    <w:rPr>
                      <w:rFonts w:asciiTheme="minorHAnsi" w:hAnsiTheme="minorHAnsi" w:cstheme="minorHAnsi"/>
                      <w:i/>
                    </w:rPr>
                    <w:t>Garantía según el objeto</w:t>
                  </w:r>
                  <w:r>
                    <w:rPr>
                      <w:rFonts w:asciiTheme="minorHAnsi" w:hAnsiTheme="minorHAnsi" w:cstheme="minorHAnsi"/>
                    </w:rPr>
                    <w:t>” y la moneda del proceso de contratación requerido en el DBC o DCD.</w:t>
                  </w:r>
                </w:p>
                <w:p w:rsidR="00947372" w:rsidRDefault="00947372" w:rsidP="00C06EE0">
                  <w:pPr>
                    <w:jc w:val="both"/>
                    <w:rPr>
                      <w:rFonts w:asciiTheme="minorHAnsi" w:hAnsiTheme="minorHAnsi" w:cstheme="minorHAnsi"/>
                    </w:rPr>
                  </w:pPr>
                  <w:r>
                    <w:rPr>
                      <w:rFonts w:asciiTheme="minorHAnsi" w:hAnsiTheme="minorHAnsi" w:cstheme="minorHAnsi"/>
                    </w:rPr>
                    <w:t>Para adjudicación por ÍTEMS, LOTES, TRAMOS, PAQUETES, VOLÚMENES O ETAPAS, el “</w:t>
                  </w:r>
                  <w:r>
                    <w:rPr>
                      <w:rFonts w:asciiTheme="minorHAnsi" w:hAnsiTheme="minorHAnsi" w:cstheme="minorHAnsi"/>
                      <w:i/>
                    </w:rPr>
                    <w:t>monto máximo de la contratación”</w:t>
                  </w:r>
                  <w:r>
                    <w:rPr>
                      <w:rFonts w:asciiTheme="minorHAnsi" w:hAnsiTheme="minorHAnsi" w:cstheme="minorHAnsi"/>
                    </w:rPr>
                    <w:t xml:space="preserve"> corresponderá al registrado en el acápite “P</w:t>
                  </w:r>
                  <w:r>
                    <w:rPr>
                      <w:rFonts w:asciiTheme="minorHAnsi" w:hAnsiTheme="minorHAnsi" w:cstheme="minorHAnsi"/>
                      <w:i/>
                    </w:rPr>
                    <w:t>recio Referencial”</w:t>
                  </w:r>
                  <w:r>
                    <w:rPr>
                      <w:rFonts w:asciiTheme="minorHAnsi" w:hAnsiTheme="minorHAnsi" w:cstheme="minorHAnsi"/>
                    </w:rPr>
                    <w:t xml:space="preserve"> del DBC o DCD.</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rPr>
                  </w:pPr>
                  <w:r>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 xml:space="preserve">Debe consignar una vigencia </w:t>
                  </w:r>
                  <w:r>
                    <w:rPr>
                      <w:rFonts w:asciiTheme="minorHAnsi" w:hAnsiTheme="minorHAnsi" w:cstheme="minorHAnsi"/>
                      <w:u w:val="single"/>
                    </w:rPr>
                    <w:t>igual o mayor</w:t>
                  </w:r>
                  <w:r>
                    <w:rPr>
                      <w:rFonts w:asciiTheme="minorHAnsi" w:hAnsiTheme="minorHAnsi" w:cstheme="minorHAnsi"/>
                    </w:rPr>
                    <w:t xml:space="preserve"> a la requerida en el Anexo o acápite de Garantías Financieras, </w:t>
                  </w:r>
                </w:p>
                <w:p w:rsidR="00947372" w:rsidRDefault="00947372" w:rsidP="00952980">
                  <w:pPr>
                    <w:numPr>
                      <w:ilvl w:val="0"/>
                      <w:numId w:val="99"/>
                    </w:numPr>
                    <w:jc w:val="both"/>
                    <w:rPr>
                      <w:rFonts w:asciiTheme="minorHAnsi" w:hAnsiTheme="minorHAnsi" w:cstheme="minorHAnsi"/>
                    </w:rPr>
                  </w:pPr>
                  <w:r>
                    <w:rPr>
                      <w:rFonts w:asciiTheme="minorHAnsi" w:hAnsiTheme="minorHAnsi" w:cstheme="minorHAnsi"/>
                      <w:b/>
                      <w:u w:val="single"/>
                    </w:rPr>
                    <w:t>Para la Garantía de Seriedad de Propuesta:</w:t>
                  </w:r>
                  <w:r>
                    <w:rPr>
                      <w:rFonts w:asciiTheme="minorHAnsi" w:hAnsiTheme="minorHAnsi" w:cstheme="minorHAnsi"/>
                    </w:rPr>
                    <w:t xml:space="preserve"> mínimamente 150 días computables a partir de la “</w:t>
                  </w:r>
                  <w:r>
                    <w:rPr>
                      <w:rFonts w:asciiTheme="minorHAnsi" w:hAnsiTheme="minorHAnsi" w:cstheme="minorHAnsi"/>
                      <w:i/>
                    </w:rPr>
                    <w:t>Fecha de presentación de propuestas</w:t>
                  </w:r>
                  <w:r>
                    <w:rPr>
                      <w:rFonts w:asciiTheme="minorHAnsi" w:hAnsiTheme="minorHAnsi" w:cstheme="minorHAnsi"/>
                    </w:rPr>
                    <w:t xml:space="preserve">”, establecida en el Cronograma de Plazos del DBC. </w:t>
                  </w:r>
                </w:p>
                <w:p w:rsidR="00947372" w:rsidRDefault="00947372" w:rsidP="00952980">
                  <w:pPr>
                    <w:pStyle w:val="Prrafodelista"/>
                    <w:numPr>
                      <w:ilvl w:val="0"/>
                      <w:numId w:val="99"/>
                    </w:numPr>
                    <w:jc w:val="both"/>
                    <w:rPr>
                      <w:rFonts w:asciiTheme="minorHAnsi" w:hAnsiTheme="minorHAnsi" w:cstheme="minorHAnsi"/>
                    </w:rPr>
                  </w:pPr>
                  <w:r>
                    <w:rPr>
                      <w:rFonts w:asciiTheme="minorHAnsi" w:hAnsiTheme="minorHAnsi" w:cstheme="minorHAnsi"/>
                      <w:b/>
                      <w:u w:val="single"/>
                    </w:rPr>
                    <w:t>Para Garantía de Cumplimiento de Contrato y otras garantías (DS 29506 y DS 181):</w:t>
                  </w:r>
                  <w:r>
                    <w:rPr>
                      <w:rFonts w:asciiTheme="minorHAnsi" w:hAnsiTheme="minorHAnsi" w:cstheme="minorHAnsi"/>
                      <w:b/>
                    </w:rPr>
                    <w:t xml:space="preserve"> </w:t>
                  </w:r>
                  <w:r>
                    <w:rPr>
                      <w:rFonts w:asciiTheme="minorHAnsi" w:hAnsiTheme="minorHAnsi" w:cstheme="minorHAnsi"/>
                    </w:rPr>
                    <w:t>según lo requerido,</w:t>
                  </w:r>
                  <w:r>
                    <w:rPr>
                      <w:rFonts w:asciiTheme="minorHAnsi" w:hAnsiTheme="minorHAnsi" w:cstheme="minorHAnsi"/>
                      <w:b/>
                    </w:rPr>
                    <w:t xml:space="preserve"> </w:t>
                  </w:r>
                  <w:r>
                    <w:rPr>
                      <w:rFonts w:asciiTheme="minorHAnsi" w:hAnsiTheme="minorHAnsi" w:cstheme="minorHAnsi"/>
                    </w:rPr>
                    <w:t xml:space="preserve">computables a partir de la </w:t>
                  </w:r>
                  <w:r>
                    <w:rPr>
                      <w:rFonts w:asciiTheme="minorHAnsi" w:hAnsiTheme="minorHAnsi" w:cstheme="minorHAnsi"/>
                      <w:u w:val="single"/>
                    </w:rPr>
                    <w:t xml:space="preserve">fecha de emisión del instrumento financiero, </w:t>
                  </w:r>
                  <w:r>
                    <w:rPr>
                      <w:rFonts w:asciiTheme="minorHAnsi" w:hAnsiTheme="minorHAnsi" w:cstheme="minorHAnsi"/>
                    </w:rPr>
                    <w:t>debiendo exceder en sesenta (60) días calendario al plazo de entrega del objeto de la contratación.</w:t>
                  </w:r>
                </w:p>
                <w:p w:rsidR="00947372" w:rsidRDefault="00947372" w:rsidP="00C06EE0">
                  <w:pPr>
                    <w:pStyle w:val="Prrafodelista"/>
                    <w:ind w:left="360"/>
                    <w:jc w:val="center"/>
                    <w:rPr>
                      <w:rFonts w:asciiTheme="minorHAnsi" w:hAnsiTheme="minorHAnsi" w:cstheme="minorHAnsi"/>
                    </w:rPr>
                  </w:pPr>
                  <w:r>
                    <w:rPr>
                      <w:rFonts w:asciiTheme="minorHAnsi" w:hAnsiTheme="minorHAnsi" w:cstheme="minorHAnsi"/>
                    </w:rPr>
                    <w:t>Vigencia de la Gtia. = fecha de emisión + Plazo de entrega + 60 días</w:t>
                  </w:r>
                </w:p>
              </w:tc>
            </w:tr>
            <w:tr w:rsidR="00947372" w:rsidTr="00C06EE0">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7372" w:rsidRDefault="00947372" w:rsidP="00C06EE0">
                  <w:pPr>
                    <w:pStyle w:val="Prrafodelista"/>
                    <w:ind w:left="0"/>
                    <w:rPr>
                      <w:rFonts w:asciiTheme="minorHAnsi" w:hAnsiTheme="minorHAnsi" w:cstheme="minorHAnsi"/>
                      <w:b/>
                      <w:bCs/>
                    </w:rPr>
                  </w:pPr>
                  <w:r>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47372" w:rsidRDefault="00947372" w:rsidP="00C06EE0">
                  <w:pPr>
                    <w:jc w:val="both"/>
                    <w:rPr>
                      <w:rFonts w:asciiTheme="minorHAnsi" w:hAnsiTheme="minorHAnsi" w:cstheme="minorHAnsi"/>
                    </w:rPr>
                  </w:pPr>
                  <w:r>
                    <w:rPr>
                      <w:rFonts w:asciiTheme="minorHAnsi" w:hAnsiTheme="minorHAnsi" w:cstheme="minorHAnsi"/>
                    </w:rPr>
                    <w:t>Debe incluir las cláusulas de:</w:t>
                  </w:r>
                </w:p>
                <w:p w:rsidR="00947372" w:rsidRDefault="00947372" w:rsidP="00952980">
                  <w:pPr>
                    <w:pStyle w:val="Prrafodelista"/>
                    <w:numPr>
                      <w:ilvl w:val="0"/>
                      <w:numId w:val="100"/>
                    </w:numPr>
                    <w:jc w:val="both"/>
                    <w:rPr>
                      <w:rFonts w:asciiTheme="minorHAnsi" w:hAnsiTheme="minorHAnsi" w:cstheme="minorHAnsi"/>
                    </w:rPr>
                  </w:pPr>
                  <w:r>
                    <w:rPr>
                      <w:rFonts w:asciiTheme="minorHAnsi" w:hAnsiTheme="minorHAnsi" w:cstheme="minorHAnsi"/>
                    </w:rPr>
                    <w:t xml:space="preserve">Renovable, irrevocable y de </w:t>
                  </w:r>
                  <w:r>
                    <w:rPr>
                      <w:rFonts w:asciiTheme="minorHAnsi" w:hAnsiTheme="minorHAnsi" w:cstheme="minorHAnsi"/>
                      <w:u w:val="single"/>
                    </w:rPr>
                    <w:t>ejecución inmediata</w:t>
                  </w:r>
                  <w:r>
                    <w:rPr>
                      <w:rFonts w:asciiTheme="minorHAnsi" w:hAnsiTheme="minorHAnsi" w:cstheme="minorHAnsi"/>
                    </w:rPr>
                    <w:t xml:space="preserve"> o </w:t>
                  </w:r>
                  <w:r>
                    <w:rPr>
                      <w:rFonts w:asciiTheme="minorHAnsi" w:hAnsiTheme="minorHAnsi" w:cstheme="minorHAnsi"/>
                      <w:u w:val="single"/>
                    </w:rPr>
                    <w:t>ejecución a primer requerimiento</w:t>
                  </w:r>
                  <w:r>
                    <w:rPr>
                      <w:rFonts w:asciiTheme="minorHAnsi" w:hAnsiTheme="minorHAnsi" w:cstheme="minorHAnsi"/>
                    </w:rPr>
                    <w:t xml:space="preserve"> según corresponda al Instrumento Financiero requerido. </w:t>
                  </w:r>
                </w:p>
              </w:tc>
            </w:tr>
          </w:tbl>
          <w:p w:rsidR="00947372" w:rsidRDefault="00947372" w:rsidP="00C06EE0">
            <w:pPr>
              <w:widowControl w:val="0"/>
              <w:rPr>
                <w:rFonts w:asciiTheme="minorHAnsi" w:hAnsiTheme="minorHAnsi" w:cstheme="minorHAnsi"/>
                <w:b/>
                <w:lang w:eastAsia="es-ES"/>
              </w:rPr>
            </w:pPr>
          </w:p>
          <w:p w:rsidR="00947372" w:rsidRDefault="00947372" w:rsidP="00C06EE0">
            <w:pPr>
              <w:widowControl w:val="0"/>
              <w:rPr>
                <w:rFonts w:asciiTheme="minorHAnsi" w:hAnsiTheme="minorHAnsi" w:cstheme="minorHAnsi"/>
                <w:b/>
              </w:rPr>
            </w:pPr>
          </w:p>
          <w:p w:rsidR="00947372" w:rsidRDefault="00947372" w:rsidP="00C06EE0">
            <w:pPr>
              <w:widowControl w:val="0"/>
              <w:rPr>
                <w:rFonts w:asciiTheme="minorHAnsi" w:hAnsiTheme="minorHAnsi" w:cstheme="minorHAnsi"/>
              </w:rPr>
            </w:pPr>
            <w:r>
              <w:rPr>
                <w:rFonts w:asciiTheme="minorHAnsi" w:hAnsiTheme="minorHAnsi" w:cstheme="minorHAnsi"/>
                <w:b/>
              </w:rPr>
              <w:t xml:space="preserve">NOTA: EL INCUMPLIMIENTO DE LOS PARAMETROS ESTABLECIDOS PRECEDENTEMENTE,  </w:t>
            </w:r>
            <w:r>
              <w:rPr>
                <w:rFonts w:asciiTheme="minorHAnsi" w:hAnsiTheme="minorHAnsi" w:cstheme="minorHAnsi"/>
                <w:b/>
                <w:u w:val="single"/>
              </w:rPr>
              <w:t>NO DARÁ LUGAR A SUBSANACION ALGUNA</w:t>
            </w:r>
            <w:r>
              <w:rPr>
                <w:rFonts w:asciiTheme="minorHAnsi" w:hAnsiTheme="minorHAnsi" w:cstheme="minorHAnsi"/>
              </w:rPr>
              <w:t xml:space="preserve"> </w:t>
            </w:r>
          </w:p>
        </w:tc>
      </w:tr>
      <w:tr w:rsidR="00947372" w:rsidTr="00B04BB7">
        <w:trPr>
          <w:trHeight w:val="70"/>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center"/>
              <w:rPr>
                <w:rFonts w:asciiTheme="minorHAnsi" w:hAnsiTheme="minorHAnsi" w:cstheme="minorHAnsi"/>
                <w:b/>
              </w:rPr>
            </w:pPr>
            <w:r>
              <w:rPr>
                <w:rFonts w:asciiTheme="minorHAnsi" w:hAnsiTheme="minorHAnsi" w:cstheme="minorHAnsi"/>
                <w:b/>
              </w:rPr>
              <w:tab/>
            </w:r>
            <w:r>
              <w:rPr>
                <w:rFonts w:asciiTheme="minorHAnsi" w:hAnsiTheme="minorHAnsi" w:cstheme="minorHAnsi"/>
                <w:b/>
              </w:rPr>
              <w:br w:type="page"/>
            </w:r>
            <w:r>
              <w:rPr>
                <w:rFonts w:asciiTheme="minorHAnsi" w:hAnsiTheme="minorHAnsi" w:cstheme="minorHAnsi"/>
                <w:b/>
                <w:bCs/>
                <w:lang w:val="es-BO" w:eastAsia="es-BO"/>
              </w:rPr>
              <w:br w:type="page"/>
            </w:r>
            <w:r>
              <w:rPr>
                <w:rFonts w:asciiTheme="minorHAnsi" w:hAnsiTheme="minorHAnsi" w:cstheme="minorHAnsi"/>
                <w:b/>
              </w:rPr>
              <w:t>ANEXO 2: DISPOSICIONES AMBIENTALES PARA LA CONTRATACIÓN DE EMPRESAS TRANSPORTISTAS DE HIDROCARBUROS LÍQUIDOS</w:t>
            </w:r>
          </w:p>
        </w:tc>
      </w:tr>
      <w:tr w:rsidR="00947372" w:rsidTr="00B04BB7">
        <w:trPr>
          <w:trHeight w:val="70"/>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both"/>
              <w:rPr>
                <w:rFonts w:asciiTheme="minorHAnsi" w:hAnsiTheme="minorHAnsi" w:cstheme="minorHAnsi"/>
                <w:b/>
              </w:rPr>
            </w:pPr>
            <w:r>
              <w:rPr>
                <w:rFonts w:asciiTheme="minorHAnsi" w:hAnsiTheme="minorHAnsi" w:cstheme="minorHAnsi"/>
                <w:b/>
              </w:rPr>
              <w:t>DISPOSICIONES AMBIENTALES</w:t>
            </w:r>
          </w:p>
        </w:tc>
      </w:tr>
      <w:tr w:rsidR="00947372" w:rsidTr="00B04BB7">
        <w:trPr>
          <w:trHeight w:val="454"/>
          <w:jc w:val="center"/>
        </w:trPr>
        <w:tc>
          <w:tcPr>
            <w:tcW w:w="9356"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952980">
            <w:pPr>
              <w:pStyle w:val="Prrafodelista"/>
              <w:numPr>
                <w:ilvl w:val="1"/>
                <w:numId w:val="119"/>
              </w:numPr>
              <w:jc w:val="both"/>
              <w:rPr>
                <w:rFonts w:asciiTheme="minorHAnsi" w:hAnsiTheme="minorHAnsi" w:cstheme="minorHAnsi"/>
                <w:b/>
              </w:rPr>
            </w:pPr>
            <w:r>
              <w:rPr>
                <w:rFonts w:asciiTheme="minorHAnsi" w:hAnsiTheme="minorHAnsi" w:cstheme="minorHAnsi"/>
                <w:b/>
              </w:rPr>
              <w:t>Licencias Ambientales para la Ejecución del Servicio</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 xml:space="preserve">Para la firma del contrato, la empresa adjudicada deberá presentar su Licencia Ambiental y Licencia para Actividades con Sustancias Peligrosas (LASP) vigentes en fotocopia simple. </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 xml:space="preserve">En el caso de Asociaciones, es necesario que cada empresa que la conforme, presente su propia Licencia Ambiental y Licencia para Actividades con Sustancias Peligrosas (LASP) vigentes en fotocopia simple. </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El alcance de la Licencia Ambiental y LASP presentados para los tramos y productos comprendidos en el servicio, son de plena responsabilidad de la empresa adjudicada.</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1"/>
                <w:numId w:val="119"/>
              </w:numPr>
              <w:ind w:left="993" w:hanging="567"/>
              <w:jc w:val="both"/>
              <w:rPr>
                <w:rFonts w:asciiTheme="minorHAnsi" w:hAnsiTheme="minorHAnsi" w:cstheme="minorHAnsi"/>
                <w:b/>
              </w:rPr>
            </w:pPr>
            <w:r>
              <w:rPr>
                <w:rFonts w:asciiTheme="minorHAnsi" w:hAnsiTheme="minorHAnsi" w:cstheme="minorHAnsi"/>
                <w:b/>
              </w:rPr>
              <w:t>Aspectos Generales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Es de responsabilidad de la empresa CONTRATISTA considerar las diferentes acciones que se deben realizar para evitar, reducir, mitigar y/o remediar los impactos que se generen en caso de ocurrir contingencias en el transporte:</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Introducir medidas preventivas y/o correctoras en el desarrollo del servicio a fin de anular, atenuar, evitar o corregir las acciones que podrían ocasionar una contingencia.</w:t>
            </w:r>
          </w:p>
          <w:p w:rsidR="00947372" w:rsidRDefault="00947372"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La empresa CONTRATISTA debe llevar a cabo la mejor coordinación posible entre los recursos humanos y materiales disponibles para prevenir accidentes y presentar una respuesta inmediata a los accidentes en el transporte de hidrocarburos.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La empresa CONTRATISTA debe abarcar los siguientes aspectos:</w:t>
            </w:r>
          </w:p>
          <w:p w:rsidR="00947372" w:rsidRDefault="00947372" w:rsidP="00C06EE0">
            <w:pPr>
              <w:ind w:left="426"/>
              <w:jc w:val="both"/>
              <w:rPr>
                <w:rFonts w:asciiTheme="minorHAnsi" w:hAnsiTheme="minorHAnsi" w:cstheme="minorHAnsi"/>
              </w:rPr>
            </w:pPr>
          </w:p>
          <w:p w:rsidR="00947372" w:rsidRDefault="00947372" w:rsidP="00952980">
            <w:pPr>
              <w:pStyle w:val="Prrafodelista"/>
              <w:numPr>
                <w:ilvl w:val="0"/>
                <w:numId w:val="103"/>
              </w:numPr>
              <w:jc w:val="both"/>
              <w:rPr>
                <w:rFonts w:asciiTheme="minorHAnsi" w:hAnsiTheme="minorHAnsi" w:cstheme="minorHAnsi"/>
              </w:rPr>
            </w:pPr>
            <w:r>
              <w:rPr>
                <w:rFonts w:asciiTheme="minorHAnsi" w:hAnsiTheme="minorHAnsi" w:cstheme="minorHAnsi"/>
              </w:rPr>
              <w:t>Logísticas de Operación para riesgos en el transporte de Hidrocarburos.</w:t>
            </w:r>
          </w:p>
          <w:p w:rsidR="00947372" w:rsidRDefault="00947372" w:rsidP="00952980">
            <w:pPr>
              <w:pStyle w:val="Prrafodelista"/>
              <w:numPr>
                <w:ilvl w:val="0"/>
                <w:numId w:val="103"/>
              </w:numPr>
              <w:jc w:val="both"/>
              <w:rPr>
                <w:rFonts w:asciiTheme="minorHAnsi" w:hAnsiTheme="minorHAnsi" w:cstheme="minorHAnsi"/>
              </w:rPr>
            </w:pPr>
            <w:r>
              <w:rPr>
                <w:rFonts w:asciiTheme="minorHAnsi" w:hAnsiTheme="minorHAnsi" w:cstheme="minorHAnsi"/>
              </w:rPr>
              <w:t>Plan de Operación del Transporte:</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Convoy</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Monitoreo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Procedimiento Zonal de Contingencias</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Permisos y Licencias Ambientales vigentes</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Acciones de Prevención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Selección del conductor y el vehículo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Manejo Defensivo</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Carga horaria de conducción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Charlas de Inducción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Condiciones Técnicas del Vehículo</w:t>
            </w:r>
          </w:p>
          <w:p w:rsidR="00947372" w:rsidRDefault="00947372" w:rsidP="00C06EE0">
            <w:pPr>
              <w:ind w:left="426"/>
              <w:jc w:val="both"/>
              <w:rPr>
                <w:rFonts w:asciiTheme="minorHAnsi" w:hAnsiTheme="minorHAnsi" w:cstheme="minorHAnsi"/>
              </w:rPr>
            </w:pPr>
          </w:p>
          <w:p w:rsidR="00947372" w:rsidRDefault="00947372" w:rsidP="00C06EE0">
            <w:pPr>
              <w:ind w:left="426"/>
              <w:jc w:val="both"/>
              <w:rPr>
                <w:rFonts w:asciiTheme="minorHAnsi" w:hAnsiTheme="minorHAnsi" w:cstheme="minorHAnsi"/>
              </w:rPr>
            </w:pPr>
            <w:r>
              <w:rPr>
                <w:rFonts w:asciiTheme="minorHAnsi" w:hAnsiTheme="minorHAnsi" w:cstheme="minorHAnsi"/>
              </w:rPr>
              <w:t>Acciones de Mitigación</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Reacción Inmediata a emergencias</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Contención de Derrame (cuando corresponda)</w:t>
            </w:r>
          </w:p>
          <w:p w:rsidR="00947372" w:rsidRDefault="00947372" w:rsidP="00952980">
            <w:pPr>
              <w:pStyle w:val="Prrafodelista"/>
              <w:numPr>
                <w:ilvl w:val="0"/>
                <w:numId w:val="104"/>
              </w:numPr>
              <w:jc w:val="both"/>
              <w:rPr>
                <w:rFonts w:asciiTheme="minorHAnsi" w:hAnsiTheme="minorHAnsi" w:cstheme="minorHAnsi"/>
              </w:rPr>
            </w:pPr>
            <w:r>
              <w:rPr>
                <w:rFonts w:asciiTheme="minorHAnsi" w:hAnsiTheme="minorHAnsi" w:cstheme="minorHAnsi"/>
              </w:rPr>
              <w:t>Recuperación de Productos</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La empresa CONTRATISTA tiene la obligación de cumplir y acatar por sí misma, por su personal y subcontratistas, las estipulaciones contenidas en la normativa ambiental vigente y mantener indemne al CONTRATANTE de cualquier responsabilidad.</w:t>
            </w:r>
          </w:p>
        </w:tc>
      </w:tr>
      <w:tr w:rsidR="00947372" w:rsidTr="00B04BB7">
        <w:trPr>
          <w:trHeight w:val="64"/>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jc w:val="center"/>
              <w:rPr>
                <w:rFonts w:asciiTheme="minorHAnsi" w:hAnsiTheme="minorHAnsi" w:cstheme="minorHAnsi"/>
                <w:b/>
                <w:bCs/>
              </w:rPr>
            </w:pPr>
            <w:r>
              <w:rPr>
                <w:rFonts w:asciiTheme="minorHAnsi" w:hAnsiTheme="minorHAnsi" w:cstheme="minorHAnsi"/>
                <w:b/>
                <w:bCs/>
              </w:rPr>
              <w:t>ANEXO 3: SEGUROS (SE ADJUNTA VALIDACIÓN)</w:t>
            </w:r>
          </w:p>
        </w:tc>
      </w:tr>
      <w:tr w:rsidR="00947372" w:rsidTr="00B04BB7">
        <w:trPr>
          <w:trHeight w:val="64"/>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947372" w:rsidRDefault="00947372" w:rsidP="00B04BB7">
            <w:pPr>
              <w:autoSpaceDE w:val="0"/>
              <w:autoSpaceDN w:val="0"/>
              <w:rPr>
                <w:rFonts w:asciiTheme="minorHAnsi" w:hAnsiTheme="minorHAnsi" w:cstheme="minorHAnsi"/>
                <w:b/>
                <w:bCs/>
                <w:lang w:val="es-BO"/>
              </w:rPr>
            </w:pPr>
            <w:r>
              <w:rPr>
                <w:rFonts w:asciiTheme="minorHAnsi" w:hAnsiTheme="minorHAnsi" w:cstheme="minorHAnsi"/>
                <w:b/>
                <w:bCs/>
              </w:rPr>
              <w:t xml:space="preserve">SEGUROS TRANSPORTE INTERNACIONAL LOTES 1 y 2 </w:t>
            </w:r>
          </w:p>
        </w:tc>
      </w:tr>
      <w:tr w:rsidR="00947372" w:rsidTr="00B04BB7">
        <w:trPr>
          <w:trHeight w:val="409"/>
          <w:jc w:val="center"/>
        </w:trPr>
        <w:tc>
          <w:tcPr>
            <w:tcW w:w="9356"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lang w:val="es-ES_tradnl" w:eastAsia="es-ES"/>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47372" w:rsidRDefault="00947372" w:rsidP="00C06EE0">
            <w:pPr>
              <w:ind w:left="567"/>
              <w:jc w:val="both"/>
              <w:rPr>
                <w:rFonts w:asciiTheme="minorHAnsi" w:hAnsiTheme="minorHAnsi" w:cstheme="minorHAnsi"/>
                <w:b/>
                <w:bCs/>
              </w:rPr>
            </w:pPr>
          </w:p>
          <w:p w:rsidR="00947372" w:rsidRDefault="00947372" w:rsidP="00952980">
            <w:pPr>
              <w:numPr>
                <w:ilvl w:val="0"/>
                <w:numId w:val="120"/>
              </w:numPr>
              <w:jc w:val="both"/>
              <w:rPr>
                <w:rFonts w:asciiTheme="minorHAnsi" w:hAnsiTheme="minorHAnsi" w:cstheme="minorHAnsi"/>
                <w:u w:val="single"/>
                <w:lang w:val="es-BO"/>
              </w:rPr>
            </w:pP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47372" w:rsidRDefault="00947372" w:rsidP="00C06EE0">
            <w:pPr>
              <w:ind w:left="883"/>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Valor asegurado hasta USD 250.000 (DOSCIENTOS CINCUENTA MIL DÓLARES AMERICANOS) por evento y/o reclamo con un agregado anual de USD 1.000.000 (UN MILLÓN DÓLARES AMERICANOS).</w:t>
            </w:r>
          </w:p>
          <w:p w:rsidR="00947372" w:rsidRDefault="00947372" w:rsidP="00C06EE0">
            <w:pPr>
              <w:ind w:left="490" w:hanging="284"/>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947372" w:rsidRDefault="00947372" w:rsidP="00C06EE0">
            <w:pPr>
              <w:ind w:left="490" w:hanging="284"/>
              <w:jc w:val="both"/>
              <w:rPr>
                <w:rFonts w:asciiTheme="minorHAnsi" w:hAnsiTheme="minorHAnsi" w:cstheme="minorHAnsi"/>
              </w:rPr>
            </w:pPr>
          </w:p>
          <w:p w:rsidR="00947372" w:rsidRDefault="00947372" w:rsidP="00C06EE0">
            <w:pPr>
              <w:ind w:left="490"/>
              <w:jc w:val="both"/>
              <w:rPr>
                <w:rFonts w:asciiTheme="minorHAnsi" w:hAnsiTheme="minorHAnsi" w:cstheme="minorHAnsi"/>
              </w:rPr>
            </w:pPr>
            <w:r>
              <w:rPr>
                <w:rFonts w:asciiTheme="minorHAnsi" w:hAnsiTheme="minorHAnsi" w:cstheme="minorHAnsi"/>
              </w:rPr>
              <w:t>La póliza debe tener Límite Geográfico de acuerdo a los servicios que brindara el contrato: NACIONAL Y/O INTERNACIONAL</w:t>
            </w:r>
          </w:p>
          <w:p w:rsidR="00947372" w:rsidRDefault="00947372" w:rsidP="00C06EE0">
            <w:pPr>
              <w:ind w:left="851" w:hanging="284"/>
              <w:jc w:val="both"/>
              <w:rPr>
                <w:rFonts w:asciiTheme="minorHAnsi" w:hAnsiTheme="minorHAnsi" w:cstheme="minorHAnsi"/>
              </w:rPr>
            </w:pPr>
          </w:p>
          <w:p w:rsidR="00947372" w:rsidRDefault="00947372" w:rsidP="00952980">
            <w:pPr>
              <w:numPr>
                <w:ilvl w:val="0"/>
                <w:numId w:val="120"/>
              </w:numPr>
              <w:ind w:left="490"/>
              <w:jc w:val="both"/>
              <w:rPr>
                <w:rFonts w:asciiTheme="minorHAnsi" w:hAnsiTheme="minorHAnsi" w:cstheme="minorHAnsi"/>
              </w:rPr>
            </w:pPr>
            <w:r>
              <w:rPr>
                <w:rFonts w:asciiTheme="minorHAnsi" w:hAnsiTheme="minorHAnsi" w:cstheme="minorHAnsi"/>
                <w:u w:val="single"/>
              </w:rPr>
              <w:t xml:space="preserve">Seguro de Responsabilidad Civil de Transporte Internacional por Carretera </w:t>
            </w:r>
            <w:r>
              <w:rPr>
                <w:rFonts w:asciiTheme="minorHAnsi" w:hAnsiTheme="minorHAnsi" w:cstheme="minorHAnsi"/>
              </w:rPr>
              <w:t>“TIC” de todos los camiones cisternas que presten el servicio.</w:t>
            </w:r>
          </w:p>
          <w:p w:rsidR="00947372" w:rsidRDefault="00947372" w:rsidP="00C06EE0">
            <w:pPr>
              <w:ind w:left="284" w:firstLine="284"/>
              <w:jc w:val="both"/>
              <w:rPr>
                <w:rFonts w:asciiTheme="minorHAnsi" w:hAnsiTheme="minorHAnsi" w:cstheme="minorHAnsi"/>
              </w:rPr>
            </w:pPr>
          </w:p>
          <w:p w:rsidR="00947372" w:rsidRDefault="00947372" w:rsidP="00C06EE0">
            <w:pPr>
              <w:ind w:left="567"/>
              <w:jc w:val="both"/>
              <w:rPr>
                <w:rFonts w:asciiTheme="minorHAnsi" w:hAnsiTheme="minorHAnsi" w:cstheme="minorHAnsi"/>
                <w:lang w:val="es-ES_tradnl"/>
              </w:rPr>
            </w:pPr>
            <w:r>
              <w:rPr>
                <w:rFonts w:asciiTheme="minorHAnsi" w:hAnsiTheme="minorHAnsi" w:cstheme="minorHAnsi"/>
                <w:u w:val="single"/>
              </w:rPr>
              <w:t>Seguro de Transporte contra todo riesgo de Producto Transportado</w:t>
            </w:r>
            <w:r>
              <w:rPr>
                <w:rFonts w:asciiTheme="minorHAnsi" w:hAnsiTheme="minorHAnsi" w:cstheme="minorHAnsi"/>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Pr>
                <w:rFonts w:asciiTheme="minorHAnsi" w:hAnsiTheme="minorHAnsi" w:cstheme="minorHAnsi"/>
                <w:lang w:val="es-ES_tradnl"/>
              </w:rPr>
              <w:t>Valor Asegurado: En base al costo del producto.</w:t>
            </w:r>
          </w:p>
          <w:p w:rsidR="00947372" w:rsidRDefault="00947372" w:rsidP="00C06EE0">
            <w:pPr>
              <w:jc w:val="both"/>
              <w:rPr>
                <w:rFonts w:asciiTheme="minorHAnsi" w:hAnsiTheme="minorHAnsi" w:cstheme="minorHAnsi"/>
                <w:lang w:val="es-ES_tradnl"/>
              </w:rPr>
            </w:pPr>
          </w:p>
          <w:p w:rsidR="00947372" w:rsidRDefault="00947372" w:rsidP="00C06EE0">
            <w:pPr>
              <w:jc w:val="center"/>
              <w:rPr>
                <w:rFonts w:asciiTheme="minorHAnsi" w:hAnsiTheme="minorHAnsi" w:cstheme="minorHAnsi"/>
                <w:b/>
                <w:lang w:val="es-ES_tradnl"/>
              </w:rPr>
            </w:pPr>
            <w:r>
              <w:rPr>
                <w:rFonts w:asciiTheme="minorHAnsi" w:hAnsiTheme="minorHAnsi" w:cstheme="minorHAnsi"/>
                <w:b/>
                <w:lang w:val="es-ES_tradnl"/>
              </w:rPr>
              <w:t>Lotes 1 Y 2</w:t>
            </w:r>
          </w:p>
          <w:tbl>
            <w:tblPr>
              <w:tblW w:w="6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5187"/>
            </w:tblGrid>
            <w:tr w:rsidR="00947372" w:rsidTr="00C06EE0">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Producto</w:t>
                  </w:r>
                </w:p>
              </w:tc>
              <w:tc>
                <w:tcPr>
                  <w:tcW w:w="51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Diésel Oil</w:t>
                  </w:r>
                </w:p>
              </w:tc>
              <w:tc>
                <w:tcPr>
                  <w:tcW w:w="5187"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Insumos y Aditivos</w:t>
                  </w:r>
                </w:p>
              </w:tc>
              <w:tc>
                <w:tcPr>
                  <w:tcW w:w="5187"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947372" w:rsidRDefault="00947372" w:rsidP="00C06EE0">
            <w:pPr>
              <w:ind w:left="567"/>
              <w:jc w:val="both"/>
              <w:rPr>
                <w:rFonts w:asciiTheme="minorHAnsi" w:eastAsia="Calibri" w:hAnsiTheme="minorHAnsi" w:cstheme="minorHAnsi"/>
                <w:lang w:eastAsia="es-ES"/>
              </w:rPr>
            </w:pPr>
          </w:p>
          <w:p w:rsidR="00947372" w:rsidRDefault="00947372" w:rsidP="00C06EE0">
            <w:pPr>
              <w:jc w:val="center"/>
              <w:rPr>
                <w:rFonts w:asciiTheme="minorHAnsi" w:eastAsia="Calibri" w:hAnsiTheme="minorHAnsi" w:cstheme="minorHAnsi"/>
              </w:rPr>
            </w:pPr>
            <w:r>
              <w:rPr>
                <w:rFonts w:asciiTheme="minorHAnsi" w:hAnsiTheme="minorHAnsi" w:cstheme="minorHAnsi"/>
                <w:b/>
                <w:bCs/>
              </w:rPr>
              <w:t xml:space="preserve">Lote 3 (Para los </w:t>
            </w:r>
            <w:r>
              <w:rPr>
                <w:rFonts w:asciiTheme="minorHAnsi" w:hAnsiTheme="minorHAnsi" w:cstheme="minorHAnsi"/>
                <w:b/>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4863"/>
            </w:tblGrid>
            <w:tr w:rsidR="00947372" w:rsidTr="00C06EE0">
              <w:trPr>
                <w:trHeight w:val="159"/>
                <w:jc w:val="center"/>
              </w:trPr>
              <w:tc>
                <w:tcPr>
                  <w:tcW w:w="17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486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C06EE0">
              <w:trPr>
                <w:trHeight w:val="64"/>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Diésel Oil Importado</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31"/>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Gasolina Especial</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26"/>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Insumos y Aditivos</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C06EE0">
              <w:trPr>
                <w:trHeight w:val="1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 xml:space="preserve">Gasolina Blanca </w:t>
                  </w:r>
                </w:p>
                <w:p w:rsidR="00947372" w:rsidRDefault="00947372" w:rsidP="00C06EE0">
                  <w:pPr>
                    <w:tabs>
                      <w:tab w:val="left" w:pos="899"/>
                    </w:tabs>
                    <w:jc w:val="center"/>
                    <w:rPr>
                      <w:rFonts w:asciiTheme="minorHAnsi" w:hAnsiTheme="minorHAnsi" w:cstheme="minorHAnsi"/>
                    </w:rPr>
                  </w:pPr>
                  <w:r>
                    <w:rPr>
                      <w:rFonts w:asciiTheme="minorHAnsi" w:hAnsiTheme="minorHAnsi" w:cstheme="minorHAnsi"/>
                    </w:rPr>
                    <w:t>y otras Gasolinas</w:t>
                  </w:r>
                </w:p>
              </w:tc>
              <w:tc>
                <w:tcPr>
                  <w:tcW w:w="486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tabs>
                      <w:tab w:val="left" w:pos="899"/>
                    </w:tabs>
                    <w:jc w:val="both"/>
                    <w:rPr>
                      <w:rFonts w:asciiTheme="minorHAnsi" w:hAnsiTheme="minorHAnsi" w:cstheme="minorHAnsi"/>
                    </w:rPr>
                  </w:pPr>
                  <w:r>
                    <w:rPr>
                      <w:rFonts w:asciiTheme="minorHAnsi" w:hAnsiTheme="minorHAnsi" w:cstheme="minorHAnsi"/>
                    </w:rPr>
                    <w:t>Precio Producto DS 29122 más impuestos en el caso que corresponda.</w:t>
                  </w:r>
                </w:p>
              </w:tc>
            </w:tr>
          </w:tbl>
          <w:p w:rsidR="00947372" w:rsidRDefault="00947372" w:rsidP="00C06EE0">
            <w:pPr>
              <w:ind w:left="567"/>
              <w:jc w:val="both"/>
              <w:rPr>
                <w:rFonts w:asciiTheme="minorHAnsi" w:eastAsia="Calibri" w:hAnsiTheme="minorHAnsi" w:cstheme="minorHAnsi"/>
                <w:lang w:eastAsia="es-ES"/>
              </w:rPr>
            </w:pPr>
          </w:p>
          <w:p w:rsidR="00947372" w:rsidRDefault="00947372" w:rsidP="00C06EE0">
            <w:pPr>
              <w:ind w:left="567"/>
              <w:jc w:val="both"/>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947372" w:rsidRDefault="00947372" w:rsidP="00C06EE0">
            <w:pPr>
              <w:jc w:val="both"/>
              <w:rPr>
                <w:rFonts w:asciiTheme="minorHAnsi" w:hAnsiTheme="minorHAnsi" w:cstheme="minorHAnsi"/>
                <w:lang w:eastAsia="es-ES"/>
              </w:rPr>
            </w:pPr>
          </w:p>
          <w:p w:rsidR="00947372" w:rsidRDefault="00947372" w:rsidP="00C06EE0">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lang w:val="es-BO"/>
              </w:rPr>
            </w:pPr>
            <w:r>
              <w:rPr>
                <w:rFonts w:asciiTheme="minorHAnsi" w:hAnsiTheme="minorHAnsi" w:cstheme="minorHAnsi"/>
              </w:rPr>
              <w:t>El transportista, una vez adjudicado, deberá entregar una copia de las citadas pólizas a YPFB antes de la suscripción del contrato.</w:t>
            </w:r>
          </w:p>
        </w:tc>
      </w:tr>
      <w:tr w:rsidR="00947372" w:rsidTr="00B04BB7">
        <w:trPr>
          <w:trHeight w:val="70"/>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rPr>
                <w:rFonts w:asciiTheme="minorHAnsi" w:hAnsiTheme="minorHAnsi" w:cstheme="minorHAnsi"/>
                <w:b/>
                <w:bCs/>
              </w:rPr>
            </w:pPr>
            <w:r>
              <w:rPr>
                <w:rFonts w:asciiTheme="minorHAnsi" w:hAnsiTheme="minorHAnsi" w:cstheme="minorHAnsi"/>
                <w:b/>
                <w:bCs/>
              </w:rPr>
              <w:t xml:space="preserve">SEGUROS TRANSPORTE NACIONAL LOTE 3 </w:t>
            </w:r>
          </w:p>
        </w:tc>
      </w:tr>
      <w:tr w:rsidR="00947372" w:rsidTr="00B04BB7">
        <w:trPr>
          <w:trHeight w:val="409"/>
          <w:jc w:val="center"/>
        </w:trPr>
        <w:tc>
          <w:tcPr>
            <w:tcW w:w="9356"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lang w:val="es-ES_tradnl"/>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47372" w:rsidRDefault="00947372" w:rsidP="00C06EE0">
            <w:pPr>
              <w:jc w:val="both"/>
              <w:rPr>
                <w:rFonts w:asciiTheme="minorHAnsi" w:hAnsiTheme="minorHAnsi" w:cstheme="minorHAnsi"/>
                <w:lang w:val="es-ES_tradnl"/>
              </w:rPr>
            </w:pPr>
          </w:p>
          <w:p w:rsidR="00947372" w:rsidRDefault="00947372" w:rsidP="00C06EE0">
            <w:pPr>
              <w:ind w:left="632" w:hanging="284"/>
              <w:jc w:val="both"/>
              <w:rPr>
                <w:rFonts w:asciiTheme="minorHAnsi" w:hAnsiTheme="minorHAnsi" w:cstheme="minorHAnsi"/>
                <w:lang w:val="es-ES_tradnl"/>
              </w:rPr>
            </w:pPr>
            <w:r>
              <w:rPr>
                <w:rFonts w:asciiTheme="minorHAnsi" w:hAnsiTheme="minorHAnsi" w:cstheme="minorHAnsi"/>
                <w:lang w:val="es-ES_tradnl"/>
              </w:rPr>
              <w:t>a)   </w:t>
            </w: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Valor asegurado hasta USD 100.000 (CIEN MIL DÓLARES AMERICANOS) por evento y/o reclamo con un agregado anual de USD 500.000 (QUINIENTOS MIL DÓLARES AMERICANOS).</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 xml:space="preserve">La póliza debe tener Límite Geográfico de acuerdo a los servicios que brindara el contrato: NACIONAL. </w:t>
            </w:r>
          </w:p>
          <w:p w:rsidR="00947372" w:rsidRDefault="00947372" w:rsidP="00C06EE0">
            <w:pPr>
              <w:jc w:val="both"/>
              <w:rPr>
                <w:rFonts w:asciiTheme="minorHAnsi" w:hAnsiTheme="minorHAnsi" w:cstheme="minorHAnsi"/>
                <w:lang w:val="es-ES_tradnl"/>
              </w:rPr>
            </w:pPr>
          </w:p>
          <w:p w:rsidR="00947372" w:rsidRDefault="00947372" w:rsidP="00C06EE0">
            <w:pPr>
              <w:ind w:left="632" w:hanging="284"/>
              <w:jc w:val="both"/>
              <w:rPr>
                <w:rFonts w:asciiTheme="minorHAnsi" w:hAnsiTheme="minorHAnsi" w:cstheme="minorHAnsi"/>
                <w:lang w:val="es-ES_tradnl"/>
              </w:rPr>
            </w:pPr>
            <w:r>
              <w:rPr>
                <w:rFonts w:asciiTheme="minorHAnsi" w:hAnsiTheme="minorHAnsi" w:cstheme="minorHAnsi"/>
                <w:lang w:val="es-ES_tradnl"/>
              </w:rPr>
              <w:t xml:space="preserve">b)   </w:t>
            </w:r>
            <w:r>
              <w:rPr>
                <w:rFonts w:asciiTheme="minorHAnsi" w:hAnsiTheme="minorHAnsi" w:cstheme="minorHAnsi"/>
                <w:u w:val="single"/>
                <w:lang w:val="es-ES_tradnl"/>
              </w:rPr>
              <w:t>Seguro de Transporte contra todo riesgo de Producto Transportado</w:t>
            </w:r>
            <w:r>
              <w:rPr>
                <w:rFonts w:asciiTheme="minorHAnsi" w:hAnsiTheme="minorHAnsi" w:cstheme="minorHAns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947372" w:rsidRDefault="00947372" w:rsidP="00C06EE0">
            <w:pPr>
              <w:jc w:val="both"/>
              <w:rPr>
                <w:rFonts w:asciiTheme="minorHAnsi" w:hAnsiTheme="minorHAnsi" w:cstheme="minorHAnsi"/>
                <w:lang w:val="es-ES_tradnl"/>
              </w:rPr>
            </w:pPr>
          </w:p>
          <w:p w:rsidR="00947372" w:rsidRDefault="00947372" w:rsidP="00C06EE0">
            <w:pPr>
              <w:ind w:left="632"/>
              <w:jc w:val="both"/>
              <w:rPr>
                <w:rFonts w:asciiTheme="minorHAnsi" w:hAnsiTheme="minorHAnsi" w:cstheme="minorHAnsi"/>
                <w:lang w:val="es-ES_tradnl"/>
              </w:rPr>
            </w:pPr>
            <w:r>
              <w:rPr>
                <w:rFonts w:asciiTheme="minorHAnsi" w:hAnsiTheme="minorHAnsi" w:cstheme="minorHAnsi"/>
                <w:lang w:val="es-ES_tradnl"/>
              </w:rPr>
              <w:t>Valor Asegurado: En base al costo del producto:</w:t>
            </w:r>
          </w:p>
          <w:p w:rsidR="00947372" w:rsidRDefault="00947372" w:rsidP="00C06EE0">
            <w:pPr>
              <w:ind w:left="632"/>
              <w:jc w:val="both"/>
              <w:rPr>
                <w:rFonts w:asciiTheme="minorHAnsi" w:hAnsiTheme="minorHAnsi" w:cstheme="minorHAnsi"/>
                <w:lang w:val="es-ES_tradnl"/>
              </w:rPr>
            </w:pPr>
          </w:p>
          <w:tbl>
            <w:tblPr>
              <w:tblW w:w="7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70"/>
              <w:gridCol w:w="4403"/>
            </w:tblGrid>
            <w:tr w:rsidR="00947372" w:rsidTr="00B04BB7">
              <w:trPr>
                <w:trHeight w:val="254"/>
                <w:jc w:val="center"/>
              </w:trPr>
              <w:tc>
                <w:tcPr>
                  <w:tcW w:w="28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Producto</w:t>
                  </w:r>
                </w:p>
              </w:tc>
              <w:tc>
                <w:tcPr>
                  <w:tcW w:w="44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47372" w:rsidRDefault="00947372" w:rsidP="00C06EE0">
                  <w:pPr>
                    <w:jc w:val="center"/>
                    <w:rPr>
                      <w:rFonts w:asciiTheme="minorHAnsi" w:hAnsiTheme="minorHAnsi" w:cstheme="minorHAnsi"/>
                      <w:b/>
                      <w:bCs/>
                    </w:rPr>
                  </w:pPr>
                  <w:r>
                    <w:rPr>
                      <w:rFonts w:asciiTheme="minorHAnsi" w:hAnsiTheme="minorHAnsi" w:cstheme="minorHAnsi"/>
                      <w:b/>
                      <w:bCs/>
                    </w:rPr>
                    <w:t>Costo de Producto</w:t>
                  </w:r>
                </w:p>
              </w:tc>
            </w:tr>
            <w:tr w:rsidR="00947372" w:rsidTr="00B04BB7">
              <w:trPr>
                <w:trHeight w:val="288"/>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Diésel Oil Importado</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B04BB7">
              <w:trPr>
                <w:trHeight w:val="219"/>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Gasolina Especial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B04BB7">
              <w:trPr>
                <w:trHeight w:val="219"/>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Insumos y/o Aditivos</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947372" w:rsidTr="00B04BB7">
              <w:trPr>
                <w:trHeight w:val="219"/>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center"/>
                    <w:rPr>
                      <w:rFonts w:asciiTheme="minorHAnsi" w:hAnsiTheme="minorHAnsi" w:cstheme="minorHAnsi"/>
                    </w:rPr>
                  </w:pPr>
                  <w:r>
                    <w:rPr>
                      <w:rFonts w:asciiTheme="minorHAnsi" w:hAnsiTheme="minorHAnsi" w:cstheme="minorHAnsi"/>
                    </w:rPr>
                    <w:t>Gasolina Blanca y otras Gasolinas</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rPr>
                  </w:pPr>
                  <w:r>
                    <w:rPr>
                      <w:rFonts w:asciiTheme="minorHAnsi" w:hAnsiTheme="minorHAnsi" w:cstheme="minorHAnsi"/>
                    </w:rPr>
                    <w:t>Costo DS 29122 más impuestos en el caso que corresponda.</w:t>
                  </w:r>
                </w:p>
              </w:tc>
            </w:tr>
            <w:tr w:rsidR="00947372" w:rsidTr="00B04BB7">
              <w:trPr>
                <w:trHeight w:val="219"/>
                <w:jc w:val="center"/>
              </w:trPr>
              <w:tc>
                <w:tcPr>
                  <w:tcW w:w="2870"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ind w:left="81"/>
                    <w:jc w:val="center"/>
                    <w:rPr>
                      <w:rFonts w:asciiTheme="minorHAnsi" w:hAnsiTheme="minorHAnsi" w:cstheme="minorHAnsi"/>
                    </w:rPr>
                  </w:pPr>
                  <w:r>
                    <w:rPr>
                      <w:rFonts w:asciiTheme="minorHAnsi" w:hAnsiTheme="minorHAnsi" w:cstheme="minorHAnsi"/>
                    </w:rPr>
                    <w:t>Aditivos de Origen Vegetal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ind w:left="81"/>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947372" w:rsidRDefault="00947372" w:rsidP="00C06EE0">
            <w:pPr>
              <w:ind w:left="632"/>
              <w:jc w:val="both"/>
              <w:rPr>
                <w:rFonts w:asciiTheme="minorHAnsi" w:hAnsiTheme="minorHAnsi" w:cstheme="minorHAnsi"/>
                <w:lang w:eastAsia="es-ES"/>
              </w:rPr>
            </w:pPr>
          </w:p>
          <w:p w:rsidR="00947372" w:rsidRDefault="00947372" w:rsidP="00C06EE0">
            <w:pPr>
              <w:ind w:left="632"/>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947372" w:rsidRDefault="00947372" w:rsidP="00C06EE0">
            <w:pPr>
              <w:ind w:left="632"/>
              <w:jc w:val="both"/>
              <w:rPr>
                <w:rFonts w:asciiTheme="minorHAnsi" w:hAnsiTheme="minorHAnsi" w:cstheme="minorHAnsi"/>
                <w:lang w:val="es-BO" w:eastAsia="es-ES"/>
              </w:rPr>
            </w:pPr>
          </w:p>
          <w:p w:rsidR="00947372" w:rsidRDefault="00947372" w:rsidP="00C06EE0">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47372" w:rsidRDefault="00947372" w:rsidP="00C06EE0">
            <w:pPr>
              <w:ind w:left="632"/>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El transportista, una vez adjudicado, deberá entregar una copia de las citadas pólizas a YPFB antes de la suscripción del contrato.</w:t>
            </w:r>
          </w:p>
        </w:tc>
      </w:tr>
      <w:tr w:rsidR="00947372" w:rsidTr="00B04BB7">
        <w:trPr>
          <w:trHeight w:val="64"/>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autoSpaceDE w:val="0"/>
              <w:autoSpaceDN w:val="0"/>
              <w:adjustRightInd w:val="0"/>
              <w:jc w:val="center"/>
              <w:rPr>
                <w:rFonts w:asciiTheme="minorHAnsi" w:hAnsiTheme="minorHAnsi" w:cstheme="minorHAnsi"/>
                <w:b/>
                <w:lang w:eastAsia="es-ES"/>
              </w:rPr>
            </w:pPr>
            <w:r>
              <w:rPr>
                <w:rFonts w:asciiTheme="minorHAnsi" w:hAnsiTheme="minorHAnsi" w:cstheme="minorHAnsi"/>
                <w:b/>
              </w:rPr>
              <w:t>ANEXO 4: FACTURACIÓN TRIBUTOS</w:t>
            </w:r>
          </w:p>
        </w:tc>
      </w:tr>
      <w:tr w:rsidR="00947372" w:rsidTr="00B04BB7">
        <w:trPr>
          <w:trHeight w:val="64"/>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rPr>
                <w:rFonts w:asciiTheme="minorHAnsi" w:hAnsiTheme="minorHAnsi" w:cstheme="minorHAnsi"/>
              </w:rPr>
            </w:pPr>
            <w:r>
              <w:rPr>
                <w:rFonts w:asciiTheme="minorHAnsi" w:hAnsiTheme="minorHAnsi" w:cstheme="minorHAnsi"/>
                <w:b/>
                <w:bCs/>
              </w:rPr>
              <w:t xml:space="preserve">FACTURACIÓN </w:t>
            </w:r>
          </w:p>
        </w:tc>
      </w:tr>
      <w:tr w:rsidR="00947372" w:rsidTr="00B04BB7">
        <w:trPr>
          <w:trHeight w:val="409"/>
          <w:jc w:val="center"/>
        </w:trPr>
        <w:tc>
          <w:tcPr>
            <w:tcW w:w="9356"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 ser emitida de acuerdo a normativa vigente a nombre de Yacimientos Petrolíferos Fiscales Bolivianos consignando el Número de Identificación Tributaria (NIT) 1020269020. </w:t>
            </w:r>
          </w:p>
          <w:p w:rsidR="00947372" w:rsidRDefault="00947372" w:rsidP="00C06EE0">
            <w:pPr>
              <w:tabs>
                <w:tab w:val="left" w:pos="284"/>
              </w:tabs>
              <w:jc w:val="both"/>
              <w:rPr>
                <w:rFonts w:asciiTheme="minorHAnsi" w:hAnsiTheme="minorHAnsi" w:cstheme="minorHAnsi"/>
                <w:lang w:val="es-BO" w:eastAsia="es-ES"/>
              </w:rPr>
            </w:pPr>
          </w:p>
          <w:p w:rsidR="00947372" w:rsidRDefault="00947372" w:rsidP="00C06EE0">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947372" w:rsidRDefault="00947372" w:rsidP="00C06EE0">
            <w:pPr>
              <w:tabs>
                <w:tab w:val="left" w:pos="284"/>
              </w:tabs>
              <w:jc w:val="both"/>
              <w:rPr>
                <w:rFonts w:asciiTheme="minorHAnsi" w:hAnsiTheme="minorHAnsi" w:cstheme="minorHAnsi"/>
                <w:lang w:val="es-BO" w:eastAsia="es-ES"/>
              </w:rPr>
            </w:pPr>
          </w:p>
          <w:p w:rsidR="00947372" w:rsidRDefault="00947372" w:rsidP="00B04BB7">
            <w:pPr>
              <w:jc w:val="both"/>
              <w:rPr>
                <w:rFonts w:asciiTheme="minorHAnsi" w:hAnsiTheme="minorHAnsi" w:cstheme="minorHAnsi"/>
                <w:lang w:val="es-BO" w:eastAsia="es-ES"/>
              </w:rPr>
            </w:pPr>
            <w:r>
              <w:rPr>
                <w:rFonts w:asciiTheme="minorHAnsi" w:hAnsiTheme="minorHAnsi" w:cstheme="minorHAnsi"/>
                <w:color w:val="000000"/>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947372" w:rsidTr="00B04BB7">
        <w:trPr>
          <w:trHeight w:val="64"/>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both"/>
              <w:rPr>
                <w:rFonts w:asciiTheme="minorHAnsi" w:hAnsiTheme="minorHAnsi" w:cstheme="minorHAnsi"/>
                <w:b/>
              </w:rPr>
            </w:pPr>
            <w:r>
              <w:rPr>
                <w:rFonts w:asciiTheme="minorHAnsi" w:hAnsiTheme="minorHAnsi" w:cstheme="minorHAnsi"/>
                <w:b/>
              </w:rPr>
              <w:t>TRIBUTOS</w:t>
            </w:r>
          </w:p>
        </w:tc>
      </w:tr>
      <w:tr w:rsidR="00947372" w:rsidTr="00B04BB7">
        <w:trPr>
          <w:trHeight w:val="409"/>
          <w:jc w:val="center"/>
        </w:trPr>
        <w:tc>
          <w:tcPr>
            <w:tcW w:w="9356" w:type="dxa"/>
            <w:gridSpan w:val="2"/>
            <w:tcBorders>
              <w:top w:val="single" w:sz="4" w:space="0" w:color="auto"/>
              <w:left w:val="single" w:sz="4" w:space="0" w:color="auto"/>
              <w:bottom w:val="single" w:sz="4" w:space="0" w:color="auto"/>
              <w:right w:val="single" w:sz="4" w:space="0" w:color="auto"/>
            </w:tcBorders>
            <w:vAlign w:val="center"/>
            <w:hideMark/>
          </w:tcPr>
          <w:p w:rsidR="00947372" w:rsidRDefault="00947372" w:rsidP="00C06EE0">
            <w:pPr>
              <w:jc w:val="both"/>
              <w:rPr>
                <w:rFonts w:asciiTheme="minorHAnsi" w:hAnsiTheme="minorHAnsi" w:cstheme="minorHAnsi"/>
                <w:b/>
              </w:rPr>
            </w:pPr>
            <w:r>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947372" w:rsidTr="00B04BB7">
        <w:trPr>
          <w:trHeight w:val="64"/>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lang w:eastAsia="es-ES"/>
              </w:rPr>
            </w:pPr>
            <w:r>
              <w:rPr>
                <w:rFonts w:asciiTheme="minorHAnsi" w:hAnsiTheme="minorHAnsi" w:cstheme="minorHAnsi"/>
                <w:b/>
                <w:bCs/>
              </w:rPr>
              <w:t>ANEXO 5: FORMA DE PAGO</w:t>
            </w:r>
          </w:p>
        </w:tc>
      </w:tr>
      <w:tr w:rsidR="00947372" w:rsidTr="00B04BB7">
        <w:trPr>
          <w:trHeight w:val="409"/>
          <w:jc w:val="center"/>
        </w:trPr>
        <w:tc>
          <w:tcPr>
            <w:tcW w:w="9356"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servicio</w:t>
            </w:r>
            <w:r>
              <w:rPr>
                <w:rFonts w:asciiTheme="minorHAnsi" w:hAnsiTheme="minorHAnsi" w:cstheme="minorHAnsi"/>
              </w:rPr>
              <w:t xml:space="preserve"> se considera concluido una vez conciliados los volúmenes y emitida la liquidación. </w:t>
            </w: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CONTRATANTE</w:t>
            </w:r>
            <w:r>
              <w:rPr>
                <w:rFonts w:asciiTheme="minorHAnsi" w:hAnsiTheme="minorHAnsi" w:cstheme="minorHAnsi"/>
              </w:rPr>
              <w:t xml:space="preserve"> hará conocer al TRANSPORTISTA por escrito o vía correo electrónico, en base a la conciliación de volúmenes aceptada y firmada, la liquidación por la prestación del servicio de transporte, hasta el décimo (10mo) día del mes siguiente de la prestación del servicio. El TRANSPORTISTA deberá emitir la factura correspondiente, de acuerdo la normativa de contrataciones y a las disposiciones legales, normativas y reglamentarias tributarias, a nombre de Yacimientos Petrolíferos Fiscales Bolivianos o YPFB con NIT 1020269020.</w:t>
            </w:r>
          </w:p>
          <w:p w:rsidR="00947372" w:rsidRDefault="00947372" w:rsidP="00C06EE0">
            <w:pPr>
              <w:tabs>
                <w:tab w:val="left" w:pos="284"/>
              </w:tabs>
              <w:ind w:left="284" w:hanging="284"/>
              <w:jc w:val="both"/>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Una vez que el Transportista reciba la liquidación por parte del Contratante, mediante nota escrita, presentará la factura respectiva, en horario de (08:30 - 12:00 y 14:30 - 18:00), adjuntando los siguientes documentos:</w:t>
            </w:r>
          </w:p>
          <w:p w:rsidR="00947372" w:rsidRDefault="00947372" w:rsidP="00C06EE0">
            <w:pPr>
              <w:tabs>
                <w:tab w:val="left" w:pos="993"/>
              </w:tabs>
              <w:ind w:left="426"/>
              <w:jc w:val="both"/>
              <w:rPr>
                <w:rFonts w:asciiTheme="minorHAnsi" w:hAnsiTheme="minorHAnsi" w:cstheme="minorHAnsi"/>
              </w:rPr>
            </w:pPr>
          </w:p>
          <w:p w:rsidR="00947372" w:rsidRDefault="00947372" w:rsidP="00952980">
            <w:pPr>
              <w:pStyle w:val="Prrafodelista"/>
              <w:numPr>
                <w:ilvl w:val="0"/>
                <w:numId w:val="122"/>
              </w:numPr>
              <w:tabs>
                <w:tab w:val="left" w:pos="1134"/>
              </w:tabs>
              <w:ind w:left="1019"/>
              <w:jc w:val="both"/>
              <w:rPr>
                <w:rFonts w:asciiTheme="minorHAnsi" w:hAnsiTheme="minorHAnsi" w:cstheme="minorHAnsi"/>
              </w:rPr>
            </w:pPr>
            <w:r>
              <w:rPr>
                <w:rFonts w:asciiTheme="minorHAnsi" w:hAnsiTheme="minorHAnsi" w:cstheme="minorHAnsi"/>
              </w:rPr>
              <w:t>Carta de Solicitud de Pago.</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Acta de Recepción y Conformidad del Servicio, firmado por el Representante Legal.</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Fotocopia simple del instrumento financiero de Garantía de cumplimiento de contrato o fotocopia simple de la autorización de retención del 7%.</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Fotocopia del contrato vigente suscrito con el Contratante.</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Planillas de Liquidación del Servicio de Transporte, firmada por el Representante Legal.</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Fotocopia del Número de Identificación Tributaria (NIT).</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Fotocopia del formulario de registro de beneficiario del sistema de gestión pública (SIGEP).</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Copia de Depósito bancario por concepto de pago de penalidades, siniestros, o pérdida de producto (cuando corresponda).</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Copia del Testimonio donde las empresas asociadas autorizan que los abonos correspondientes a la prestación del servicio, se efectúen a favor de uno de los Asociados, esto en el caso de que la Asociación no tenga beneficiario SIGEP a nombre de la Asociación. (solo en caso de Asociaciones Accidentales, cuando corresponda).</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 xml:space="preserve">Fotocopia del poder del representante legal vigente para empresas y/o asociaciones accidentales. </w:t>
            </w:r>
          </w:p>
          <w:p w:rsidR="00947372" w:rsidRDefault="00947372"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La documentación solicitada deberá presentarse en un folder en el orden de los incisos anteriores.</w:t>
            </w:r>
          </w:p>
          <w:p w:rsidR="00947372" w:rsidRDefault="00947372" w:rsidP="00C06EE0">
            <w:pPr>
              <w:pStyle w:val="Prrafodelista"/>
              <w:tabs>
                <w:tab w:val="left" w:pos="709"/>
              </w:tabs>
              <w:ind w:left="709"/>
              <w:jc w:val="both"/>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 xml:space="preserve">La factura emitida por el transportista deberá cumplir las normas tributarias.  </w:t>
            </w: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947372" w:rsidRDefault="00947372" w:rsidP="00C06EE0">
            <w:pPr>
              <w:tabs>
                <w:tab w:val="left" w:pos="993"/>
              </w:tabs>
              <w:ind w:left="426"/>
              <w:jc w:val="both"/>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947372" w:rsidRDefault="00947372" w:rsidP="00C06EE0">
            <w:pPr>
              <w:pStyle w:val="Prrafodelista"/>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947372" w:rsidRDefault="00947372" w:rsidP="00C06EE0">
            <w:pPr>
              <w:tabs>
                <w:tab w:val="left" w:pos="284"/>
              </w:tabs>
              <w:ind w:left="284"/>
              <w:jc w:val="both"/>
              <w:rPr>
                <w:rFonts w:asciiTheme="minorHAnsi" w:hAnsiTheme="minorHAnsi" w:cstheme="minorHAnsi"/>
              </w:rPr>
            </w:pPr>
            <w:r>
              <w:rPr>
                <w:rFonts w:asciiTheme="minorHAnsi" w:hAnsiTheme="minorHAnsi" w:cstheme="minorHAnsi"/>
              </w:rPr>
              <w:tab/>
            </w: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El monto de la factura no deberá reflejar ningún descuento por merma, pérdida de producto, penalidades u otros.</w:t>
            </w:r>
          </w:p>
          <w:p w:rsidR="00947372" w:rsidRDefault="00947372" w:rsidP="00C06EE0">
            <w:pPr>
              <w:tabs>
                <w:tab w:val="left" w:pos="284"/>
              </w:tabs>
              <w:ind w:left="720"/>
              <w:jc w:val="both"/>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El Contratante emitirá la facturación al Transportista, cuando corresponda, en los casos de descuentos por mermas o por pérdida de Producto en siniestros u otros. siempre y cuando el producto transportado haya sido nacionalizado.</w:t>
            </w:r>
          </w:p>
          <w:p w:rsidR="00947372" w:rsidRDefault="00947372" w:rsidP="00C06EE0">
            <w:pPr>
              <w:tabs>
                <w:tab w:val="left" w:pos="284"/>
              </w:tabs>
              <w:ind w:left="720"/>
              <w:jc w:val="both"/>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 xml:space="preserve">El Contratante efectuará el pago por el monto establecido en la factura, menos los descuentos que correspondan, dentro de los 30 (Treinta) Días Hábiles siguientes a partir de la recepción de la misma con la documentación señalada en la Cláusula Facturación y Forma de Pago del Contrato. Si el vencimiento del plazo para el pago fuera un sábado, domingo u otro feriado bancario en el Estado Plurinacional de Bolivia, el pago se realizará al Día Hábil siguiente. </w:t>
            </w:r>
          </w:p>
          <w:p w:rsidR="00947372" w:rsidRDefault="00947372" w:rsidP="00C06EE0">
            <w:pPr>
              <w:pStyle w:val="Prrafodelista"/>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 xml:space="preserve">Las cargas efectuadas durante el mes de diciembre de 2019, cuyas descargas se efectúen en el mes de Enero 2020, serán facturadas dentro del mes de descarga.  </w:t>
            </w:r>
          </w:p>
          <w:p w:rsidR="00947372" w:rsidRDefault="00947372" w:rsidP="00C06EE0">
            <w:pPr>
              <w:pStyle w:val="Prrafodelista"/>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El pago se realizará en una cuenta bancaria designada por el Transportista. Todos los cargos, gastos y comisiones bancarias estarán a cargo exclusivo del Transportista</w:t>
            </w:r>
          </w:p>
          <w:p w:rsidR="00947372" w:rsidRDefault="00947372" w:rsidP="00C06EE0">
            <w:pPr>
              <w:tabs>
                <w:tab w:val="left" w:pos="284"/>
              </w:tabs>
              <w:ind w:left="284"/>
              <w:jc w:val="both"/>
              <w:rPr>
                <w:rFonts w:asciiTheme="minorHAnsi" w:hAnsiTheme="minorHAnsi" w:cstheme="minorHAnsi"/>
              </w:rPr>
            </w:pPr>
          </w:p>
          <w:p w:rsidR="00947372" w:rsidRDefault="00947372" w:rsidP="00952980">
            <w:pPr>
              <w:numPr>
                <w:ilvl w:val="0"/>
                <w:numId w:val="121"/>
              </w:numPr>
              <w:tabs>
                <w:tab w:val="left" w:pos="284"/>
              </w:tabs>
              <w:jc w:val="both"/>
              <w:rPr>
                <w:rFonts w:asciiTheme="minorHAnsi" w:hAnsiTheme="minorHAnsi" w:cstheme="minorHAnsi"/>
              </w:rPr>
            </w:pPr>
            <w:r>
              <w:rPr>
                <w:rFonts w:asciiTheme="minorHAnsi" w:hAnsiTheme="minorHAnsi" w:cstheme="minorHAnsi"/>
              </w:rPr>
              <w:t xml:space="preserve"> Los subcontratistas no podrán facturar directamente al Contratante el importe de los respectivos subcontratos, la facturación deberá ser realizada únicamente por el Transportista al Contratante. El pago se realizará directamente a la cuenta del Transportista</w:t>
            </w:r>
          </w:p>
        </w:tc>
      </w:tr>
      <w:tr w:rsidR="00947372" w:rsidTr="00B04BB7">
        <w:trPr>
          <w:trHeight w:val="70"/>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b/>
                <w:bCs/>
                <w:lang w:eastAsia="es-ES"/>
              </w:rPr>
            </w:pPr>
            <w:r>
              <w:rPr>
                <w:rFonts w:asciiTheme="minorHAnsi" w:hAnsiTheme="minorHAnsi" w:cstheme="minorHAnsi"/>
                <w:b/>
                <w:bCs/>
                <w:lang w:val="es-BO" w:eastAsia="es-BO"/>
              </w:rPr>
              <w:br w:type="page"/>
            </w:r>
            <w:r>
              <w:rPr>
                <w:rFonts w:asciiTheme="minorHAnsi" w:hAnsiTheme="minorHAnsi" w:cstheme="minorHAnsi"/>
                <w:b/>
                <w:bCs/>
              </w:rPr>
              <w:t>ANEXO 6: REQUISITOS LEGALES</w:t>
            </w:r>
          </w:p>
        </w:tc>
      </w:tr>
      <w:tr w:rsidR="00947372" w:rsidTr="00B04BB7">
        <w:trPr>
          <w:trHeight w:val="70"/>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rPr>
                <w:rFonts w:asciiTheme="minorHAnsi" w:hAnsiTheme="minorHAnsi" w:cstheme="minorHAnsi"/>
                <w:b/>
                <w:bCs/>
              </w:rPr>
            </w:pPr>
            <w:r>
              <w:rPr>
                <w:rFonts w:asciiTheme="minorHAnsi" w:hAnsiTheme="minorHAnsi" w:cstheme="minorHAnsi"/>
                <w:b/>
                <w:bCs/>
              </w:rPr>
              <w:t>ETAPA DE EVALUACION</w:t>
            </w:r>
          </w:p>
        </w:tc>
      </w:tr>
      <w:tr w:rsidR="00947372" w:rsidTr="00B04BB7">
        <w:trPr>
          <w:trHeight w:val="420"/>
          <w:jc w:val="center"/>
        </w:trPr>
        <w:tc>
          <w:tcPr>
            <w:tcW w:w="9356"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jc w:val="both"/>
              <w:rPr>
                <w:rFonts w:asciiTheme="minorHAnsi" w:hAnsiTheme="minorHAnsi" w:cstheme="minorHAnsi"/>
              </w:rPr>
            </w:pPr>
            <w:r>
              <w:rPr>
                <w:rFonts w:asciiTheme="minorHAnsi" w:hAnsiTheme="minorHAnsi" w:cstheme="minorHAnsi"/>
              </w:rPr>
              <w:t>Durante la etapa de calificación se deberá aplicar los siguientes criterios:</w:t>
            </w:r>
          </w:p>
          <w:p w:rsidR="00947372" w:rsidRDefault="00947372" w:rsidP="00C06EE0">
            <w:pPr>
              <w:jc w:val="both"/>
              <w:rPr>
                <w:rFonts w:asciiTheme="minorHAnsi" w:hAnsiTheme="minorHAnsi" w:cstheme="minorHAnsi"/>
              </w:rPr>
            </w:pPr>
          </w:p>
          <w:p w:rsidR="00947372" w:rsidRDefault="00947372" w:rsidP="00952980">
            <w:pPr>
              <w:pStyle w:val="Prrafodelista"/>
              <w:numPr>
                <w:ilvl w:val="0"/>
                <w:numId w:val="123"/>
              </w:numPr>
              <w:jc w:val="both"/>
              <w:rPr>
                <w:rFonts w:asciiTheme="minorHAnsi" w:hAnsiTheme="minorHAnsi" w:cstheme="minorHAnsi"/>
              </w:rPr>
            </w:pPr>
            <w:r>
              <w:rPr>
                <w:rFonts w:asciiTheme="minorHAnsi" w:hAnsiTheme="minorHAnsi" w:cstheme="minorHAnsi"/>
              </w:rPr>
              <w:t>Se descontará la (s) cisterna (s) de la propuesta cuando se evidencie que:</w:t>
            </w:r>
          </w:p>
          <w:p w:rsidR="00947372" w:rsidRDefault="00947372" w:rsidP="00C06EE0">
            <w:pPr>
              <w:jc w:val="both"/>
              <w:rPr>
                <w:rFonts w:asciiTheme="minorHAnsi" w:hAnsiTheme="minorHAnsi" w:cstheme="minorHAnsi"/>
              </w:rPr>
            </w:pPr>
          </w:p>
          <w:p w:rsidR="00947372" w:rsidRDefault="00947372"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accionistas y/o socios de las mismas, que haya resuelto contrato con YPFB por causas atribuibles al contratista, o</w:t>
            </w:r>
          </w:p>
          <w:p w:rsidR="00947372" w:rsidRDefault="00947372" w:rsidP="00C06EE0">
            <w:pPr>
              <w:pStyle w:val="Prrafodelista"/>
              <w:ind w:left="993"/>
              <w:jc w:val="both"/>
              <w:rPr>
                <w:rFonts w:asciiTheme="minorHAnsi" w:hAnsiTheme="minorHAnsi" w:cstheme="minorHAnsi"/>
              </w:rPr>
            </w:pPr>
          </w:p>
          <w:p w:rsidR="00947372" w:rsidRDefault="00947372"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legal (es), accionistas y/o socios de las mismas, se encuentren impedidos de participar, o</w:t>
            </w:r>
          </w:p>
          <w:p w:rsidR="00947372" w:rsidRDefault="00947372" w:rsidP="00C06EE0">
            <w:pPr>
              <w:pStyle w:val="Prrafodelista"/>
              <w:ind w:left="0"/>
              <w:jc w:val="both"/>
              <w:rPr>
                <w:rFonts w:asciiTheme="minorHAnsi" w:hAnsiTheme="minorHAnsi" w:cstheme="minorHAnsi"/>
              </w:rPr>
            </w:pPr>
          </w:p>
          <w:p w:rsidR="00947372" w:rsidRDefault="00947372"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947372" w:rsidRDefault="00947372" w:rsidP="00C06EE0">
            <w:pPr>
              <w:pStyle w:val="Prrafodelista"/>
              <w:ind w:left="993"/>
              <w:jc w:val="both"/>
              <w:rPr>
                <w:rFonts w:asciiTheme="minorHAnsi" w:hAnsiTheme="minorHAnsi" w:cstheme="minorHAnsi"/>
              </w:rPr>
            </w:pPr>
          </w:p>
          <w:p w:rsidR="00947372" w:rsidRDefault="00947372" w:rsidP="00952980">
            <w:pPr>
              <w:pStyle w:val="Prrafodelista"/>
              <w:numPr>
                <w:ilvl w:val="0"/>
                <w:numId w:val="123"/>
              </w:numPr>
              <w:jc w:val="both"/>
              <w:rPr>
                <w:rFonts w:asciiTheme="minorHAnsi" w:hAnsiTheme="minorHAnsi" w:cstheme="minorHAnsi"/>
              </w:rPr>
            </w:pPr>
            <w:r>
              <w:rPr>
                <w:rFonts w:asciiTheme="minorHAnsi" w:hAnsiTheme="minorHAnsi" w:cstheme="minorHAnsi"/>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 En caso de no presentar el documento requerido se descontará de la propuesta la cisterna.</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 xml:space="preserve">Los representantes legales de las empresas y los representantes de sus empresas asociadas respectivamente </w:t>
            </w:r>
            <w:r>
              <w:rPr>
                <w:rFonts w:asciiTheme="minorHAnsi" w:hAnsiTheme="minorHAnsi" w:cstheme="minorHAnsi"/>
                <w:b/>
              </w:rPr>
              <w:t>deben</w:t>
            </w:r>
            <w:r>
              <w:rPr>
                <w:rFonts w:asciiTheme="minorHAnsi" w:hAnsiTheme="minorHAnsi" w:cstheme="minorHAnsi"/>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descalificará propuesta de la empresa proponente.</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 xml:space="preserve">Los accionistas y/o socios de las empresas y de sus empresas asociadas respectivamente </w:t>
            </w:r>
            <w:r>
              <w:rPr>
                <w:rFonts w:asciiTheme="minorHAnsi" w:hAnsiTheme="minorHAnsi" w:cstheme="minorHAnsi"/>
                <w:b/>
              </w:rPr>
              <w:t>deben</w:t>
            </w:r>
            <w:r>
              <w:rPr>
                <w:rFonts w:asciiTheme="minorHAnsi" w:hAnsiTheme="minorHAnsi" w:cstheme="minorHAnsi"/>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descontarán de la propuesta los camiones cisternas que se encuentren a nombre del socio/accionista y/o a nombre de las empresa proponente del que forma parte el socio/accionista.</w:t>
            </w:r>
          </w:p>
          <w:p w:rsidR="00947372" w:rsidRDefault="00947372" w:rsidP="00C06EE0">
            <w:pPr>
              <w:jc w:val="both"/>
              <w:rPr>
                <w:rFonts w:asciiTheme="minorHAnsi" w:hAnsiTheme="minorHAnsi" w:cstheme="minorHAnsi"/>
              </w:rPr>
            </w:pPr>
          </w:p>
          <w:p w:rsidR="00947372" w:rsidRDefault="00947372" w:rsidP="00C06EE0">
            <w:pPr>
              <w:tabs>
                <w:tab w:val="left" w:pos="567"/>
              </w:tabs>
              <w:jc w:val="both"/>
              <w:rPr>
                <w:rFonts w:asciiTheme="minorHAnsi" w:hAnsiTheme="minorHAnsi" w:cstheme="minorHAnsi"/>
              </w:rPr>
            </w:pPr>
            <w:r>
              <w:rPr>
                <w:rFonts w:asciiTheme="minorHAnsi" w:hAnsiTheme="minorHAnsi" w:cstheme="minorHAnsi"/>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el documento requerido y/o evidenciar alguna actividad ilícita y/o delito en relación a la actividad de transporte se descontará de la propuesta la cisterna subcontratada.</w:t>
            </w:r>
          </w:p>
          <w:p w:rsidR="00947372" w:rsidRDefault="00947372" w:rsidP="00C06EE0">
            <w:pPr>
              <w:tabs>
                <w:tab w:val="left" w:pos="567"/>
              </w:tabs>
              <w:jc w:val="both"/>
              <w:rPr>
                <w:rFonts w:asciiTheme="minorHAnsi" w:hAnsiTheme="minorHAnsi" w:cstheme="minorHAnsi"/>
                <w:b/>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Los certificados FELC-C, FELCN y REJAP deben ser originales y haber sido emitidos a partir de la fecha de publicación del presente Proceso de Contratación, mismo que deben ser única y exclusivamente para el proceso de contratación por lo que el motivo debe describir de manera COMPLETA:</w:t>
            </w:r>
          </w:p>
          <w:p w:rsidR="00B04BB7" w:rsidRDefault="00B04BB7"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Para los Certificados FELC-C, FELC-N y REJAP: “</w:t>
            </w:r>
            <w:r>
              <w:rPr>
                <w:rFonts w:asciiTheme="minorHAnsi" w:hAnsiTheme="minorHAnsi" w:cstheme="minorHAnsi"/>
                <w:b/>
                <w:bCs/>
                <w:u w:val="single"/>
              </w:rPr>
              <w:t>PROCESO DE CONTRATACIÓN YPFB</w:t>
            </w:r>
            <w:r>
              <w:rPr>
                <w:rFonts w:asciiTheme="minorHAnsi" w:hAnsiTheme="minorHAnsi" w:cstheme="minorHAnsi"/>
                <w:bCs/>
              </w:rPr>
              <w:t>”</w:t>
            </w:r>
            <w:r>
              <w:rPr>
                <w:rFonts w:asciiTheme="minorHAnsi" w:hAnsiTheme="minorHAnsi" w:cstheme="minorHAnsi"/>
                <w:bCs/>
                <w:color w:val="FF0000"/>
              </w:rPr>
              <w:t xml:space="preserve">. </w:t>
            </w:r>
            <w:r>
              <w:rPr>
                <w:rFonts w:asciiTheme="minorHAnsi" w:hAnsiTheme="minorHAnsi" w:cstheme="minorHAnsi"/>
                <w:bCs/>
              </w:rPr>
              <w:t>En caso que el motivo de los certificados mencionados sean diferentes, los mimos no serán considerados como válidos para la evaluación del proceso de contratación.</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En casos de Personas Jurídicas (proponente, asociados o subcontratados), propietarios de los tracto camiones propuestos para la presentación de propuestas deberán presentar copia del Certificado de Tradición Comercial y copia del Certificado de FUNDEMPRESA: </w:t>
            </w:r>
            <w:r>
              <w:rPr>
                <w:rFonts w:asciiTheme="minorHAnsi" w:hAnsiTheme="minorHAnsi" w:cstheme="minorHAnsi"/>
                <w:b/>
                <w:bCs/>
                <w:i/>
              </w:rPr>
              <w:t>Composición Societaria Histórica</w:t>
            </w:r>
            <w:r>
              <w:rPr>
                <w:rFonts w:asciiTheme="minorHAnsi" w:hAnsiTheme="minorHAnsi" w:cstheme="minorHAnsi"/>
                <w:bCs/>
              </w:rPr>
              <w:t xml:space="preserve"> (estos últimos requisitos, no aplican para empresas unipersonales)</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En caso que representante legal, accionistas y/o socios de una propuesta se evidencia antecedentes en sus certificados FELCC y/o FELCN y/o REJAP, se descalificará la propuesta presentada por la empresa.</w:t>
            </w:r>
          </w:p>
          <w:p w:rsidR="00947372" w:rsidRDefault="00947372" w:rsidP="00C06EE0">
            <w:pPr>
              <w:tabs>
                <w:tab w:val="left" w:pos="567"/>
              </w:tabs>
              <w:jc w:val="both"/>
              <w:rPr>
                <w:rFonts w:asciiTheme="minorHAnsi" w:hAnsiTheme="minorHAnsi" w:cstheme="minorHAnsi"/>
                <w:bCs/>
              </w:rPr>
            </w:pPr>
          </w:p>
          <w:p w:rsidR="00947372" w:rsidRDefault="00947372" w:rsidP="00B04BB7">
            <w:pPr>
              <w:tabs>
                <w:tab w:val="left" w:pos="567"/>
              </w:tabs>
              <w:jc w:val="both"/>
              <w:rPr>
                <w:rFonts w:asciiTheme="minorHAnsi" w:hAnsiTheme="minorHAnsi" w:cstheme="minorHAnsi"/>
                <w:b/>
                <w:bCs/>
              </w:rPr>
            </w:pPr>
            <w:r>
              <w:rPr>
                <w:rFonts w:asciiTheme="minorHAnsi" w:hAnsiTheme="minorHAnsi" w:cstheme="minorHAnsi"/>
                <w:bCs/>
              </w:rPr>
              <w:t>En caso de camiones subcontratados de una propuesta donde se evidencie antecedentes en sus certificados FELCC y/o FELCN y/o REJAP, se descontará el camión cisterna de la propuesta presentada.</w:t>
            </w:r>
          </w:p>
        </w:tc>
      </w:tr>
      <w:tr w:rsidR="00947372" w:rsidTr="00B04BB7">
        <w:trPr>
          <w:trHeight w:val="70"/>
          <w:jc w:val="center"/>
        </w:trPr>
        <w:tc>
          <w:tcPr>
            <w:tcW w:w="9351"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47372" w:rsidRDefault="00947372" w:rsidP="00C06EE0">
            <w:pPr>
              <w:jc w:val="center"/>
              <w:rPr>
                <w:rFonts w:asciiTheme="minorHAnsi" w:hAnsiTheme="minorHAnsi" w:cstheme="minorHAnsi"/>
                <w:b/>
                <w:bCs/>
                <w:lang w:eastAsia="es-ES"/>
              </w:rPr>
            </w:pPr>
            <w:r>
              <w:rPr>
                <w:rFonts w:asciiTheme="minorHAnsi" w:hAnsiTheme="minorHAnsi" w:cstheme="minorHAnsi"/>
                <w:b/>
                <w:bCs/>
              </w:rPr>
              <w:t>ANEXO 7 - GESTIÓN ADUANERA DE IMPORTACIÓN</w:t>
            </w:r>
          </w:p>
        </w:tc>
      </w:tr>
      <w:tr w:rsidR="00947372" w:rsidTr="00B04BB7">
        <w:trPr>
          <w:trHeight w:val="420"/>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tabs>
                <w:tab w:val="left" w:pos="567"/>
              </w:tabs>
              <w:jc w:val="both"/>
              <w:rPr>
                <w:rFonts w:asciiTheme="minorHAnsi" w:hAnsiTheme="minorHAnsi" w:cstheme="minorHAnsi"/>
              </w:rPr>
            </w:pPr>
            <w:r>
              <w:rPr>
                <w:rFonts w:asciiTheme="minorHAnsi" w:hAnsiTheme="minorHAnsi" w:cstheme="minorHAnsi"/>
                <w:bCs/>
                <w:lang w:val="es-BO"/>
              </w:rPr>
              <w:t>El transportista en un plazo de 20 (veinte) días calendario, a partir de la fecha de paso y control aduanero en administración de aduana en la frontera de la cisterna que cierra la DUI, deberá hacer la entrega en forma correcta, ordenada, cronológica y tomando en cuenta la numeración del Parte de Recepción y el número de DUI de los siguientes documentos:</w:t>
            </w:r>
          </w:p>
          <w:p w:rsidR="00947372" w:rsidRDefault="00947372" w:rsidP="00C06EE0">
            <w:pPr>
              <w:autoSpaceDE w:val="0"/>
              <w:autoSpaceDN w:val="0"/>
              <w:adjustRightInd w:val="0"/>
              <w:jc w:val="both"/>
              <w:rPr>
                <w:rFonts w:asciiTheme="minorHAnsi" w:hAnsiTheme="minorHAnsi" w:cstheme="minorHAnsi"/>
              </w:rPr>
            </w:pPr>
          </w:p>
          <w:p w:rsidR="00947372" w:rsidRDefault="00947372" w:rsidP="00952980">
            <w:pPr>
              <w:numPr>
                <w:ilvl w:val="0"/>
                <w:numId w:val="124"/>
              </w:numPr>
              <w:autoSpaceDE w:val="0"/>
              <w:autoSpaceDN w:val="0"/>
              <w:adjustRightInd w:val="0"/>
              <w:ind w:left="311"/>
              <w:jc w:val="both"/>
              <w:rPr>
                <w:rFonts w:asciiTheme="minorHAnsi" w:hAnsiTheme="minorHAnsi" w:cstheme="minorHAnsi"/>
                <w:lang w:val="es-ES_tradnl"/>
              </w:rPr>
            </w:pPr>
            <w:r>
              <w:rPr>
                <w:rFonts w:asciiTheme="minorHAnsi" w:hAnsiTheme="minorHAnsi" w:cstheme="minorHAnsi"/>
                <w:lang w:val="es-ES_tradnl"/>
              </w:rPr>
              <w:t>CRT’s originales o copia legalizada, con firmas y sellos correspondientes (en caso de presentación del CRT original en la documentación de una DUI anterior, se deberá presentar fotocopia legalizada del CRT indicando fecha de presentación del CRT original).</w:t>
            </w:r>
          </w:p>
          <w:p w:rsidR="00947372" w:rsidRDefault="00947372" w:rsidP="00952980">
            <w:pPr>
              <w:numPr>
                <w:ilvl w:val="0"/>
                <w:numId w:val="124"/>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MIC’s originales que se emiten uno por cada cisterna, con firmas y sellos correspondientes tanto de la Aduana de Salida (país de origen) como de la Aduana de Ingreso a territorio nacional (Administración Aduanera de Frontera).</w:t>
            </w:r>
          </w:p>
          <w:p w:rsidR="00947372" w:rsidRDefault="00947372" w:rsidP="00952980">
            <w:pPr>
              <w:numPr>
                <w:ilvl w:val="0"/>
                <w:numId w:val="124"/>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947372" w:rsidRDefault="00947372" w:rsidP="00952980">
            <w:pPr>
              <w:numPr>
                <w:ilvl w:val="0"/>
                <w:numId w:val="124"/>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Partes de Recepción originales, emitidos por el Concesionario de Recinto Aduanero, uno por cada cisterna, si el caso corresponde.</w:t>
            </w:r>
          </w:p>
          <w:p w:rsidR="00947372" w:rsidRDefault="00947372" w:rsidP="00952980">
            <w:pPr>
              <w:numPr>
                <w:ilvl w:val="0"/>
                <w:numId w:val="124"/>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Planillas del movimiento de volumen y peso, en medio físico y magnético, que registre:</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carga</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Empresa de transporte</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Nro. de CRT</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 de placa</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MIC</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MIC</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Parte de Recepción</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Parte de Recepción</w:t>
            </w:r>
          </w:p>
          <w:p w:rsidR="00947372" w:rsidRDefault="00947372" w:rsidP="00952980">
            <w:pPr>
              <w:numPr>
                <w:ilvl w:val="1"/>
                <w:numId w:val="124"/>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Parte de Recepción</w:t>
            </w:r>
          </w:p>
          <w:p w:rsidR="00947372" w:rsidRDefault="00947372" w:rsidP="00C06EE0">
            <w:pPr>
              <w:autoSpaceDE w:val="0"/>
              <w:autoSpaceDN w:val="0"/>
              <w:adjustRightInd w:val="0"/>
              <w:ind w:left="-76"/>
              <w:jc w:val="both"/>
              <w:rPr>
                <w:rFonts w:asciiTheme="minorHAnsi" w:hAnsiTheme="minorHAnsi" w:cstheme="minorHAnsi"/>
                <w:lang w:val="es-ES_tradnl"/>
              </w:rPr>
            </w:pPr>
          </w:p>
          <w:p w:rsidR="00947372" w:rsidRDefault="00947372" w:rsidP="00C06EE0">
            <w:pPr>
              <w:autoSpaceDE w:val="0"/>
              <w:autoSpaceDN w:val="0"/>
              <w:adjustRightInd w:val="0"/>
              <w:ind w:left="-76"/>
              <w:jc w:val="both"/>
              <w:rPr>
                <w:rFonts w:asciiTheme="minorHAnsi" w:hAnsiTheme="minorHAnsi" w:cstheme="minorHAnsi"/>
                <w:lang w:val="es-ES_tradnl"/>
              </w:rPr>
            </w:pPr>
            <w:r>
              <w:rPr>
                <w:rFonts w:asciiTheme="minorHAnsi" w:hAnsiTheme="minorHAnsi" w:cstheme="minorHAnsi"/>
                <w:lang w:val="es-ES_tradnl"/>
              </w:rPr>
              <w:t>En caso de existir modificación de alguno de los documentos aduaneros, deberá adjuntar fotocopia de la Resolución Administrativa emitida por la Administración Aduanera autorizando la modificación.</w:t>
            </w:r>
          </w:p>
          <w:p w:rsidR="00947372" w:rsidRDefault="00947372" w:rsidP="00C06EE0">
            <w:pPr>
              <w:autoSpaceDE w:val="0"/>
              <w:autoSpaceDN w:val="0"/>
              <w:adjustRightInd w:val="0"/>
              <w:jc w:val="both"/>
              <w:rPr>
                <w:rFonts w:asciiTheme="minorHAnsi" w:hAnsiTheme="minorHAnsi" w:cstheme="minorHAnsi"/>
                <w:b/>
                <w:i/>
                <w:lang w:val="es-ES_tradnl"/>
              </w:rPr>
            </w:pPr>
          </w:p>
          <w:p w:rsidR="00947372" w:rsidRDefault="00947372" w:rsidP="00C06EE0">
            <w:pPr>
              <w:jc w:val="both"/>
              <w:rPr>
                <w:rFonts w:asciiTheme="minorHAnsi" w:hAnsiTheme="minorHAnsi" w:cstheme="minorHAnsi"/>
              </w:rPr>
            </w:pPr>
            <w:r>
              <w:rPr>
                <w:rFonts w:asciiTheme="minorHAnsi" w:hAnsiTheme="minorHAnsi" w:cstheme="minorHAnsi"/>
              </w:rPr>
              <w:t>En caso que la empresa de transporte prevea que no podrá ser entregada la documentación en tiempo establecido, antes de su cumplimiento, deberá hacer conocer a YPFB vía correo electrónico o mediante nota, el retraso justificado para la presentación de uno o más documentos afectados; siendo las únicas causales justificables:</w:t>
            </w:r>
          </w:p>
          <w:p w:rsidR="00947372" w:rsidRDefault="00947372" w:rsidP="00C06EE0">
            <w:pPr>
              <w:rPr>
                <w:rFonts w:asciiTheme="minorHAnsi" w:hAnsiTheme="minorHAnsi" w:cstheme="minorHAnsi"/>
              </w:rPr>
            </w:pPr>
          </w:p>
          <w:p w:rsidR="00947372" w:rsidRDefault="00947372" w:rsidP="00952980">
            <w:pPr>
              <w:pStyle w:val="Prrafodelista"/>
              <w:numPr>
                <w:ilvl w:val="0"/>
                <w:numId w:val="125"/>
              </w:numPr>
              <w:jc w:val="both"/>
              <w:rPr>
                <w:rFonts w:asciiTheme="minorHAnsi" w:hAnsiTheme="minorHAnsi" w:cstheme="minorHAnsi"/>
              </w:rPr>
            </w:pPr>
            <w:r>
              <w:rPr>
                <w:rFonts w:asciiTheme="minorHAnsi" w:hAnsiTheme="minorHAnsi" w:cstheme="minorHAnsi"/>
              </w:rPr>
              <w:t>Que la Póliza de seguro y/o Certificado de Cobertura de Seguro, aplicación de seguro, por el transporte realizado en ejemplar original, no pueda ser obtenida oportunamente de la compañía aseguradora, producto de no contar a tiempo con la información por parte de YPFB que permita su emisión.</w:t>
            </w:r>
          </w:p>
          <w:p w:rsidR="00947372" w:rsidRDefault="00947372" w:rsidP="00952980">
            <w:pPr>
              <w:pStyle w:val="Prrafodelista"/>
              <w:numPr>
                <w:ilvl w:val="0"/>
                <w:numId w:val="125"/>
              </w:numPr>
              <w:jc w:val="both"/>
              <w:rPr>
                <w:rFonts w:asciiTheme="minorHAnsi" w:hAnsiTheme="minorHAnsi" w:cstheme="minorHAnsi"/>
              </w:rPr>
            </w:pPr>
            <w:r>
              <w:rPr>
                <w:rFonts w:asciiTheme="minorHAnsi" w:hAnsiTheme="minorHAnsi" w:cstheme="minorHAnsi"/>
              </w:rPr>
              <w:t>Que cualquiera de la documentación a ser presentada, sea objeto de observación por errores encontrados en su contenido cuya autorización para su corrección deba ser emitida por la administración aduanera tributaria.</w:t>
            </w:r>
          </w:p>
          <w:p w:rsidR="00947372" w:rsidRDefault="00947372" w:rsidP="00C06EE0">
            <w:pPr>
              <w:jc w:val="both"/>
              <w:rPr>
                <w:rFonts w:asciiTheme="minorHAnsi" w:hAnsiTheme="minorHAnsi" w:cstheme="minorHAnsi"/>
              </w:rPr>
            </w:pPr>
          </w:p>
          <w:p w:rsidR="00947372" w:rsidRDefault="00947372" w:rsidP="00C06EE0">
            <w:pPr>
              <w:jc w:val="both"/>
              <w:rPr>
                <w:rFonts w:asciiTheme="minorHAnsi" w:hAnsiTheme="minorHAnsi" w:cstheme="minorHAnsi"/>
              </w:rPr>
            </w:pPr>
            <w:r>
              <w:rPr>
                <w:rFonts w:asciiTheme="minorHAnsi" w:hAnsiTheme="minorHAnsi" w:cstheme="minorHAnsi"/>
              </w:rPr>
              <w:t>YPFB, recepcionada la comunicación, previa evaluación, tendrá la facultad de aceptar o rechazar la misma; en caso de aceptación, en la misma respuesta ampliará el plazo de presentación del o los documentos faltantes, cuyo nuevo plazo de ninguna manera puede generar que se sobrepasen o venzan los plazos límites establecidos para el cumplimiento de las obligaciones y formalidades aduaneras de la DUI.</w:t>
            </w:r>
          </w:p>
          <w:p w:rsidR="00947372" w:rsidRDefault="00947372" w:rsidP="00C06EE0">
            <w:pPr>
              <w:autoSpaceDE w:val="0"/>
              <w:autoSpaceDN w:val="0"/>
              <w:adjustRightInd w:val="0"/>
              <w:jc w:val="both"/>
              <w:rPr>
                <w:rFonts w:asciiTheme="minorHAnsi" w:hAnsiTheme="minorHAnsi" w:cstheme="minorHAnsi"/>
              </w:rPr>
            </w:pPr>
          </w:p>
          <w:p w:rsidR="00947372" w:rsidRDefault="00947372" w:rsidP="00C06EE0">
            <w:pPr>
              <w:autoSpaceDE w:val="0"/>
              <w:autoSpaceDN w:val="0"/>
              <w:adjustRightInd w:val="0"/>
              <w:jc w:val="both"/>
              <w:rPr>
                <w:rFonts w:asciiTheme="minorHAnsi" w:hAnsiTheme="minorHAnsi" w:cstheme="minorHAnsi"/>
              </w:rPr>
            </w:pPr>
            <w:r>
              <w:rPr>
                <w:rFonts w:asciiTheme="minorHAnsi" w:hAnsiTheme="minorHAnsi" w:cstheme="minorHAnsi"/>
              </w:rPr>
              <w:t>En caso de que la empresa de transporte incumpla el plazo establecido para la presentación de la documentación descrita en los incisos que anteceden, YPFB se encontrará facultada para aplicar penalidades.</w:t>
            </w:r>
          </w:p>
          <w:p w:rsidR="00947372" w:rsidRDefault="00947372" w:rsidP="00C06EE0">
            <w:pPr>
              <w:autoSpaceDE w:val="0"/>
              <w:autoSpaceDN w:val="0"/>
              <w:adjustRightInd w:val="0"/>
              <w:jc w:val="both"/>
              <w:rPr>
                <w:rFonts w:asciiTheme="minorHAnsi" w:hAnsiTheme="minorHAnsi" w:cstheme="minorHAnsi"/>
              </w:rPr>
            </w:pPr>
          </w:p>
          <w:p w:rsidR="00947372" w:rsidRDefault="00947372" w:rsidP="00C06EE0">
            <w:pPr>
              <w:autoSpaceDE w:val="0"/>
              <w:autoSpaceDN w:val="0"/>
              <w:adjustRightInd w:val="0"/>
              <w:jc w:val="both"/>
              <w:rPr>
                <w:rFonts w:asciiTheme="minorHAnsi" w:hAnsiTheme="minorHAnsi" w:cstheme="minorHAnsi"/>
              </w:rPr>
            </w:pPr>
            <w:r>
              <w:rPr>
                <w:rFonts w:asciiTheme="minorHAnsi" w:hAnsiTheme="minorHAnsi" w:cstheme="minorHAnsi"/>
              </w:rPr>
              <w:t>Al fin citado, de manera enunciativa y no limitativa se considera incumplimiento de plazo cuando la empresa de transporte:</w:t>
            </w:r>
          </w:p>
          <w:p w:rsidR="00947372" w:rsidRDefault="00947372" w:rsidP="00C06EE0">
            <w:pPr>
              <w:autoSpaceDE w:val="0"/>
              <w:autoSpaceDN w:val="0"/>
              <w:adjustRightInd w:val="0"/>
              <w:jc w:val="both"/>
              <w:rPr>
                <w:rFonts w:asciiTheme="minorHAnsi" w:hAnsiTheme="minorHAnsi" w:cstheme="minorHAnsi"/>
              </w:rPr>
            </w:pP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 xml:space="preserve">Presente la documentación fuera del plazo establecido 20 (veinte) días calendario, a partir de la fecha de paso y control aduanero en la administración de aduana en frontera de la cisterna que cierra la DUI. </w:t>
            </w: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en fotocopias simples.</w:t>
            </w: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sin contar con los sellos y firmas respectivas de las instancias emisoras.</w:t>
            </w: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con datos errados en cuanto al volumen, descripción de   producto, flete y destino.</w:t>
            </w:r>
          </w:p>
          <w:p w:rsidR="00947372" w:rsidRDefault="00947372"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las aplicaciones de seguro con datos errados en cuanto al producto, volumen, valor asegurado, número de DUI, travesía, frontera de ingreso, periodo de carga y prima total.</w:t>
            </w:r>
          </w:p>
          <w:p w:rsidR="00947372" w:rsidRDefault="00947372" w:rsidP="00C06EE0">
            <w:pPr>
              <w:widowControl w:val="0"/>
              <w:autoSpaceDE w:val="0"/>
              <w:autoSpaceDN w:val="0"/>
              <w:ind w:right="43"/>
              <w:jc w:val="both"/>
              <w:rPr>
                <w:rFonts w:asciiTheme="minorHAnsi" w:hAnsiTheme="minorHAnsi" w:cstheme="minorHAnsi"/>
                <w:lang w:val="es-ES_tradnl"/>
              </w:rPr>
            </w:pPr>
          </w:p>
          <w:p w:rsidR="00947372" w:rsidRDefault="00947372" w:rsidP="00B04BB7">
            <w:pPr>
              <w:tabs>
                <w:tab w:val="left" w:pos="567"/>
              </w:tabs>
              <w:jc w:val="both"/>
              <w:rPr>
                <w:rFonts w:asciiTheme="minorHAnsi" w:hAnsiTheme="minorHAnsi" w:cstheme="minorHAnsi"/>
                <w:b/>
                <w:bCs/>
              </w:rPr>
            </w:pPr>
            <w:r>
              <w:rPr>
                <w:rFonts w:asciiTheme="minorHAnsi" w:hAnsiTheme="minorHAnsi" w:cstheme="minorHAnsi"/>
              </w:rPr>
              <w:t>En caso de que el incumplimiento de plazo por parte de la empresa de trasporte, genere la emisión de multas y/o deuda tributaria contra YPFB producto de actos administrativos ejecutables, YPFB se encontrará facultada a replicar contra la empresa de transporte  los importes erogados, por la vía que legalmente corresponda</w:t>
            </w:r>
          </w:p>
        </w:tc>
      </w:tr>
      <w:tr w:rsidR="00947372" w:rsidTr="00B04BB7">
        <w:trPr>
          <w:trHeight w:val="64"/>
          <w:jc w:val="center"/>
        </w:trPr>
        <w:tc>
          <w:tcPr>
            <w:tcW w:w="9351"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947372" w:rsidRDefault="00947372" w:rsidP="00C06EE0">
            <w:pPr>
              <w:tabs>
                <w:tab w:val="left" w:pos="567"/>
              </w:tabs>
              <w:jc w:val="center"/>
              <w:rPr>
                <w:rFonts w:asciiTheme="minorHAnsi" w:hAnsiTheme="minorHAnsi" w:cstheme="minorHAnsi"/>
                <w:b/>
                <w:bCs/>
                <w:lang w:val="es-BO"/>
              </w:rPr>
            </w:pPr>
            <w:r>
              <w:rPr>
                <w:rFonts w:asciiTheme="minorHAnsi" w:hAnsiTheme="minorHAnsi" w:cstheme="minorHAnsi"/>
                <w:b/>
                <w:bCs/>
                <w:lang w:val="es-BO"/>
              </w:rPr>
              <w:t>ANEXO 8: SEGURIDAD Y SALUD OCUPACIONAL</w:t>
            </w:r>
          </w:p>
        </w:tc>
      </w:tr>
      <w:tr w:rsidR="00947372" w:rsidTr="00B04BB7">
        <w:trPr>
          <w:trHeight w:val="2469"/>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1.</w:t>
            </w:r>
            <w:r>
              <w:rPr>
                <w:rFonts w:asciiTheme="minorHAnsi" w:hAnsiTheme="minorHAnsi" w:cstheme="minorHAnsi"/>
                <w:bCs/>
              </w:rPr>
              <w:tab/>
              <w:t xml:space="preserve">Posterior a la contratación, la Empresa contratada deberá presentar el siguiente documento para la aprobación de la Dirección de SMS de YPFB: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 Declaración jurada “Compromiso de SMS” para Cumplimiento de los Requisitos de Seguridad Industrial, Salud Ocupacional y Medio Ambiente para contratistas de YPFB Corporación.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Deberá presentar la “Declaración Jurada” debidamente firmada por el representante legal de la empresa, adjuntando la fotocopia firmada del documento de identificación (pasaporte/CI), con la impresión dactilar del mismo (pulgar derecho y/o izquierdo).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2.</w:t>
            </w:r>
            <w:r>
              <w:rPr>
                <w:rFonts w:asciiTheme="minorHAnsi" w:hAnsiTheme="minorHAnsi" w:cstheme="minorHAnsi"/>
                <w:bCs/>
              </w:rPr>
              <w:tab/>
              <w:t>Aspectos Generales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La Empresa Contratada, deberá dar cumplimiento a la Legislación vigente - DL 16998 – (Ley de Higiene, Seguridad Ocupacional y Bienestar) y Estándares y requisitos de SYSO para Contratistas de YPFB Corporación.</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La empresa Contratada deberá garantizar el cumplimiento de los requisitos y estándares de Seguridad descritos en el Anexo 1: “REQUISITOS DE SMS PARA EMPRESAS CONTRATISTAS”, documento elaborado conforme a políticas internas de YPFB y en estricto cumplimiento de la normativa legal vigente (D.L. 16998).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3.</w:t>
            </w:r>
            <w:r>
              <w:rPr>
                <w:rFonts w:asciiTheme="minorHAnsi" w:hAnsiTheme="minorHAnsi" w:cstheme="minorHAnsi"/>
                <w:bCs/>
              </w:rPr>
              <w:tab/>
              <w:t>Antes del inicio de actividades o servicio, la empresa contratada debe presentar los siguientes requisitos de SMS: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3.1 Nómina (nombre completo y cédula de identidad) del personal a cargo de los trabajos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3.2 Registro inducción de SMS y/o charlas de seguridad al 100% del personal inmerso en la actividad, obra y/o servicio (Lo realizara personal de SMS de YPFB).</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3.3 Capacitaciones básicas de SMS: Manejo defensivo, Primeros Auxilios, Manejo de Extintores, Plan de Emergencia, uso de EPP y otros aplicables. Aplica a todo el personal inmerso en la actividad, obra y/o servicio. (Personal propio, y sub contratistas).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3.4 Copia de póliza contra accidentes personales (que cubre gastos médicos, invalidez parcial permanente, invalidez total permanente y muerte).</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 Al ingreso y durante la actividad, obra y/o servicio la empresa contratada deberá cumplir con los siguientes requisitos: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 Uso obligatorio de EPP (Equipo de Protección Personal, de acuerdo a las actividades específicas)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4.1.1 Pantalón y camisa jean (80% de algodón)</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4.1.2 Casco de Seguridad</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4.1.3 Calzados de Seguridad</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4.1.4 Lentes de Seguridad</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4.1.5 Guantes (de acuerdo a las actividades a desarrollar)</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4.1.6 Protector auditivo (en caso de intervenir en lugares con generación de ruido)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En caso de ser requerido el ingreso de vehículos a planta, la empresa contratada deberá asegurar que el vehículo cuente con los siguientes requisitos mínimos para su habilitación previos al ingreso: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Antigüedad no mayor a 5 años para vehículo liviano, de 15 años para camiones.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Seguro de accidente vehicular.</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Debe obligatoriamente estar identificado.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 xml:space="preserve">Seguro Obligatorio Contra Accidentes De Tránsito – SOAT. </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Check List de vehículos livianos y pesados.</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Inspección técnica por empresa certificada.</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Inspección técnica vehicular realizada por la Dirección de Transito de la Policía Boliviana.</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Estar equipados mínimamente con 1 extintor de polvo químico seco tipo ABC de capacidad mínima de 5 lb.</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Disponer de 2 triángulos de emergencia como mínimo.</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Los autoadhesivos, etiquetas de velocidad máxima y rosetas de inspección técnica de la policía de tránsito y SOAT deben estar en una posición de no impedir la visibilidad del conductor.</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Tener alarmas audibles de retroceso necesariamente.</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Deberá contar con arresta llamas para ingresar a planta (deseable).</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Además el conductor del vehículo deberá presentar previo a su ingreso a planta:</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Licencia de conducir vigente de acuerdo al tipo de vehículo que utilizara el proveedor.</w:t>
            </w: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Contar con certificado de manejo defensivo vigente.</w:t>
            </w:r>
          </w:p>
          <w:p w:rsidR="00947372" w:rsidRDefault="00947372" w:rsidP="00C06EE0">
            <w:pPr>
              <w:tabs>
                <w:tab w:val="left" w:pos="567"/>
              </w:tabs>
              <w:jc w:val="both"/>
              <w:rPr>
                <w:rFonts w:asciiTheme="minorHAnsi" w:hAnsiTheme="minorHAnsi" w:cstheme="minorHAnsi"/>
                <w:bCs/>
              </w:rPr>
            </w:pPr>
          </w:p>
          <w:p w:rsidR="00947372" w:rsidRDefault="00947372" w:rsidP="00C06EE0">
            <w:pPr>
              <w:tabs>
                <w:tab w:val="left" w:pos="567"/>
              </w:tabs>
              <w:jc w:val="both"/>
              <w:rPr>
                <w:rFonts w:asciiTheme="minorHAnsi" w:hAnsiTheme="minorHAnsi" w:cstheme="minorHAnsi"/>
                <w:bCs/>
              </w:rPr>
            </w:pPr>
            <w:r>
              <w:rPr>
                <w:rFonts w:asciiTheme="minorHAnsi" w:hAnsiTheme="minorHAnsi" w:cstheme="minorHAnsi"/>
                <w:bCs/>
              </w:rPr>
              <w:t>5. Toda empresa contratista directa de YPFB, que subcontrate servicios de un tercero, deberá cumplir y hacer cumplir los requisitos de seguridad Industrial, salud ocupacional y medio ambiente.</w:t>
            </w:r>
          </w:p>
        </w:tc>
      </w:tr>
    </w:tbl>
    <w:p w:rsidR="00947372" w:rsidRDefault="00947372" w:rsidP="00947372">
      <w:pPr>
        <w:pStyle w:val="Prrafodelista"/>
        <w:ind w:left="0"/>
        <w:jc w:val="both"/>
        <w:rPr>
          <w:rFonts w:asciiTheme="minorHAnsi" w:hAnsiTheme="minorHAnsi" w:cstheme="minorHAnsi"/>
          <w:b/>
          <w:bCs/>
          <w:lang w:eastAsia="es-BO"/>
        </w:rPr>
      </w:pPr>
    </w:p>
    <w:p w:rsidR="00947372" w:rsidRDefault="00947372" w:rsidP="00947372">
      <w:pPr>
        <w:pStyle w:val="Prrafodelista"/>
        <w:ind w:left="0"/>
        <w:rPr>
          <w:rFonts w:asciiTheme="minorHAnsi" w:hAnsiTheme="minorHAnsi" w:cstheme="minorHAnsi"/>
          <w:b/>
          <w:bCs/>
          <w:lang w:val="es-BO" w:eastAsia="es-BO"/>
        </w:rPr>
      </w:pPr>
    </w:p>
    <w:p w:rsidR="00947372" w:rsidRDefault="00947372" w:rsidP="00947372">
      <w:pPr>
        <w:pStyle w:val="Prrafodelista"/>
        <w:ind w:left="0"/>
        <w:rPr>
          <w:rFonts w:asciiTheme="minorHAnsi" w:hAnsiTheme="minorHAnsi" w:cstheme="minorHAnsi"/>
          <w:b/>
          <w:bCs/>
          <w:lang w:val="es-BO" w:eastAsia="es-BO"/>
        </w:rPr>
      </w:pPr>
    </w:p>
    <w:p w:rsidR="00947372" w:rsidRDefault="00947372" w:rsidP="00947372">
      <w:pPr>
        <w:pStyle w:val="Prrafodelista"/>
        <w:tabs>
          <w:tab w:val="left" w:pos="2473"/>
        </w:tabs>
        <w:ind w:left="0"/>
        <w:rPr>
          <w:lang w:val="es-BO" w:eastAsia="es-BO"/>
        </w:rPr>
      </w:pPr>
    </w:p>
    <w:p w:rsidR="00FB0D5C" w:rsidRDefault="00FB0D5C" w:rsidP="00FB0D5C">
      <w:pPr>
        <w:pStyle w:val="Prrafodelista"/>
        <w:ind w:left="0"/>
        <w:jc w:val="center"/>
        <w:rPr>
          <w:rFonts w:asciiTheme="minorHAnsi" w:hAnsiTheme="minorHAnsi" w:cstheme="minorHAnsi"/>
          <w:b/>
          <w:bCs/>
          <w:lang w:eastAsia="es-BO"/>
        </w:rPr>
      </w:pPr>
      <w:r w:rsidRPr="00947372">
        <w:rPr>
          <w:lang w:val="es-BO" w:eastAsia="es-BO"/>
        </w:rPr>
        <w:br w:type="page"/>
      </w:r>
      <w:r>
        <w:rPr>
          <w:rFonts w:asciiTheme="minorHAnsi" w:hAnsiTheme="minorHAnsi" w:cstheme="minorHAnsi"/>
          <w:b/>
          <w:bCs/>
          <w:lang w:eastAsia="es-BO"/>
        </w:rPr>
        <w:t>LOTE 3</w:t>
      </w:r>
    </w:p>
    <w:p w:rsidR="00FB0D5C" w:rsidRDefault="00FB0D5C" w:rsidP="00FB0D5C">
      <w:pPr>
        <w:pStyle w:val="Prrafodelista"/>
        <w:ind w:left="0"/>
        <w:jc w:val="center"/>
        <w:rPr>
          <w:rFonts w:asciiTheme="minorHAnsi" w:hAnsiTheme="minorHAnsi" w:cstheme="minorHAnsi"/>
          <w:b/>
          <w:bCs/>
          <w:lang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B0D5C" w:rsidTr="00FB0D5C">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hideMark/>
          </w:tcPr>
          <w:p w:rsidR="00FB0D5C" w:rsidRDefault="00FB0D5C">
            <w:pPr>
              <w:jc w:val="center"/>
              <w:rPr>
                <w:rFonts w:asciiTheme="minorHAnsi" w:hAnsiTheme="minorHAnsi" w:cstheme="minorHAnsi"/>
                <w:b/>
                <w:bCs/>
                <w:lang w:val="es-BO" w:eastAsia="es-ES"/>
              </w:rPr>
            </w:pPr>
            <w:r>
              <w:rPr>
                <w:rFonts w:asciiTheme="minorHAnsi" w:hAnsiTheme="minorHAnsi" w:cstheme="minorHAnsi"/>
                <w:b/>
                <w:bCs/>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 xml:space="preserve">DESCRIPCIÓN DETALLADA DEL SERVICIO </w:t>
            </w:r>
          </w:p>
        </w:tc>
      </w:tr>
      <w:tr w:rsidR="00FB0D5C" w:rsidTr="00FB0D5C">
        <w:trPr>
          <w:trHeight w:val="115"/>
        </w:trPr>
        <w:tc>
          <w:tcPr>
            <w:tcW w:w="992" w:type="dxa"/>
            <w:tcBorders>
              <w:top w:val="single" w:sz="4" w:space="0" w:color="auto"/>
              <w:left w:val="single" w:sz="4" w:space="0" w:color="auto"/>
              <w:bottom w:val="single" w:sz="4" w:space="0" w:color="auto"/>
              <w:right w:val="single" w:sz="4" w:space="0" w:color="000000"/>
            </w:tcBorders>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lang w:val="es-BO"/>
              </w:rPr>
              <w:t>3</w:t>
            </w:r>
          </w:p>
        </w:tc>
        <w:tc>
          <w:tcPr>
            <w:tcW w:w="7938" w:type="dxa"/>
            <w:tcBorders>
              <w:top w:val="single" w:sz="4" w:space="0" w:color="auto"/>
              <w:left w:val="single" w:sz="4" w:space="0" w:color="auto"/>
              <w:bottom w:val="single" w:sz="4" w:space="0" w:color="auto"/>
              <w:right w:val="single" w:sz="4" w:space="0" w:color="000000"/>
            </w:tcBorders>
            <w:noWrap/>
            <w:vAlign w:val="center"/>
            <w:hideMark/>
          </w:tcPr>
          <w:p w:rsidR="00FB0D5C" w:rsidRDefault="00FB0D5C">
            <w:pPr>
              <w:rPr>
                <w:rFonts w:asciiTheme="minorHAnsi" w:hAnsiTheme="minorHAnsi" w:cstheme="minorHAnsi"/>
                <w:lang w:val="es-BO"/>
              </w:rPr>
            </w:pPr>
            <w:r>
              <w:rPr>
                <w:rFonts w:asciiTheme="minorHAnsi" w:hAnsiTheme="minorHAnsi" w:cstheme="minorHAnsi"/>
                <w:lang w:val="es-BO"/>
              </w:rPr>
              <w:t>LOTE 3 – NACIONAL ORIENTE</w:t>
            </w:r>
          </w:p>
        </w:tc>
      </w:tr>
    </w:tbl>
    <w:p w:rsidR="00FB0D5C" w:rsidRDefault="00FB0D5C" w:rsidP="00FB0D5C">
      <w:pPr>
        <w:rPr>
          <w:rFonts w:asciiTheme="minorHAnsi" w:hAnsiTheme="minorHAnsi" w:cstheme="minorHAnsi"/>
          <w:b/>
          <w:lang w:eastAsia="es-ES"/>
        </w:rPr>
      </w:pPr>
    </w:p>
    <w:p w:rsidR="00FB0D5C" w:rsidRDefault="00FB0D5C" w:rsidP="00952980">
      <w:pPr>
        <w:pStyle w:val="Prrafodelista"/>
        <w:numPr>
          <w:ilvl w:val="0"/>
          <w:numId w:val="83"/>
        </w:numPr>
        <w:jc w:val="both"/>
        <w:rPr>
          <w:rFonts w:asciiTheme="minorHAnsi" w:hAnsiTheme="minorHAnsi" w:cstheme="minorHAnsi"/>
          <w:b/>
          <w:bCs/>
          <w:lang w:eastAsia="es-BO"/>
        </w:rPr>
      </w:pPr>
      <w:r>
        <w:rPr>
          <w:rFonts w:asciiTheme="minorHAnsi" w:hAnsiTheme="minorHAnsi" w:cstheme="minorHAnsi"/>
          <w:b/>
          <w:bCs/>
          <w:lang w:eastAsia="es-BO"/>
        </w:rPr>
        <w:t>CARACTERÍSTICAS DEL SERVICIO (Sujeto a Evaluación)</w:t>
      </w:r>
    </w:p>
    <w:p w:rsidR="00FB0D5C" w:rsidRDefault="00FB0D5C" w:rsidP="00FB0D5C">
      <w:pPr>
        <w:autoSpaceDE w:val="0"/>
        <w:autoSpaceDN w:val="0"/>
        <w:adjustRightInd w:val="0"/>
        <w:rPr>
          <w:rFonts w:asciiTheme="minorHAnsi" w:hAnsiTheme="minorHAnsi" w:cstheme="minorHAns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FB0D5C" w:rsidTr="00B04BB7">
        <w:trPr>
          <w:trHeight w:val="87"/>
          <w:jc w:val="center"/>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b/>
                <w:bCs/>
              </w:rPr>
              <w:t xml:space="preserve">DESCRIPCIÓN DEL SERVICIO </w:t>
            </w:r>
          </w:p>
        </w:tc>
      </w:tr>
      <w:tr w:rsidR="00FB0D5C" w:rsidTr="00B04BB7">
        <w:trPr>
          <w:trHeight w:val="3890"/>
          <w:jc w:val="center"/>
        </w:trPr>
        <w:tc>
          <w:tcPr>
            <w:tcW w:w="9339" w:type="dxa"/>
            <w:tcBorders>
              <w:top w:val="single" w:sz="4" w:space="0" w:color="auto"/>
              <w:left w:val="single" w:sz="4" w:space="0" w:color="auto"/>
              <w:bottom w:val="single" w:sz="4" w:space="0" w:color="auto"/>
              <w:right w:val="single" w:sz="4" w:space="0" w:color="auto"/>
            </w:tcBorders>
          </w:tcPr>
          <w:p w:rsidR="00FB0D5C" w:rsidRDefault="00FB0D5C" w:rsidP="00952980">
            <w:pPr>
              <w:numPr>
                <w:ilvl w:val="0"/>
                <w:numId w:val="84"/>
              </w:numPr>
              <w:rPr>
                <w:rFonts w:asciiTheme="minorHAnsi" w:hAnsiTheme="minorHAnsi" w:cstheme="minorHAnsi"/>
                <w:b/>
              </w:rPr>
            </w:pPr>
            <w:r>
              <w:rPr>
                <w:rFonts w:asciiTheme="minorHAnsi" w:hAnsiTheme="minorHAnsi" w:cstheme="minorHAnsi"/>
                <w:b/>
              </w:rPr>
              <w:t>CAPACIDAD DE TRANSPORTE</w:t>
            </w:r>
          </w:p>
          <w:p w:rsidR="00FB0D5C" w:rsidRDefault="00FB0D5C">
            <w:pPr>
              <w:rPr>
                <w:rFonts w:asciiTheme="minorHAnsi" w:hAnsiTheme="minorHAnsi" w:cstheme="minorHAnsi"/>
                <w:b/>
                <w:caps/>
              </w:rPr>
            </w:pPr>
          </w:p>
          <w:p w:rsidR="00FB0D5C" w:rsidRDefault="00FB0D5C">
            <w:pPr>
              <w:jc w:val="both"/>
              <w:rPr>
                <w:rFonts w:asciiTheme="minorHAnsi" w:hAnsiTheme="minorHAnsi" w:cstheme="minorHAnsi"/>
                <w:b/>
                <w:caps/>
              </w:rPr>
            </w:pPr>
            <w:r>
              <w:rPr>
                <w:rFonts w:asciiTheme="minorHAnsi" w:hAnsiTheme="minorHAnsi" w:cstheme="minorHAnsi"/>
              </w:rPr>
              <w:t>El volumen requerido a transportar es hasta:</w:t>
            </w:r>
            <w:r>
              <w:rPr>
                <w:rFonts w:asciiTheme="minorHAnsi" w:hAnsiTheme="minorHAnsi" w:cstheme="minorHAnsi"/>
                <w:b/>
                <w:caps/>
              </w:rPr>
              <w:t xml:space="preserve"> 1</w:t>
            </w:r>
            <w:r>
              <w:rPr>
                <w:rFonts w:asciiTheme="minorHAnsi" w:hAnsiTheme="minorHAnsi" w:cstheme="minorHAnsi"/>
                <w:b/>
              </w:rPr>
              <w:t>54.558 m3</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Capacidad de Transporte mensual: Mínimo 15 Cisternas que equivale a 2.500 m3 – Se consideran Camiones Cisternas de una capacidad mínima nominal de 30 m3. </w:t>
            </w:r>
          </w:p>
          <w:p w:rsidR="00FB0D5C" w:rsidRDefault="00FB0D5C">
            <w:pPr>
              <w:jc w:val="both"/>
              <w:rPr>
                <w:rFonts w:asciiTheme="minorHAnsi" w:hAnsiTheme="minorHAnsi" w:cstheme="minorHAnsi"/>
              </w:rPr>
            </w:pPr>
          </w:p>
          <w:tbl>
            <w:tblPr>
              <w:tblW w:w="0" w:type="auto"/>
              <w:jc w:val="center"/>
              <w:tblLayout w:type="fixed"/>
              <w:tblCellMar>
                <w:left w:w="70" w:type="dxa"/>
                <w:right w:w="70" w:type="dxa"/>
              </w:tblCellMar>
              <w:tblLook w:val="04A0" w:firstRow="1" w:lastRow="0" w:firstColumn="1" w:lastColumn="0" w:noHBand="0" w:noVBand="1"/>
            </w:tblPr>
            <w:tblGrid>
              <w:gridCol w:w="3175"/>
              <w:gridCol w:w="3176"/>
            </w:tblGrid>
            <w:tr w:rsidR="00FB0D5C">
              <w:trPr>
                <w:trHeight w:val="300"/>
                <w:jc w:val="center"/>
              </w:trPr>
              <w:tc>
                <w:tcPr>
                  <w:tcW w:w="31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val="es-BO" w:eastAsia="es-BO"/>
                    </w:rPr>
                  </w:pPr>
                  <w:r>
                    <w:rPr>
                      <w:rFonts w:asciiTheme="minorHAnsi" w:hAnsiTheme="minorHAnsi" w:cstheme="minorHAnsi"/>
                      <w:b/>
                      <w:bCs/>
                      <w:color w:val="000000"/>
                    </w:rPr>
                    <w:t>Cantidad mínima de cisternas ofertada</w:t>
                  </w:r>
                </w:p>
              </w:tc>
              <w:tc>
                <w:tcPr>
                  <w:tcW w:w="3176" w:type="dxa"/>
                  <w:tcBorders>
                    <w:top w:val="single" w:sz="4" w:space="0" w:color="auto"/>
                    <w:left w:val="nil"/>
                    <w:bottom w:val="single" w:sz="4" w:space="0" w:color="auto"/>
                    <w:right w:val="single" w:sz="4" w:space="0" w:color="auto"/>
                  </w:tcBorders>
                  <w:shd w:val="clear" w:color="auto" w:fill="D9D9D9"/>
                  <w:noWrap/>
                  <w:vAlign w:val="center"/>
                  <w:hideMark/>
                </w:tcPr>
                <w:p w:rsidR="00FB0D5C" w:rsidRDefault="00FB0D5C">
                  <w:pPr>
                    <w:jc w:val="center"/>
                    <w:rPr>
                      <w:rFonts w:asciiTheme="minorHAnsi" w:hAnsiTheme="minorHAnsi" w:cstheme="minorHAnsi"/>
                      <w:b/>
                      <w:bCs/>
                      <w:color w:val="000000"/>
                      <w:lang w:eastAsia="es-ES"/>
                    </w:rPr>
                  </w:pPr>
                  <w:r>
                    <w:rPr>
                      <w:rFonts w:asciiTheme="minorHAnsi" w:hAnsiTheme="minorHAnsi" w:cstheme="minorHAnsi"/>
                      <w:b/>
                      <w:bCs/>
                      <w:color w:val="000000"/>
                    </w:rPr>
                    <w:t>Equivalencia de cantidad mínima de cisternas en volumen</w:t>
                  </w:r>
                </w:p>
              </w:tc>
            </w:tr>
            <w:tr w:rsidR="00FB0D5C">
              <w:trPr>
                <w:trHeight w:val="300"/>
                <w:jc w:val="center"/>
              </w:trPr>
              <w:tc>
                <w:tcPr>
                  <w:tcW w:w="3175"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15 cisternas</w:t>
                  </w:r>
                </w:p>
              </w:tc>
              <w:tc>
                <w:tcPr>
                  <w:tcW w:w="3176"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2.500 m3</w:t>
                  </w:r>
                </w:p>
              </w:tc>
            </w:tr>
            <w:tr w:rsidR="00FB0D5C">
              <w:trPr>
                <w:trHeight w:val="300"/>
                <w:jc w:val="center"/>
              </w:trPr>
              <w:tc>
                <w:tcPr>
                  <w:tcW w:w="3175" w:type="dxa"/>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Cantidad de cisternas ofertadas</w:t>
                  </w:r>
                </w:p>
              </w:tc>
              <w:tc>
                <w:tcPr>
                  <w:tcW w:w="3176" w:type="dxa"/>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Fórmula de cálculo (volumen)</w:t>
                  </w:r>
                </w:p>
              </w:tc>
            </w:tr>
          </w:tbl>
          <w:p w:rsidR="00FB0D5C" w:rsidRDefault="00FB0D5C">
            <w:pPr>
              <w:jc w:val="both"/>
              <w:rPr>
                <w:rFonts w:asciiTheme="minorHAnsi" w:hAnsiTheme="minorHAnsi" w:cstheme="minorHAnsi"/>
                <w:lang w:eastAsia="es-ES"/>
              </w:rPr>
            </w:pPr>
          </w:p>
          <w:p w:rsidR="00FB0D5C" w:rsidRDefault="00FB0D5C">
            <w:pPr>
              <w:jc w:val="both"/>
              <w:rPr>
                <w:rFonts w:asciiTheme="minorHAnsi" w:hAnsiTheme="minorHAnsi" w:cstheme="minorHAnsi"/>
              </w:rPr>
            </w:pPr>
            <w:r>
              <w:rPr>
                <w:rFonts w:asciiTheme="minorHAnsi" w:hAnsiTheme="minorHAnsi" w:cstheme="minorHAnsi"/>
              </w:rPr>
              <w:t xml:space="preserve">** </w:t>
            </w:r>
            <w:r w:rsidR="008D3EA7">
              <w:rPr>
                <w:rFonts w:asciiTheme="minorHAnsi" w:hAnsiTheme="minorHAnsi" w:cstheme="minorHAnsi"/>
              </w:rPr>
              <w:t>Fórmula</w:t>
            </w:r>
            <w:r>
              <w:rPr>
                <w:rFonts w:asciiTheme="minorHAnsi" w:hAnsiTheme="minorHAnsi" w:cstheme="minorHAnsi"/>
              </w:rPr>
              <w:t xml:space="preserve"> de cálculo (Volumen) = cantidad de cisternas propuestas*2.500/15</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cantidad mínima de cisternas podrá comprender: cisternas propias, de accionistas o socios, además de cisternas subcontratadas, estas últimas para su propuesta deben presentar la documentación del punto de subcontratación.</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FB0D5C" w:rsidRDefault="00FB0D5C">
            <w:pPr>
              <w:ind w:right="-93"/>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calidad de constancia de la capacidad de transporte propuesta, se debe hacer llegar junto con la propuesta la nómina de las cisternas que el proponente pondrá a disposición del servicio requerido, y el detalle de tanques con los que cuenta para su oferta, que deberán ser mínimamente la misma cantidad de cisternas ofertadas de los camiones cisternas.</w:t>
            </w:r>
          </w:p>
          <w:p w:rsidR="00FB0D5C" w:rsidRDefault="00FB0D5C">
            <w:pPr>
              <w:ind w:right="-93"/>
              <w:jc w:val="both"/>
              <w:rPr>
                <w:rFonts w:asciiTheme="minorHAnsi" w:hAnsiTheme="minorHAnsi" w:cstheme="minorHAnsi"/>
              </w:rPr>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2618"/>
              <w:gridCol w:w="850"/>
              <w:gridCol w:w="851"/>
              <w:gridCol w:w="2221"/>
              <w:gridCol w:w="1156"/>
            </w:tblGrid>
            <w:tr w:rsidR="00FB0D5C" w:rsidTr="008D3EA7">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val="es-BO"/>
                    </w:rPr>
                  </w:pPr>
                  <w:r>
                    <w:rPr>
                      <w:rFonts w:asciiTheme="minorHAnsi" w:hAnsiTheme="minorHAnsi" w:cstheme="minorHAnsi"/>
                      <w:b/>
                      <w:bCs/>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N° de Placa</w:t>
                  </w:r>
                </w:p>
              </w:tc>
              <w:tc>
                <w:tcPr>
                  <w:tcW w:w="261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Certificado de Registro de Propiedad del Vehículo Automotor (CRPVA)</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MODELO</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Serie de tanque</w:t>
                  </w:r>
                </w:p>
              </w:tc>
              <w:tc>
                <w:tcPr>
                  <w:tcW w:w="222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Documento Internacional/Nacional que demuestre la calibración de tanque</w:t>
                  </w:r>
                </w:p>
              </w:tc>
              <w:tc>
                <w:tcPr>
                  <w:tcW w:w="115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CAPACIDAD (m3)</w:t>
                  </w:r>
                </w:p>
              </w:tc>
            </w:tr>
            <w:tr w:rsidR="00FB0D5C" w:rsidTr="008D3EA7">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B0D5C" w:rsidRDefault="00FB0D5C">
                  <w:pPr>
                    <w:rPr>
                      <w:rFonts w:asciiTheme="minorHAnsi" w:hAnsiTheme="minorHAnsi" w:cstheme="minorHAnsi"/>
                    </w:rPr>
                  </w:pPr>
                </w:p>
              </w:tc>
              <w:tc>
                <w:tcPr>
                  <w:tcW w:w="26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B0D5C" w:rsidRDefault="00FB0D5C">
                  <w:pPr>
                    <w:jc w:val="center"/>
                    <w:rPr>
                      <w:rFonts w:asciiTheme="minorHAnsi" w:hAnsiTheme="minorHAnsi" w:cstheme="minorHAnsi"/>
                    </w:rPr>
                  </w:pPr>
                </w:p>
              </w:tc>
              <w:tc>
                <w:tcPr>
                  <w:tcW w:w="851" w:type="dxa"/>
                  <w:tcBorders>
                    <w:top w:val="single" w:sz="4" w:space="0" w:color="auto"/>
                    <w:left w:val="single" w:sz="4" w:space="0" w:color="auto"/>
                    <w:bottom w:val="single" w:sz="4" w:space="0" w:color="auto"/>
                    <w:right w:val="single" w:sz="4" w:space="0" w:color="auto"/>
                  </w:tcBorders>
                </w:tcPr>
                <w:p w:rsidR="00FB0D5C" w:rsidRDefault="00FB0D5C">
                  <w:pPr>
                    <w:rPr>
                      <w:rFonts w:asciiTheme="minorHAnsi" w:hAnsiTheme="minorHAnsi" w:cstheme="minorHAnsi"/>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FB0D5C" w:rsidRDefault="00FB0D5C">
                  <w:pPr>
                    <w:rPr>
                      <w:rFonts w:asciiTheme="minorHAnsi" w:hAnsiTheme="minorHAnsi" w:cstheme="minorHAnsi"/>
                    </w:rPr>
                  </w:pPr>
                  <w:r>
                    <w:rPr>
                      <w:rFonts w:asciiTheme="minorHAnsi" w:hAnsiTheme="minorHAnsi" w:cstheme="minorHAnsi"/>
                    </w:rPr>
                    <w:t> </w:t>
                  </w:r>
                </w:p>
              </w:tc>
              <w:tc>
                <w:tcPr>
                  <w:tcW w:w="1156" w:type="dxa"/>
                  <w:tcBorders>
                    <w:top w:val="single" w:sz="4" w:space="0" w:color="auto"/>
                    <w:left w:val="single" w:sz="4" w:space="0" w:color="auto"/>
                    <w:bottom w:val="single" w:sz="4" w:space="0" w:color="auto"/>
                    <w:right w:val="single" w:sz="4" w:space="0" w:color="auto"/>
                  </w:tcBorders>
                  <w:vAlign w:val="center"/>
                </w:tcPr>
                <w:p w:rsidR="00FB0D5C" w:rsidRDefault="00FB0D5C">
                  <w:pPr>
                    <w:rPr>
                      <w:rFonts w:asciiTheme="minorHAnsi" w:hAnsiTheme="minorHAnsi" w:cstheme="minorHAnsi"/>
                    </w:rPr>
                  </w:pPr>
                </w:p>
              </w:tc>
            </w:tr>
          </w:tbl>
          <w:p w:rsidR="00FB0D5C" w:rsidRDefault="00FB0D5C">
            <w:pPr>
              <w:jc w:val="both"/>
              <w:rPr>
                <w:rFonts w:asciiTheme="minorHAnsi" w:hAnsiTheme="minorHAnsi" w:cstheme="minorHAnsi"/>
                <w:b/>
              </w:rPr>
            </w:pPr>
          </w:p>
          <w:p w:rsidR="00FB0D5C" w:rsidRDefault="00FB0D5C" w:rsidP="00952980">
            <w:pPr>
              <w:numPr>
                <w:ilvl w:val="0"/>
                <w:numId w:val="85"/>
              </w:numPr>
              <w:ind w:left="426" w:hanging="426"/>
              <w:rPr>
                <w:rFonts w:asciiTheme="minorHAnsi" w:hAnsiTheme="minorHAnsi" w:cstheme="minorHAnsi"/>
                <w:b/>
              </w:rPr>
            </w:pPr>
            <w:r>
              <w:rPr>
                <w:rFonts w:asciiTheme="minorHAnsi" w:hAnsiTheme="minorHAnsi" w:cstheme="minorHAnsi"/>
                <w:b/>
              </w:rPr>
              <w:t>CERTIFICADO DE VERIFICACIÓN</w:t>
            </w:r>
          </w:p>
          <w:p w:rsidR="00FB0D5C" w:rsidRDefault="00FB0D5C">
            <w:pPr>
              <w:tabs>
                <w:tab w:val="left" w:pos="567"/>
              </w:tabs>
              <w:ind w:left="360"/>
              <w:rPr>
                <w:rFonts w:asciiTheme="minorHAnsi" w:hAnsiTheme="minorHAnsi" w:cstheme="minorHAnsi"/>
                <w:b/>
              </w:rPr>
            </w:pPr>
          </w:p>
          <w:p w:rsidR="00FB0D5C" w:rsidRDefault="00FB0D5C">
            <w:pPr>
              <w:jc w:val="both"/>
              <w:rPr>
                <w:rFonts w:asciiTheme="minorHAnsi" w:hAnsiTheme="minorHAnsi" w:cstheme="minorHAnsi"/>
              </w:rPr>
            </w:pPr>
            <w:r>
              <w:rPr>
                <w:rFonts w:asciiTheme="minorHAnsi" w:hAnsiTheme="minorHAnsi" w:cstheme="minorHAnsi"/>
              </w:rPr>
              <w:t>Para el inicio del servicio, todos los camiones cisternas deben contar con sus Certificados de Verificación vigentes y validadas por IBMETRO, por lo que es necesario que se presente con la propuesta la copia simple de estos documentos como constancia. El certificado IBMETRO certifica la capacidad del tanque independientemente del tracto con el que haya sido registrado en el certificado.</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En caso que la documentación vigente señalada precedentemente de alguna/s cisterna/s no se encuentre adjunta a la propuesta, se descontarán estas cisternas de la propuesta.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Para el transporte de etanol, la empresa Adjudicada debe presentar la </w:t>
            </w:r>
            <w:r>
              <w:rPr>
                <w:rFonts w:asciiTheme="minorHAnsi" w:hAnsiTheme="minorHAnsi" w:cstheme="minorHAnsi"/>
                <w:b/>
                <w:u w:val="single"/>
              </w:rPr>
              <w:t>licencia de operación en la Actividad de Transporte de Aditivos de Origen Vegetal</w:t>
            </w:r>
            <w:r>
              <w:rPr>
                <w:rFonts w:asciiTheme="minorHAnsi" w:hAnsiTheme="minorHAnsi" w:cstheme="minorHAnsi"/>
              </w:rPr>
              <w:t xml:space="preserve"> del ente regulador (ANH) para un mínimo de tres (3) cisternas. La empresa adjudicada presentará la licencia de operación para la firma del contrato. De no contar con la licencia mencionada, se descalificará la propuesta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Nota 1: En la propuesta deberán adjuntarse fotocopias simples de las certificaciones, resolución y/o permisos solicitados para los camiones cisterna comprometidos para el propósito, el proponente debe cumplir con la reglamentación de tránsito nacional.</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Nota 2: De verificarse que la empresa proponente presente una o más cisternas y tanques en dos o más lotes, procesos de contratación vigentes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Nota 3: Las planillas podrán ser presentadas en medio digital (formato Excel), así como el formulario c-1 (formato Word) y físico, según formato establecido en el DBC.</w:t>
            </w:r>
          </w:p>
        </w:tc>
      </w:tr>
    </w:tbl>
    <w:p w:rsidR="00FB0D5C" w:rsidRDefault="00FB0D5C" w:rsidP="00FB0D5C">
      <w:pPr>
        <w:rPr>
          <w:rFonts w:asciiTheme="minorHAnsi" w:hAnsiTheme="minorHAnsi" w:cstheme="minorHAnsi"/>
          <w:lang w:eastAsia="es-ES"/>
        </w:rPr>
      </w:pPr>
    </w:p>
    <w:p w:rsidR="00FB0D5C" w:rsidRDefault="00FB0D5C" w:rsidP="00952980">
      <w:pPr>
        <w:pStyle w:val="Prrafodelista"/>
        <w:numPr>
          <w:ilvl w:val="0"/>
          <w:numId w:val="83"/>
        </w:numPr>
        <w:jc w:val="both"/>
        <w:rPr>
          <w:rFonts w:asciiTheme="minorHAnsi" w:hAnsiTheme="minorHAnsi" w:cstheme="minorHAnsi"/>
          <w:b/>
          <w:bCs/>
          <w:lang w:eastAsia="es-BO"/>
        </w:rPr>
      </w:pPr>
      <w:r>
        <w:rPr>
          <w:rFonts w:asciiTheme="minorHAnsi" w:hAnsiTheme="minorHAnsi" w:cstheme="minorHAnsi"/>
          <w:b/>
          <w:bCs/>
          <w:lang w:eastAsia="es-BO"/>
        </w:rPr>
        <w:t>CONDICIONES REQUERIDAS PARA EL SERVICIO (De cumplimiento obligatorio por el proponente)</w:t>
      </w:r>
    </w:p>
    <w:p w:rsidR="00FB0D5C" w:rsidRDefault="00FB0D5C" w:rsidP="00FB0D5C">
      <w:pPr>
        <w:pStyle w:val="Prrafodelista"/>
        <w:jc w:val="both"/>
        <w:rPr>
          <w:rFonts w:asciiTheme="minorHAnsi" w:hAnsiTheme="minorHAnsi" w:cstheme="minorHAnsi"/>
          <w:b/>
          <w:bCs/>
          <w:lang w:eastAsia="es-BO"/>
        </w:rPr>
      </w:pPr>
    </w:p>
    <w:tbl>
      <w:tblPr>
        <w:tblW w:w="9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49"/>
      </w:tblGrid>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lang w:eastAsia="es-ES"/>
              </w:rPr>
            </w:pPr>
            <w:r>
              <w:rPr>
                <w:rFonts w:asciiTheme="minorHAnsi" w:hAnsiTheme="minorHAnsi" w:cstheme="minorHAnsi"/>
                <w:b/>
              </w:rPr>
              <w:t>CONDICIONES TÉCNICAS</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86"/>
              </w:numPr>
              <w:ind w:left="426" w:hanging="426"/>
              <w:rPr>
                <w:rFonts w:asciiTheme="minorHAnsi" w:hAnsiTheme="minorHAnsi" w:cstheme="minorHAnsi"/>
                <w:b/>
              </w:rPr>
            </w:pPr>
            <w:r>
              <w:rPr>
                <w:rFonts w:asciiTheme="minorHAnsi" w:hAnsiTheme="minorHAnsi" w:cstheme="minorHAnsi"/>
                <w:b/>
              </w:rPr>
              <w:t>PRODUCTO</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 xml:space="preserve">Diésel </w:t>
            </w:r>
            <w:r w:rsidR="008D3EA7">
              <w:rPr>
                <w:rFonts w:asciiTheme="minorHAnsi" w:hAnsiTheme="minorHAnsi" w:cstheme="minorHAnsi"/>
              </w:rPr>
              <w:t>Oíl</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Gasolina Especial</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Insumos y Aditivos (Gasolina)</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Gasolina Blanca y otras Gasolinas</w:t>
            </w:r>
          </w:p>
          <w:p w:rsidR="00FB0D5C" w:rsidRDefault="00FB0D5C" w:rsidP="00952980">
            <w:pPr>
              <w:numPr>
                <w:ilvl w:val="0"/>
                <w:numId w:val="63"/>
              </w:numPr>
              <w:ind w:left="1276"/>
              <w:rPr>
                <w:rFonts w:asciiTheme="minorHAnsi" w:hAnsiTheme="minorHAnsi" w:cstheme="minorHAnsi"/>
              </w:rPr>
            </w:pPr>
            <w:r>
              <w:rPr>
                <w:rFonts w:asciiTheme="minorHAnsi" w:hAnsiTheme="minorHAnsi" w:cstheme="minorHAnsi"/>
              </w:rPr>
              <w:t>Aditivo de Origen Vegetal</w:t>
            </w:r>
          </w:p>
          <w:p w:rsidR="00FB0D5C" w:rsidRDefault="00FB0D5C">
            <w:pPr>
              <w:autoSpaceDE w:val="0"/>
              <w:autoSpaceDN w:val="0"/>
              <w:adjustRightInd w:val="0"/>
              <w:jc w:val="both"/>
              <w:rPr>
                <w:rFonts w:asciiTheme="minorHAnsi" w:hAnsiTheme="minorHAnsi" w:cstheme="minorHAnsi"/>
              </w:rPr>
            </w:pPr>
          </w:p>
          <w:p w:rsidR="00FB0D5C" w:rsidRDefault="00FB0D5C" w:rsidP="00952980">
            <w:pPr>
              <w:numPr>
                <w:ilvl w:val="0"/>
                <w:numId w:val="87"/>
              </w:numPr>
              <w:ind w:left="426" w:hanging="426"/>
              <w:rPr>
                <w:rFonts w:asciiTheme="minorHAnsi" w:hAnsiTheme="minorHAnsi" w:cstheme="minorHAnsi"/>
                <w:b/>
              </w:rPr>
            </w:pPr>
            <w:r>
              <w:rPr>
                <w:rFonts w:asciiTheme="minorHAnsi" w:hAnsiTheme="minorHAnsi" w:cstheme="minorHAnsi"/>
                <w:b/>
              </w:rPr>
              <w:t>TRAMOS</w:t>
            </w:r>
          </w:p>
          <w:p w:rsidR="00FB0D5C" w:rsidRDefault="00FB0D5C">
            <w:pPr>
              <w:tabs>
                <w:tab w:val="left" w:pos="567"/>
              </w:tabs>
              <w:ind w:left="360"/>
              <w:rPr>
                <w:rFonts w:asciiTheme="minorHAnsi" w:hAnsiTheme="minorHAnsi" w:cstheme="minorHAnsi"/>
                <w:b/>
              </w:rPr>
            </w:pPr>
          </w:p>
          <w:p w:rsidR="00FB0D5C" w:rsidRDefault="00FB0D5C" w:rsidP="00952980">
            <w:pPr>
              <w:numPr>
                <w:ilvl w:val="0"/>
                <w:numId w:val="88"/>
              </w:numPr>
              <w:rPr>
                <w:rFonts w:asciiTheme="minorHAnsi" w:hAnsiTheme="minorHAnsi" w:cstheme="minorHAnsi"/>
                <w:b/>
              </w:rPr>
            </w:pPr>
            <w:r>
              <w:rPr>
                <w:rFonts w:asciiTheme="minorHAnsi" w:hAnsiTheme="minorHAnsi" w:cstheme="minorHAnsi"/>
                <w:b/>
              </w:rPr>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
              <w:gridCol w:w="1790"/>
              <w:gridCol w:w="1576"/>
            </w:tblGrid>
            <w:tr w:rsidR="00FB0D5C">
              <w:trPr>
                <w:trHeight w:val="419"/>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val="es-BO" w:eastAsia="es-BO"/>
                    </w:rPr>
                  </w:pPr>
                  <w:r>
                    <w:rPr>
                      <w:rFonts w:asciiTheme="minorHAnsi" w:hAnsiTheme="minorHAnsi" w:cstheme="minorHAnsi"/>
                      <w:b/>
                      <w:bCs/>
                    </w:rPr>
                    <w:t>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Punto de Recepción</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Punto de Entrega</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PSL Rio Grande</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Quijarro</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Unagro</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Cochabamba</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Unagro</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Aguaí</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Cochabamba</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Aguaí</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Montero</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Cochabamba</w:t>
                  </w:r>
                </w:p>
              </w:tc>
            </w:tr>
            <w:tr w:rsidR="00FB0D5C">
              <w:trPr>
                <w:trHeight w:val="24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Ingenio Montero</w:t>
                  </w:r>
                </w:p>
              </w:tc>
              <w:tc>
                <w:tcPr>
                  <w:tcW w:w="0" w:type="auto"/>
                  <w:tcBorders>
                    <w:top w:val="single" w:sz="4" w:space="0" w:color="auto"/>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rPr>
                  </w:pPr>
                  <w:r>
                    <w:rPr>
                      <w:rFonts w:asciiTheme="minorHAnsi" w:hAnsiTheme="minorHAnsi" w:cstheme="minorHAnsi"/>
                    </w:rPr>
                    <w:t>La Paz</w:t>
                  </w:r>
                </w:p>
              </w:tc>
            </w:tr>
          </w:tbl>
          <w:p w:rsidR="00FB0D5C" w:rsidRDefault="00FB0D5C">
            <w:pPr>
              <w:ind w:left="567"/>
              <w:rPr>
                <w:rFonts w:asciiTheme="minorHAnsi" w:hAnsiTheme="minorHAnsi" w:cstheme="minorHAnsi"/>
                <w:i/>
              </w:rPr>
            </w:pPr>
            <w:r>
              <w:rPr>
                <w:rFonts w:asciiTheme="minorHAnsi" w:hAnsiTheme="minorHAnsi" w:cstheme="minorHAnsi"/>
              </w:rPr>
              <w:t>*</w:t>
            </w:r>
            <w:r>
              <w:rPr>
                <w:rFonts w:asciiTheme="minorHAnsi" w:hAnsiTheme="minorHAnsi" w:cstheme="minorHAnsi"/>
                <w:i/>
              </w:rPr>
              <w:t xml:space="preserve"> Es obligatoria la presentación de la propuesta para todos estos tramos.</w:t>
            </w:r>
          </w:p>
          <w:p w:rsidR="00FB0D5C" w:rsidRDefault="00FB0D5C">
            <w:pPr>
              <w:ind w:left="567"/>
              <w:rPr>
                <w:rFonts w:asciiTheme="minorHAnsi" w:hAnsiTheme="minorHAnsi" w:cstheme="minorHAnsi"/>
              </w:rPr>
            </w:pPr>
          </w:p>
          <w:p w:rsidR="00FB0D5C" w:rsidRDefault="00FB0D5C">
            <w:pPr>
              <w:ind w:left="927"/>
              <w:rPr>
                <w:rFonts w:asciiTheme="minorHAnsi" w:hAnsiTheme="minorHAnsi" w:cstheme="minorHAnsi"/>
                <w:b/>
              </w:rPr>
            </w:pPr>
          </w:p>
          <w:p w:rsidR="00FB0D5C" w:rsidRDefault="00FB0D5C" w:rsidP="00952980">
            <w:pPr>
              <w:numPr>
                <w:ilvl w:val="0"/>
                <w:numId w:val="88"/>
              </w:numPr>
              <w:rPr>
                <w:rFonts w:asciiTheme="minorHAnsi" w:hAnsiTheme="minorHAnsi" w:cstheme="minorHAnsi"/>
                <w:b/>
              </w:rPr>
            </w:pPr>
            <w:r>
              <w:rPr>
                <w:rFonts w:asciiTheme="minorHAnsi" w:hAnsiTheme="minorHAnsi" w:cstheme="minorHAnsi"/>
                <w:b/>
              </w:rPr>
              <w:t>Tramos Secundarios**</w:t>
            </w:r>
          </w:p>
          <w:tbl>
            <w:tblPr>
              <w:tblW w:w="6528" w:type="dxa"/>
              <w:jc w:val="center"/>
              <w:tblCellMar>
                <w:left w:w="70" w:type="dxa"/>
                <w:right w:w="70" w:type="dxa"/>
              </w:tblCellMar>
              <w:tblLook w:val="04A0" w:firstRow="1" w:lastRow="0" w:firstColumn="1" w:lastColumn="0" w:noHBand="0" w:noVBand="1"/>
            </w:tblPr>
            <w:tblGrid>
              <w:gridCol w:w="370"/>
              <w:gridCol w:w="1930"/>
              <w:gridCol w:w="4228"/>
            </w:tblGrid>
            <w:tr w:rsidR="00FB0D5C">
              <w:trPr>
                <w:trHeight w:val="397"/>
                <w:jc w:val="center"/>
              </w:trPr>
              <w:tc>
                <w:tcPr>
                  <w:tcW w:w="0" w:type="auto"/>
                  <w:tcBorders>
                    <w:top w:val="single" w:sz="8"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val="es-BO" w:eastAsia="es-BO"/>
                    </w:rPr>
                  </w:pPr>
                  <w:r>
                    <w:rPr>
                      <w:rFonts w:asciiTheme="minorHAnsi" w:hAnsiTheme="minorHAnsi" w:cstheme="minorHAnsi"/>
                      <w:b/>
                      <w:bCs/>
                    </w:rPr>
                    <w:t>N°</w:t>
                  </w:r>
                </w:p>
              </w:tc>
              <w:tc>
                <w:tcPr>
                  <w:tcW w:w="0" w:type="auto"/>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Punto de Recepción</w:t>
                  </w:r>
                </w:p>
              </w:tc>
              <w:tc>
                <w:tcPr>
                  <w:tcW w:w="0" w:type="auto"/>
                  <w:tcBorders>
                    <w:top w:val="single" w:sz="8" w:space="0" w:color="auto"/>
                    <w:left w:val="nil"/>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Punto de Entrega</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3</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PSL Carlos Villegas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E. de Bombeo YPFB Transporte/Pocitos/Petrus</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4</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Quijarro</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 José de Chiquitos</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5</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Puerto Villarroel</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6</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7</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8</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9</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284"/>
                <w:jc w:val="center"/>
              </w:trPr>
              <w:tc>
                <w:tcPr>
                  <w:tcW w:w="0" w:type="auto"/>
                  <w:tcBorders>
                    <w:top w:val="nil"/>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10</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11</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12</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13</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Camiri</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14</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15</w:t>
                  </w:r>
                </w:p>
              </w:tc>
              <w:tc>
                <w:tcPr>
                  <w:tcW w:w="0" w:type="auto"/>
                  <w:tcBorders>
                    <w:top w:val="nil"/>
                    <w:left w:val="single" w:sz="4" w:space="0" w:color="auto"/>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Yacuiba</w:t>
                  </w:r>
                </w:p>
              </w:tc>
              <w:tc>
                <w:tcPr>
                  <w:tcW w:w="0" w:type="auto"/>
                  <w:tcBorders>
                    <w:top w:val="nil"/>
                    <w:left w:val="nil"/>
                    <w:bottom w:val="single" w:sz="4" w:space="0" w:color="auto"/>
                    <w:right w:val="single" w:sz="4" w:space="0" w:color="auto"/>
                  </w:tcBorders>
                  <w:noWrap/>
                  <w:vAlign w:val="center"/>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Villamontes</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16</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Unagro</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17</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Aguaí</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18</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Montero</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Santa Cruz</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19</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Unagro</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20</w:t>
                  </w:r>
                </w:p>
              </w:tc>
              <w:tc>
                <w:tcPr>
                  <w:tcW w:w="0" w:type="auto"/>
                  <w:tcBorders>
                    <w:top w:val="nil"/>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Aguaí</w:t>
                  </w:r>
                </w:p>
              </w:tc>
              <w:tc>
                <w:tcPr>
                  <w:tcW w:w="0" w:type="auto"/>
                  <w:tcBorders>
                    <w:top w:val="nil"/>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r w:rsidR="00FB0D5C">
              <w:trPr>
                <w:trHeight w:val="2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21</w:t>
                  </w:r>
                </w:p>
              </w:tc>
              <w:tc>
                <w:tcPr>
                  <w:tcW w:w="0" w:type="auto"/>
                  <w:tcBorders>
                    <w:top w:val="single" w:sz="4" w:space="0" w:color="auto"/>
                    <w:left w:val="single" w:sz="4" w:space="0" w:color="auto"/>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Ingenio Montero</w:t>
                  </w:r>
                </w:p>
              </w:tc>
              <w:tc>
                <w:tcPr>
                  <w:tcW w:w="0" w:type="auto"/>
                  <w:tcBorders>
                    <w:top w:val="single" w:sz="4" w:space="0" w:color="auto"/>
                    <w:left w:val="nil"/>
                    <w:bottom w:val="single" w:sz="4" w:space="0" w:color="auto"/>
                    <w:right w:val="single" w:sz="4" w:space="0" w:color="auto"/>
                  </w:tcBorders>
                  <w:noWrap/>
                  <w:vAlign w:val="bottom"/>
                  <w:hideMark/>
                </w:tcPr>
                <w:p w:rsidR="00FB0D5C" w:rsidRDefault="00FB0D5C">
                  <w:pPr>
                    <w:jc w:val="center"/>
                    <w:rPr>
                      <w:rFonts w:asciiTheme="minorHAnsi" w:hAnsiTheme="minorHAnsi" w:cstheme="minorHAnsi"/>
                      <w:color w:val="000000"/>
                    </w:rPr>
                  </w:pPr>
                  <w:r>
                    <w:rPr>
                      <w:rFonts w:asciiTheme="minorHAnsi" w:hAnsiTheme="minorHAnsi" w:cstheme="minorHAnsi"/>
                      <w:color w:val="000000"/>
                    </w:rPr>
                    <w:t>Tarija</w:t>
                  </w:r>
                </w:p>
              </w:tc>
            </w:tr>
          </w:tbl>
          <w:p w:rsidR="00FB0D5C" w:rsidRDefault="00FB0D5C">
            <w:pPr>
              <w:ind w:left="567"/>
              <w:rPr>
                <w:rFonts w:asciiTheme="minorHAnsi" w:hAnsiTheme="minorHAnsi" w:cstheme="minorHAnsi"/>
                <w:i/>
              </w:rPr>
            </w:pPr>
            <w:r>
              <w:rPr>
                <w:rFonts w:asciiTheme="minorHAnsi" w:hAnsiTheme="minorHAnsi" w:cstheme="minorHAnsi"/>
                <w:i/>
              </w:rPr>
              <w:t>**Los tramos secundarios se los utilizarán de forma eventual, es obligatoria la presentación de la propuesta para todos estos tramos.</w:t>
            </w:r>
          </w:p>
          <w:p w:rsidR="00FB0D5C" w:rsidRDefault="00FB0D5C">
            <w:pPr>
              <w:rPr>
                <w:rFonts w:asciiTheme="minorHAnsi" w:hAnsiTheme="minorHAnsi" w:cstheme="minorHAnsi"/>
                <w:b/>
              </w:rPr>
            </w:pPr>
          </w:p>
          <w:p w:rsidR="00FB0D5C" w:rsidRDefault="00FB0D5C">
            <w:pPr>
              <w:rPr>
                <w:rFonts w:asciiTheme="minorHAnsi" w:hAnsiTheme="minorHAnsi" w:cstheme="minorHAnsi"/>
                <w:b/>
              </w:rPr>
            </w:pPr>
            <w:r>
              <w:rPr>
                <w:rFonts w:asciiTheme="minorHAnsi" w:hAnsiTheme="minorHAnsi" w:cstheme="minorHAnsi"/>
                <w:b/>
              </w:rPr>
              <w:t>Nota 1: Las tarifas propuestas deben incluir todos los seguros exigidos, así como costos de Hojas de Ruta.</w:t>
            </w:r>
          </w:p>
          <w:p w:rsidR="00FB0D5C" w:rsidRDefault="00FB0D5C">
            <w:pPr>
              <w:rPr>
                <w:rFonts w:asciiTheme="minorHAnsi" w:hAnsiTheme="minorHAnsi" w:cstheme="minorHAnsi"/>
                <w:b/>
              </w:rPr>
            </w:pPr>
          </w:p>
          <w:p w:rsidR="00FB0D5C" w:rsidRDefault="00FB0D5C" w:rsidP="008D3EA7">
            <w:pPr>
              <w:tabs>
                <w:tab w:val="left" w:pos="720"/>
              </w:tabs>
              <w:autoSpaceDE w:val="0"/>
              <w:autoSpaceDN w:val="0"/>
              <w:adjustRightInd w:val="0"/>
              <w:ind w:right="18"/>
              <w:jc w:val="both"/>
              <w:rPr>
                <w:rFonts w:asciiTheme="minorHAnsi" w:hAnsiTheme="minorHAnsi" w:cstheme="minorHAnsi"/>
                <w:b/>
              </w:rPr>
            </w:pPr>
            <w:r>
              <w:rPr>
                <w:rFonts w:asciiTheme="minorHAnsi" w:hAnsiTheme="minorHAnsi" w:cstheme="minorHAnsi"/>
                <w:b/>
              </w:rPr>
              <w:t>Nota 2: Se podrá adjudicar a más de un proponente.</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PLAZO DEL SERVICIO</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A partir de la suscripción de contrato hasta el 31 de diciembre de 2019 o hasta la fecha en que descarguen todas las cisternas que cargaron durante la gestión de 2019.</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ALTAS Y BAJAS</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rsidP="008D3EA7">
            <w:pPr>
              <w:tabs>
                <w:tab w:val="left" w:pos="567"/>
              </w:tabs>
              <w:jc w:val="both"/>
              <w:rPr>
                <w:rFonts w:asciiTheme="minorHAnsi" w:hAnsiTheme="minorHAnsi" w:cstheme="minorHAnsi"/>
              </w:rPr>
            </w:pPr>
            <w:r>
              <w:rPr>
                <w:rFonts w:asciiTheme="minorHAnsi" w:hAnsiTheme="minorHAnsi" w:cstheme="minorHAnsi"/>
              </w:rPr>
              <w:t xml:space="preserve">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w:t>
            </w:r>
            <w:r>
              <w:rPr>
                <w:rFonts w:asciiTheme="minorHAnsi" w:hAnsiTheme="minorHAnsi" w:cstheme="minorHAnsi"/>
                <w:color w:val="FF0000"/>
              </w:rPr>
              <w:t>propiedad de la</w:t>
            </w:r>
            <w:r>
              <w:rPr>
                <w:rFonts w:asciiTheme="minorHAnsi" w:hAnsiTheme="minorHAnsi" w:cstheme="minorHAnsi"/>
              </w:rPr>
              <w:t xml:space="preserve"> empresa de transporte, representante legal, socios o accionistas de la empresa de transporte, las cuales no serán consideradas como subcontratadas; para tal efecto deberán presentar fotocopia del CRPVA y certificado de calibración certificado por IBMETRO.</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SUBCONTRATACIÓN</w:t>
            </w:r>
          </w:p>
        </w:tc>
      </w:tr>
      <w:tr w:rsidR="00FB0D5C" w:rsidTr="00A26AEC">
        <w:trPr>
          <w:trHeight w:val="420"/>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El Transportista podrá realizar subcontrataciones parciales, para cumplir el Servicio, cumpliendo los siguientes parámetros:</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 xml:space="preserve">El Transportista reconoce su obligación de reportar y someter a la aprobación previa de YPFB toda subcontratación del Servicio no contemplado en su propuesta; para lo cual el Transportista debe presentar a YPFB: </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Testimonio de constitución de la empresa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Poder del representante legal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Certificado de FUNDEMPRESA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Certificado de tradición comercial (si corresponde).</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FB0D5C" w:rsidRDefault="00FB0D5C" w:rsidP="00952980">
            <w:pPr>
              <w:numPr>
                <w:ilvl w:val="0"/>
                <w:numId w:val="63"/>
              </w:numPr>
              <w:ind w:left="1014"/>
              <w:jc w:val="both"/>
              <w:rPr>
                <w:rFonts w:asciiTheme="minorHAnsi" w:hAnsiTheme="minorHAnsi" w:cstheme="minorHAnsi"/>
              </w:rPr>
            </w:pPr>
            <w:r>
              <w:rPr>
                <w:rFonts w:asciiTheme="minorHAnsi" w:hAnsiTheme="minorHAnsi" w:cstheme="minorHAnsi"/>
              </w:rPr>
              <w:t>CRPVA (Certificado de Registro de Propiedad del Vehículo Automotor) de los Camiones – Cisternas que prestarán el Servicio.</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El Transportista mantendrá actualizada la lista de sus subcontratistas, la misma que deberá ser remitida cuando YPFB lo requiera.</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El Transportista le proveerá a YPFB las copias de todos los subcontratos, que deberán ser remitidos cuando YPFB los requiera.</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 xml:space="preserve">El Transportista garantiza que todos los subcontratistas realizarán la parte del Servicio subcontratada y proveerán los Camiones - Cisternas de acuerdo con los términos y condiciones del Contrato.  </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FB0D5C" w:rsidRDefault="00FB0D5C" w:rsidP="00952980">
            <w:pPr>
              <w:numPr>
                <w:ilvl w:val="2"/>
                <w:numId w:val="89"/>
              </w:numPr>
              <w:ind w:left="589" w:hanging="294"/>
              <w:jc w:val="both"/>
              <w:rPr>
                <w:rFonts w:asciiTheme="minorHAnsi" w:hAnsiTheme="minorHAnsi" w:cstheme="minorHAnsi"/>
              </w:rPr>
            </w:pPr>
            <w:r>
              <w:rPr>
                <w:rFonts w:asciiTheme="minorHAnsi" w:hAnsiTheme="minorHAnsi" w:cstheme="minorHAnsi"/>
              </w:rPr>
              <w:t xml:space="preserve">El Transportista será responsable que la cobertura de todos los seguros aplique a todos los subcontratistas. </w:t>
            </w:r>
          </w:p>
          <w:p w:rsidR="00FB0D5C" w:rsidRDefault="00FB0D5C" w:rsidP="00952980">
            <w:pPr>
              <w:pStyle w:val="Prrafodelista"/>
              <w:numPr>
                <w:ilvl w:val="2"/>
                <w:numId w:val="89"/>
              </w:numPr>
              <w:tabs>
                <w:tab w:val="left" w:pos="567"/>
              </w:tabs>
              <w:ind w:left="589" w:hanging="294"/>
              <w:jc w:val="both"/>
              <w:rPr>
                <w:rFonts w:asciiTheme="minorHAnsi" w:hAnsiTheme="minorHAnsi" w:cstheme="minorHAnsi"/>
              </w:rPr>
            </w:pPr>
            <w:r>
              <w:rPr>
                <w:rFonts w:asciiTheme="minorHAnsi" w:hAnsiTheme="minorHAnsi" w:cstheme="minorHAnsi"/>
              </w:rPr>
              <w:t>Con respecto a todos los subcontratistas, el Transportista será responsable por el cumplimiento de la Ley Aplicable relacionada con material laboral, salud, seguridad ocupacional y medio ambiente de conformidad con lo establecido en el Contrato.</w:t>
            </w:r>
          </w:p>
          <w:p w:rsidR="00FB0D5C" w:rsidRDefault="00FB0D5C" w:rsidP="00952980">
            <w:pPr>
              <w:pStyle w:val="Prrafodelista"/>
              <w:numPr>
                <w:ilvl w:val="2"/>
                <w:numId w:val="89"/>
              </w:numPr>
              <w:tabs>
                <w:tab w:val="left" w:pos="567"/>
              </w:tabs>
              <w:ind w:left="589" w:hanging="294"/>
              <w:jc w:val="both"/>
              <w:rPr>
                <w:rFonts w:asciiTheme="minorHAnsi" w:hAnsiTheme="minorHAnsi" w:cstheme="minorHAnsi"/>
              </w:rPr>
            </w:pPr>
            <w:r>
              <w:rPr>
                <w:rFonts w:asciiTheme="minorHAnsi" w:hAnsiTheme="minorHAnsi" w:cstheme="minorHAnsi"/>
              </w:rPr>
              <w:t>Se considerarán cisternas subcontratadas, aquellas cisternas que no estén a nombre de la empresa de transporte (propias), accionistas o socios.</w:t>
            </w:r>
          </w:p>
          <w:p w:rsidR="00FB0D5C" w:rsidRDefault="00FB0D5C">
            <w:pPr>
              <w:tabs>
                <w:tab w:val="left" w:pos="567"/>
              </w:tabs>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FB0D5C" w:rsidRDefault="00FB0D5C">
            <w:pPr>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EJECUCION DEL SERVICIO</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bCs/>
              </w:rPr>
            </w:pPr>
            <w:r>
              <w:rPr>
                <w:rFonts w:asciiTheme="minorHAnsi" w:hAnsiTheme="minorHAnsi" w:cstheme="minorHAnsi"/>
                <w:bCs/>
              </w:rPr>
              <w:t xml:space="preserve">En caso de que los subcontratistas o cualquiera de </w:t>
            </w:r>
            <w:r w:rsidR="008D3EA7">
              <w:rPr>
                <w:rFonts w:asciiTheme="minorHAnsi" w:hAnsiTheme="minorHAnsi" w:cstheme="minorHAnsi"/>
                <w:bCs/>
              </w:rPr>
              <w:t>los miembros</w:t>
            </w:r>
            <w:r>
              <w:rPr>
                <w:rFonts w:asciiTheme="minorHAnsi" w:hAnsiTheme="minorHAnsi" w:cstheme="minorHAnsi"/>
                <w:bCs/>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Cs/>
              </w:rPr>
            </w:pPr>
            <w:r>
              <w:rPr>
                <w:rFonts w:asciiTheme="minorHAnsi" w:hAnsiTheme="minorHAnsi" w:cstheme="minorHAnsi"/>
                <w:bCs/>
              </w:rPr>
              <w:t>El plazo del cumplimiento del contrato, automáticamente deja sin efecto cualquier suspensión que estuviere pendiente de cumplimiento por parte del Transportista.</w:t>
            </w:r>
          </w:p>
          <w:p w:rsidR="00FB0D5C" w:rsidRDefault="00FB0D5C">
            <w:pPr>
              <w:jc w:val="both"/>
              <w:rPr>
                <w:rFonts w:asciiTheme="minorHAnsi" w:hAnsiTheme="minorHAnsi" w:cstheme="minorHAnsi"/>
                <w:bCs/>
              </w:rPr>
            </w:pPr>
          </w:p>
          <w:p w:rsidR="00FB0D5C" w:rsidRDefault="00FB0D5C">
            <w:pPr>
              <w:jc w:val="both"/>
              <w:rPr>
                <w:rFonts w:asciiTheme="minorHAnsi" w:hAnsiTheme="minorHAnsi" w:cstheme="minorHAnsi"/>
                <w:b/>
                <w:bCs/>
              </w:rPr>
            </w:pPr>
            <w:r>
              <w:rPr>
                <w:rFonts w:asciiTheme="minorHAnsi" w:hAnsiTheme="minorHAnsi" w:cstheme="minorHAnsi"/>
                <w:bCs/>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PERSONAL Y EQUIPO DEL SERVICIO</w:t>
            </w:r>
          </w:p>
        </w:tc>
      </w:tr>
      <w:tr w:rsidR="00FB0D5C" w:rsidTr="00A26AEC">
        <w:trPr>
          <w:trHeight w:val="420"/>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Transportista declara conocer y se obliga a cumplir las leyes, regulaciones y normas sobre transporte, operación y manipuleo de productos derivados de petróleo que son consideradas sustancias peligrosas.</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En caso que el Transportista requiera Camiones Cisterna adicionales deberá cumplir con lo establecido en el Contrato.</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El Transportista se obliga a cumplir el Contrato con personal experimentado y entrenado en transporte de hidrocarburos conforme a la Ley Aplicable.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El personal deberá cumplir y hacer cumplir las normas administrativas, seguridad e higiene ocupacional existentes en las Plantas en las que se realice el servicio.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Contratante podrá exigir, con expresión de causa justificada, la sustitución de cualquier persona de la empresa Transportista que participe durante la ejecución del Servicio.</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 xml:space="preserve">La calibración de los Camiones Cisternas deberá ser efectuada por la entidad competente, con la periodicidad que indique la Ley Aplicable. </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B0D5C" w:rsidRDefault="00FB0D5C">
            <w:pPr>
              <w:autoSpaceDE w:val="0"/>
              <w:autoSpaceDN w:val="0"/>
              <w:adjustRightInd w:val="0"/>
              <w:ind w:left="567" w:hanging="567"/>
              <w:jc w:val="both"/>
              <w:rPr>
                <w:rFonts w:asciiTheme="minorHAnsi" w:hAnsiTheme="minorHAnsi" w:cstheme="minorHAnsi"/>
              </w:rPr>
            </w:pPr>
          </w:p>
          <w:p w:rsidR="00FB0D5C" w:rsidRDefault="00FB0D5C" w:rsidP="00952980">
            <w:pPr>
              <w:numPr>
                <w:ilvl w:val="0"/>
                <w:numId w:val="90"/>
              </w:numPr>
              <w:autoSpaceDE w:val="0"/>
              <w:autoSpaceDN w:val="0"/>
              <w:adjustRightInd w:val="0"/>
              <w:ind w:left="567" w:hanging="567"/>
              <w:jc w:val="both"/>
              <w:rPr>
                <w:rFonts w:asciiTheme="minorHAnsi" w:hAnsiTheme="minorHAnsi" w:cstheme="minorHAnsi"/>
              </w:rPr>
            </w:pPr>
            <w:r>
              <w:rPr>
                <w:rFonts w:asciiTheme="minorHAnsi" w:hAnsiTheme="minorHAnsi" w:cstheme="minorHAnsi"/>
              </w:rPr>
              <w:t>El Personal del Transportista deberá contar con Equipo de Protección Personal (EPP), completo y en buen estado.</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PROVISIONES Y MANTENIMIENTO</w:t>
            </w:r>
          </w:p>
        </w:tc>
      </w:tr>
      <w:tr w:rsidR="00FB0D5C" w:rsidTr="00A26AEC">
        <w:trPr>
          <w:trHeight w:val="729"/>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autoSpaceDE w:val="0"/>
              <w:autoSpaceDN w:val="0"/>
              <w:adjustRightInd w:val="0"/>
              <w:jc w:val="both"/>
              <w:rPr>
                <w:rFonts w:asciiTheme="minorHAnsi" w:hAnsiTheme="minorHAnsi" w:cstheme="minorHAnsi"/>
                <w:lang w:val="es-BO"/>
              </w:rPr>
            </w:pPr>
            <w:r>
              <w:rPr>
                <w:rFonts w:asciiTheme="minorHAnsi" w:hAnsiTheme="minorHAnsi" w:cstheme="minorHAnsi"/>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FB0D5C" w:rsidRDefault="00FB0D5C">
            <w:pPr>
              <w:autoSpaceDE w:val="0"/>
              <w:autoSpaceDN w:val="0"/>
              <w:adjustRightInd w:val="0"/>
              <w:jc w:val="both"/>
              <w:rPr>
                <w:rFonts w:asciiTheme="minorHAnsi" w:hAnsiTheme="minorHAnsi" w:cstheme="minorHAnsi"/>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FB0D5C" w:rsidRDefault="00FB0D5C">
            <w:pPr>
              <w:jc w:val="both"/>
              <w:rPr>
                <w:rFonts w:asciiTheme="minorHAnsi" w:hAnsiTheme="minorHAnsi" w:cstheme="minorHAnsi"/>
                <w:lang w:val="es-BO"/>
              </w:rPr>
            </w:pPr>
          </w:p>
          <w:p w:rsidR="00FB0D5C" w:rsidRDefault="00FB0D5C">
            <w:pPr>
              <w:jc w:val="both"/>
              <w:rPr>
                <w:rFonts w:asciiTheme="minorHAnsi" w:hAnsiTheme="minorHAnsi" w:cstheme="minorHAnsi"/>
                <w:lang w:val="es-BO"/>
              </w:rPr>
            </w:pPr>
            <w:r>
              <w:rPr>
                <w:rFonts w:asciiTheme="minorHAnsi" w:hAnsiTheme="minorHAnsi" w:cstheme="minorHAnsi"/>
                <w:lang w:val="es-BO"/>
              </w:rPr>
              <w:t>En caso de un desperfecto con producto, los costos asociados para la reparación y el mantenimiento, así como de ser necesario el trasvasijado del producto a otra cisterna correrá por cuenta de la empresa de transporte. Toda la pérdida o merma del trasvasijado será descontando a la empresa de transporte de acuerdo al procedimiento descrito en el acápite de mermas.</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NOMINACIÓN DE VOLUMEN</w:t>
            </w:r>
          </w:p>
        </w:tc>
      </w:tr>
      <w:tr w:rsidR="00FB0D5C" w:rsidTr="00A26AEC">
        <w:trPr>
          <w:trHeight w:val="417"/>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a transportar para prestar el servicio de transporte corresponde al volumen adjudicado.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Se entiende volumen transportado al volumen conciliado para la liquidación.</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 xml:space="preserve">El volumen periódico a transportar será a requerimiento del Contratante informado previo al inicio del mismo. </w:t>
            </w:r>
          </w:p>
          <w:p w:rsidR="00FB0D5C" w:rsidRDefault="00FB0D5C">
            <w:pPr>
              <w:pStyle w:val="Prrafodelista"/>
              <w:widowControl w:val="0"/>
              <w:autoSpaceDE w:val="0"/>
              <w:autoSpaceDN w:val="0"/>
              <w:ind w:left="0" w:right="43"/>
              <w:jc w:val="both"/>
              <w:rPr>
                <w:rFonts w:asciiTheme="minorHAnsi" w:hAnsiTheme="minorHAnsi" w:cstheme="minorHAnsi"/>
              </w:rPr>
            </w:pPr>
          </w:p>
          <w:p w:rsidR="00FB0D5C" w:rsidRDefault="00FB0D5C">
            <w:pPr>
              <w:pStyle w:val="Prrafodelista"/>
              <w:widowControl w:val="0"/>
              <w:autoSpaceDE w:val="0"/>
              <w:autoSpaceDN w:val="0"/>
              <w:ind w:left="0" w:right="43"/>
              <w:jc w:val="both"/>
              <w:rPr>
                <w:rFonts w:asciiTheme="minorHAnsi" w:hAnsiTheme="minorHAnsi" w:cstheme="minorHAnsi"/>
              </w:rPr>
            </w:pPr>
            <w:r>
              <w:rPr>
                <w:rFonts w:asciiTheme="minorHAnsi" w:hAnsiTheme="minorHAnsi" w:cstheme="minorHAnsi"/>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NORMATIVA CARGAS</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tabs>
                <w:tab w:val="left" w:pos="567"/>
              </w:tabs>
              <w:jc w:val="both"/>
              <w:rPr>
                <w:rFonts w:asciiTheme="minorHAnsi" w:hAnsiTheme="minorHAnsi" w:cstheme="minorHAnsi"/>
              </w:rPr>
            </w:pPr>
            <w:r>
              <w:rPr>
                <w:rFonts w:asciiTheme="minorHAnsi" w:hAnsiTheme="minorHAnsi" w:cstheme="minorHAnsi"/>
              </w:rPr>
              <w:t>La empresa de transporte será responsable en su totalidad por el cumplimiento de la normativa vigente según la Ley de Cargas de los países por los cuales realice el tránsito.</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FB0D5C" w:rsidRDefault="00FB0D5C">
            <w:pPr>
              <w:tabs>
                <w:tab w:val="left" w:pos="567"/>
              </w:tabs>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MERMAS</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91"/>
              </w:numPr>
              <w:jc w:val="both"/>
              <w:rPr>
                <w:rFonts w:asciiTheme="minorHAnsi" w:hAnsiTheme="minorHAnsi" w:cstheme="minorHAnsi"/>
              </w:rPr>
            </w:pPr>
            <w:r>
              <w:rPr>
                <w:rFonts w:asciiTheme="minorHAnsi" w:hAnsiTheme="minorHAnsi" w:cstheme="minorHAnsi"/>
              </w:rPr>
              <w:t xml:space="preserve">El Contratante reconocerá una merma máxima permisible por concepto de manipulación   de los productos de acuerdo al siguiente detalle:  </w:t>
            </w:r>
          </w:p>
          <w:p w:rsidR="00FB0D5C" w:rsidRDefault="00FB0D5C">
            <w:pPr>
              <w:tabs>
                <w:tab w:val="left" w:pos="899"/>
              </w:tabs>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1417"/>
              <w:gridCol w:w="4868"/>
            </w:tblGrid>
            <w:tr w:rsidR="00FB0D5C">
              <w:trPr>
                <w:trHeight w:val="173"/>
                <w:jc w:val="center"/>
              </w:trPr>
              <w:tc>
                <w:tcPr>
                  <w:tcW w:w="17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40"/>
                    <w:jc w:val="center"/>
                    <w:rPr>
                      <w:rFonts w:asciiTheme="minorHAnsi" w:hAnsiTheme="minorHAnsi" w:cstheme="minorHAnsi"/>
                      <w:b/>
                    </w:rPr>
                  </w:pPr>
                  <w:r>
                    <w:rPr>
                      <w:rFonts w:asciiTheme="minorHAnsi" w:hAnsiTheme="minorHAnsi" w:cstheme="minorHAnsi"/>
                      <w:b/>
                    </w:rPr>
                    <w:t>Merma Máxima Permisible</w:t>
                  </w:r>
                </w:p>
              </w:tc>
              <w:tc>
                <w:tcPr>
                  <w:tcW w:w="48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Costo Merma</w:t>
                  </w:r>
                </w:p>
              </w:tc>
            </w:tr>
            <w:tr w:rsidR="00FB0D5C">
              <w:trPr>
                <w:trHeight w:val="70"/>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 xml:space="preserve">Diésel </w:t>
                  </w:r>
                  <w:r w:rsidR="008D3EA7">
                    <w:rPr>
                      <w:rFonts w:asciiTheme="minorHAnsi" w:hAnsiTheme="minorHAnsi" w:cstheme="minorHAnsi"/>
                    </w:rPr>
                    <w:t>Oíl</w:t>
                  </w:r>
                  <w:r>
                    <w:rPr>
                      <w:rFonts w:asciiTheme="minorHAnsi" w:hAnsiTheme="minorHAnsi" w:cstheme="minorHAnsi"/>
                    </w:rPr>
                    <w:t xml:space="preserve"> Importado</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0,15%</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42"/>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Gasolina Especial</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37"/>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Insumos y Aditivos</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49"/>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 xml:space="preserve">Gasolina Blanca </w:t>
                  </w:r>
                </w:p>
                <w:p w:rsidR="00FB0D5C" w:rsidRDefault="00FB0D5C">
                  <w:pPr>
                    <w:tabs>
                      <w:tab w:val="left" w:pos="899"/>
                    </w:tabs>
                    <w:jc w:val="center"/>
                    <w:rPr>
                      <w:rFonts w:asciiTheme="minorHAnsi" w:hAnsiTheme="minorHAnsi" w:cstheme="minorHAnsi"/>
                    </w:rPr>
                  </w:pPr>
                  <w:r>
                    <w:rPr>
                      <w:rFonts w:asciiTheme="minorHAnsi" w:hAnsiTheme="minorHAnsi" w:cstheme="minorHAnsi"/>
                    </w:rPr>
                    <w:t>y otras Gasolinas</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0,40%</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Precio Producto DS 29122 más impuestos en el caso que corresponda</w:t>
                  </w:r>
                </w:p>
              </w:tc>
            </w:tr>
            <w:tr w:rsidR="00FB0D5C">
              <w:trPr>
                <w:trHeight w:val="149"/>
                <w:jc w:val="center"/>
              </w:trPr>
              <w:tc>
                <w:tcPr>
                  <w:tcW w:w="1770"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Aditivos de Origen Vegetal</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0,25%</w:t>
                  </w:r>
                </w:p>
              </w:tc>
              <w:tc>
                <w:tcPr>
                  <w:tcW w:w="4868"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FB0D5C" w:rsidRDefault="00FB0D5C">
            <w:pPr>
              <w:tabs>
                <w:tab w:val="left" w:pos="899"/>
              </w:tabs>
              <w:jc w:val="both"/>
              <w:rPr>
                <w:rFonts w:asciiTheme="minorHAnsi" w:hAnsiTheme="minorHAnsi" w:cstheme="minorHAnsi"/>
                <w:lang w:eastAsia="es-ES"/>
              </w:rPr>
            </w:pPr>
            <w:r>
              <w:rPr>
                <w:rFonts w:asciiTheme="minorHAnsi" w:hAnsiTheme="minorHAnsi" w:cstheme="minorHAnsi"/>
              </w:rPr>
              <w:tab/>
            </w: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El porcentaje de merma máxima permisible se calculará sobre el volumen cargado en Punto de Recepción.</w:t>
            </w:r>
          </w:p>
          <w:p w:rsidR="00FB0D5C" w:rsidRDefault="00FB0D5C">
            <w:pPr>
              <w:ind w:left="567"/>
              <w:jc w:val="both"/>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Cuando la merma sea mayor a la merma máxima permisible, será descontada al Transportista del monto facturado de acuerdo al costo detallado en el cuadro precedente.</w:t>
            </w:r>
          </w:p>
          <w:p w:rsidR="00FB0D5C" w:rsidRDefault="00FB0D5C">
            <w:pPr>
              <w:ind w:left="567"/>
              <w:jc w:val="both"/>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 xml:space="preserve">La merma permisible no se considerará cuando se obtenga mermas superiores a los 100 litros en Diésel </w:t>
            </w:r>
            <w:r w:rsidR="008D3EA7">
              <w:rPr>
                <w:rFonts w:asciiTheme="minorHAnsi" w:hAnsiTheme="minorHAnsi" w:cstheme="minorHAnsi"/>
              </w:rPr>
              <w:t>Oíl</w:t>
            </w:r>
            <w:r>
              <w:rPr>
                <w:rFonts w:asciiTheme="minorHAnsi" w:hAnsiTheme="minorHAnsi" w:cstheme="minorHAnsi"/>
              </w:rPr>
              <w:t xml:space="preserve"> y 150 litros en Insumos</w:t>
            </w:r>
            <w:r w:rsidR="008D3EA7">
              <w:rPr>
                <w:rFonts w:asciiTheme="minorHAnsi" w:hAnsiTheme="minorHAnsi" w:cstheme="minorHAnsi"/>
              </w:rPr>
              <w:t xml:space="preserve"> </w:t>
            </w:r>
            <w:r>
              <w:rPr>
                <w:rFonts w:asciiTheme="minorHAnsi" w:hAnsiTheme="minorHAnsi" w:cstheme="minorHAnsi"/>
              </w:rPr>
              <w:t>&amp;</w:t>
            </w:r>
            <w:r w:rsidR="008D3EA7">
              <w:rPr>
                <w:rFonts w:asciiTheme="minorHAnsi" w:hAnsiTheme="minorHAnsi" w:cstheme="minorHAnsi"/>
              </w:rPr>
              <w:t xml:space="preserve"> </w:t>
            </w:r>
            <w:r>
              <w:rPr>
                <w:rFonts w:asciiTheme="minorHAnsi" w:hAnsiTheme="minorHAnsi" w:cstheme="minorHAnsi"/>
              </w:rPr>
              <w:t>Aditivos y/o Gasolinas.</w:t>
            </w:r>
          </w:p>
          <w:p w:rsidR="00FB0D5C" w:rsidRDefault="00FB0D5C">
            <w:pPr>
              <w:ind w:left="567"/>
              <w:jc w:val="both"/>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B0D5C" w:rsidRDefault="00FB0D5C">
            <w:pPr>
              <w:ind w:left="567"/>
              <w:jc w:val="both"/>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rPr>
            </w:pPr>
            <w:r>
              <w:rPr>
                <w:rFonts w:asciiTheme="minorHAnsi" w:hAnsiTheme="minorHAnsi" w:cstheme="minorHAnsi"/>
              </w:rPr>
              <w:t>En caso que alguna planta de origen/destino no cuente con medidor volumétrico calibrado con calibración certificada, se considerará el volumen cargado/descargado de cisterna de la planta de origen/destino que cuente con medidor volumétrico calibrado.</w:t>
            </w:r>
          </w:p>
          <w:p w:rsidR="00FB0D5C" w:rsidRDefault="00FB0D5C">
            <w:pPr>
              <w:pStyle w:val="Prrafodelista"/>
              <w:rPr>
                <w:rFonts w:asciiTheme="minorHAnsi" w:hAnsiTheme="minorHAnsi" w:cstheme="minorHAnsi"/>
              </w:rPr>
            </w:pPr>
          </w:p>
          <w:p w:rsidR="00FB0D5C" w:rsidRDefault="00FB0D5C" w:rsidP="00952980">
            <w:pPr>
              <w:numPr>
                <w:ilvl w:val="0"/>
                <w:numId w:val="91"/>
              </w:numPr>
              <w:ind w:left="567" w:hanging="567"/>
              <w:jc w:val="both"/>
              <w:rPr>
                <w:rFonts w:asciiTheme="minorHAnsi" w:hAnsiTheme="minorHAnsi" w:cstheme="minorHAnsi"/>
                <w:b/>
                <w:bCs/>
              </w:rPr>
            </w:pPr>
            <w:r>
              <w:rPr>
                <w:rFonts w:asciiTheme="minorHAnsi" w:hAnsiTheme="minorHAnsi" w:cstheme="minorHAnsi"/>
              </w:rPr>
              <w:t>El caso del párrafo anterior no se aplica si la planta de origen/destino cuenta con medición por tanque-tierra o medición de nivel.</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 xml:space="preserve">CONCILIACIÓN DE VOLÚMENES </w:t>
            </w:r>
          </w:p>
        </w:tc>
      </w:tr>
      <w:tr w:rsidR="00FB0D5C"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115"/>
              </w:numPr>
              <w:tabs>
                <w:tab w:val="left" w:pos="426"/>
              </w:tabs>
              <w:jc w:val="both"/>
              <w:rPr>
                <w:rFonts w:asciiTheme="minorHAnsi" w:hAnsiTheme="minorHAnsi" w:cstheme="minorHAnsi"/>
              </w:rPr>
            </w:pPr>
            <w:r>
              <w:rPr>
                <w:rFonts w:asciiTheme="minorHAnsi" w:hAnsiTheme="minorHAnsi" w:cstheme="minorHAnsi"/>
              </w:rPr>
              <w:t>La prestación del servicio será mensual, en el marco del plazo y vigencia del contrato.</w:t>
            </w:r>
          </w:p>
          <w:p w:rsidR="00FB0D5C" w:rsidRDefault="00FB0D5C">
            <w:pPr>
              <w:tabs>
                <w:tab w:val="left" w:pos="426"/>
              </w:tabs>
              <w:ind w:left="602" w:hanging="602"/>
              <w:jc w:val="both"/>
              <w:rPr>
                <w:rFonts w:asciiTheme="minorHAnsi" w:hAnsiTheme="minorHAnsi" w:cstheme="minorHAnsi"/>
              </w:rPr>
            </w:pPr>
          </w:p>
          <w:p w:rsidR="00FB0D5C" w:rsidRDefault="00FB0D5C" w:rsidP="00952980">
            <w:pPr>
              <w:numPr>
                <w:ilvl w:val="0"/>
                <w:numId w:val="115"/>
              </w:numPr>
              <w:tabs>
                <w:tab w:val="left" w:pos="426"/>
              </w:tabs>
              <w:jc w:val="both"/>
              <w:rPr>
                <w:rFonts w:asciiTheme="minorHAnsi" w:hAnsiTheme="minorHAnsi" w:cstheme="minorHAnsi"/>
              </w:rPr>
            </w:pPr>
            <w:r>
              <w:rPr>
                <w:rFonts w:asciiTheme="minorHAnsi" w:hAnsiTheme="minorHAnsi" w:cstheme="minorHAnsi"/>
              </w:rPr>
              <w:t xml:space="preserve">El servicio mensual se considera a partir de las descargas efectuadas desde el inicio del contrato o desde el 1er día del mes hasta la última descarga efectuada en destino el último día del mes. </w:t>
            </w:r>
          </w:p>
          <w:p w:rsidR="00FB0D5C" w:rsidRDefault="00FB0D5C">
            <w:pPr>
              <w:tabs>
                <w:tab w:val="left" w:pos="426"/>
              </w:tabs>
              <w:ind w:left="602" w:hanging="602"/>
              <w:jc w:val="both"/>
              <w:rPr>
                <w:rFonts w:asciiTheme="minorHAnsi" w:hAnsiTheme="minorHAnsi" w:cstheme="minorHAnsi"/>
              </w:rPr>
            </w:pPr>
          </w:p>
          <w:p w:rsidR="00FB0D5C" w:rsidRDefault="00FB0D5C" w:rsidP="00952980">
            <w:pPr>
              <w:numPr>
                <w:ilvl w:val="0"/>
                <w:numId w:val="115"/>
              </w:numPr>
              <w:tabs>
                <w:tab w:val="left" w:pos="426"/>
              </w:tabs>
              <w:jc w:val="both"/>
              <w:rPr>
                <w:rFonts w:asciiTheme="minorHAnsi" w:hAnsiTheme="minorHAnsi" w:cstheme="minorHAnsi"/>
              </w:rPr>
            </w:pPr>
            <w:r>
              <w:rPr>
                <w:rFonts w:asciiTheme="minorHAnsi" w:hAnsiTheme="minorHAnsi" w:cstheme="minorHAnsi"/>
              </w:rPr>
              <w:t xml:space="preserve">YPFB enviará el Acta de Recepción y Conformidad hasta el quinto día de cada mes, mediante correo electrónico, a la empresa de transporte con la información de los camiones cisterna que hayan descargado producto el mes anterior. </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0"/>
                <w:numId w:val="115"/>
              </w:numPr>
              <w:tabs>
                <w:tab w:val="left" w:pos="426"/>
              </w:tabs>
              <w:jc w:val="both"/>
              <w:rPr>
                <w:rFonts w:asciiTheme="minorHAnsi" w:hAnsiTheme="minorHAnsi" w:cstheme="minorHAnsi"/>
              </w:rPr>
            </w:pPr>
            <w:r>
              <w:rPr>
                <w:rFonts w:asciiTheme="minorHAnsi" w:hAnsiTheme="minorHAnsi" w:cstheme="minorHAnsi"/>
              </w:rPr>
              <w:t>La empresa de transporte tendrá hasta el séptimo día de cada mes para verificar y comunicar sus observaciones, si hubiera, mediante correo electrónico al CONTRATANTE. Si posterior a este plazo el CONTRATANTE no recibe comunicación por el Transportista, se considerará una aceptación tácita a la misma.</w:t>
            </w:r>
          </w:p>
          <w:p w:rsidR="00FB0D5C" w:rsidRDefault="00FB0D5C">
            <w:pPr>
              <w:tabs>
                <w:tab w:val="left" w:pos="426"/>
              </w:tabs>
              <w:ind w:left="757" w:hanging="723"/>
              <w:jc w:val="both"/>
              <w:rPr>
                <w:rFonts w:asciiTheme="minorHAnsi" w:hAnsiTheme="minorHAnsi" w:cstheme="minorHAnsi"/>
              </w:rPr>
            </w:pPr>
          </w:p>
          <w:p w:rsidR="00FB0D5C" w:rsidRDefault="00FB0D5C" w:rsidP="00952980">
            <w:pPr>
              <w:numPr>
                <w:ilvl w:val="1"/>
                <w:numId w:val="115"/>
              </w:numPr>
              <w:tabs>
                <w:tab w:val="left" w:pos="426"/>
              </w:tabs>
              <w:jc w:val="both"/>
              <w:rPr>
                <w:rFonts w:asciiTheme="minorHAnsi" w:hAnsiTheme="minorHAnsi" w:cstheme="minorHAnsi"/>
              </w:rPr>
            </w:pPr>
            <w:r>
              <w:rPr>
                <w:rFonts w:asciiTheme="minorHAnsi" w:hAnsiTheme="minorHAnsi" w:cstheme="minorHAnsi"/>
              </w:rPr>
              <w:t>Cuando el volumen efectivamente recibido en destino supere al volumen cargado en origen, el volumen a considerarse para la liquidación del servicio de transporte será el volumen cargado en origen.</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5"/>
              </w:numPr>
              <w:tabs>
                <w:tab w:val="left" w:pos="426"/>
              </w:tabs>
              <w:jc w:val="both"/>
              <w:rPr>
                <w:rFonts w:asciiTheme="minorHAnsi" w:hAnsiTheme="minorHAnsi" w:cstheme="minorHAnsi"/>
              </w:rPr>
            </w:pPr>
            <w:r>
              <w:rPr>
                <w:rFonts w:asciiTheme="minorHAnsi" w:hAnsiTheme="minorHAnsi" w:cstheme="minorHAnsi"/>
              </w:rPr>
              <w:t>El Acta de Recepción y Conformidad será emitido en base a CRE’s generados en el sistema informático utilizado por el CONTRATANTE</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5"/>
              </w:numPr>
              <w:tabs>
                <w:tab w:val="left" w:pos="426"/>
              </w:tabs>
              <w:jc w:val="both"/>
              <w:rPr>
                <w:rFonts w:asciiTheme="minorHAnsi" w:hAnsiTheme="minorHAnsi" w:cstheme="minorHAnsi"/>
              </w:rPr>
            </w:pPr>
            <w:r>
              <w:rPr>
                <w:rFonts w:asciiTheme="minorHAnsi" w:hAnsiTheme="minorHAnsi" w:cstheme="minorHAnsi"/>
              </w:rPr>
              <w:t>Las descargas que se hubieran realizado de forma posterior al último día del mes del plazo del servicio del contrato serán conciliadas en el siguiente mes, para ser liquidados, facturados y pagados según corresponda.</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1"/>
                <w:numId w:val="115"/>
              </w:numPr>
              <w:tabs>
                <w:tab w:val="left" w:pos="426"/>
              </w:tabs>
              <w:jc w:val="both"/>
              <w:rPr>
                <w:rFonts w:asciiTheme="minorHAnsi" w:hAnsiTheme="minorHAnsi" w:cstheme="minorHAnsi"/>
              </w:rPr>
            </w:pPr>
            <w:r>
              <w:rPr>
                <w:rFonts w:asciiTheme="minorHAnsi" w:hAnsiTheme="minorHAnsi" w:cstheme="minorHAnsi"/>
              </w:rPr>
              <w:t>De existir camiones cisterna observados por la calidad y cantidad del producto, la descarga del mismo será considerada para su recepción en el mes que la realicen. Si el producto está contaminado y fuera de especificaciones, no pudiendo ser recibido por el CONTRATANTE, se lo deberá reportar en el Acta de Recepción y Conformidad que corresponda; pudiendo ser causal de Terminación de Contrato según la Cláusula Décimo Séptima, Condiciones generales del Servicio.</w:t>
            </w:r>
          </w:p>
          <w:p w:rsidR="00FB0D5C" w:rsidRDefault="00FB0D5C">
            <w:pPr>
              <w:tabs>
                <w:tab w:val="left" w:pos="426"/>
              </w:tabs>
              <w:ind w:left="602"/>
              <w:jc w:val="both"/>
              <w:rPr>
                <w:rFonts w:asciiTheme="minorHAnsi" w:hAnsiTheme="minorHAnsi" w:cstheme="minorHAnsi"/>
              </w:rPr>
            </w:pPr>
          </w:p>
          <w:p w:rsidR="00FB0D5C" w:rsidRDefault="00FB0D5C" w:rsidP="00952980">
            <w:pPr>
              <w:numPr>
                <w:ilvl w:val="0"/>
                <w:numId w:val="115"/>
              </w:numPr>
              <w:tabs>
                <w:tab w:val="left" w:pos="426"/>
              </w:tabs>
              <w:jc w:val="both"/>
              <w:rPr>
                <w:rFonts w:asciiTheme="minorHAnsi" w:hAnsiTheme="minorHAnsi" w:cstheme="minorHAnsi"/>
                <w:b/>
                <w:bCs/>
              </w:rPr>
            </w:pPr>
            <w:r>
              <w:rPr>
                <w:rFonts w:asciiTheme="minorHAnsi" w:hAnsiTheme="minorHAnsi" w:cstheme="minorHAnsi"/>
              </w:rPr>
              <w:t>En caso de suscitarse siniestros, sean estos parciales o totales, del cual no se tenga una confirmación del volumen perdido en el siniestro y no se hubiese descargado el producto en el mes de servicio, este será considerado para el siguiente mes, aplicando los criterios de la Cláusula Décima Segunda – Mermas 12.4.</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CONDICIONES GENERALES DEL SERVICIO</w:t>
            </w:r>
          </w:p>
        </w:tc>
      </w:tr>
      <w:tr w:rsidR="00FB0D5C"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Contratante remitirá un cronograma de carguíos estimado, antes del inicio de un periodo de operación, de acuerdo a su necesidad.</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En caso de necesidad de modificar una programación de carga, en función al requerimiento y/o disponibilidad de Producto, el Contratante comunicará al Transportista antes de iniciar cualquier carga.</w:t>
            </w:r>
          </w:p>
          <w:p w:rsidR="00FB0D5C" w:rsidRDefault="00FB0D5C">
            <w:pPr>
              <w:jc w:val="both"/>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Transportista se obliga y es responsable de cumplir con los horarios de carga y descarga determinados en las Plantas y/o Refinerías.</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Transportista durante la ejecución del Servicio, queda prohibido de incluir cualquier tipo de carga y/o bienes, que sean ajenos al Servicio.</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FB0D5C" w:rsidRDefault="00FB0D5C">
            <w:pPr>
              <w:jc w:val="both"/>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 xml:space="preserve">Es responsabilidad del Transportista las posibles diferencias de volúmenes, entre el volumen de recepción y el volumen de entrega, por encima de las mermas permisibles estipuladas en el contrato, </w:t>
            </w:r>
            <w:r w:rsidR="008D3EA7">
              <w:rPr>
                <w:rFonts w:asciiTheme="minorHAnsi" w:hAnsiTheme="minorHAnsi" w:cstheme="minorHAnsi"/>
              </w:rPr>
              <w:t>incluyendo,</w:t>
            </w:r>
            <w:r>
              <w:rPr>
                <w:rFonts w:asciiTheme="minorHAnsi" w:hAnsiTheme="minorHAnsi" w:cstheme="minorHAnsi"/>
              </w:rPr>
              <w:t xml:space="preserve"> pero no limitándose a hurtos y/o robos independientemente de dolo o culpa del Transportista.</w:t>
            </w:r>
          </w:p>
          <w:p w:rsidR="00FB0D5C" w:rsidRDefault="00FB0D5C">
            <w:pPr>
              <w:jc w:val="both"/>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 xml:space="preserve">Las comunicaciones del Contratante serán realizadas por escrito, mediante nota o correo electrónico (e-mail). </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Transportista deberá, dentro de los términos indicados cumplir con la entrega y recepción del Producto.</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rPr>
            </w:pPr>
            <w:r>
              <w:rPr>
                <w:rFonts w:asciiTheme="minorHAnsi" w:hAnsiTheme="minorHAnsi" w:cstheme="minorHAnsi"/>
              </w:rPr>
              <w:t>El Transportista entregará al Contratante el Producto en el Punto de Entrega, con las mismas especificaciones de calidad de origen.</w:t>
            </w:r>
          </w:p>
          <w:p w:rsidR="00FB0D5C" w:rsidRDefault="00FB0D5C">
            <w:pPr>
              <w:pStyle w:val="Prrafodelista"/>
              <w:rPr>
                <w:rFonts w:asciiTheme="minorHAnsi" w:hAnsiTheme="minorHAnsi" w:cstheme="minorHAnsi"/>
              </w:rPr>
            </w:pPr>
          </w:p>
          <w:p w:rsidR="00FB0D5C" w:rsidRDefault="00FB0D5C" w:rsidP="00952980">
            <w:pPr>
              <w:numPr>
                <w:ilvl w:val="0"/>
                <w:numId w:val="92"/>
              </w:numPr>
              <w:jc w:val="both"/>
              <w:rPr>
                <w:rFonts w:asciiTheme="minorHAnsi" w:hAnsiTheme="minorHAnsi" w:cstheme="minorHAnsi"/>
                <w:b/>
                <w:bCs/>
              </w:rPr>
            </w:pPr>
            <w:r>
              <w:rPr>
                <w:rFonts w:asciiTheme="minorHAnsi" w:hAnsiTheme="minorHAnsi" w:cstheme="minorHAnsi"/>
              </w:rPr>
              <w:t xml:space="preserve">El Contratante de así requerirlo podrá solicitar al Transportista la incorporación de un conductor relevo para ciertas rutas. </w:t>
            </w:r>
          </w:p>
          <w:p w:rsidR="00FB0D5C" w:rsidRDefault="00FB0D5C">
            <w:pPr>
              <w:pStyle w:val="Prrafodelista"/>
              <w:rPr>
                <w:rFonts w:asciiTheme="minorHAnsi" w:hAnsiTheme="minorHAnsi" w:cstheme="minorHAnsi"/>
                <w:b/>
                <w:bCs/>
              </w:rPr>
            </w:pPr>
          </w:p>
          <w:p w:rsidR="00FB0D5C" w:rsidRDefault="00FB0D5C" w:rsidP="00952980">
            <w:pPr>
              <w:numPr>
                <w:ilvl w:val="0"/>
                <w:numId w:val="92"/>
              </w:numPr>
              <w:jc w:val="both"/>
              <w:rPr>
                <w:rFonts w:asciiTheme="minorHAnsi" w:hAnsiTheme="minorHAnsi" w:cstheme="minorHAnsi"/>
                <w:b/>
                <w:bCs/>
              </w:rPr>
            </w:pPr>
            <w:r>
              <w:rPr>
                <w:rFonts w:asciiTheme="minorHAnsi" w:hAnsiTheme="minorHAnsi" w:cstheme="minorHAnsi"/>
              </w:rPr>
              <w:t>El Transportista, acorde a la Ley Aplicable, transportará los Productos, a cuyo efecto debe contar con las autorizaciones suficientes y necesarias para el transporte de sustancias peligrosas, eximiendo de toda responsabilidad a YPFB.</w:t>
            </w:r>
          </w:p>
          <w:p w:rsidR="00FB0D5C" w:rsidRDefault="00FB0D5C">
            <w:pPr>
              <w:pStyle w:val="Prrafodelista"/>
              <w:rPr>
                <w:rFonts w:asciiTheme="minorHAnsi" w:hAnsiTheme="minorHAnsi" w:cstheme="minorHAnsi"/>
                <w:b/>
                <w:bCs/>
              </w:rPr>
            </w:pPr>
          </w:p>
          <w:p w:rsidR="00FB0D5C" w:rsidRDefault="00FB0D5C" w:rsidP="00952980">
            <w:pPr>
              <w:numPr>
                <w:ilvl w:val="0"/>
                <w:numId w:val="92"/>
              </w:numPr>
              <w:jc w:val="both"/>
              <w:rPr>
                <w:rFonts w:asciiTheme="minorHAnsi" w:hAnsiTheme="minorHAnsi" w:cstheme="minorHAnsi"/>
                <w:bCs/>
              </w:rPr>
            </w:pPr>
            <w:r>
              <w:rPr>
                <w:rFonts w:asciiTheme="minorHAnsi" w:hAnsiTheme="minorHAnsi" w:cstheme="minorHAnsi"/>
                <w:bCs/>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FB0D5C" w:rsidRDefault="00FB0D5C">
            <w:pPr>
              <w:pStyle w:val="Prrafodelista"/>
              <w:rPr>
                <w:rFonts w:asciiTheme="minorHAnsi" w:hAnsiTheme="minorHAnsi" w:cstheme="minorHAnsi"/>
                <w:bCs/>
              </w:rPr>
            </w:pPr>
          </w:p>
          <w:p w:rsidR="00FB0D5C" w:rsidRDefault="00FB0D5C" w:rsidP="00952980">
            <w:pPr>
              <w:numPr>
                <w:ilvl w:val="0"/>
                <w:numId w:val="92"/>
              </w:numPr>
              <w:jc w:val="both"/>
              <w:rPr>
                <w:rFonts w:asciiTheme="minorHAnsi" w:hAnsiTheme="minorHAnsi" w:cstheme="minorHAnsi"/>
                <w:bCs/>
              </w:rPr>
            </w:pPr>
            <w:r>
              <w:rPr>
                <w:rFonts w:asciiTheme="minorHAnsi" w:hAnsiTheme="minorHAnsi" w:cstheme="minorHAnsi"/>
                <w:bCs/>
              </w:rPr>
              <w:t>El servicio será considerado de lunes a domingo durante las 24 horas.</w:t>
            </w:r>
          </w:p>
          <w:p w:rsidR="00FB0D5C" w:rsidRDefault="00FB0D5C">
            <w:pPr>
              <w:pStyle w:val="Prrafodelista"/>
              <w:rPr>
                <w:rFonts w:asciiTheme="minorHAnsi" w:hAnsiTheme="minorHAnsi" w:cstheme="minorHAnsi"/>
                <w:bCs/>
              </w:rPr>
            </w:pPr>
          </w:p>
          <w:p w:rsidR="00FB0D5C" w:rsidRDefault="00FB0D5C" w:rsidP="00952980">
            <w:pPr>
              <w:numPr>
                <w:ilvl w:val="0"/>
                <w:numId w:val="92"/>
              </w:numPr>
              <w:jc w:val="both"/>
              <w:rPr>
                <w:rFonts w:asciiTheme="minorHAnsi" w:hAnsiTheme="minorHAnsi" w:cstheme="minorHAnsi"/>
                <w:bCs/>
              </w:rPr>
            </w:pPr>
            <w:r>
              <w:rPr>
                <w:rFonts w:asciiTheme="minorHAnsi" w:hAnsiTheme="minorHAnsi" w:cstheme="minorHAnsi"/>
                <w:bCs/>
              </w:rPr>
              <w:t>El contratante con el objeto de garantizar el continuo abastecimiento de Hidrocarburos Líquidos, podrá solicitar cambio de destino programado.</w:t>
            </w:r>
          </w:p>
          <w:p w:rsidR="00FB0D5C" w:rsidRDefault="00FB0D5C">
            <w:pPr>
              <w:ind w:left="360"/>
              <w:jc w:val="both"/>
              <w:rPr>
                <w:rFonts w:asciiTheme="minorHAnsi" w:hAnsiTheme="minorHAnsi" w:cstheme="minorHAnsi"/>
                <w:b/>
                <w:bCs/>
              </w:rPr>
            </w:pPr>
          </w:p>
          <w:p w:rsidR="00FB0D5C" w:rsidRDefault="00FB0D5C" w:rsidP="00952980">
            <w:pPr>
              <w:numPr>
                <w:ilvl w:val="0"/>
                <w:numId w:val="92"/>
              </w:numPr>
              <w:jc w:val="both"/>
              <w:rPr>
                <w:rFonts w:asciiTheme="minorHAnsi" w:hAnsiTheme="minorHAnsi" w:cstheme="minorHAnsi"/>
                <w:b/>
                <w:bCs/>
              </w:rPr>
            </w:pPr>
            <w:r>
              <w:rPr>
                <w:rFonts w:asciiTheme="minorHAnsi" w:hAnsiTheme="minorHAnsi" w:cstheme="minorHAnsi"/>
                <w:bCs/>
              </w:rPr>
              <w:t>Cuando el transportista no pueda cumplir con la programación por causas no atribuibles a la empresa  debe comunicar con 24 horas de anticipación a YPFB para aceptar la reasignación de carga.</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OBLIGACIONES DEL TRANSPORTISTA</w:t>
            </w:r>
          </w:p>
        </w:tc>
      </w:tr>
      <w:tr w:rsidR="00FB0D5C" w:rsidTr="00A26AEC">
        <w:trPr>
          <w:trHeight w:val="417"/>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rPr>
              <w:t>Cumplir el Servicio con el personal y dentro de las especificaciones establecidas en el Contrato y conforme a procedimientos y normas técnicas usuales en trabajos de esta naturaleza.</w:t>
            </w:r>
            <w:r>
              <w:rPr>
                <w:rFonts w:asciiTheme="minorHAnsi" w:hAnsiTheme="minorHAnsi" w:cstheme="minorHAnsi"/>
                <w:lang w:val="es-BO"/>
              </w:rPr>
              <w:t xml:space="preserve"> </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 xml:space="preserve">Mantener indemne al Contratante de cualquier reclamo, acción, proceso, que terceros efectúen por aspectos relacionados a las operaciones de transporte de los Productos, </w:t>
            </w:r>
            <w:r>
              <w:rPr>
                <w:rFonts w:asciiTheme="minorHAnsi" w:hAnsiTheme="minorHAnsi" w:cstheme="minorHAnsi"/>
              </w:rPr>
              <w:t>debiendo mantener informado al Contratante de todos los reclamos que hubiera, haciendo llegar la documentación que corresponda.</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ES_tradnl"/>
              </w:rPr>
            </w:pPr>
            <w:r>
              <w:rPr>
                <w:rFonts w:asciiTheme="minorHAnsi" w:hAnsiTheme="minorHAnsi" w:cstheme="minorHAnsi"/>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ind w:left="426"/>
              <w:jc w:val="both"/>
              <w:rPr>
                <w:rFonts w:asciiTheme="minorHAnsi" w:hAnsiTheme="minorHAnsi" w:cstheme="minorHAnsi"/>
                <w:lang w:val="es-ES_tradnl"/>
              </w:rPr>
            </w:pPr>
            <w:r>
              <w:rPr>
                <w:rFonts w:asciiTheme="minorHAnsi" w:hAnsiTheme="minorHAnsi" w:cstheme="minorHAnsi"/>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autoSpaceDE w:val="0"/>
              <w:autoSpaceDN w:val="0"/>
              <w:adjustRightInd w:val="0"/>
              <w:ind w:left="426"/>
              <w:jc w:val="both"/>
              <w:rPr>
                <w:rFonts w:asciiTheme="minorHAnsi" w:hAnsiTheme="minorHAnsi" w:cstheme="minorHAnsi"/>
                <w:lang w:val="es-ES_tradnl"/>
              </w:rPr>
            </w:pPr>
            <w:r>
              <w:rPr>
                <w:rFonts w:asciiTheme="minorHAnsi" w:hAnsiTheme="minorHAnsi" w:cstheme="minorHAnsi"/>
                <w:lang w:val="es-ES_tradnl"/>
              </w:rPr>
              <w:t>Realizar el transporte del Producto de acuerdo a la Ley Aplicable y las autorizaciones y asegurar el cumplimiento de las mismas por parte de sus trabajadores y sus subcontratistas.</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autoSpaceDE w:val="0"/>
              <w:autoSpaceDN w:val="0"/>
              <w:adjustRightInd w:val="0"/>
              <w:ind w:left="426"/>
              <w:jc w:val="both"/>
              <w:rPr>
                <w:rFonts w:asciiTheme="minorHAnsi" w:hAnsiTheme="minorHAnsi" w:cstheme="minorHAnsi"/>
                <w:b/>
                <w:bCs/>
              </w:rPr>
            </w:pPr>
            <w:r>
              <w:rPr>
                <w:rFonts w:asciiTheme="minorHAnsi" w:hAnsiTheme="minorHAnsi" w:cstheme="minorHAnsi"/>
                <w:lang w:val="es-BO"/>
              </w:rPr>
              <w:t>Cumplir y acatar por sí, por su personal, subcontratistas, las estipulaciones contenidas en toda norma de medio ambiente, salud, seguridad, así como normas del sector hidrocarburífero.</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autoSpaceDE w:val="0"/>
              <w:autoSpaceDN w:val="0"/>
              <w:adjustRightInd w:val="0"/>
              <w:ind w:left="426"/>
              <w:jc w:val="both"/>
              <w:rPr>
                <w:rFonts w:asciiTheme="minorHAnsi" w:hAnsiTheme="minorHAnsi" w:cstheme="minorHAnsi"/>
                <w:b/>
                <w:bCs/>
              </w:rPr>
            </w:pPr>
            <w:r>
              <w:rPr>
                <w:rFonts w:asciiTheme="minorHAnsi" w:hAnsiTheme="minorHAnsi" w:cstheme="minorHAnsi"/>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B0D5C" w:rsidRDefault="00FB0D5C">
            <w:pPr>
              <w:pStyle w:val="Prrafodelista"/>
              <w:ind w:left="426"/>
              <w:rPr>
                <w:rFonts w:asciiTheme="minorHAnsi" w:hAnsiTheme="minorHAnsi" w:cstheme="minorHAnsi"/>
                <w:b/>
                <w:bCs/>
              </w:rPr>
            </w:pPr>
          </w:p>
          <w:p w:rsidR="00FB0D5C" w:rsidRDefault="00FB0D5C" w:rsidP="00952980">
            <w:pPr>
              <w:numPr>
                <w:ilvl w:val="0"/>
                <w:numId w:val="93"/>
              </w:numPr>
              <w:autoSpaceDE w:val="0"/>
              <w:autoSpaceDN w:val="0"/>
              <w:adjustRightInd w:val="0"/>
              <w:ind w:left="426"/>
              <w:jc w:val="both"/>
              <w:rPr>
                <w:rFonts w:asciiTheme="minorHAnsi" w:hAnsiTheme="minorHAnsi" w:cstheme="minorHAnsi"/>
              </w:rPr>
            </w:pPr>
            <w:r>
              <w:rPr>
                <w:rFonts w:asciiTheme="minorHAnsi" w:hAnsiTheme="minorHAnsi" w:cstheme="minorHAnsi"/>
              </w:rPr>
              <w:t xml:space="preserve">Coordinar con el Contratante, la cantidad de Producto a ser entregados en el Punto de Entrega. </w:t>
            </w:r>
          </w:p>
          <w:p w:rsidR="00FB0D5C" w:rsidRDefault="00FB0D5C">
            <w:pPr>
              <w:pStyle w:val="Prrafodelista"/>
              <w:ind w:left="426" w:hanging="360"/>
              <w:rPr>
                <w:rFonts w:asciiTheme="minorHAnsi" w:hAnsiTheme="minorHAnsi" w:cstheme="minorHAnsi"/>
                <w:b/>
                <w:bCs/>
              </w:rPr>
            </w:pPr>
          </w:p>
          <w:p w:rsidR="00FB0D5C" w:rsidRDefault="00FB0D5C" w:rsidP="00952980">
            <w:pPr>
              <w:pStyle w:val="Prrafodelista"/>
              <w:numPr>
                <w:ilvl w:val="0"/>
                <w:numId w:val="93"/>
              </w:numPr>
              <w:autoSpaceDE w:val="0"/>
              <w:autoSpaceDN w:val="0"/>
              <w:adjustRightInd w:val="0"/>
              <w:ind w:left="426" w:right="33"/>
              <w:jc w:val="both"/>
              <w:rPr>
                <w:rFonts w:asciiTheme="minorHAnsi" w:hAnsiTheme="minorHAnsi" w:cstheme="minorHAnsi"/>
                <w:lang w:val="es-ES_tradnl"/>
              </w:rPr>
            </w:pPr>
            <w:r>
              <w:rPr>
                <w:rFonts w:asciiTheme="minorHAnsi" w:hAnsiTheme="minorHAnsi" w:cstheme="minorHAnsi"/>
              </w:rPr>
              <w:t>Mantener el Producto a ser transportado en las mismas condiciones de calidad, volumen y número de precintos de seguridad, mientras se encuentra bajo su responsabilidad, control y riesgo del Transportista.</w:t>
            </w:r>
            <w:r>
              <w:rPr>
                <w:rFonts w:asciiTheme="minorHAnsi" w:hAnsiTheme="minorHAnsi" w:cstheme="minorHAnsi"/>
                <w:lang w:val="es-ES_tradnl"/>
              </w:rPr>
              <w:t xml:space="preserve"> </w:t>
            </w:r>
          </w:p>
          <w:p w:rsidR="00FB0D5C" w:rsidRDefault="00FB0D5C">
            <w:pPr>
              <w:pStyle w:val="Prrafodelista"/>
              <w:ind w:left="426" w:hanging="360"/>
              <w:rPr>
                <w:rFonts w:asciiTheme="minorHAnsi" w:hAnsiTheme="minorHAnsi" w:cstheme="minorHAnsi"/>
                <w:lang w:val="es-ES_tradnl"/>
              </w:rPr>
            </w:pPr>
          </w:p>
          <w:p w:rsidR="00FB0D5C" w:rsidRDefault="00FB0D5C" w:rsidP="00952980">
            <w:pPr>
              <w:pStyle w:val="Prrafodelista"/>
              <w:numPr>
                <w:ilvl w:val="0"/>
                <w:numId w:val="93"/>
              </w:numPr>
              <w:ind w:left="426"/>
              <w:jc w:val="both"/>
              <w:rPr>
                <w:rFonts w:asciiTheme="minorHAnsi" w:hAnsiTheme="minorHAnsi" w:cstheme="minorHAnsi"/>
                <w:lang w:val="es-ES_tradnl"/>
              </w:rPr>
            </w:pPr>
            <w:r>
              <w:rPr>
                <w:rFonts w:asciiTheme="minorHAnsi" w:hAnsiTheme="minorHAnsi" w:cstheme="minorHAnsi"/>
                <w:lang w:val="es-ES_tradnl"/>
              </w:rPr>
              <w:t>Cumplir con los requisitos mínimos establecidos en los Anexos del Contrato.</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ind w:left="426"/>
              <w:jc w:val="both"/>
              <w:rPr>
                <w:rFonts w:asciiTheme="minorHAnsi" w:hAnsiTheme="minorHAnsi" w:cstheme="minorHAnsi"/>
                <w:lang w:val="es-ES_tradnl"/>
              </w:rPr>
            </w:pPr>
            <w:r>
              <w:rPr>
                <w:rFonts w:asciiTheme="minorHAnsi" w:hAnsiTheme="minorHAnsi" w:cstheme="minorHAnsi"/>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autoSpaceDE w:val="0"/>
              <w:autoSpaceDN w:val="0"/>
              <w:adjustRightInd w:val="0"/>
              <w:ind w:left="426" w:right="33"/>
              <w:jc w:val="both"/>
              <w:rPr>
                <w:rFonts w:asciiTheme="minorHAnsi" w:hAnsiTheme="minorHAnsi" w:cstheme="minorHAnsi"/>
                <w:lang w:val="es-ES_tradnl"/>
              </w:rPr>
            </w:pPr>
            <w:r>
              <w:rPr>
                <w:rFonts w:asciiTheme="minorHAnsi" w:hAnsiTheme="minorHAnsi" w:cstheme="minorHAnsi"/>
                <w:lang w:val="es-ES_tradnl"/>
              </w:rPr>
              <w:t>El Transportista tiene la obligación de presentar la documentación detallada en la cláusula correspondiente del Contrato a suscribir, concerniente a la facturación y forma de pago.</w:t>
            </w:r>
          </w:p>
          <w:p w:rsidR="00FB0D5C" w:rsidRDefault="00FB0D5C">
            <w:pPr>
              <w:pStyle w:val="Prrafodelista"/>
              <w:ind w:left="426" w:hanging="360"/>
              <w:jc w:val="both"/>
              <w:rPr>
                <w:rFonts w:asciiTheme="minorHAnsi" w:hAnsiTheme="minorHAnsi" w:cstheme="minorHAnsi"/>
                <w:lang w:val="es-ES_tradnl"/>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El Transportista será responsable de mantener vigente y renovar las pólizas de seguro establecidas en el Contrato.</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 xml:space="preserve">Ninguna subcontratación liberará al Transportista de cualquier responsabilidad bajo el Contrato.  </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lang w:val="es-BO"/>
              </w:rPr>
            </w:pPr>
            <w:r>
              <w:rPr>
                <w:rFonts w:asciiTheme="minorHAnsi" w:hAnsiTheme="minorHAnsi" w:cstheme="minorHAnsi"/>
                <w:lang w:val="es-BO"/>
              </w:rPr>
              <w:t>De ocurrir desabastecimiento y/o incumplimiento en la provisión de Productos a los clientes del Contratante, por causas atribuibles al Transportista; este asumirá la responsabilidad de los daños, perjuicios y sanciones emergentes.</w:t>
            </w:r>
          </w:p>
          <w:p w:rsidR="00FB0D5C" w:rsidRDefault="00FB0D5C">
            <w:pPr>
              <w:pStyle w:val="Prrafodelista"/>
              <w:ind w:left="426" w:hanging="360"/>
              <w:jc w:val="both"/>
              <w:rPr>
                <w:rFonts w:asciiTheme="minorHAnsi" w:hAnsiTheme="minorHAnsi" w:cstheme="minorHAnsi"/>
                <w:lang w:val="es-BO"/>
              </w:rPr>
            </w:pPr>
          </w:p>
          <w:p w:rsidR="00FB0D5C" w:rsidRDefault="00FB0D5C" w:rsidP="00952980">
            <w:pPr>
              <w:pStyle w:val="Prrafodelista"/>
              <w:numPr>
                <w:ilvl w:val="0"/>
                <w:numId w:val="93"/>
              </w:numPr>
              <w:ind w:left="426"/>
              <w:jc w:val="both"/>
              <w:rPr>
                <w:rFonts w:asciiTheme="minorHAnsi" w:hAnsiTheme="minorHAnsi" w:cstheme="minorHAnsi"/>
              </w:rPr>
            </w:pPr>
            <w:r>
              <w:rPr>
                <w:rFonts w:asciiTheme="minorHAnsi" w:hAnsiTheme="minorHAnsi" w:cstheme="minorHAnsi"/>
              </w:rPr>
              <w:t>Cumplir las Leyes Aplicables, así como también cumplir la Ley N° 1008 de 19 de julio de 1988 - Ley de Régimen de la Coca y Sustancias Controladas.</w:t>
            </w:r>
          </w:p>
          <w:p w:rsidR="00FB0D5C" w:rsidRDefault="00FB0D5C">
            <w:pPr>
              <w:pStyle w:val="Prrafodelista"/>
              <w:ind w:left="426" w:hanging="360"/>
              <w:rPr>
                <w:rFonts w:asciiTheme="minorHAnsi" w:hAnsiTheme="minorHAnsi" w:cstheme="minorHAnsi"/>
                <w:color w:val="FF0000"/>
              </w:rPr>
            </w:pPr>
          </w:p>
          <w:p w:rsidR="00FB0D5C" w:rsidRDefault="00FB0D5C" w:rsidP="00952980">
            <w:pPr>
              <w:pStyle w:val="Prrafodelista"/>
              <w:numPr>
                <w:ilvl w:val="0"/>
                <w:numId w:val="93"/>
              </w:numPr>
              <w:ind w:left="426"/>
              <w:jc w:val="both"/>
              <w:rPr>
                <w:rFonts w:asciiTheme="minorHAnsi" w:hAnsiTheme="minorHAnsi" w:cstheme="minorHAnsi"/>
              </w:rPr>
            </w:pPr>
            <w:r>
              <w:rPr>
                <w:rFonts w:asciiTheme="minorHAnsi" w:hAnsiTheme="minorHAnsi" w:cstheme="minorHAnsi"/>
              </w:rPr>
              <w:t>Cumplir con la Ley N° 1990 de 28 de julio de 1999 – Ley General de Aduanas y la Ley N° 2492 de 02 de agosto de 2003 – “Código Tributario”, con relación a delitos o defraudación aduanera.</w:t>
            </w:r>
          </w:p>
          <w:p w:rsidR="00FB0D5C" w:rsidRDefault="00FB0D5C">
            <w:pPr>
              <w:pStyle w:val="Prrafodelista"/>
              <w:ind w:left="426" w:hanging="360"/>
              <w:rPr>
                <w:rFonts w:asciiTheme="minorHAnsi" w:hAnsiTheme="minorHAnsi" w:cstheme="minorHAnsi"/>
              </w:rPr>
            </w:pPr>
          </w:p>
          <w:p w:rsidR="00FB0D5C" w:rsidRDefault="00FB0D5C" w:rsidP="00952980">
            <w:pPr>
              <w:pStyle w:val="Prrafodelista"/>
              <w:numPr>
                <w:ilvl w:val="0"/>
                <w:numId w:val="93"/>
              </w:numPr>
              <w:ind w:left="426"/>
              <w:jc w:val="both"/>
              <w:rPr>
                <w:rFonts w:asciiTheme="minorHAnsi" w:hAnsiTheme="minorHAnsi" w:cstheme="minorHAnsi"/>
              </w:rPr>
            </w:pPr>
            <w:r>
              <w:rPr>
                <w:rFonts w:asciiTheme="minorHAnsi" w:hAnsiTheme="minorHAnsi" w:cstheme="minorHAnsi"/>
              </w:rPr>
              <w:t xml:space="preserve">No </w:t>
            </w:r>
            <w:r w:rsidR="008D3EA7">
              <w:rPr>
                <w:rFonts w:asciiTheme="minorHAnsi" w:hAnsiTheme="minorHAnsi" w:cstheme="minorHAnsi"/>
              </w:rPr>
              <w:t>tener antecedentes</w:t>
            </w:r>
            <w:r>
              <w:rPr>
                <w:rFonts w:asciiTheme="minorHAnsi" w:hAnsiTheme="minorHAnsi" w:cstheme="minorHAnsi"/>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FB0D5C" w:rsidRDefault="00FB0D5C">
            <w:pPr>
              <w:pStyle w:val="Prrafodelista"/>
              <w:ind w:left="426" w:hanging="360"/>
              <w:rPr>
                <w:rFonts w:asciiTheme="minorHAnsi" w:hAnsiTheme="minorHAnsi" w:cstheme="minorHAnsi"/>
              </w:rPr>
            </w:pPr>
          </w:p>
          <w:p w:rsidR="00FB0D5C" w:rsidRDefault="00FB0D5C" w:rsidP="00952980">
            <w:pPr>
              <w:pStyle w:val="Prrafodelista"/>
              <w:numPr>
                <w:ilvl w:val="0"/>
                <w:numId w:val="93"/>
              </w:numPr>
              <w:ind w:left="426"/>
              <w:jc w:val="both"/>
              <w:rPr>
                <w:rFonts w:asciiTheme="minorHAnsi" w:hAnsiTheme="minorHAnsi" w:cstheme="minorHAnsi"/>
              </w:rPr>
            </w:pPr>
            <w:r>
              <w:rPr>
                <w:rFonts w:asciiTheme="minorHAnsi" w:hAnsiTheme="minorHAnsi" w:cstheme="minorHAnsi"/>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FB0D5C" w:rsidRDefault="00FB0D5C">
            <w:pPr>
              <w:pStyle w:val="Prrafodelista"/>
              <w:ind w:left="426" w:hanging="360"/>
              <w:rPr>
                <w:rFonts w:asciiTheme="minorHAnsi" w:hAnsiTheme="minorHAnsi" w:cstheme="minorHAnsi"/>
              </w:rPr>
            </w:pPr>
          </w:p>
          <w:p w:rsidR="00FB0D5C" w:rsidRDefault="00FB0D5C" w:rsidP="00952980">
            <w:pPr>
              <w:pStyle w:val="Prrafodelista"/>
              <w:numPr>
                <w:ilvl w:val="0"/>
                <w:numId w:val="93"/>
              </w:numPr>
              <w:ind w:left="426"/>
              <w:jc w:val="both"/>
              <w:rPr>
                <w:rFonts w:asciiTheme="minorHAnsi" w:hAnsiTheme="minorHAnsi" w:cstheme="minorHAnsi"/>
                <w:b/>
                <w:bCs/>
              </w:rPr>
            </w:pPr>
            <w:r>
              <w:rPr>
                <w:rFonts w:asciiTheme="minorHAnsi" w:hAnsiTheme="minorHAnsi" w:cstheme="minorHAnsi"/>
              </w:rPr>
              <w:t>El Transportista deberá utilizar el sistema informático designado y a requerimiento por el contratante.</w:t>
            </w:r>
          </w:p>
          <w:p w:rsidR="00FB0D5C" w:rsidRDefault="00FB0D5C">
            <w:pPr>
              <w:pStyle w:val="Prrafodelista"/>
              <w:ind w:left="426"/>
              <w:rPr>
                <w:rFonts w:asciiTheme="minorHAnsi" w:hAnsiTheme="minorHAnsi" w:cstheme="minorHAnsi"/>
              </w:rPr>
            </w:pPr>
          </w:p>
          <w:p w:rsidR="00FB0D5C" w:rsidRDefault="00FB0D5C" w:rsidP="00952980">
            <w:pPr>
              <w:pStyle w:val="Prrafodelista"/>
              <w:numPr>
                <w:ilvl w:val="0"/>
                <w:numId w:val="93"/>
              </w:numPr>
              <w:ind w:left="426"/>
              <w:jc w:val="both"/>
              <w:rPr>
                <w:rFonts w:asciiTheme="minorHAnsi" w:hAnsiTheme="minorHAnsi" w:cstheme="minorHAnsi"/>
                <w:b/>
                <w:bCs/>
              </w:rPr>
            </w:pPr>
            <w:r>
              <w:rPr>
                <w:rFonts w:asciiTheme="minorHAnsi" w:hAnsiTheme="minorHAnsi" w:cstheme="minorHAnsi"/>
              </w:rPr>
              <w:t>Las demás obligaciones a su cargo, que sin estar expresamente mencionadas en el presente documento, se encuentran insertas ya sea en el Contrato o durante la ejecución del servicio.</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SISTEMA DE MONITOREO SATELITAL</w:t>
            </w:r>
          </w:p>
        </w:tc>
      </w:tr>
      <w:tr w:rsidR="00FB0D5C" w:rsidTr="00A26AEC">
        <w:trPr>
          <w:trHeight w:val="222"/>
          <w:jc w:val="center"/>
        </w:trPr>
        <w:tc>
          <w:tcPr>
            <w:tcW w:w="9258" w:type="dxa"/>
            <w:gridSpan w:val="2"/>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b/>
                <w:bCs/>
              </w:rPr>
            </w:pPr>
            <w:r>
              <w:rPr>
                <w:rFonts w:asciiTheme="minorHAnsi" w:hAnsiTheme="minorHAnsi" w:cstheme="minorHAnsi"/>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MULTAS, </w:t>
            </w:r>
            <w:r>
              <w:rPr>
                <w:rFonts w:asciiTheme="minorHAnsi" w:hAnsiTheme="minorHAnsi" w:cstheme="minorHAnsi"/>
                <w:b/>
                <w:bCs/>
              </w:rPr>
              <w:t>PENALIDADES</w:t>
            </w:r>
          </w:p>
        </w:tc>
      </w:tr>
      <w:tr w:rsidR="00FB0D5C" w:rsidTr="00A26AEC">
        <w:trPr>
          <w:trHeight w:val="267"/>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widowControl w:val="0"/>
              <w:autoSpaceDE w:val="0"/>
              <w:autoSpaceDN w:val="0"/>
              <w:ind w:right="43"/>
              <w:jc w:val="both"/>
              <w:rPr>
                <w:rFonts w:asciiTheme="minorHAnsi" w:hAnsiTheme="minorHAnsi" w:cstheme="minorHAnsi"/>
              </w:rPr>
            </w:pPr>
            <w:r>
              <w:rPr>
                <w:rFonts w:asciiTheme="minorHAnsi" w:hAnsiTheme="minorHAnsi" w:cstheme="minorHAnsi"/>
              </w:rPr>
              <w:t xml:space="preserve">El Contratante podrá aplicar notificando al Transportista por escrito, las penalidades indicadas a continuación: </w:t>
            </w:r>
          </w:p>
          <w:p w:rsidR="00FB0D5C" w:rsidRDefault="00FB0D5C">
            <w:pPr>
              <w:widowControl w:val="0"/>
              <w:autoSpaceDE w:val="0"/>
              <w:autoSpaceDN w:val="0"/>
              <w:ind w:right="43"/>
              <w:jc w:val="both"/>
              <w:rPr>
                <w:rFonts w:asciiTheme="minorHAnsi" w:hAnsiTheme="minorHAnsi" w:cstheme="minorHAnsi"/>
              </w:rPr>
            </w:pPr>
          </w:p>
          <w:p w:rsidR="00FB0D5C" w:rsidRDefault="00FB0D5C" w:rsidP="00952980">
            <w:pPr>
              <w:widowControl w:val="0"/>
              <w:numPr>
                <w:ilvl w:val="0"/>
                <w:numId w:val="94"/>
              </w:numPr>
              <w:autoSpaceDE w:val="0"/>
              <w:autoSpaceDN w:val="0"/>
              <w:ind w:left="567"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identifique un conductor con algún nivel de alcoholemia durante la ejecución del Servicio.</w:t>
            </w:r>
          </w:p>
          <w:p w:rsidR="00FB0D5C" w:rsidRDefault="00FB0D5C" w:rsidP="00952980">
            <w:pPr>
              <w:widowControl w:val="0"/>
              <w:numPr>
                <w:ilvl w:val="0"/>
                <w:numId w:val="94"/>
              </w:numPr>
              <w:autoSpaceDE w:val="0"/>
              <w:autoSpaceDN w:val="0"/>
              <w:ind w:left="567"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se encuentre conduciendo un conductor vetado por el Contratante y/o Planta.</w:t>
            </w:r>
          </w:p>
          <w:p w:rsidR="00FB0D5C" w:rsidRDefault="00FB0D5C" w:rsidP="00952980">
            <w:pPr>
              <w:widowControl w:val="0"/>
              <w:numPr>
                <w:ilvl w:val="0"/>
                <w:numId w:val="94"/>
              </w:numPr>
              <w:autoSpaceDE w:val="0"/>
              <w:autoSpaceDN w:val="0"/>
              <w:ind w:left="567" w:right="43"/>
              <w:jc w:val="both"/>
              <w:rPr>
                <w:rFonts w:asciiTheme="minorHAnsi" w:hAnsiTheme="minorHAnsi" w:cstheme="minorHAnsi"/>
              </w:rPr>
            </w:pPr>
            <w:r>
              <w:rPr>
                <w:rFonts w:asciiTheme="minorHAnsi" w:hAnsiTheme="minorHAnsi" w:cstheme="minorHAnsi"/>
              </w:rPr>
              <w:t xml:space="preserve">Se aplicará una penalidad de Bs 2.000 (Dos Mil 00/100 </w:t>
            </w:r>
            <w:r w:rsidR="008D3EA7">
              <w:rPr>
                <w:rFonts w:asciiTheme="minorHAnsi" w:hAnsiTheme="minorHAnsi" w:cstheme="minorHAnsi"/>
              </w:rPr>
              <w:t>bolivianos</w:t>
            </w:r>
            <w:r>
              <w:rPr>
                <w:rFonts w:asciiTheme="minorHAnsi" w:hAnsiTheme="minorHAnsi" w:cstheme="minorHAnsi"/>
              </w:rPr>
              <w:t>) cada vez que el Contratante o personal que lo represente verifique que el conductor presente documentación adulterada relacionada con el Servicio.</w:t>
            </w:r>
          </w:p>
          <w:p w:rsidR="00FB0D5C" w:rsidRDefault="00FB0D5C" w:rsidP="00952980">
            <w:pPr>
              <w:numPr>
                <w:ilvl w:val="0"/>
                <w:numId w:val="94"/>
              </w:numPr>
              <w:autoSpaceDE w:val="0"/>
              <w:autoSpaceDN w:val="0"/>
              <w:adjustRightInd w:val="0"/>
              <w:ind w:left="567"/>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rsidP="00952980">
            <w:pPr>
              <w:numPr>
                <w:ilvl w:val="0"/>
                <w:numId w:val="94"/>
              </w:numPr>
              <w:autoSpaceDE w:val="0"/>
              <w:autoSpaceDN w:val="0"/>
              <w:adjustRightInd w:val="0"/>
              <w:ind w:left="567"/>
              <w:jc w:val="both"/>
              <w:rPr>
                <w:rFonts w:asciiTheme="minorHAnsi" w:hAnsiTheme="minorHAnsi" w:cstheme="minorHAnsi"/>
              </w:rPr>
            </w:pPr>
            <w:r>
              <w:rPr>
                <w:rFonts w:asciiTheme="minorHAnsi" w:hAnsiTheme="minorHAnsi" w:cstheme="minorHAnsi"/>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8D3EA7">
              <w:rPr>
                <w:rFonts w:asciiTheme="minorHAnsi" w:hAnsiTheme="minorHAnsi" w:cstheme="minorHAnsi"/>
              </w:rPr>
              <w:t>bolivianos</w:t>
            </w:r>
            <w:r>
              <w:rPr>
                <w:rFonts w:asciiTheme="minorHAnsi" w:hAnsiTheme="minorHAnsi" w:cstheme="minorHAnsi"/>
              </w:rPr>
              <w:t>) por día calendario de retraso.</w:t>
            </w:r>
          </w:p>
          <w:p w:rsidR="00FB0D5C" w:rsidRDefault="00FB0D5C" w:rsidP="00952980">
            <w:pPr>
              <w:numPr>
                <w:ilvl w:val="0"/>
                <w:numId w:val="94"/>
              </w:numPr>
              <w:autoSpaceDE w:val="0"/>
              <w:autoSpaceDN w:val="0"/>
              <w:adjustRightInd w:val="0"/>
              <w:ind w:left="567"/>
              <w:jc w:val="both"/>
              <w:rPr>
                <w:rFonts w:asciiTheme="minorHAnsi" w:hAnsiTheme="minorHAnsi" w:cstheme="minorHAnsi"/>
                <w:b/>
                <w:lang w:val="es-ES_tradnl"/>
              </w:rPr>
            </w:pPr>
            <w:r>
              <w:rPr>
                <w:rFonts w:asciiTheme="minorHAnsi" w:hAnsiTheme="minorHAnsi" w:cstheme="minorHAnsi"/>
                <w:b/>
              </w:rPr>
              <w:t>Si se evidencia que durante el transporte el producto ha sido contaminado por causas atribuibles al transportista, se aplicará una multa equivalente al valor total del volumen cargado, cuyo precio se definirá en base a la siguiente tabla:</w:t>
            </w:r>
          </w:p>
          <w:p w:rsidR="00FB0D5C" w:rsidRDefault="00FB0D5C">
            <w:pPr>
              <w:pStyle w:val="Prrafodelista"/>
              <w:ind w:left="567"/>
              <w:rPr>
                <w:rFonts w:asciiTheme="minorHAnsi" w:hAnsiTheme="minorHAnsi" w:cstheme="minorHAnsi"/>
                <w:b/>
              </w:rPr>
            </w:pPr>
          </w:p>
          <w:tbl>
            <w:tblPr>
              <w:tblW w:w="6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403"/>
            </w:tblGrid>
            <w:tr w:rsidR="00FB0D5C">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ind w:left="567"/>
                    <w:jc w:val="center"/>
                    <w:rPr>
                      <w:rFonts w:asciiTheme="minorHAnsi" w:hAnsiTheme="minorHAnsi" w:cstheme="minorHAnsi"/>
                      <w:b/>
                      <w:bCs/>
                    </w:rPr>
                  </w:pPr>
                  <w:r>
                    <w:rPr>
                      <w:rFonts w:asciiTheme="minorHAnsi" w:hAnsiTheme="minorHAnsi" w:cstheme="minorHAnsi"/>
                      <w:b/>
                      <w:bCs/>
                    </w:rPr>
                    <w:t>Producto</w:t>
                  </w:r>
                </w:p>
              </w:tc>
              <w:tc>
                <w:tcPr>
                  <w:tcW w:w="44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ind w:left="567"/>
                    <w:jc w:val="center"/>
                    <w:rPr>
                      <w:rFonts w:asciiTheme="minorHAnsi" w:hAnsiTheme="minorHAnsi" w:cstheme="minorHAnsi"/>
                      <w:b/>
                      <w:bCs/>
                    </w:rPr>
                  </w:pPr>
                  <w:r>
                    <w:rPr>
                      <w:rFonts w:asciiTheme="minorHAnsi" w:hAnsiTheme="minorHAnsi" w:cstheme="minorHAnsi"/>
                      <w:b/>
                      <w:bCs/>
                    </w:rPr>
                    <w:t>Costo de Producto</w:t>
                  </w:r>
                </w:p>
              </w:tc>
            </w:tr>
            <w:tr w:rsidR="00FB0D5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Diésel Oil Importado</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Gasolina Especial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Insumos y/o Aditivos</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Gasolina Blanca y otras Gasolinas</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DS 29122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Aditivos de Origen Vegetal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FB0D5C" w:rsidRDefault="00FB0D5C">
            <w:pPr>
              <w:pStyle w:val="Prrafodelista"/>
              <w:ind w:left="567"/>
              <w:rPr>
                <w:rFonts w:asciiTheme="minorHAnsi" w:hAnsiTheme="minorHAnsi" w:cstheme="minorHAnsi"/>
                <w:b/>
                <w:lang w:eastAsia="es-ES"/>
              </w:rPr>
            </w:pPr>
          </w:p>
          <w:p w:rsidR="00FB0D5C" w:rsidRDefault="00FB0D5C">
            <w:pPr>
              <w:autoSpaceDE w:val="0"/>
              <w:autoSpaceDN w:val="0"/>
              <w:adjustRightInd w:val="0"/>
              <w:ind w:left="567"/>
              <w:jc w:val="both"/>
              <w:rPr>
                <w:rFonts w:asciiTheme="minorHAnsi" w:hAnsiTheme="minorHAnsi" w:cstheme="minorHAnsi"/>
                <w:b/>
                <w:lang w:val="es-ES_tradnl"/>
              </w:rPr>
            </w:pPr>
            <w:r>
              <w:rPr>
                <w:rFonts w:asciiTheme="minorHAnsi" w:hAnsiTheme="minorHAnsi" w:cstheme="minorHAnsi"/>
                <w:b/>
              </w:rPr>
              <w:t xml:space="preserve">Asimismo, se procederá con la suspensión del chofer involucrado de forma indefinida en todas las Plantas de YPFB, siendo responsabilidad de la empresa reemplazar de forma inmediata </w:t>
            </w:r>
            <w:r w:rsidR="008D3EA7">
              <w:rPr>
                <w:rFonts w:asciiTheme="minorHAnsi" w:hAnsiTheme="minorHAnsi" w:cstheme="minorHAnsi"/>
                <w:b/>
              </w:rPr>
              <w:t>al chofer</w:t>
            </w:r>
            <w:r>
              <w:rPr>
                <w:rFonts w:asciiTheme="minorHAnsi" w:hAnsiTheme="minorHAnsi" w:cstheme="minorHAnsi"/>
                <w:b/>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FB0D5C" w:rsidRDefault="00FB0D5C">
            <w:pPr>
              <w:autoSpaceDE w:val="0"/>
              <w:autoSpaceDN w:val="0"/>
              <w:adjustRightInd w:val="0"/>
              <w:ind w:left="567"/>
              <w:jc w:val="both"/>
              <w:rPr>
                <w:rFonts w:asciiTheme="minorHAnsi" w:hAnsiTheme="minorHAnsi" w:cstheme="minorHAnsi"/>
                <w:b/>
              </w:rPr>
            </w:pPr>
          </w:p>
          <w:p w:rsidR="00FB0D5C" w:rsidRDefault="00FB0D5C" w:rsidP="00952980">
            <w:pPr>
              <w:numPr>
                <w:ilvl w:val="0"/>
                <w:numId w:val="94"/>
              </w:numPr>
              <w:autoSpaceDE w:val="0"/>
              <w:autoSpaceDN w:val="0"/>
              <w:adjustRightInd w:val="0"/>
              <w:ind w:left="567"/>
              <w:jc w:val="both"/>
              <w:rPr>
                <w:rFonts w:asciiTheme="minorHAnsi" w:hAnsiTheme="minorHAnsi" w:cstheme="minorHAnsi"/>
                <w:b/>
                <w:lang w:val="es-ES_tradnl"/>
              </w:rPr>
            </w:pPr>
            <w:r>
              <w:rPr>
                <w:rFonts w:asciiTheme="minorHAnsi" w:hAnsiTheme="minorHAnsi" w:cstheme="minorHAnsi"/>
                <w:b/>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8D3EA7">
              <w:rPr>
                <w:rFonts w:asciiTheme="minorHAnsi" w:hAnsiTheme="minorHAnsi" w:cstheme="minorHAnsi"/>
                <w:b/>
              </w:rPr>
              <w:t>bolivianos</w:t>
            </w:r>
            <w:r>
              <w:rPr>
                <w:rFonts w:asciiTheme="minorHAnsi" w:hAnsiTheme="minorHAnsi" w:cstheme="minorHAnsi"/>
                <w:b/>
              </w:rPr>
              <w:t>) por el número de viajes no realizados.</w:t>
            </w:r>
          </w:p>
          <w:p w:rsidR="00FB0D5C" w:rsidRDefault="00FB0D5C">
            <w:pPr>
              <w:widowControl w:val="0"/>
              <w:autoSpaceDE w:val="0"/>
              <w:autoSpaceDN w:val="0"/>
              <w:ind w:left="360" w:right="43"/>
              <w:jc w:val="both"/>
              <w:rPr>
                <w:rFonts w:asciiTheme="minorHAnsi" w:hAnsiTheme="minorHAnsi" w:cstheme="minorHAnsi"/>
              </w:rPr>
            </w:pPr>
          </w:p>
          <w:p w:rsidR="00FB0D5C" w:rsidRDefault="00FB0D5C" w:rsidP="008D3EA7">
            <w:pPr>
              <w:widowControl w:val="0"/>
              <w:autoSpaceDE w:val="0"/>
              <w:autoSpaceDN w:val="0"/>
              <w:ind w:right="43"/>
              <w:jc w:val="both"/>
              <w:rPr>
                <w:rFonts w:asciiTheme="minorHAnsi" w:hAnsiTheme="minorHAnsi" w:cstheme="minorHAnsi"/>
              </w:rPr>
            </w:pPr>
            <w:r>
              <w:rPr>
                <w:rFonts w:asciiTheme="minorHAnsi" w:hAnsiTheme="minorHAnsi" w:cstheme="minorHAnsi"/>
              </w:rPr>
              <w:t>Las penalidades serán cobradas mediante descuentos establecidos expresamente por el Contratante de acuerdo a la cláusula (Facturación y Forma de Pago).</w:t>
            </w:r>
          </w:p>
        </w:tc>
      </w:tr>
      <w:tr w:rsidR="00FB0D5C" w:rsidTr="00A26AEC">
        <w:trPr>
          <w:trHeight w:val="227"/>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FISCAL DE SERVICIO</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bCs/>
              </w:rPr>
            </w:pPr>
            <w:r>
              <w:rPr>
                <w:rFonts w:asciiTheme="minorHAnsi" w:hAnsiTheme="minorHAnsi" w:cstheme="minorHAnsi"/>
                <w:bCs/>
              </w:rPr>
              <w:t>Elaborar y firmar el Acta de recepción / conformidad de los servicios prestados.</w:t>
            </w:r>
          </w:p>
        </w:tc>
      </w:tr>
      <w:tr w:rsidR="00FB0D5C" w:rsidTr="00A26AEC">
        <w:trPr>
          <w:trHeight w:val="227"/>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CONDICIONES DE SERVICIO RECURRENTE</w:t>
            </w:r>
          </w:p>
        </w:tc>
      </w:tr>
      <w:tr w:rsidR="00FB0D5C" w:rsidTr="00A26AEC">
        <w:trPr>
          <w:trHeight w:val="409"/>
          <w:jc w:val="center"/>
        </w:trPr>
        <w:tc>
          <w:tcPr>
            <w:tcW w:w="9258" w:type="dxa"/>
            <w:gridSpan w:val="2"/>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El proceso de contratación no obstante de llegar hasta la adjudicación, se llevará a cabo sin compromiso estando sujeto a la aprobación del presupuesto de la siguiente gestión.</w:t>
            </w:r>
          </w:p>
        </w:tc>
      </w:tr>
      <w:tr w:rsidR="00FB0D5C"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 xml:space="preserve">VALIDACIONES </w:t>
            </w:r>
          </w:p>
        </w:tc>
      </w:tr>
      <w:tr w:rsidR="00FB0D5C"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vAlign w:val="center"/>
            <w:hideMark/>
          </w:tcPr>
          <w:p w:rsidR="00FB0D5C" w:rsidRDefault="00FB0D5C">
            <w:pPr>
              <w:autoSpaceDE w:val="0"/>
              <w:autoSpaceDN w:val="0"/>
              <w:adjustRightInd w:val="0"/>
              <w:rPr>
                <w:rFonts w:asciiTheme="minorHAnsi" w:hAnsiTheme="minorHAnsi" w:cstheme="minorHAnsi"/>
              </w:rPr>
            </w:pPr>
            <w:r>
              <w:rPr>
                <w:rFonts w:asciiTheme="minorHAnsi" w:hAnsiTheme="minorHAnsi" w:cstheme="minorHAnsi"/>
              </w:rPr>
              <w:t>SE ADJUNTAN VALIDACIONES EN ANEXOS</w:t>
            </w:r>
          </w:p>
        </w:tc>
      </w:tr>
      <w:tr w:rsidR="00FB0D5C"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B0D5C" w:rsidRDefault="00FB0D5C" w:rsidP="00947372">
            <w:pPr>
              <w:autoSpaceDE w:val="0"/>
              <w:autoSpaceDN w:val="0"/>
              <w:adjustRightInd w:val="0"/>
              <w:jc w:val="center"/>
              <w:rPr>
                <w:rFonts w:asciiTheme="minorHAnsi" w:hAnsiTheme="minorHAnsi" w:cstheme="minorHAnsi"/>
                <w:b/>
                <w:bCs/>
                <w:lang w:val="es-BO" w:eastAsia="es-BO"/>
              </w:rPr>
            </w:pPr>
            <w:r>
              <w:rPr>
                <w:rFonts w:asciiTheme="minorHAnsi" w:hAnsiTheme="minorHAnsi" w:cstheme="minorHAnsi"/>
                <w:b/>
                <w:bCs/>
                <w:lang w:val="es-BO" w:eastAsia="es-BO"/>
              </w:rPr>
              <w:t>ANEXO 1: GARANTÍAS FINANCIERAS</w:t>
            </w:r>
          </w:p>
        </w:tc>
      </w:tr>
      <w:tr w:rsidR="00947372"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947372" w:rsidRDefault="00947372" w:rsidP="00947372">
            <w:pPr>
              <w:autoSpaceDE w:val="0"/>
              <w:autoSpaceDN w:val="0"/>
              <w:adjustRightInd w:val="0"/>
              <w:jc w:val="both"/>
              <w:rPr>
                <w:rFonts w:asciiTheme="minorHAnsi" w:hAnsiTheme="minorHAnsi" w:cstheme="minorHAnsi"/>
                <w:bCs/>
                <w:lang w:val="es-BO" w:eastAsia="es-BO"/>
              </w:rPr>
            </w:pPr>
            <w:r>
              <w:rPr>
                <w:rFonts w:asciiTheme="minorHAnsi" w:hAnsiTheme="minorHAnsi" w:cstheme="minorHAnsi"/>
                <w:b/>
                <w:bCs/>
                <w:lang w:val="es-BO" w:eastAsia="es-BO"/>
              </w:rPr>
              <w:t>"</w:t>
            </w:r>
            <w:r>
              <w:rPr>
                <w:rFonts w:asciiTheme="minorHAnsi" w:hAnsiTheme="minorHAnsi" w:cstheme="minorHAnsi"/>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947372" w:rsidRDefault="00947372" w:rsidP="00947372">
            <w:pPr>
              <w:pStyle w:val="Prrafodelista"/>
              <w:ind w:left="0"/>
              <w:jc w:val="both"/>
              <w:rPr>
                <w:rFonts w:asciiTheme="minorHAnsi" w:hAnsiTheme="minorHAnsi" w:cstheme="minorHAnsi"/>
                <w:color w:val="000000"/>
                <w:lang w:eastAsia="es-ES"/>
              </w:rPr>
            </w:pPr>
          </w:p>
          <w:p w:rsidR="00947372" w:rsidRDefault="00947372" w:rsidP="00947372">
            <w:pPr>
              <w:autoSpaceDE w:val="0"/>
              <w:autoSpaceDN w:val="0"/>
              <w:adjustRightInd w:val="0"/>
              <w:jc w:val="both"/>
              <w:rPr>
                <w:rFonts w:asciiTheme="minorHAnsi" w:hAnsiTheme="minorHAnsi" w:cstheme="minorHAnsi"/>
                <w:b/>
                <w:bCs/>
                <w:lang w:val="es-BO" w:eastAsia="es-BO"/>
              </w:rPr>
            </w:pPr>
            <w:r>
              <w:rPr>
                <w:rFonts w:asciiTheme="minorHAnsi" w:hAnsiTheme="minorHAnsi" w:cstheme="minorHAnsi"/>
                <w:color w:val="000000"/>
              </w:rPr>
              <w:t>“Todo instrumento financiero presentado, deberá ser renovado las veces que fueran necesarias, a requerimiento de YPFB. Asimismo, YPFB podrá solicitar enmiendas en monto y vigencia, conforme términos y condiciones contractuales.”</w:t>
            </w:r>
          </w:p>
        </w:tc>
      </w:tr>
      <w:tr w:rsidR="00FB0D5C"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lang w:eastAsia="es-ES"/>
              </w:rPr>
            </w:pPr>
            <w:r>
              <w:rPr>
                <w:rFonts w:asciiTheme="minorHAnsi" w:hAnsiTheme="minorHAnsi" w:cstheme="minorHAnsi"/>
                <w:b/>
              </w:rPr>
              <w:t>GARANTÍA DE SERIEDAD DE PROPUESTA</w:t>
            </w:r>
          </w:p>
        </w:tc>
      </w:tr>
      <w:tr w:rsidR="00FB0D5C" w:rsidTr="00A26AEC">
        <w:trPr>
          <w:trHeight w:val="454"/>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ind w:left="0"/>
              <w:jc w:val="both"/>
              <w:rPr>
                <w:rFonts w:asciiTheme="minorHAnsi" w:hAnsiTheme="minorHAnsi" w:cstheme="minorHAnsi"/>
              </w:rPr>
            </w:pPr>
            <w:r>
              <w:rPr>
                <w:rFonts w:asciiTheme="minorHAnsi" w:hAnsiTheme="minorHAnsi" w:cstheme="minorHAnsi"/>
              </w:rPr>
              <w:t>A elección del proponente, este podrá optar por uno de los siguientes instrumentos financieros:</w:t>
            </w:r>
          </w:p>
          <w:p w:rsidR="00FB0D5C" w:rsidRDefault="00FB0D5C">
            <w:pPr>
              <w:pStyle w:val="Prrafodelista"/>
              <w:ind w:left="0"/>
              <w:jc w:val="both"/>
              <w:rPr>
                <w:rFonts w:asciiTheme="minorHAnsi" w:hAnsiTheme="minorHAnsi" w:cstheme="minorHAnsi"/>
              </w:rPr>
            </w:pPr>
          </w:p>
          <w:p w:rsidR="00FB0D5C" w:rsidRDefault="00FB0D5C" w:rsidP="00952980">
            <w:pPr>
              <w:pStyle w:val="Prrafodelista"/>
              <w:numPr>
                <w:ilvl w:val="0"/>
                <w:numId w:val="126"/>
              </w:numPr>
              <w:jc w:val="both"/>
              <w:rPr>
                <w:rFonts w:asciiTheme="minorHAnsi" w:hAnsiTheme="minorHAnsi" w:cstheme="minorHAnsi"/>
              </w:rPr>
            </w:pPr>
            <w:r>
              <w:rPr>
                <w:rFonts w:asciiTheme="minorHAnsi" w:hAnsiTheme="minorHAnsi" w:cstheme="minorHAnsi"/>
                <w:b/>
                <w:u w:val="single"/>
              </w:rPr>
              <w:t>Boleta de Garantía</w:t>
            </w:r>
            <w:r>
              <w:rPr>
                <w:rFonts w:asciiTheme="minorHAnsi" w:hAnsiTheme="minorHAnsi" w:cstheme="minorHAns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FB0D5C" w:rsidRDefault="00FB0D5C">
            <w:pPr>
              <w:pStyle w:val="Prrafodelista"/>
              <w:jc w:val="both"/>
              <w:rPr>
                <w:rFonts w:asciiTheme="minorHAnsi" w:hAnsiTheme="minorHAnsi" w:cstheme="minorHAnsi"/>
              </w:rPr>
            </w:pPr>
          </w:p>
          <w:p w:rsidR="00FB0D5C" w:rsidRDefault="00FB0D5C" w:rsidP="00952980">
            <w:pPr>
              <w:pStyle w:val="Prrafodelista"/>
              <w:numPr>
                <w:ilvl w:val="0"/>
                <w:numId w:val="126"/>
              </w:numPr>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Theme="minorHAnsi" w:hAnsiTheme="minorHAnsi" w:cstheme="minorHAnsi"/>
                <w:b/>
              </w:rPr>
              <w:t>150 días</w:t>
            </w:r>
            <w:r>
              <w:rPr>
                <w:rFonts w:asciiTheme="minorHAnsi" w:hAnsiTheme="minorHAnsi" w:cstheme="minorHAnsi"/>
              </w:rPr>
              <w:t xml:space="preserve"> calendario computables a partir de la fecha de presentación de propuesta.</w:t>
            </w:r>
          </w:p>
          <w:p w:rsidR="00FB0D5C" w:rsidRDefault="00FB0D5C">
            <w:pPr>
              <w:ind w:left="708"/>
              <w:jc w:val="both"/>
              <w:rPr>
                <w:rFonts w:asciiTheme="minorHAnsi" w:hAnsiTheme="minorHAnsi" w:cstheme="minorHAnsi"/>
              </w:rPr>
            </w:pPr>
          </w:p>
          <w:p w:rsidR="00FB0D5C" w:rsidRDefault="00FB0D5C">
            <w:pPr>
              <w:ind w:left="708"/>
              <w:jc w:val="both"/>
              <w:rPr>
                <w:rFonts w:asciiTheme="minorHAnsi" w:hAnsiTheme="minorHAnsi" w:cstheme="minorHAnsi"/>
              </w:rPr>
            </w:pPr>
            <w:r>
              <w:rPr>
                <w:rFonts w:asciiTheme="minorHAnsi" w:hAnsiTheme="minorHAnsi" w:cstheme="minorHAnsi"/>
              </w:rPr>
              <w:t>Se debe presentar una boleta individual para cada lote ofertado.</w:t>
            </w:r>
          </w:p>
          <w:p w:rsidR="00FB0D5C" w:rsidRDefault="00FB0D5C">
            <w:pPr>
              <w:ind w:left="708"/>
              <w:jc w:val="both"/>
              <w:rPr>
                <w:rFonts w:asciiTheme="minorHAnsi" w:hAnsiTheme="minorHAnsi" w:cstheme="minorHAnsi"/>
              </w:rPr>
            </w:pPr>
          </w:p>
          <w:p w:rsidR="00FB0D5C" w:rsidRDefault="00FB0D5C">
            <w:pPr>
              <w:ind w:left="708"/>
              <w:jc w:val="both"/>
              <w:rPr>
                <w:rFonts w:asciiTheme="minorHAnsi" w:hAnsiTheme="minorHAnsi" w:cstheme="minorHAnsi"/>
              </w:rPr>
            </w:pPr>
            <w:r>
              <w:rPr>
                <w:rFonts w:asciiTheme="minorHAnsi" w:hAnsiTheme="minorHAnsi" w:cstheme="minorHAnsi"/>
              </w:rPr>
              <w:t>Método de Cálculo Garantía de seriedad de propuesta (Aplicable para todos los lotes): el monto de la garantía deberá calcularse de la siguiente manera:</w:t>
            </w:r>
          </w:p>
          <w:p w:rsidR="00FB0D5C" w:rsidRDefault="00FB0D5C">
            <w:pPr>
              <w:ind w:left="708"/>
              <w:jc w:val="both"/>
              <w:rPr>
                <w:rFonts w:asciiTheme="minorHAnsi" w:hAnsiTheme="minorHAnsi" w:cstheme="minorHAnsi"/>
              </w:rPr>
            </w:pPr>
          </w:p>
          <w:p w:rsidR="00FB0D5C" w:rsidRDefault="00FB0D5C">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w:t>
            </w:r>
            <w:r>
              <w:rPr>
                <w:rFonts w:asciiTheme="minorHAnsi" w:hAnsiTheme="minorHAnsi" w:cstheme="minorHAnsi"/>
                <w:color w:val="FF0000"/>
              </w:rPr>
              <w:t>7</w:t>
            </w:r>
            <w:r>
              <w:rPr>
                <w:rFonts w:asciiTheme="minorHAnsi" w:hAnsiTheme="minorHAnsi" w:cstheme="minorHAnsi"/>
              </w:rPr>
              <w:t>) * 0.01</w:t>
            </w:r>
          </w:p>
          <w:p w:rsidR="00FB0D5C" w:rsidRDefault="00FB0D5C">
            <w:pPr>
              <w:ind w:left="1276"/>
              <w:jc w:val="both"/>
              <w:rPr>
                <w:rFonts w:asciiTheme="minorHAnsi" w:hAnsiTheme="minorHAnsi" w:cstheme="minorHAnsi"/>
                <w:b/>
              </w:rPr>
            </w:pPr>
            <w:r>
              <w:rPr>
                <w:rFonts w:asciiTheme="minorHAnsi" w:hAnsiTheme="minorHAnsi" w:cstheme="minorHAnsi"/>
                <w:b/>
              </w:rPr>
              <w:t>DONDE:</w:t>
            </w:r>
          </w:p>
          <w:p w:rsidR="00FB0D5C" w:rsidRDefault="00FB0D5C">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FB0D5C" w:rsidRDefault="00FB0D5C">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Ofertada (M3)</w:t>
            </w:r>
          </w:p>
          <w:p w:rsidR="00FB0D5C" w:rsidRDefault="00FB0D5C" w:rsidP="00947372">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Propuestas (Bs/M3)</w:t>
            </w:r>
          </w:p>
        </w:tc>
      </w:tr>
      <w:tr w:rsidR="00FB0D5C"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rPr>
                <w:rFonts w:asciiTheme="minorHAnsi" w:hAnsiTheme="minorHAnsi" w:cstheme="minorHAnsi"/>
                <w:b/>
              </w:rPr>
            </w:pPr>
            <w:r>
              <w:rPr>
                <w:rFonts w:asciiTheme="minorHAnsi" w:hAnsiTheme="minorHAnsi" w:cstheme="minorHAnsi"/>
                <w:b/>
              </w:rPr>
              <w:t>GARANTÍA DE CUMPLIMIENTO DE CONTRATO</w:t>
            </w:r>
          </w:p>
        </w:tc>
      </w:tr>
      <w:tr w:rsidR="00FB0D5C" w:rsidTr="00A26AEC">
        <w:trPr>
          <w:trHeight w:val="454"/>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pStyle w:val="Prrafodelista"/>
              <w:ind w:left="0"/>
              <w:jc w:val="both"/>
              <w:rPr>
                <w:rFonts w:asciiTheme="minorHAnsi" w:hAnsiTheme="minorHAnsi" w:cstheme="minorHAnsi"/>
              </w:rPr>
            </w:pPr>
            <w:r>
              <w:rPr>
                <w:rFonts w:asciiTheme="minorHAnsi" w:hAnsiTheme="minorHAnsi" w:cstheme="minorHAnsi"/>
              </w:rPr>
              <w:t>A elección del proponente adjudicado, esta podrá optar por uno de los siguientes instrumentos financieros:</w:t>
            </w:r>
          </w:p>
          <w:p w:rsidR="00FB0D5C" w:rsidRDefault="00FB0D5C">
            <w:pPr>
              <w:pStyle w:val="Prrafodelista"/>
              <w:ind w:left="0"/>
              <w:jc w:val="both"/>
              <w:rPr>
                <w:rFonts w:asciiTheme="minorHAnsi" w:hAnsiTheme="minorHAnsi" w:cstheme="minorHAnsi"/>
              </w:rPr>
            </w:pPr>
          </w:p>
          <w:p w:rsidR="00FB0D5C" w:rsidRDefault="00FB0D5C" w:rsidP="00952980">
            <w:pPr>
              <w:pStyle w:val="Prrafodelista"/>
              <w:numPr>
                <w:ilvl w:val="0"/>
                <w:numId w:val="127"/>
              </w:numPr>
              <w:shd w:val="clear" w:color="auto" w:fill="FFFFFF"/>
              <w:jc w:val="both"/>
              <w:rPr>
                <w:rFonts w:asciiTheme="minorHAnsi" w:hAnsiTheme="minorHAnsi" w:cstheme="minorHAnsi"/>
              </w:rPr>
            </w:pPr>
            <w:r>
              <w:rPr>
                <w:rFonts w:asciiTheme="minorHAnsi" w:hAnsiTheme="minorHAnsi" w:cstheme="minorHAnsi"/>
                <w:b/>
                <w:bCs/>
                <w:u w:val="single"/>
              </w:rPr>
              <w:t>Boleta de Garantía</w:t>
            </w:r>
            <w:r>
              <w:rPr>
                <w:rFonts w:asciiTheme="minorHAnsi" w:hAnsiTheme="minorHAnsi" w:cstheme="minorHAnsi"/>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FB0D5C" w:rsidRDefault="00FB0D5C">
            <w:pPr>
              <w:pStyle w:val="Prrafodelista"/>
              <w:shd w:val="clear" w:color="auto" w:fill="FFFFFF"/>
              <w:ind w:left="0"/>
              <w:jc w:val="both"/>
              <w:rPr>
                <w:rFonts w:asciiTheme="minorHAnsi" w:hAnsiTheme="minorHAnsi" w:cstheme="minorHAnsi"/>
              </w:rPr>
            </w:pPr>
          </w:p>
          <w:p w:rsidR="00FB0D5C" w:rsidRDefault="00FB0D5C" w:rsidP="00952980">
            <w:pPr>
              <w:pStyle w:val="Prrafodelista"/>
              <w:numPr>
                <w:ilvl w:val="0"/>
                <w:numId w:val="127"/>
              </w:numPr>
              <w:shd w:val="clear" w:color="auto" w:fill="FFFFFF"/>
              <w:ind w:left="708"/>
              <w:jc w:val="both"/>
              <w:rPr>
                <w:rFonts w:asciiTheme="minorHAnsi" w:hAnsiTheme="minorHAnsi" w:cstheme="minorHAnsi"/>
              </w:rPr>
            </w:pPr>
            <w:r>
              <w:rPr>
                <w:rFonts w:asciiTheme="minorHAnsi" w:hAnsiTheme="minorHAnsi" w:cstheme="minorHAnsi"/>
                <w:b/>
                <w:bCs/>
                <w:u w:val="single"/>
              </w:rPr>
              <w:t>Garantía a Primer Requerimiento</w:t>
            </w:r>
            <w:r>
              <w:rPr>
                <w:rFonts w:asciiTheme="minorHAnsi" w:hAnsiTheme="minorHAnsi" w:cs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FB0D5C" w:rsidRDefault="00FB0D5C">
            <w:pPr>
              <w:pStyle w:val="Prrafodelista"/>
              <w:rPr>
                <w:rFonts w:asciiTheme="minorHAnsi" w:hAnsiTheme="minorHAnsi" w:cstheme="minorHAnsi"/>
              </w:rPr>
            </w:pPr>
          </w:p>
          <w:p w:rsidR="00FB0D5C" w:rsidRDefault="00FB0D5C">
            <w:pPr>
              <w:ind w:left="708"/>
              <w:jc w:val="both"/>
              <w:rPr>
                <w:rFonts w:asciiTheme="minorHAnsi" w:hAnsiTheme="minorHAnsi" w:cstheme="minorHAnsi"/>
              </w:rPr>
            </w:pPr>
            <w:r>
              <w:rPr>
                <w:rFonts w:asciiTheme="minorHAnsi" w:hAnsiTheme="minorHAnsi" w:cstheme="minorHAnsi"/>
              </w:rPr>
              <w:t>Los montos de garantía requeridos para cada lote son los siguientes:</w:t>
            </w:r>
          </w:p>
          <w:p w:rsidR="00FB0D5C" w:rsidRDefault="00FB0D5C">
            <w:pPr>
              <w:ind w:left="708"/>
              <w:jc w:val="both"/>
              <w:rPr>
                <w:rFonts w:asciiTheme="minorHAnsi" w:hAnsiTheme="minorHAnsi" w:cstheme="minorHAnsi"/>
              </w:rPr>
            </w:pPr>
          </w:p>
          <w:p w:rsidR="00FB0D5C" w:rsidRDefault="00FB0D5C">
            <w:pPr>
              <w:ind w:left="708"/>
              <w:jc w:val="both"/>
              <w:rPr>
                <w:rFonts w:asciiTheme="minorHAnsi" w:hAnsiTheme="minorHAnsi" w:cstheme="minorHAnsi"/>
              </w:rPr>
            </w:pPr>
            <w:r>
              <w:rPr>
                <w:rFonts w:asciiTheme="minorHAnsi" w:hAnsiTheme="minorHAnsi" w:cstheme="minorHAnsi"/>
              </w:rPr>
              <w:t>Método de Cálculo Garantía de cumplimiento de contrato (Aplicable para todos los lotes): el monto de la garantía deberá calcularse de la siguiente manera:</w:t>
            </w:r>
          </w:p>
          <w:p w:rsidR="00FB0D5C" w:rsidRDefault="00FB0D5C">
            <w:pPr>
              <w:ind w:left="708"/>
              <w:jc w:val="both"/>
              <w:rPr>
                <w:rFonts w:asciiTheme="minorHAnsi" w:hAnsiTheme="minorHAnsi" w:cstheme="minorHAnsi"/>
              </w:rPr>
            </w:pPr>
          </w:p>
          <w:p w:rsidR="00FB0D5C" w:rsidRDefault="00FB0D5C">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CTO * PTP * 0.07</w:t>
            </w:r>
          </w:p>
          <w:p w:rsidR="00FB0D5C" w:rsidRDefault="00FB0D5C">
            <w:pPr>
              <w:ind w:left="1276"/>
              <w:jc w:val="both"/>
              <w:rPr>
                <w:rFonts w:asciiTheme="minorHAnsi" w:hAnsiTheme="minorHAnsi" w:cstheme="minorHAnsi"/>
                <w:b/>
              </w:rPr>
            </w:pPr>
            <w:r>
              <w:rPr>
                <w:rFonts w:asciiTheme="minorHAnsi" w:hAnsiTheme="minorHAnsi" w:cstheme="minorHAnsi"/>
                <w:b/>
              </w:rPr>
              <w:t>DONDE:</w:t>
            </w:r>
          </w:p>
          <w:p w:rsidR="00FB0D5C" w:rsidRDefault="00FB0D5C">
            <w:pPr>
              <w:ind w:left="1276"/>
              <w:jc w:val="both"/>
              <w:rPr>
                <w:rFonts w:asciiTheme="minorHAnsi" w:hAnsiTheme="minorHAnsi" w:cstheme="minorHAnsi"/>
              </w:rPr>
            </w:pPr>
            <w:r>
              <w:rPr>
                <w:rFonts w:asciiTheme="minorHAnsi" w:hAnsiTheme="minorHAnsi" w:cstheme="minorHAnsi"/>
                <w:b/>
              </w:rPr>
              <w:t>BG:</w:t>
            </w:r>
            <w:r>
              <w:rPr>
                <w:rFonts w:asciiTheme="minorHAnsi" w:hAnsiTheme="minorHAnsi" w:cstheme="minorHAnsi"/>
              </w:rPr>
              <w:t xml:space="preserve">          Monto de Garantía (Bs)</w:t>
            </w:r>
          </w:p>
          <w:p w:rsidR="00FB0D5C" w:rsidRDefault="00FB0D5C">
            <w:pPr>
              <w:ind w:left="1276"/>
              <w:jc w:val="both"/>
              <w:rPr>
                <w:rFonts w:asciiTheme="minorHAnsi" w:hAnsiTheme="minorHAnsi" w:cstheme="minorHAnsi"/>
              </w:rPr>
            </w:pPr>
            <w:r>
              <w:rPr>
                <w:rFonts w:asciiTheme="minorHAnsi" w:hAnsiTheme="minorHAnsi" w:cstheme="minorHAnsi"/>
                <w:b/>
              </w:rPr>
              <w:t>CTO:</w:t>
            </w:r>
            <w:r>
              <w:rPr>
                <w:rFonts w:asciiTheme="minorHAnsi" w:hAnsiTheme="minorHAnsi" w:cstheme="minorHAnsi"/>
              </w:rPr>
              <w:t xml:space="preserve">        Capacidad de Transporte Adjudicada (M3)</w:t>
            </w:r>
          </w:p>
          <w:p w:rsidR="00FB0D5C" w:rsidRDefault="00FB0D5C">
            <w:pPr>
              <w:ind w:left="1276"/>
              <w:jc w:val="both"/>
              <w:rPr>
                <w:rFonts w:asciiTheme="minorHAnsi" w:hAnsiTheme="minorHAnsi" w:cstheme="minorHAnsi"/>
              </w:rPr>
            </w:pPr>
            <w:r>
              <w:rPr>
                <w:rFonts w:asciiTheme="minorHAnsi" w:hAnsiTheme="minorHAnsi" w:cstheme="minorHAnsi"/>
                <w:b/>
              </w:rPr>
              <w:t>PTP:</w:t>
            </w:r>
            <w:r>
              <w:rPr>
                <w:rFonts w:asciiTheme="minorHAnsi" w:hAnsiTheme="minorHAnsi" w:cstheme="minorHAnsi"/>
              </w:rPr>
              <w:t xml:space="preserve">         Promedio de Tarifas de los tramos Principales Adjudicadas (Bs/M3)</w:t>
            </w:r>
          </w:p>
          <w:p w:rsidR="00FB0D5C" w:rsidRDefault="00FB0D5C" w:rsidP="00952980">
            <w:pPr>
              <w:pStyle w:val="Prrafodelista"/>
              <w:numPr>
                <w:ilvl w:val="0"/>
                <w:numId w:val="127"/>
              </w:numPr>
              <w:jc w:val="both"/>
              <w:rPr>
                <w:rFonts w:asciiTheme="minorHAnsi" w:hAnsiTheme="minorHAnsi" w:cstheme="minorHAnsi"/>
                <w:b/>
                <w:u w:val="single"/>
              </w:rPr>
            </w:pPr>
            <w:r>
              <w:rPr>
                <w:rFonts w:asciiTheme="minorHAnsi" w:hAnsiTheme="minorHAnsi" w:cstheme="minorHAnsi"/>
                <w:b/>
                <w:u w:val="single"/>
              </w:rPr>
              <w:t>Retenciones</w:t>
            </w:r>
          </w:p>
          <w:p w:rsidR="00FB0D5C" w:rsidRDefault="00FB0D5C">
            <w:pPr>
              <w:pStyle w:val="Prrafodelista"/>
              <w:jc w:val="both"/>
              <w:rPr>
                <w:rFonts w:asciiTheme="minorHAnsi" w:hAnsiTheme="minorHAnsi" w:cstheme="minorHAnsi"/>
              </w:rPr>
            </w:pPr>
            <w:r>
              <w:rPr>
                <w:rFonts w:asciiTheme="minorHAnsi" w:hAnsiTheme="minorHAnsi" w:cstheme="minorHAnsi"/>
              </w:rPr>
              <w:t>En reemplazo a la garantía de cumplimiento de contrato el proponente podrá solicitar, mediante nota expresa, a Yacimientos Petrolíferos Fiscales Bolivianos, la retención del 7% de cada pago parcial recibido.</w:t>
            </w:r>
          </w:p>
          <w:p w:rsidR="00FB0D5C" w:rsidRDefault="00FB0D5C">
            <w:pPr>
              <w:pStyle w:val="Prrafodelista"/>
              <w:ind w:left="0"/>
              <w:jc w:val="both"/>
              <w:rPr>
                <w:rFonts w:asciiTheme="minorHAnsi" w:hAnsiTheme="minorHAnsi" w:cstheme="minorHAnsi"/>
              </w:rPr>
            </w:pPr>
            <w:r>
              <w:rPr>
                <w:rFonts w:asciiTheme="minorHAnsi" w:hAnsiTheme="minorHAnsi" w:cstheme="minorHAnsi"/>
              </w:rPr>
              <w:t>La modalidad de Garantía no podrá ser modificada durante la vigencia del contrato.</w:t>
            </w:r>
          </w:p>
        </w:tc>
      </w:tr>
      <w:tr w:rsidR="00FB0D5C" w:rsidTr="00A26AEC">
        <w:trPr>
          <w:trHeight w:val="64"/>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pStyle w:val="Prrafodelista"/>
              <w:ind w:left="0"/>
              <w:jc w:val="both"/>
              <w:rPr>
                <w:rFonts w:asciiTheme="minorHAnsi" w:hAnsiTheme="minorHAnsi" w:cstheme="minorHAnsi"/>
              </w:rPr>
            </w:pPr>
            <w:r>
              <w:rPr>
                <w:rFonts w:asciiTheme="minorHAnsi" w:hAnsiTheme="minorHAnsi" w:cstheme="minorHAnsi"/>
              </w:rPr>
              <w:t>INSTRUCCIONES PARA LA EMISIÓN DE INSTRUMENTOS FINANCIEROS</w:t>
            </w:r>
          </w:p>
        </w:tc>
      </w:tr>
      <w:tr w:rsidR="00FB0D5C" w:rsidTr="00A26AEC">
        <w:trPr>
          <w:trHeight w:val="454"/>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Pr>
                <w:rFonts w:asciiTheme="minorHAnsi" w:hAnsiTheme="minorHAnsi" w:cstheme="minorHAnsi"/>
                <w:u w:val="single"/>
              </w:rPr>
              <w:t>cumpliendo obligatoriamente</w:t>
            </w:r>
            <w:r>
              <w:rPr>
                <w:rFonts w:asciiTheme="minorHAnsi" w:hAnsiTheme="minorHAnsi" w:cstheme="minorHAnsi"/>
              </w:rPr>
              <w:t xml:space="preserve"> con las siguientes condiciones:</w:t>
            </w:r>
          </w:p>
          <w:p w:rsidR="00FB0D5C" w:rsidRDefault="00FB0D5C">
            <w:pPr>
              <w:widowControl w:val="0"/>
              <w:rPr>
                <w:rFonts w:asciiTheme="minorHAnsi" w:hAnsiTheme="minorHAnsi" w:cstheme="minorHAnsi"/>
                <w:b/>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FB0D5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B0D5C" w:rsidRDefault="00FB0D5C">
                  <w:pPr>
                    <w:pStyle w:val="Prrafodelista"/>
                    <w:ind w:left="0"/>
                    <w:jc w:val="center"/>
                    <w:rPr>
                      <w:rFonts w:asciiTheme="minorHAnsi" w:hAnsiTheme="minorHAnsi" w:cstheme="minorHAnsi"/>
                      <w:b/>
                      <w:bCs/>
                    </w:rPr>
                  </w:pPr>
                  <w:r>
                    <w:rPr>
                      <w:rFonts w:asciiTheme="minorHAnsi" w:hAnsiTheme="minorHAnsi" w:cstheme="minorHAns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B0D5C" w:rsidRDefault="00FB0D5C">
                  <w:pPr>
                    <w:pStyle w:val="Prrafodelista"/>
                    <w:ind w:left="0"/>
                    <w:jc w:val="center"/>
                    <w:rPr>
                      <w:rFonts w:asciiTheme="minorHAnsi" w:hAnsiTheme="minorHAnsi" w:cstheme="minorHAnsi"/>
                      <w:b/>
                      <w:bCs/>
                    </w:rPr>
                  </w:pPr>
                  <w:r>
                    <w:rPr>
                      <w:rFonts w:asciiTheme="minorHAnsi" w:hAnsiTheme="minorHAnsi" w:cstheme="minorHAnsi"/>
                      <w:b/>
                      <w:bCs/>
                    </w:rPr>
                    <w:t>INSTRUCCIÓN</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rPr>
                      <w:rFonts w:asciiTheme="minorHAnsi" w:hAnsiTheme="minorHAnsi" w:cstheme="minorHAnsi"/>
                      <w:b/>
                      <w:bCs/>
                    </w:rPr>
                  </w:pPr>
                  <w:r>
                    <w:rPr>
                      <w:rFonts w:asciiTheme="minorHAnsi" w:hAnsiTheme="minorHAnsi" w:cstheme="minorHAnsi"/>
                      <w:b/>
                      <w:bCs/>
                    </w:rPr>
                    <w:t>INSTRUMENTO DE GARANTÍA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 xml:space="preserve">Se aceptará </w:t>
                  </w:r>
                  <w:r>
                    <w:rPr>
                      <w:rFonts w:asciiTheme="minorHAnsi" w:hAnsiTheme="minorHAnsi" w:cstheme="minorHAnsi"/>
                      <w:b/>
                      <w:u w:val="single"/>
                    </w:rPr>
                    <w:t>únicamente</w:t>
                  </w:r>
                  <w:r>
                    <w:rPr>
                      <w:rFonts w:asciiTheme="minorHAnsi" w:hAnsiTheme="minorHAnsi" w:cstheme="minorHAnsi"/>
                    </w:rPr>
                    <w:t xml:space="preserve"> los instrumentos detallados en el anexo o acápite de Garantias Financieras.</w:t>
                  </w:r>
                </w:p>
                <w:p w:rsidR="00FB0D5C" w:rsidRDefault="00FB0D5C">
                  <w:pPr>
                    <w:jc w:val="both"/>
                    <w:rPr>
                      <w:rStyle w:val="nfasis"/>
                    </w:rPr>
                  </w:pPr>
                  <w:r>
                    <w:rPr>
                      <w:rFonts w:asciiTheme="minorHAnsi" w:hAnsiTheme="minorHAnsi" w:cstheme="minorHAnsi"/>
                    </w:rPr>
                    <w:t xml:space="preserve">En caso de </w:t>
                  </w:r>
                  <w:r>
                    <w:rPr>
                      <w:rFonts w:asciiTheme="minorHAnsi" w:hAnsiTheme="minorHAnsi" w:cstheme="minorHAnsi"/>
                      <w:i/>
                    </w:rPr>
                    <w:t>Póliza de caución a Primer requerimiento para Entidades Públicas</w:t>
                  </w:r>
                  <w:r>
                    <w:rPr>
                      <w:rFonts w:asciiTheme="minorHAnsi" w:hAnsiTheme="minorHAnsi" w:cstheme="minorHAnsi"/>
                    </w:rPr>
                    <w:t>, se deberá remitir todos los anexos vinculados.</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pPr>
                  <w:r>
                    <w:rPr>
                      <w:rFonts w:asciiTheme="minorHAnsi" w:hAnsiTheme="minorHAnsi" w:cstheme="minorHAnsi"/>
                      <w:b/>
                      <w:bCs/>
                    </w:rPr>
                    <w:t>OBJETO DE LA GARANTÍA</w:t>
                  </w:r>
                </w:p>
                <w:p w:rsidR="00FB0D5C" w:rsidRDefault="00FB0D5C">
                  <w:pPr>
                    <w:pStyle w:val="Prrafodelista"/>
                    <w:ind w:left="0"/>
                    <w:rPr>
                      <w:rFonts w:asciiTheme="minorHAnsi" w:hAnsiTheme="minorHAnsi" w:cstheme="minorHAnsi"/>
                      <w:i/>
                    </w:rPr>
                  </w:pPr>
                  <w:r>
                    <w:rPr>
                      <w:rFonts w:asciiTheme="minorHAnsi" w:hAnsiTheme="minorHAnsi" w:cstheme="minorHAns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 xml:space="preserve">Debe consignar correctamente y de manera explícita, </w:t>
                  </w:r>
                  <w:r>
                    <w:rPr>
                      <w:rFonts w:asciiTheme="minorHAnsi" w:hAnsiTheme="minorHAnsi" w:cstheme="minorHAnsi"/>
                      <w:b/>
                      <w:u w:val="single"/>
                    </w:rPr>
                    <w:t>textual</w:t>
                  </w:r>
                  <w:r>
                    <w:rPr>
                      <w:rFonts w:asciiTheme="minorHAnsi" w:hAnsiTheme="minorHAnsi" w:cstheme="minorHAnsi"/>
                    </w:rPr>
                    <w:t xml:space="preserve"> y </w:t>
                  </w:r>
                  <w:r>
                    <w:rPr>
                      <w:rFonts w:asciiTheme="minorHAnsi" w:hAnsiTheme="minorHAnsi" w:cstheme="minorHAnsi"/>
                      <w:b/>
                      <w:u w:val="single"/>
                    </w:rPr>
                    <w:t>completa</w:t>
                  </w:r>
                  <w:r>
                    <w:rPr>
                      <w:rFonts w:asciiTheme="minorHAnsi" w:hAnsiTheme="minorHAnsi" w:cstheme="minorHAnsi"/>
                    </w:rPr>
                    <w:t xml:space="preserve">: </w:t>
                  </w:r>
                </w:p>
                <w:p w:rsidR="00FB0D5C" w:rsidRDefault="00FB0D5C" w:rsidP="00952980">
                  <w:pPr>
                    <w:numPr>
                      <w:ilvl w:val="0"/>
                      <w:numId w:val="97"/>
                    </w:numPr>
                    <w:jc w:val="both"/>
                    <w:rPr>
                      <w:rFonts w:asciiTheme="minorHAnsi" w:hAnsiTheme="minorHAnsi" w:cstheme="minorHAnsi"/>
                    </w:rPr>
                  </w:pPr>
                  <w:r>
                    <w:rPr>
                      <w:rFonts w:asciiTheme="minorHAnsi" w:hAnsiTheme="minorHAnsi" w:cstheme="minorHAnsi"/>
                      <w:b/>
                    </w:rPr>
                    <w:t>Objeto a garantizar (“Garantía según el objeto”)</w:t>
                  </w:r>
                  <w:r>
                    <w:rPr>
                      <w:rStyle w:val="Refdenotaalpie"/>
                      <w:rFonts w:asciiTheme="minorHAnsi" w:hAnsiTheme="minorHAnsi" w:cstheme="minorHAnsi"/>
                      <w:b/>
                    </w:rPr>
                    <w:footnoteReference w:id="3"/>
                  </w:r>
                  <w:r>
                    <w:rPr>
                      <w:rFonts w:asciiTheme="minorHAnsi" w:hAnsiTheme="minorHAnsi" w:cstheme="minorHAnsi"/>
                    </w:rPr>
                    <w:t xml:space="preserve"> conforme lo requerido en el anexo o acápite de Garantías Financieras. </w:t>
                  </w:r>
                </w:p>
                <w:p w:rsidR="00FB0D5C" w:rsidRDefault="00FB0D5C" w:rsidP="00952980">
                  <w:pPr>
                    <w:numPr>
                      <w:ilvl w:val="0"/>
                      <w:numId w:val="97"/>
                    </w:numPr>
                    <w:jc w:val="both"/>
                    <w:rPr>
                      <w:rFonts w:asciiTheme="minorHAnsi" w:hAnsiTheme="minorHAnsi" w:cstheme="minorHAnsi"/>
                      <w:b/>
                    </w:rPr>
                  </w:pPr>
                  <w:r>
                    <w:rPr>
                      <w:rFonts w:asciiTheme="minorHAnsi" w:hAnsiTheme="minorHAnsi" w:cstheme="minorHAnsi"/>
                      <w:b/>
                    </w:rPr>
                    <w:t xml:space="preserve">Nombre (Objeto de la Contratación) y/o código </w:t>
                  </w:r>
                  <w:r>
                    <w:rPr>
                      <w:rFonts w:asciiTheme="minorHAnsi" w:hAnsiTheme="minorHAnsi" w:cstheme="minorHAnsi"/>
                    </w:rPr>
                    <w:t>del proceso de contratación, conforme al registrado en la página web</w:t>
                  </w:r>
                  <w:r>
                    <w:rPr>
                      <w:rFonts w:asciiTheme="minorHAnsi" w:hAnsiTheme="minorHAnsi" w:cstheme="minorHAnsi"/>
                      <w:b/>
                    </w:rPr>
                    <w:t>:</w:t>
                  </w:r>
                </w:p>
                <w:p w:rsidR="00FB0D5C" w:rsidRDefault="00FB0D5C">
                  <w:pPr>
                    <w:ind w:left="360"/>
                    <w:jc w:val="both"/>
                    <w:rPr>
                      <w:rFonts w:asciiTheme="minorHAnsi" w:hAnsiTheme="minorHAnsi" w:cstheme="minorHAnsi"/>
                      <w:b/>
                      <w:i/>
                    </w:rPr>
                  </w:pPr>
                  <w:r>
                    <w:rPr>
                      <w:rFonts w:asciiTheme="minorHAnsi" w:hAnsiTheme="minorHAnsi" w:cstheme="minorHAnsi"/>
                      <w:b/>
                      <w:i/>
                    </w:rPr>
                    <w:t>http://contrataciones.ypfb.gob.bo/contrataciones/publicacion</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b/>
                      <w:bCs/>
                    </w:rPr>
                  </w:pPr>
                  <w:r>
                    <w:rPr>
                      <w:rFonts w:asciiTheme="minorHAnsi" w:hAnsiTheme="minorHAnsi" w:cstheme="minorHAnsi"/>
                      <w:b/>
                      <w:bC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 xml:space="preserve">Debe consignar el nombre y tipo societario </w:t>
                  </w:r>
                  <w:r>
                    <w:rPr>
                      <w:rFonts w:asciiTheme="minorHAnsi" w:hAnsiTheme="minorHAnsi" w:cstheme="minorHAnsi"/>
                      <w:u w:val="single"/>
                    </w:rPr>
                    <w:t>conforme</w:t>
                  </w:r>
                  <w:r>
                    <w:rPr>
                      <w:rFonts w:asciiTheme="minorHAnsi" w:hAnsiTheme="minorHAnsi" w:cstheme="minorHAnsi"/>
                    </w:rPr>
                    <w:t xml:space="preserve"> se encuentre inscrito en el Registro (informático o documental) FUNDEMPRESA -o equivalente en el país de origen-. </w:t>
                  </w:r>
                </w:p>
                <w:p w:rsidR="00FB0D5C" w:rsidRDefault="00FB0D5C">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Asociaciones Accidentales,</w:t>
                  </w:r>
                  <w:r>
                    <w:rPr>
                      <w:rFonts w:asciiTheme="minorHAnsi" w:hAnsiTheme="minorHAnsi" w:cstheme="minorHAnsi"/>
                    </w:rPr>
                    <w:t xml:space="preserve"> podrá figurar el nombre de la Asociación Accidental o de una de las empresas que conforman la misma, concordante con su respectivo Registro FUNDEMPRESA.</w:t>
                  </w:r>
                </w:p>
                <w:p w:rsidR="00FB0D5C" w:rsidRDefault="00FB0D5C">
                  <w:pPr>
                    <w:jc w:val="both"/>
                    <w:rPr>
                      <w:rFonts w:asciiTheme="minorHAnsi" w:hAnsiTheme="minorHAnsi" w:cstheme="minorHAnsi"/>
                    </w:rPr>
                  </w:pPr>
                  <w:r>
                    <w:rPr>
                      <w:rFonts w:asciiTheme="minorHAnsi" w:hAnsiTheme="minorHAnsi" w:cstheme="minorHAnsi"/>
                    </w:rPr>
                    <w:t xml:space="preserve">Para </w:t>
                  </w:r>
                  <w:r>
                    <w:rPr>
                      <w:rFonts w:asciiTheme="minorHAnsi" w:hAnsiTheme="minorHAnsi" w:cstheme="minorHAnsi"/>
                      <w:u w:val="single"/>
                    </w:rPr>
                    <w:t>Empresas Unipersonales</w:t>
                  </w:r>
                  <w:r>
                    <w:rPr>
                      <w:rFonts w:asciiTheme="minorHAnsi" w:hAnsiTheme="minorHAnsi" w:cstheme="minorHAnsi"/>
                    </w:rPr>
                    <w:t>, alternativamente podrá figurar el nombre del Contribuyente (NIT).</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b/>
                      <w:bCs/>
                    </w:rPr>
                  </w:pPr>
                  <w:r>
                    <w:rPr>
                      <w:rFonts w:asciiTheme="minorHAnsi" w:hAnsiTheme="minorHAnsi" w:cstheme="minorHAns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Debe consignar:</w:t>
                  </w:r>
                </w:p>
                <w:p w:rsidR="00FB0D5C" w:rsidRDefault="00FB0D5C" w:rsidP="00952980">
                  <w:pPr>
                    <w:pStyle w:val="Prrafodelista"/>
                    <w:numPr>
                      <w:ilvl w:val="0"/>
                      <w:numId w:val="98"/>
                    </w:numPr>
                    <w:ind w:left="357" w:hanging="357"/>
                    <w:jc w:val="both"/>
                    <w:rPr>
                      <w:rFonts w:asciiTheme="minorHAnsi" w:hAnsiTheme="minorHAnsi" w:cstheme="minorHAnsi"/>
                      <w:i/>
                    </w:rPr>
                  </w:pPr>
                  <w:r>
                    <w:rPr>
                      <w:rFonts w:asciiTheme="minorHAnsi" w:hAnsiTheme="minorHAnsi" w:cstheme="minorHAnsi"/>
                    </w:rPr>
                    <w:t xml:space="preserve">YACIMIENTOS PETROLÍFEROS FISCALES BOLIVIANOS; </w:t>
                  </w:r>
                  <w:r>
                    <w:rPr>
                      <w:rFonts w:asciiTheme="minorHAnsi" w:hAnsiTheme="minorHAnsi" w:cstheme="minorHAnsi"/>
                      <w:i/>
                    </w:rPr>
                    <w:t>YPFB; o ambos.</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rPr>
                  </w:pPr>
                  <w:r>
                    <w:rPr>
                      <w:rFonts w:asciiTheme="minorHAnsi" w:hAnsiTheme="minorHAnsi" w:cstheme="minorHAns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Debe consignar el valor/importe/monto correctamente calculado conforme el anexo o acápite de Garantías Financieras, la “</w:t>
                  </w:r>
                  <w:r>
                    <w:rPr>
                      <w:rFonts w:asciiTheme="minorHAnsi" w:hAnsiTheme="minorHAnsi" w:cstheme="minorHAnsi"/>
                      <w:i/>
                    </w:rPr>
                    <w:t>Garantía según el objeto</w:t>
                  </w:r>
                  <w:r>
                    <w:rPr>
                      <w:rFonts w:asciiTheme="minorHAnsi" w:hAnsiTheme="minorHAnsi" w:cstheme="minorHAnsi"/>
                    </w:rPr>
                    <w:t>” y la moneda del proceso de contratación requerido en el DBC o DCD.</w:t>
                  </w:r>
                </w:p>
                <w:p w:rsidR="00FB0D5C" w:rsidRDefault="00FB0D5C">
                  <w:pPr>
                    <w:jc w:val="both"/>
                    <w:rPr>
                      <w:rFonts w:asciiTheme="minorHAnsi" w:hAnsiTheme="minorHAnsi" w:cstheme="minorHAnsi"/>
                    </w:rPr>
                  </w:pPr>
                  <w:r>
                    <w:rPr>
                      <w:rFonts w:asciiTheme="minorHAnsi" w:hAnsiTheme="minorHAnsi" w:cstheme="minorHAnsi"/>
                    </w:rPr>
                    <w:t>Para adjudicación por ÍTEMS, LOTES, TRAMOS, PAQUETES, VOLÚMENES O ETAPAS, el “</w:t>
                  </w:r>
                  <w:r>
                    <w:rPr>
                      <w:rFonts w:asciiTheme="minorHAnsi" w:hAnsiTheme="minorHAnsi" w:cstheme="minorHAnsi"/>
                      <w:i/>
                    </w:rPr>
                    <w:t>monto máximo de la contratación”</w:t>
                  </w:r>
                  <w:r>
                    <w:rPr>
                      <w:rFonts w:asciiTheme="minorHAnsi" w:hAnsiTheme="minorHAnsi" w:cstheme="minorHAnsi"/>
                    </w:rPr>
                    <w:t xml:space="preserve"> corresponderá al registrado en el acápite “P</w:t>
                  </w:r>
                  <w:r>
                    <w:rPr>
                      <w:rFonts w:asciiTheme="minorHAnsi" w:hAnsiTheme="minorHAnsi" w:cstheme="minorHAnsi"/>
                      <w:i/>
                    </w:rPr>
                    <w:t>recio Referencial”</w:t>
                  </w:r>
                  <w:r>
                    <w:rPr>
                      <w:rFonts w:asciiTheme="minorHAnsi" w:hAnsiTheme="minorHAnsi" w:cstheme="minorHAnsi"/>
                    </w:rPr>
                    <w:t xml:space="preserve"> del DBC o DCD.</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rPr>
                  </w:pPr>
                  <w:r>
                    <w:rPr>
                      <w:rFonts w:asciiTheme="minorHAnsi" w:hAnsiTheme="minorHAnsi" w:cstheme="minorHAns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 xml:space="preserve">Debe consignar una vigencia </w:t>
                  </w:r>
                  <w:r>
                    <w:rPr>
                      <w:rFonts w:asciiTheme="minorHAnsi" w:hAnsiTheme="minorHAnsi" w:cstheme="minorHAnsi"/>
                      <w:u w:val="single"/>
                    </w:rPr>
                    <w:t>igual o mayor</w:t>
                  </w:r>
                  <w:r>
                    <w:rPr>
                      <w:rFonts w:asciiTheme="minorHAnsi" w:hAnsiTheme="minorHAnsi" w:cstheme="minorHAnsi"/>
                    </w:rPr>
                    <w:t xml:space="preserve"> a la requerida en el Anexo o acápite de Garantías Financieras, </w:t>
                  </w:r>
                </w:p>
                <w:p w:rsidR="00FB0D5C" w:rsidRDefault="00FB0D5C" w:rsidP="00952980">
                  <w:pPr>
                    <w:numPr>
                      <w:ilvl w:val="0"/>
                      <w:numId w:val="99"/>
                    </w:numPr>
                    <w:jc w:val="both"/>
                    <w:rPr>
                      <w:rFonts w:asciiTheme="minorHAnsi" w:hAnsiTheme="minorHAnsi" w:cstheme="minorHAnsi"/>
                    </w:rPr>
                  </w:pPr>
                  <w:r>
                    <w:rPr>
                      <w:rFonts w:asciiTheme="minorHAnsi" w:hAnsiTheme="minorHAnsi" w:cstheme="minorHAnsi"/>
                      <w:b/>
                      <w:u w:val="single"/>
                    </w:rPr>
                    <w:t>Para la Garantía de Seriedad de Propuesta:</w:t>
                  </w:r>
                  <w:r>
                    <w:rPr>
                      <w:rFonts w:asciiTheme="minorHAnsi" w:hAnsiTheme="minorHAnsi" w:cstheme="minorHAnsi"/>
                    </w:rPr>
                    <w:t xml:space="preserve"> mínimamente 150 días computables a partir de la “</w:t>
                  </w:r>
                  <w:r>
                    <w:rPr>
                      <w:rFonts w:asciiTheme="minorHAnsi" w:hAnsiTheme="minorHAnsi" w:cstheme="minorHAnsi"/>
                      <w:i/>
                    </w:rPr>
                    <w:t>Fecha de presentación de propuestas</w:t>
                  </w:r>
                  <w:r>
                    <w:rPr>
                      <w:rFonts w:asciiTheme="minorHAnsi" w:hAnsiTheme="minorHAnsi" w:cstheme="minorHAnsi"/>
                    </w:rPr>
                    <w:t xml:space="preserve">”, establecida en el Cronograma de Plazos del DBC. </w:t>
                  </w:r>
                </w:p>
                <w:p w:rsidR="00FB0D5C" w:rsidRDefault="00FB0D5C" w:rsidP="00952980">
                  <w:pPr>
                    <w:pStyle w:val="Prrafodelista"/>
                    <w:numPr>
                      <w:ilvl w:val="0"/>
                      <w:numId w:val="99"/>
                    </w:numPr>
                    <w:jc w:val="both"/>
                    <w:rPr>
                      <w:rFonts w:asciiTheme="minorHAnsi" w:hAnsiTheme="minorHAnsi" w:cstheme="minorHAnsi"/>
                    </w:rPr>
                  </w:pPr>
                  <w:r>
                    <w:rPr>
                      <w:rFonts w:asciiTheme="minorHAnsi" w:hAnsiTheme="minorHAnsi" w:cstheme="minorHAnsi"/>
                      <w:b/>
                      <w:u w:val="single"/>
                    </w:rPr>
                    <w:t>Para Garantía de Cumplimiento de Contrato y otras garantías (DS 29506 y DS 181):</w:t>
                  </w:r>
                  <w:r>
                    <w:rPr>
                      <w:rFonts w:asciiTheme="minorHAnsi" w:hAnsiTheme="minorHAnsi" w:cstheme="minorHAnsi"/>
                      <w:b/>
                    </w:rPr>
                    <w:t xml:space="preserve"> </w:t>
                  </w:r>
                  <w:r>
                    <w:rPr>
                      <w:rFonts w:asciiTheme="minorHAnsi" w:hAnsiTheme="minorHAnsi" w:cstheme="minorHAnsi"/>
                    </w:rPr>
                    <w:t>según lo requerido,</w:t>
                  </w:r>
                  <w:r>
                    <w:rPr>
                      <w:rFonts w:asciiTheme="minorHAnsi" w:hAnsiTheme="minorHAnsi" w:cstheme="minorHAnsi"/>
                      <w:b/>
                    </w:rPr>
                    <w:t xml:space="preserve"> </w:t>
                  </w:r>
                  <w:r>
                    <w:rPr>
                      <w:rFonts w:asciiTheme="minorHAnsi" w:hAnsiTheme="minorHAnsi" w:cstheme="minorHAnsi"/>
                    </w:rPr>
                    <w:t xml:space="preserve">computables a partir de la </w:t>
                  </w:r>
                  <w:r>
                    <w:rPr>
                      <w:rFonts w:asciiTheme="minorHAnsi" w:hAnsiTheme="minorHAnsi" w:cstheme="minorHAnsi"/>
                      <w:u w:val="single"/>
                    </w:rPr>
                    <w:t xml:space="preserve">fecha de emisión del instrumento financiero, </w:t>
                  </w:r>
                  <w:r>
                    <w:rPr>
                      <w:rFonts w:asciiTheme="minorHAnsi" w:hAnsiTheme="minorHAnsi" w:cstheme="minorHAnsi"/>
                    </w:rPr>
                    <w:t>debiendo exceder en sesenta (60) días calendario al plazo de entrega del objeto de la contratación.</w:t>
                  </w:r>
                </w:p>
                <w:p w:rsidR="00FB0D5C" w:rsidRDefault="00FB0D5C">
                  <w:pPr>
                    <w:pStyle w:val="Prrafodelista"/>
                    <w:ind w:left="360"/>
                    <w:jc w:val="center"/>
                    <w:rPr>
                      <w:rFonts w:asciiTheme="minorHAnsi" w:hAnsiTheme="minorHAnsi" w:cstheme="minorHAnsi"/>
                    </w:rPr>
                  </w:pPr>
                  <w:r>
                    <w:rPr>
                      <w:rFonts w:asciiTheme="minorHAnsi" w:hAnsiTheme="minorHAnsi" w:cstheme="minorHAnsi"/>
                    </w:rPr>
                    <w:t>Vigencia de la Gtia. = fecha de emisión + Plazo de entrega + 60 días</w:t>
                  </w:r>
                </w:p>
              </w:tc>
            </w:tr>
            <w:tr w:rsidR="00FB0D5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0D5C" w:rsidRDefault="00FB0D5C">
                  <w:pPr>
                    <w:pStyle w:val="Prrafodelista"/>
                    <w:ind w:left="0"/>
                    <w:rPr>
                      <w:rFonts w:asciiTheme="minorHAnsi" w:hAnsiTheme="minorHAnsi" w:cstheme="minorHAnsi"/>
                      <w:b/>
                      <w:bCs/>
                    </w:rPr>
                  </w:pPr>
                  <w:r>
                    <w:rPr>
                      <w:rFonts w:asciiTheme="minorHAnsi" w:hAnsiTheme="minorHAnsi" w:cstheme="minorHAns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B0D5C" w:rsidRDefault="00FB0D5C">
                  <w:pPr>
                    <w:jc w:val="both"/>
                    <w:rPr>
                      <w:rFonts w:asciiTheme="minorHAnsi" w:hAnsiTheme="minorHAnsi" w:cstheme="minorHAnsi"/>
                    </w:rPr>
                  </w:pPr>
                  <w:r>
                    <w:rPr>
                      <w:rFonts w:asciiTheme="minorHAnsi" w:hAnsiTheme="minorHAnsi" w:cstheme="minorHAnsi"/>
                    </w:rPr>
                    <w:t>Debe incluir las cláusulas de:</w:t>
                  </w:r>
                </w:p>
                <w:p w:rsidR="00FB0D5C" w:rsidRDefault="00FB0D5C" w:rsidP="00952980">
                  <w:pPr>
                    <w:pStyle w:val="Prrafodelista"/>
                    <w:numPr>
                      <w:ilvl w:val="0"/>
                      <w:numId w:val="100"/>
                    </w:numPr>
                    <w:jc w:val="both"/>
                    <w:rPr>
                      <w:rFonts w:asciiTheme="minorHAnsi" w:hAnsiTheme="minorHAnsi" w:cstheme="minorHAnsi"/>
                    </w:rPr>
                  </w:pPr>
                  <w:r>
                    <w:rPr>
                      <w:rFonts w:asciiTheme="minorHAnsi" w:hAnsiTheme="minorHAnsi" w:cstheme="minorHAnsi"/>
                    </w:rPr>
                    <w:t xml:space="preserve">Renovable, irrevocable y de </w:t>
                  </w:r>
                  <w:r>
                    <w:rPr>
                      <w:rFonts w:asciiTheme="minorHAnsi" w:hAnsiTheme="minorHAnsi" w:cstheme="minorHAnsi"/>
                      <w:u w:val="single"/>
                    </w:rPr>
                    <w:t>ejecución inmediata</w:t>
                  </w:r>
                  <w:r>
                    <w:rPr>
                      <w:rFonts w:asciiTheme="minorHAnsi" w:hAnsiTheme="minorHAnsi" w:cstheme="minorHAnsi"/>
                    </w:rPr>
                    <w:t xml:space="preserve"> o </w:t>
                  </w:r>
                  <w:r>
                    <w:rPr>
                      <w:rFonts w:asciiTheme="minorHAnsi" w:hAnsiTheme="minorHAnsi" w:cstheme="minorHAnsi"/>
                      <w:u w:val="single"/>
                    </w:rPr>
                    <w:t>ejecución a primer requerimiento</w:t>
                  </w:r>
                  <w:r>
                    <w:rPr>
                      <w:rFonts w:asciiTheme="minorHAnsi" w:hAnsiTheme="minorHAnsi" w:cstheme="minorHAnsi"/>
                    </w:rPr>
                    <w:t xml:space="preserve"> según corresponda al Instrumento Financiero requerido. </w:t>
                  </w:r>
                </w:p>
              </w:tc>
            </w:tr>
          </w:tbl>
          <w:p w:rsidR="00FB0D5C" w:rsidRDefault="00FB0D5C">
            <w:pPr>
              <w:widowControl w:val="0"/>
              <w:rPr>
                <w:rFonts w:asciiTheme="minorHAnsi" w:hAnsiTheme="minorHAnsi" w:cstheme="minorHAnsi"/>
                <w:b/>
                <w:lang w:eastAsia="es-ES"/>
              </w:rPr>
            </w:pPr>
          </w:p>
          <w:p w:rsidR="00FB0D5C" w:rsidRDefault="00FB0D5C">
            <w:pPr>
              <w:widowControl w:val="0"/>
              <w:rPr>
                <w:rFonts w:asciiTheme="minorHAnsi" w:hAnsiTheme="minorHAnsi" w:cstheme="minorHAnsi"/>
                <w:b/>
              </w:rPr>
            </w:pPr>
          </w:p>
          <w:p w:rsidR="00FB0D5C" w:rsidRDefault="00FB0D5C">
            <w:pPr>
              <w:widowControl w:val="0"/>
              <w:rPr>
                <w:rFonts w:asciiTheme="minorHAnsi" w:hAnsiTheme="minorHAnsi" w:cstheme="minorHAnsi"/>
              </w:rPr>
            </w:pPr>
            <w:r>
              <w:rPr>
                <w:rFonts w:asciiTheme="minorHAnsi" w:hAnsiTheme="minorHAnsi" w:cstheme="minorHAnsi"/>
                <w:b/>
              </w:rPr>
              <w:t xml:space="preserve">NOTA: EL INCUMPLIMIENTO DE LOS PARAMETROS ESTABLECIDOS PRECEDENTEMENTE,  </w:t>
            </w:r>
            <w:r>
              <w:rPr>
                <w:rFonts w:asciiTheme="minorHAnsi" w:hAnsiTheme="minorHAnsi" w:cstheme="minorHAnsi"/>
                <w:b/>
                <w:u w:val="single"/>
              </w:rPr>
              <w:t>NO DARÁ LUGAR A SUBSANACION ALGUNA</w:t>
            </w:r>
            <w:r>
              <w:rPr>
                <w:rFonts w:asciiTheme="minorHAnsi" w:hAnsiTheme="minorHAnsi" w:cstheme="minorHAnsi"/>
              </w:rPr>
              <w:t xml:space="preserve"> </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jc w:val="center"/>
              <w:rPr>
                <w:rFonts w:asciiTheme="minorHAnsi" w:hAnsiTheme="minorHAnsi" w:cstheme="minorHAnsi"/>
                <w:b/>
              </w:rPr>
            </w:pPr>
            <w:r>
              <w:rPr>
                <w:rFonts w:asciiTheme="minorHAnsi" w:hAnsiTheme="minorHAnsi" w:cstheme="minorHAnsi"/>
                <w:b/>
              </w:rPr>
              <w:tab/>
            </w:r>
            <w:r>
              <w:rPr>
                <w:rFonts w:asciiTheme="minorHAnsi" w:hAnsiTheme="minorHAnsi" w:cstheme="minorHAnsi"/>
                <w:b/>
                <w:bCs/>
                <w:lang w:val="es-BO" w:eastAsia="es-BO"/>
              </w:rPr>
              <w:br w:type="page"/>
            </w:r>
            <w:r>
              <w:rPr>
                <w:rFonts w:asciiTheme="minorHAnsi" w:hAnsiTheme="minorHAnsi" w:cstheme="minorHAnsi"/>
                <w:b/>
              </w:rPr>
              <w:t>ANEXO 2: DISPOSICIONES AMBIENTALES PARA LA CONTRATACIÓN DE EMPRESAS TRANSPORTISTAS DE HIDROCARBUROS LÍQUIDOS</w:t>
            </w:r>
          </w:p>
        </w:tc>
      </w:tr>
      <w:tr w:rsidR="00FB0D5C" w:rsidTr="00A26AEC">
        <w:trPr>
          <w:trHeight w:val="70"/>
          <w:jc w:val="center"/>
        </w:trPr>
        <w:tc>
          <w:tcPr>
            <w:tcW w:w="9258"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jc w:val="both"/>
              <w:rPr>
                <w:rFonts w:asciiTheme="minorHAnsi" w:hAnsiTheme="minorHAnsi" w:cstheme="minorHAnsi"/>
                <w:b/>
              </w:rPr>
            </w:pPr>
            <w:r>
              <w:rPr>
                <w:rFonts w:asciiTheme="minorHAnsi" w:hAnsiTheme="minorHAnsi" w:cstheme="minorHAnsi"/>
                <w:b/>
              </w:rPr>
              <w:t>DISPOSICIONES AMBIENTALES</w:t>
            </w:r>
          </w:p>
        </w:tc>
      </w:tr>
      <w:tr w:rsidR="00FB0D5C" w:rsidTr="00A26AEC">
        <w:trPr>
          <w:trHeight w:val="454"/>
          <w:jc w:val="center"/>
        </w:trPr>
        <w:tc>
          <w:tcPr>
            <w:tcW w:w="9258" w:type="dxa"/>
            <w:gridSpan w:val="2"/>
            <w:tcBorders>
              <w:top w:val="single" w:sz="4" w:space="0" w:color="auto"/>
              <w:left w:val="single" w:sz="4" w:space="0" w:color="auto"/>
              <w:bottom w:val="single" w:sz="4" w:space="0" w:color="auto"/>
              <w:right w:val="single" w:sz="4" w:space="0" w:color="auto"/>
            </w:tcBorders>
            <w:vAlign w:val="center"/>
          </w:tcPr>
          <w:p w:rsidR="00FB0D5C" w:rsidRDefault="00FB0D5C" w:rsidP="00952980">
            <w:pPr>
              <w:pStyle w:val="Prrafodelista"/>
              <w:numPr>
                <w:ilvl w:val="1"/>
                <w:numId w:val="128"/>
              </w:numPr>
              <w:jc w:val="both"/>
              <w:rPr>
                <w:rFonts w:asciiTheme="minorHAnsi" w:hAnsiTheme="minorHAnsi" w:cstheme="minorHAnsi"/>
                <w:b/>
              </w:rPr>
            </w:pPr>
            <w:r>
              <w:rPr>
                <w:rFonts w:asciiTheme="minorHAnsi" w:hAnsiTheme="minorHAnsi" w:cstheme="minorHAnsi"/>
                <w:b/>
              </w:rPr>
              <w:t>Licencias Ambientales para la Ejecución del Servicio</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 xml:space="preserve">Para la firma del contrato, la empresa adjudicada deberá presentar su Licencia Ambiental y Licencia para Actividades con Sustancias Peligrosas (LASP) vigentes en fotocopia simple. </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 xml:space="preserve">En el caso de Asociaciones, es necesario que cada empresa que la conforme, presente su propia Licencia Ambiental y Licencia para Actividades con Sustancias Peligrosas (LASP) vigentes en fotocopia simple. </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El alcance de la Licencia Ambiental y LASP presentados para los tramos y productos comprendidos en el servicio, son de plena responsabilidad de la empresa adjudicada.</w:t>
            </w:r>
          </w:p>
          <w:p w:rsidR="00FB0D5C" w:rsidRDefault="00FB0D5C">
            <w:pPr>
              <w:ind w:left="426"/>
              <w:jc w:val="both"/>
              <w:rPr>
                <w:rFonts w:asciiTheme="minorHAnsi" w:hAnsiTheme="minorHAnsi" w:cstheme="minorHAnsi"/>
              </w:rPr>
            </w:pPr>
          </w:p>
          <w:p w:rsidR="00FB0D5C" w:rsidRDefault="00FB0D5C" w:rsidP="00952980">
            <w:pPr>
              <w:pStyle w:val="Prrafodelista"/>
              <w:numPr>
                <w:ilvl w:val="1"/>
                <w:numId w:val="128"/>
              </w:numPr>
              <w:ind w:left="993" w:hanging="567"/>
              <w:jc w:val="both"/>
              <w:rPr>
                <w:rFonts w:asciiTheme="minorHAnsi" w:hAnsiTheme="minorHAnsi" w:cstheme="minorHAnsi"/>
                <w:b/>
              </w:rPr>
            </w:pPr>
            <w:r>
              <w:rPr>
                <w:rFonts w:asciiTheme="minorHAnsi" w:hAnsiTheme="minorHAnsi" w:cstheme="minorHAnsi"/>
                <w:b/>
              </w:rPr>
              <w:t>Aspectos Generales</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Es de responsabilidad de la empresa CONTRATISTA considerar las diferentes acciones que se deben realizar para evitar, reducir, mitigar y/o remediar los impactos que se generen en caso de ocurrir contingencias en el transporte:</w:t>
            </w:r>
          </w:p>
          <w:p w:rsidR="00FB0D5C" w:rsidRDefault="00FB0D5C">
            <w:pPr>
              <w:ind w:left="426"/>
              <w:jc w:val="both"/>
              <w:rPr>
                <w:rFonts w:asciiTheme="minorHAnsi" w:hAnsiTheme="minorHAnsi" w:cstheme="minorHAnsi"/>
              </w:rPr>
            </w:pPr>
          </w:p>
          <w:p w:rsidR="00FB0D5C" w:rsidRDefault="00FB0D5C"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Introducir medidas preventivas y/o correctoras en el desarrollo del servicio a fin de anular, atenuar, evitar o corregir las acciones que podrían ocasionar una contingencia.</w:t>
            </w:r>
          </w:p>
          <w:p w:rsidR="00FB0D5C" w:rsidRDefault="00FB0D5C" w:rsidP="00952980">
            <w:pPr>
              <w:pStyle w:val="Prrafodelista"/>
              <w:numPr>
                <w:ilvl w:val="0"/>
                <w:numId w:val="102"/>
              </w:numPr>
              <w:ind w:left="1428"/>
              <w:jc w:val="both"/>
              <w:rPr>
                <w:rFonts w:asciiTheme="minorHAnsi" w:hAnsiTheme="minorHAnsi" w:cstheme="minorHAnsi"/>
              </w:rPr>
            </w:pPr>
            <w:r>
              <w:rPr>
                <w:rFonts w:asciiTheme="minorHAnsi" w:hAnsiTheme="minorHAnsi" w:cs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La empresa CONTRATISTA debe llevar a cabo la mejor coordinación posible entre los recursos humanos y materiales disponibles para prevenir accidentes y presentar una respuesta inmediata a los accidentes en el transporte de hidrocarburos.</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La empresa CONTRATISTA debe abarcar los siguientes aspectos:</w:t>
            </w:r>
          </w:p>
          <w:p w:rsidR="00FB0D5C" w:rsidRDefault="00FB0D5C">
            <w:pPr>
              <w:ind w:left="426"/>
              <w:jc w:val="both"/>
              <w:rPr>
                <w:rFonts w:asciiTheme="minorHAnsi" w:hAnsiTheme="minorHAnsi" w:cstheme="minorHAnsi"/>
              </w:rPr>
            </w:pPr>
          </w:p>
          <w:p w:rsidR="00FB0D5C" w:rsidRDefault="00FB0D5C" w:rsidP="00952980">
            <w:pPr>
              <w:pStyle w:val="Prrafodelista"/>
              <w:numPr>
                <w:ilvl w:val="0"/>
                <w:numId w:val="103"/>
              </w:numPr>
              <w:jc w:val="both"/>
              <w:rPr>
                <w:rFonts w:asciiTheme="minorHAnsi" w:hAnsiTheme="minorHAnsi" w:cstheme="minorHAnsi"/>
              </w:rPr>
            </w:pPr>
            <w:r>
              <w:rPr>
                <w:rFonts w:asciiTheme="minorHAnsi" w:hAnsiTheme="minorHAnsi" w:cstheme="minorHAnsi"/>
              </w:rPr>
              <w:t>Logísticas de Operación para riesgos en el transporte de Hidrocarburos.</w:t>
            </w:r>
          </w:p>
          <w:p w:rsidR="00FB0D5C" w:rsidRDefault="00FB0D5C" w:rsidP="00952980">
            <w:pPr>
              <w:pStyle w:val="Prrafodelista"/>
              <w:numPr>
                <w:ilvl w:val="0"/>
                <w:numId w:val="103"/>
              </w:numPr>
              <w:jc w:val="both"/>
              <w:rPr>
                <w:rFonts w:asciiTheme="minorHAnsi" w:hAnsiTheme="minorHAnsi" w:cstheme="minorHAnsi"/>
              </w:rPr>
            </w:pPr>
            <w:r>
              <w:rPr>
                <w:rFonts w:asciiTheme="minorHAnsi" w:hAnsiTheme="minorHAnsi" w:cstheme="minorHAnsi"/>
              </w:rPr>
              <w:t>Plan de Operación del Transporte:</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Convoy</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Monitoreo</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Procedimiento Zonal de Contingencias</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Permisos y Licencias Ambientales vigentes</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Acciones de Prevención</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Selección del conductor y el vehículo</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Manejo Defensivo</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Carga horaria de conducción</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Charlas de Inducción</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Condiciones Técnicas del Vehículo</w:t>
            </w:r>
          </w:p>
          <w:p w:rsidR="00FB0D5C" w:rsidRDefault="00FB0D5C">
            <w:pPr>
              <w:ind w:left="426"/>
              <w:jc w:val="both"/>
              <w:rPr>
                <w:rFonts w:asciiTheme="minorHAnsi" w:hAnsiTheme="minorHAnsi" w:cstheme="minorHAnsi"/>
              </w:rPr>
            </w:pPr>
          </w:p>
          <w:p w:rsidR="00FB0D5C" w:rsidRDefault="00FB0D5C">
            <w:pPr>
              <w:ind w:left="426"/>
              <w:jc w:val="both"/>
              <w:rPr>
                <w:rFonts w:asciiTheme="minorHAnsi" w:hAnsiTheme="minorHAnsi" w:cstheme="minorHAnsi"/>
              </w:rPr>
            </w:pPr>
            <w:r>
              <w:rPr>
                <w:rFonts w:asciiTheme="minorHAnsi" w:hAnsiTheme="minorHAnsi" w:cstheme="minorHAnsi"/>
              </w:rPr>
              <w:t>Acciones de Mitigación</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Reacción Inmediata a emergencias</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Contención de Derrame (cuando corresponda)</w:t>
            </w:r>
          </w:p>
          <w:p w:rsidR="00FB0D5C" w:rsidRDefault="00FB0D5C" w:rsidP="00952980">
            <w:pPr>
              <w:pStyle w:val="Prrafodelista"/>
              <w:numPr>
                <w:ilvl w:val="0"/>
                <w:numId w:val="104"/>
              </w:numPr>
              <w:jc w:val="both"/>
              <w:rPr>
                <w:rFonts w:asciiTheme="minorHAnsi" w:hAnsiTheme="minorHAnsi" w:cstheme="minorHAnsi"/>
              </w:rPr>
            </w:pPr>
            <w:r>
              <w:rPr>
                <w:rFonts w:asciiTheme="minorHAnsi" w:hAnsiTheme="minorHAnsi" w:cstheme="minorHAnsi"/>
              </w:rPr>
              <w:t>Recuperación de Productos</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La empresa CONTRATISTA tiene la obligación de cumplir y acatar por sí misma, por su personal y subcontratistas, las estipulaciones contenidas en la normativa ambiental vigente y mantener indemne al CONTRATANTE de cualquier responsabilidad.</w:t>
            </w:r>
          </w:p>
        </w:tc>
      </w:tr>
      <w:tr w:rsidR="00FB0D5C" w:rsidTr="00A26AEC">
        <w:trPr>
          <w:gridAfter w:val="1"/>
          <w:wAfter w:w="49" w:type="dxa"/>
          <w:trHeight w:val="64"/>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jc w:val="center"/>
              <w:rPr>
                <w:rFonts w:asciiTheme="minorHAnsi" w:hAnsiTheme="minorHAnsi" w:cstheme="minorHAnsi"/>
                <w:b/>
                <w:bCs/>
              </w:rPr>
            </w:pPr>
            <w:r>
              <w:rPr>
                <w:rFonts w:asciiTheme="minorHAnsi" w:hAnsiTheme="minorHAnsi" w:cstheme="minorHAnsi"/>
                <w:b/>
                <w:bCs/>
              </w:rPr>
              <w:t>ANEXO 3: SEGUROS (SE ADJUNTA VALIDACIÓN)</w:t>
            </w:r>
          </w:p>
        </w:tc>
      </w:tr>
      <w:tr w:rsidR="00FB0D5C" w:rsidTr="00A26AEC">
        <w:trPr>
          <w:gridAfter w:val="1"/>
          <w:wAfter w:w="49" w:type="dxa"/>
          <w:trHeight w:val="64"/>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tcPr>
          <w:p w:rsidR="00FB0D5C" w:rsidRDefault="00FB0D5C" w:rsidP="00B04BB7">
            <w:pPr>
              <w:autoSpaceDE w:val="0"/>
              <w:autoSpaceDN w:val="0"/>
              <w:rPr>
                <w:rFonts w:asciiTheme="minorHAnsi" w:hAnsiTheme="minorHAnsi" w:cstheme="minorHAnsi"/>
                <w:b/>
                <w:bCs/>
                <w:lang w:val="es-BO"/>
              </w:rPr>
            </w:pPr>
            <w:r>
              <w:rPr>
                <w:rFonts w:asciiTheme="minorHAnsi" w:hAnsiTheme="minorHAnsi" w:cstheme="minorHAnsi"/>
                <w:b/>
                <w:bCs/>
              </w:rPr>
              <w:t xml:space="preserve">SEGUROS TRANSPORTE INTERNACIONAL LOTES 1 y 2 </w:t>
            </w:r>
          </w:p>
        </w:tc>
      </w:tr>
      <w:tr w:rsidR="00FB0D5C" w:rsidTr="00A26AEC">
        <w:trPr>
          <w:gridAfter w:val="1"/>
          <w:wAfter w:w="49" w:type="dxa"/>
          <w:trHeight w:val="409"/>
          <w:jc w:val="center"/>
        </w:trPr>
        <w:tc>
          <w:tcPr>
            <w:tcW w:w="9209"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lang w:val="es-ES_tradnl" w:eastAsia="es-ES"/>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B0D5C" w:rsidRDefault="00FB0D5C">
            <w:pPr>
              <w:ind w:left="567"/>
              <w:jc w:val="both"/>
              <w:rPr>
                <w:rFonts w:asciiTheme="minorHAnsi" w:hAnsiTheme="minorHAnsi" w:cstheme="minorHAnsi"/>
                <w:b/>
                <w:bCs/>
              </w:rPr>
            </w:pPr>
          </w:p>
          <w:p w:rsidR="00FB0D5C" w:rsidRDefault="00FB0D5C" w:rsidP="00952980">
            <w:pPr>
              <w:numPr>
                <w:ilvl w:val="0"/>
                <w:numId w:val="129"/>
              </w:numPr>
              <w:jc w:val="both"/>
              <w:rPr>
                <w:rFonts w:asciiTheme="minorHAnsi" w:hAnsiTheme="minorHAnsi" w:cstheme="minorHAnsi"/>
                <w:u w:val="single"/>
                <w:lang w:val="es-BO"/>
              </w:rPr>
            </w:pP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B0D5C" w:rsidRDefault="00FB0D5C">
            <w:pPr>
              <w:ind w:left="883"/>
              <w:jc w:val="both"/>
              <w:rPr>
                <w:rFonts w:asciiTheme="minorHAnsi" w:hAnsiTheme="minorHAnsi" w:cstheme="minorHAnsi"/>
              </w:rPr>
            </w:pPr>
          </w:p>
          <w:p w:rsidR="00FB0D5C" w:rsidRDefault="00FB0D5C">
            <w:pPr>
              <w:ind w:left="490"/>
              <w:jc w:val="both"/>
              <w:rPr>
                <w:rFonts w:asciiTheme="minorHAnsi" w:hAnsiTheme="minorHAnsi" w:cstheme="minorHAnsi"/>
              </w:rPr>
            </w:pPr>
            <w:r>
              <w:rPr>
                <w:rFonts w:asciiTheme="minorHAnsi" w:hAnsiTheme="minorHAnsi" w:cstheme="minorHAnsi"/>
              </w:rPr>
              <w:t>Valor asegurado hasta USD 250.000 (DOSCIENTOS CINCUENTA MIL DÓLARES AMERICANOS) por evento y/o reclamo con un agregado anual de USD 1.000.000 (UN MILLÓN DÓLARES AMERICANOS).</w:t>
            </w:r>
          </w:p>
          <w:p w:rsidR="00FB0D5C" w:rsidRDefault="00FB0D5C">
            <w:pPr>
              <w:ind w:left="490" w:hanging="284"/>
              <w:jc w:val="both"/>
              <w:rPr>
                <w:rFonts w:asciiTheme="minorHAnsi" w:hAnsiTheme="minorHAnsi" w:cstheme="minorHAnsi"/>
              </w:rPr>
            </w:pPr>
          </w:p>
          <w:p w:rsidR="00FB0D5C" w:rsidRDefault="00FB0D5C">
            <w:pPr>
              <w:ind w:left="490"/>
              <w:jc w:val="both"/>
              <w:rPr>
                <w:rFonts w:asciiTheme="minorHAnsi" w:hAnsiTheme="minorHAnsi" w:cstheme="minorHAnsi"/>
              </w:rPr>
            </w:pPr>
            <w:r>
              <w:rPr>
                <w:rFonts w:asciiTheme="minorHAnsi" w:hAnsiTheme="minorHAnsi" w:cstheme="minorHAnsi"/>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FB0D5C" w:rsidRDefault="00FB0D5C">
            <w:pPr>
              <w:ind w:left="490" w:hanging="284"/>
              <w:jc w:val="both"/>
              <w:rPr>
                <w:rFonts w:asciiTheme="minorHAnsi" w:hAnsiTheme="minorHAnsi" w:cstheme="minorHAnsi"/>
              </w:rPr>
            </w:pPr>
          </w:p>
          <w:p w:rsidR="00FB0D5C" w:rsidRDefault="00FB0D5C">
            <w:pPr>
              <w:ind w:left="490"/>
              <w:jc w:val="both"/>
              <w:rPr>
                <w:rFonts w:asciiTheme="minorHAnsi" w:hAnsiTheme="minorHAnsi" w:cstheme="minorHAnsi"/>
              </w:rPr>
            </w:pPr>
            <w:r>
              <w:rPr>
                <w:rFonts w:asciiTheme="minorHAnsi" w:hAnsiTheme="minorHAnsi" w:cstheme="minorHAnsi"/>
              </w:rPr>
              <w:t>La póliza debe tener Límite Geográfico de acuerdo a los servicios que brindara el contrato: NACIONAL Y/O INTERNACIONAL</w:t>
            </w:r>
          </w:p>
          <w:p w:rsidR="00FB0D5C" w:rsidRDefault="00FB0D5C">
            <w:pPr>
              <w:ind w:left="851" w:hanging="284"/>
              <w:jc w:val="both"/>
              <w:rPr>
                <w:rFonts w:asciiTheme="minorHAnsi" w:hAnsiTheme="minorHAnsi" w:cstheme="minorHAnsi"/>
              </w:rPr>
            </w:pPr>
          </w:p>
          <w:p w:rsidR="00FB0D5C" w:rsidRDefault="00FB0D5C" w:rsidP="00952980">
            <w:pPr>
              <w:numPr>
                <w:ilvl w:val="0"/>
                <w:numId w:val="129"/>
              </w:numPr>
              <w:ind w:left="490"/>
              <w:jc w:val="both"/>
              <w:rPr>
                <w:rFonts w:asciiTheme="minorHAnsi" w:hAnsiTheme="minorHAnsi" w:cstheme="minorHAnsi"/>
              </w:rPr>
            </w:pPr>
            <w:r>
              <w:rPr>
                <w:rFonts w:asciiTheme="minorHAnsi" w:hAnsiTheme="minorHAnsi" w:cstheme="minorHAnsi"/>
                <w:u w:val="single"/>
              </w:rPr>
              <w:t xml:space="preserve">Seguro de Responsabilidad Civil de Transporte Internacional por Carretera </w:t>
            </w:r>
            <w:r>
              <w:rPr>
                <w:rFonts w:asciiTheme="minorHAnsi" w:hAnsiTheme="minorHAnsi" w:cstheme="minorHAnsi"/>
              </w:rPr>
              <w:t>“TIC” de todos los camiones cisternas que presten el servicio.</w:t>
            </w:r>
          </w:p>
          <w:p w:rsidR="00FB0D5C" w:rsidRDefault="00FB0D5C">
            <w:pPr>
              <w:ind w:left="284" w:firstLine="284"/>
              <w:jc w:val="both"/>
              <w:rPr>
                <w:rFonts w:asciiTheme="minorHAnsi" w:hAnsiTheme="minorHAnsi" w:cstheme="minorHAnsi"/>
              </w:rPr>
            </w:pPr>
          </w:p>
          <w:p w:rsidR="00FB0D5C" w:rsidRDefault="00FB0D5C">
            <w:pPr>
              <w:ind w:left="567"/>
              <w:jc w:val="both"/>
              <w:rPr>
                <w:rFonts w:asciiTheme="minorHAnsi" w:hAnsiTheme="minorHAnsi" w:cstheme="minorHAnsi"/>
                <w:lang w:val="es-ES_tradnl"/>
              </w:rPr>
            </w:pPr>
            <w:r>
              <w:rPr>
                <w:rFonts w:asciiTheme="minorHAnsi" w:hAnsiTheme="minorHAnsi" w:cstheme="minorHAnsi"/>
                <w:u w:val="single"/>
              </w:rPr>
              <w:t>Seguro de Transporte contra todo riesgo de Producto Transportado</w:t>
            </w:r>
            <w:r>
              <w:rPr>
                <w:rFonts w:asciiTheme="minorHAnsi" w:hAnsiTheme="minorHAnsi" w:cstheme="minorHAnsi"/>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Pr>
                <w:rFonts w:asciiTheme="minorHAnsi" w:hAnsiTheme="minorHAnsi" w:cstheme="minorHAnsi"/>
                <w:lang w:val="es-ES_tradnl"/>
              </w:rPr>
              <w:t>Valor Asegurado: En base al costo del producto.</w:t>
            </w:r>
          </w:p>
          <w:p w:rsidR="00FB0D5C" w:rsidRDefault="00FB0D5C">
            <w:pPr>
              <w:jc w:val="both"/>
              <w:rPr>
                <w:rFonts w:asciiTheme="minorHAnsi" w:hAnsiTheme="minorHAnsi" w:cstheme="minorHAnsi"/>
                <w:lang w:val="es-ES_tradnl"/>
              </w:rPr>
            </w:pPr>
          </w:p>
          <w:p w:rsidR="00FB0D5C" w:rsidRDefault="00FB0D5C">
            <w:pPr>
              <w:jc w:val="center"/>
              <w:rPr>
                <w:rFonts w:asciiTheme="minorHAnsi" w:hAnsiTheme="minorHAnsi" w:cstheme="minorHAnsi"/>
                <w:b/>
                <w:lang w:val="es-ES_tradnl"/>
              </w:rPr>
            </w:pPr>
            <w:r>
              <w:rPr>
                <w:rFonts w:asciiTheme="minorHAnsi" w:hAnsiTheme="minorHAnsi" w:cstheme="minorHAnsi"/>
                <w:b/>
                <w:lang w:val="es-ES_tradnl"/>
              </w:rPr>
              <w:t>Lotes 1 Y 2</w:t>
            </w:r>
          </w:p>
          <w:tbl>
            <w:tblPr>
              <w:tblW w:w="6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5187"/>
            </w:tblGrid>
            <w:tr w:rsidR="00FB0D5C">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Producto</w:t>
                  </w:r>
                </w:p>
              </w:tc>
              <w:tc>
                <w:tcPr>
                  <w:tcW w:w="51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Costo de Producto</w:t>
                  </w:r>
                </w:p>
              </w:tc>
            </w:tr>
            <w:tr w:rsidR="00FB0D5C">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Diésel Oil</w:t>
                  </w:r>
                </w:p>
              </w:tc>
              <w:tc>
                <w:tcPr>
                  <w:tcW w:w="518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Insumos y Aditivos</w:t>
                  </w:r>
                </w:p>
              </w:tc>
              <w:tc>
                <w:tcPr>
                  <w:tcW w:w="5187"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bl>
          <w:p w:rsidR="00FB0D5C" w:rsidRDefault="00FB0D5C">
            <w:pPr>
              <w:ind w:left="567"/>
              <w:jc w:val="both"/>
              <w:rPr>
                <w:rFonts w:asciiTheme="minorHAnsi" w:eastAsia="Calibri" w:hAnsiTheme="minorHAnsi" w:cstheme="minorHAnsi"/>
                <w:lang w:eastAsia="es-ES"/>
              </w:rPr>
            </w:pPr>
          </w:p>
          <w:p w:rsidR="00FB0D5C" w:rsidRDefault="00FB0D5C">
            <w:pPr>
              <w:jc w:val="center"/>
              <w:rPr>
                <w:rFonts w:asciiTheme="minorHAnsi" w:eastAsia="Calibri" w:hAnsiTheme="minorHAnsi" w:cstheme="minorHAnsi"/>
              </w:rPr>
            </w:pPr>
            <w:r>
              <w:rPr>
                <w:rFonts w:asciiTheme="minorHAnsi" w:hAnsiTheme="minorHAnsi" w:cstheme="minorHAnsi"/>
                <w:b/>
                <w:bCs/>
              </w:rPr>
              <w:t xml:space="preserve">Lote 3 (Para los </w:t>
            </w:r>
            <w:r>
              <w:rPr>
                <w:rFonts w:asciiTheme="minorHAnsi" w:hAnsiTheme="minorHAnsi" w:cstheme="minorHAnsi"/>
                <w:b/>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4863"/>
            </w:tblGrid>
            <w:tr w:rsidR="00FB0D5C">
              <w:trPr>
                <w:trHeight w:val="159"/>
                <w:jc w:val="center"/>
              </w:trPr>
              <w:tc>
                <w:tcPr>
                  <w:tcW w:w="17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tabs>
                      <w:tab w:val="left" w:pos="899"/>
                    </w:tabs>
                    <w:ind w:left="851" w:hanging="851"/>
                    <w:jc w:val="center"/>
                    <w:rPr>
                      <w:rFonts w:asciiTheme="minorHAnsi" w:hAnsiTheme="minorHAnsi" w:cstheme="minorHAnsi"/>
                      <w:b/>
                    </w:rPr>
                  </w:pPr>
                  <w:r>
                    <w:rPr>
                      <w:rFonts w:asciiTheme="minorHAnsi" w:hAnsiTheme="minorHAnsi" w:cstheme="minorHAnsi"/>
                      <w:b/>
                    </w:rPr>
                    <w:t>Producto</w:t>
                  </w:r>
                </w:p>
              </w:tc>
              <w:tc>
                <w:tcPr>
                  <w:tcW w:w="486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Costo de Producto</w:t>
                  </w:r>
                </w:p>
              </w:tc>
            </w:tr>
            <w:tr w:rsidR="00FB0D5C">
              <w:trPr>
                <w:trHeight w:val="64"/>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Diésel Oil Importado</w:t>
                  </w:r>
                </w:p>
              </w:tc>
              <w:tc>
                <w:tcPr>
                  <w:tcW w:w="486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31"/>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Gasolina Especial</w:t>
                  </w:r>
                </w:p>
              </w:tc>
              <w:tc>
                <w:tcPr>
                  <w:tcW w:w="486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26"/>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Insumos y Aditivos</w:t>
                  </w:r>
                </w:p>
              </w:tc>
              <w:tc>
                <w:tcPr>
                  <w:tcW w:w="486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137"/>
                <w:jc w:val="center"/>
              </w:trPr>
              <w:tc>
                <w:tcPr>
                  <w:tcW w:w="1715"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center"/>
                    <w:rPr>
                      <w:rFonts w:asciiTheme="minorHAnsi" w:hAnsiTheme="minorHAnsi" w:cstheme="minorHAnsi"/>
                    </w:rPr>
                  </w:pPr>
                  <w:r>
                    <w:rPr>
                      <w:rFonts w:asciiTheme="minorHAnsi" w:hAnsiTheme="minorHAnsi" w:cstheme="minorHAnsi"/>
                    </w:rPr>
                    <w:t xml:space="preserve">Gasolina Blanca </w:t>
                  </w:r>
                </w:p>
                <w:p w:rsidR="00FB0D5C" w:rsidRDefault="00FB0D5C">
                  <w:pPr>
                    <w:tabs>
                      <w:tab w:val="left" w:pos="899"/>
                    </w:tabs>
                    <w:jc w:val="center"/>
                    <w:rPr>
                      <w:rFonts w:asciiTheme="minorHAnsi" w:hAnsiTheme="minorHAnsi" w:cstheme="minorHAnsi"/>
                    </w:rPr>
                  </w:pPr>
                  <w:r>
                    <w:rPr>
                      <w:rFonts w:asciiTheme="minorHAnsi" w:hAnsiTheme="minorHAnsi" w:cstheme="minorHAnsi"/>
                    </w:rPr>
                    <w:t>y otras Gasolinas</w:t>
                  </w:r>
                </w:p>
              </w:tc>
              <w:tc>
                <w:tcPr>
                  <w:tcW w:w="486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tabs>
                      <w:tab w:val="left" w:pos="899"/>
                    </w:tabs>
                    <w:jc w:val="both"/>
                    <w:rPr>
                      <w:rFonts w:asciiTheme="minorHAnsi" w:hAnsiTheme="minorHAnsi" w:cstheme="minorHAnsi"/>
                    </w:rPr>
                  </w:pPr>
                  <w:r>
                    <w:rPr>
                      <w:rFonts w:asciiTheme="minorHAnsi" w:hAnsiTheme="minorHAnsi" w:cstheme="minorHAnsi"/>
                    </w:rPr>
                    <w:t>Precio Producto DS 29122 más impuestos en el caso que corresponda.</w:t>
                  </w:r>
                </w:p>
              </w:tc>
            </w:tr>
          </w:tbl>
          <w:p w:rsidR="00FB0D5C" w:rsidRDefault="00FB0D5C">
            <w:pPr>
              <w:ind w:left="567"/>
              <w:jc w:val="both"/>
              <w:rPr>
                <w:rFonts w:asciiTheme="minorHAnsi" w:eastAsia="Calibri" w:hAnsiTheme="minorHAnsi" w:cstheme="minorHAnsi"/>
                <w:lang w:eastAsia="es-ES"/>
              </w:rPr>
            </w:pPr>
          </w:p>
          <w:p w:rsidR="00FB0D5C" w:rsidRDefault="00FB0D5C">
            <w:pPr>
              <w:ind w:left="567"/>
              <w:jc w:val="both"/>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FB0D5C" w:rsidRDefault="00FB0D5C">
            <w:pPr>
              <w:jc w:val="both"/>
              <w:rPr>
                <w:rFonts w:asciiTheme="minorHAnsi" w:hAnsiTheme="minorHAnsi" w:cstheme="minorHAnsi"/>
                <w:lang w:eastAsia="es-ES"/>
              </w:rPr>
            </w:pPr>
          </w:p>
          <w:p w:rsidR="00FB0D5C" w:rsidRDefault="00FB0D5C">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lang w:val="es-BO"/>
              </w:rPr>
            </w:pPr>
            <w:r>
              <w:rPr>
                <w:rFonts w:asciiTheme="minorHAnsi" w:hAnsiTheme="minorHAnsi" w:cstheme="minorHAnsi"/>
              </w:rPr>
              <w:t>El transportista, una vez adjudicado, deberá entregar una copia de las citadas pólizas a YPFB antes de la suscripción del contrato.</w:t>
            </w:r>
          </w:p>
        </w:tc>
      </w:tr>
      <w:tr w:rsidR="00FB0D5C" w:rsidTr="00A26AEC">
        <w:trPr>
          <w:gridAfter w:val="1"/>
          <w:wAfter w:w="49" w:type="dxa"/>
          <w:trHeight w:val="70"/>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rPr>
                <w:rFonts w:asciiTheme="minorHAnsi" w:hAnsiTheme="minorHAnsi" w:cstheme="minorHAnsi"/>
                <w:b/>
                <w:bCs/>
              </w:rPr>
            </w:pPr>
            <w:r>
              <w:rPr>
                <w:rFonts w:asciiTheme="minorHAnsi" w:hAnsiTheme="minorHAnsi" w:cstheme="minorHAnsi"/>
                <w:b/>
                <w:bCs/>
              </w:rPr>
              <w:t xml:space="preserve">SEGUROS TRANSPORTE NACIONAL LOTE 3 </w:t>
            </w:r>
          </w:p>
        </w:tc>
      </w:tr>
      <w:tr w:rsidR="00FB0D5C" w:rsidTr="00A26AEC">
        <w:trPr>
          <w:gridAfter w:val="1"/>
          <w:wAfter w:w="49" w:type="dxa"/>
          <w:trHeight w:val="409"/>
          <w:jc w:val="center"/>
        </w:trPr>
        <w:tc>
          <w:tcPr>
            <w:tcW w:w="9209"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lang w:val="es-ES_tradnl"/>
              </w:rPr>
            </w:pPr>
            <w:r>
              <w:rPr>
                <w:rFonts w:asciiTheme="minorHAnsi" w:hAnsiTheme="minorHAnsi" w:cstheme="minorHAns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B0D5C" w:rsidRDefault="00FB0D5C">
            <w:pPr>
              <w:jc w:val="both"/>
              <w:rPr>
                <w:rFonts w:asciiTheme="minorHAnsi" w:hAnsiTheme="minorHAnsi" w:cstheme="minorHAnsi"/>
                <w:lang w:val="es-ES_tradnl"/>
              </w:rPr>
            </w:pPr>
          </w:p>
          <w:p w:rsidR="00FB0D5C" w:rsidRDefault="00FB0D5C">
            <w:pPr>
              <w:ind w:left="632" w:hanging="284"/>
              <w:jc w:val="both"/>
              <w:rPr>
                <w:rFonts w:asciiTheme="minorHAnsi" w:hAnsiTheme="minorHAnsi" w:cstheme="minorHAnsi"/>
                <w:lang w:val="es-ES_tradnl"/>
              </w:rPr>
            </w:pPr>
            <w:r>
              <w:rPr>
                <w:rFonts w:asciiTheme="minorHAnsi" w:hAnsiTheme="minorHAnsi" w:cstheme="minorHAnsi"/>
                <w:lang w:val="es-ES_tradnl"/>
              </w:rPr>
              <w:t>a)   </w:t>
            </w:r>
            <w:r>
              <w:rPr>
                <w:rFonts w:asciiTheme="minorHAnsi" w:hAnsiTheme="minorHAnsi" w:cstheme="minorHAnsi"/>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B0D5C" w:rsidRDefault="00FB0D5C">
            <w:pPr>
              <w:jc w:val="both"/>
              <w:rPr>
                <w:rFonts w:asciiTheme="minorHAnsi" w:hAnsiTheme="minorHAnsi" w:cstheme="minorHAnsi"/>
                <w:lang w:val="es-ES_tradnl"/>
              </w:rPr>
            </w:pPr>
          </w:p>
          <w:p w:rsidR="00FB0D5C" w:rsidRDefault="00FB0D5C">
            <w:pPr>
              <w:ind w:left="632"/>
              <w:jc w:val="both"/>
              <w:rPr>
                <w:rFonts w:asciiTheme="minorHAnsi" w:hAnsiTheme="minorHAnsi" w:cstheme="minorHAnsi"/>
                <w:lang w:val="es-ES_tradnl"/>
              </w:rPr>
            </w:pPr>
            <w:r>
              <w:rPr>
                <w:rFonts w:asciiTheme="minorHAnsi" w:hAnsiTheme="minorHAnsi" w:cstheme="minorHAnsi"/>
                <w:lang w:val="es-ES_tradnl"/>
              </w:rPr>
              <w:t>Valor asegurado hasta USD 100.000 (CIEN MIL DÓLARES AMERICANOS) por evento y/o reclamo con un agregado anual de USD 500.000 (QUINIENTOS MIL DÓLARES AMERICANOS).</w:t>
            </w:r>
          </w:p>
          <w:p w:rsidR="00FB0D5C" w:rsidRDefault="00FB0D5C">
            <w:pPr>
              <w:jc w:val="both"/>
              <w:rPr>
                <w:rFonts w:asciiTheme="minorHAnsi" w:hAnsiTheme="minorHAnsi" w:cstheme="minorHAnsi"/>
                <w:lang w:val="es-ES_tradnl"/>
              </w:rPr>
            </w:pPr>
          </w:p>
          <w:p w:rsidR="00FB0D5C" w:rsidRDefault="00FB0D5C">
            <w:pPr>
              <w:ind w:left="632"/>
              <w:jc w:val="both"/>
              <w:rPr>
                <w:rFonts w:asciiTheme="minorHAnsi" w:hAnsiTheme="minorHAnsi" w:cstheme="minorHAnsi"/>
                <w:lang w:val="es-ES_tradnl"/>
              </w:rPr>
            </w:pPr>
            <w:r>
              <w:rPr>
                <w:rFonts w:asciiTheme="minorHAnsi" w:hAnsiTheme="minorHAnsi" w:cstheme="minorHAns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FB0D5C" w:rsidRDefault="00FB0D5C">
            <w:pPr>
              <w:jc w:val="both"/>
              <w:rPr>
                <w:rFonts w:asciiTheme="minorHAnsi" w:hAnsiTheme="minorHAnsi" w:cstheme="minorHAnsi"/>
                <w:lang w:val="es-ES_tradnl"/>
              </w:rPr>
            </w:pPr>
          </w:p>
          <w:p w:rsidR="00FB0D5C" w:rsidRDefault="00FB0D5C">
            <w:pPr>
              <w:ind w:left="632"/>
              <w:jc w:val="both"/>
              <w:rPr>
                <w:rFonts w:asciiTheme="minorHAnsi" w:hAnsiTheme="minorHAnsi" w:cstheme="minorHAnsi"/>
                <w:lang w:val="es-ES_tradnl"/>
              </w:rPr>
            </w:pPr>
            <w:r>
              <w:rPr>
                <w:rFonts w:asciiTheme="minorHAnsi" w:hAnsiTheme="minorHAnsi" w:cstheme="minorHAnsi"/>
                <w:lang w:val="es-ES_tradnl"/>
              </w:rPr>
              <w:t xml:space="preserve">La póliza debe tener Límite Geográfico de acuerdo a los servicios que brindara el contrato: NACIONAL. </w:t>
            </w:r>
          </w:p>
          <w:p w:rsidR="00FB0D5C" w:rsidRDefault="00FB0D5C">
            <w:pPr>
              <w:jc w:val="both"/>
              <w:rPr>
                <w:rFonts w:asciiTheme="minorHAnsi" w:hAnsiTheme="minorHAnsi" w:cstheme="minorHAnsi"/>
                <w:lang w:val="es-ES_tradnl"/>
              </w:rPr>
            </w:pPr>
          </w:p>
          <w:p w:rsidR="00FB0D5C" w:rsidRDefault="00FB0D5C">
            <w:pPr>
              <w:ind w:left="632" w:hanging="284"/>
              <w:jc w:val="both"/>
              <w:rPr>
                <w:rFonts w:asciiTheme="minorHAnsi" w:hAnsiTheme="minorHAnsi" w:cstheme="minorHAnsi"/>
                <w:lang w:val="es-ES_tradnl"/>
              </w:rPr>
            </w:pPr>
            <w:r>
              <w:rPr>
                <w:rFonts w:asciiTheme="minorHAnsi" w:hAnsiTheme="minorHAnsi" w:cstheme="minorHAnsi"/>
                <w:lang w:val="es-ES_tradnl"/>
              </w:rPr>
              <w:t xml:space="preserve">b)   </w:t>
            </w:r>
            <w:r>
              <w:rPr>
                <w:rFonts w:asciiTheme="minorHAnsi" w:hAnsiTheme="minorHAnsi" w:cstheme="minorHAnsi"/>
                <w:u w:val="single"/>
                <w:lang w:val="es-ES_tradnl"/>
              </w:rPr>
              <w:t>Seguro de Transporte contra todo riesgo de Producto Transportado</w:t>
            </w:r>
            <w:r>
              <w:rPr>
                <w:rFonts w:asciiTheme="minorHAnsi" w:hAnsiTheme="minorHAnsi" w:cstheme="minorHAnsi"/>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FB0D5C" w:rsidRDefault="00FB0D5C">
            <w:pPr>
              <w:jc w:val="both"/>
              <w:rPr>
                <w:rFonts w:asciiTheme="minorHAnsi" w:hAnsiTheme="minorHAnsi" w:cstheme="minorHAnsi"/>
                <w:lang w:val="es-ES_tradnl"/>
              </w:rPr>
            </w:pPr>
          </w:p>
          <w:p w:rsidR="00FB0D5C" w:rsidRDefault="00FB0D5C">
            <w:pPr>
              <w:ind w:left="632"/>
              <w:jc w:val="both"/>
              <w:rPr>
                <w:rFonts w:asciiTheme="minorHAnsi" w:hAnsiTheme="minorHAnsi" w:cstheme="minorHAnsi"/>
                <w:lang w:val="es-ES_tradnl"/>
              </w:rPr>
            </w:pPr>
            <w:r>
              <w:rPr>
                <w:rFonts w:asciiTheme="minorHAnsi" w:hAnsiTheme="minorHAnsi" w:cstheme="minorHAnsi"/>
                <w:lang w:val="es-ES_tradnl"/>
              </w:rPr>
              <w:t>Valor Asegurado: En base al costo del producto:</w:t>
            </w:r>
          </w:p>
          <w:p w:rsidR="00FB0D5C" w:rsidRDefault="00FB0D5C">
            <w:pPr>
              <w:ind w:left="632"/>
              <w:jc w:val="both"/>
              <w:rPr>
                <w:rFonts w:asciiTheme="minorHAnsi" w:hAnsiTheme="minorHAnsi" w:cstheme="minorHAnsi"/>
                <w:lang w:val="es-ES_tradnl"/>
              </w:rPr>
            </w:pPr>
          </w:p>
          <w:tbl>
            <w:tblPr>
              <w:tblW w:w="6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403"/>
            </w:tblGrid>
            <w:tr w:rsidR="00FB0D5C">
              <w:trPr>
                <w:trHeight w:val="254"/>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Producto</w:t>
                  </w:r>
                </w:p>
              </w:tc>
              <w:tc>
                <w:tcPr>
                  <w:tcW w:w="440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B0D5C" w:rsidRDefault="00FB0D5C">
                  <w:pPr>
                    <w:jc w:val="center"/>
                    <w:rPr>
                      <w:rFonts w:asciiTheme="minorHAnsi" w:hAnsiTheme="minorHAnsi" w:cstheme="minorHAnsi"/>
                      <w:b/>
                      <w:bCs/>
                    </w:rPr>
                  </w:pPr>
                  <w:r>
                    <w:rPr>
                      <w:rFonts w:asciiTheme="minorHAnsi" w:hAnsiTheme="minorHAnsi" w:cstheme="minorHAnsi"/>
                      <w:b/>
                      <w:bCs/>
                    </w:rPr>
                    <w:t>Costo de Producto</w:t>
                  </w:r>
                </w:p>
              </w:tc>
            </w:tr>
            <w:tr w:rsidR="00FB0D5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Diésel Oil Importado</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Gasolina Especial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Insumos y/o Aditivos</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del Producto Importado en Planta de Carga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jc w:val="center"/>
                    <w:rPr>
                      <w:rFonts w:asciiTheme="minorHAnsi" w:hAnsiTheme="minorHAnsi" w:cstheme="minorHAnsi"/>
                    </w:rPr>
                  </w:pPr>
                  <w:r>
                    <w:rPr>
                      <w:rFonts w:asciiTheme="minorHAnsi" w:hAnsiTheme="minorHAnsi" w:cstheme="minorHAnsi"/>
                    </w:rPr>
                    <w:t>Gasolina Blanca y otras Gasolinas</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rPr>
                  </w:pPr>
                  <w:r>
                    <w:rPr>
                      <w:rFonts w:asciiTheme="minorHAnsi" w:hAnsiTheme="minorHAnsi" w:cstheme="minorHAnsi"/>
                    </w:rPr>
                    <w:t>Costo DS 29122 más impuestos en el caso que corresponda.</w:t>
                  </w:r>
                </w:p>
              </w:tc>
            </w:tr>
            <w:tr w:rsidR="00FB0D5C">
              <w:trPr>
                <w:trHeight w:val="21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center"/>
                    <w:rPr>
                      <w:rFonts w:asciiTheme="minorHAnsi" w:hAnsiTheme="minorHAnsi" w:cstheme="minorHAnsi"/>
                    </w:rPr>
                  </w:pPr>
                  <w:r>
                    <w:rPr>
                      <w:rFonts w:asciiTheme="minorHAnsi" w:hAnsiTheme="minorHAnsi" w:cstheme="minorHAnsi"/>
                    </w:rPr>
                    <w:t>Aditivos de Origen Vegetal</w:t>
                  </w:r>
                </w:p>
              </w:tc>
              <w:tc>
                <w:tcPr>
                  <w:tcW w:w="4403" w:type="dxa"/>
                  <w:tcBorders>
                    <w:top w:val="single" w:sz="4" w:space="0" w:color="auto"/>
                    <w:left w:val="single" w:sz="4" w:space="0" w:color="auto"/>
                    <w:bottom w:val="single" w:sz="4" w:space="0" w:color="auto"/>
                    <w:right w:val="single" w:sz="4" w:space="0" w:color="auto"/>
                  </w:tcBorders>
                  <w:vAlign w:val="center"/>
                  <w:hideMark/>
                </w:tcPr>
                <w:p w:rsidR="00FB0D5C" w:rsidRDefault="00FB0D5C">
                  <w:pPr>
                    <w:ind w:left="81"/>
                    <w:jc w:val="both"/>
                    <w:rPr>
                      <w:rFonts w:asciiTheme="minorHAnsi" w:hAnsiTheme="minorHAnsi" w:cstheme="minorHAnsi"/>
                    </w:rPr>
                  </w:pPr>
                  <w:r>
                    <w:rPr>
                      <w:rFonts w:asciiTheme="minorHAnsi" w:hAnsiTheme="minorHAnsi" w:cstheme="minorHAnsi"/>
                    </w:rPr>
                    <w:t>Costo del Producto en Planta de Carga más impuestos en el caso que corresponda</w:t>
                  </w:r>
                </w:p>
              </w:tc>
            </w:tr>
          </w:tbl>
          <w:p w:rsidR="00FB0D5C" w:rsidRDefault="00FB0D5C">
            <w:pPr>
              <w:ind w:left="632"/>
              <w:jc w:val="both"/>
              <w:rPr>
                <w:rFonts w:asciiTheme="minorHAnsi" w:hAnsiTheme="minorHAnsi" w:cstheme="minorHAnsi"/>
                <w:lang w:eastAsia="es-ES"/>
              </w:rPr>
            </w:pPr>
          </w:p>
          <w:p w:rsidR="00FB0D5C" w:rsidRDefault="00FB0D5C">
            <w:pPr>
              <w:ind w:left="632"/>
              <w:rPr>
                <w:rFonts w:asciiTheme="minorHAnsi" w:hAnsiTheme="minorHAnsi" w:cstheme="minorHAnsi"/>
                <w:lang w:val="es-BO"/>
              </w:rPr>
            </w:pPr>
            <w:r>
              <w:rPr>
                <w:rFonts w:asciiTheme="minorHAnsi" w:hAnsiTheme="minorHAnsi" w:cstheme="minorHAnsi"/>
              </w:rPr>
              <w:t>YPFB realizará el descuento del valor de productos perdidos y no cancelados por el seguro dentro de un plazo de 30 días después de ocurrido el siniestro, de la facturación por transporte.</w:t>
            </w:r>
          </w:p>
          <w:p w:rsidR="00FB0D5C" w:rsidRDefault="00FB0D5C">
            <w:pPr>
              <w:ind w:left="632"/>
              <w:jc w:val="both"/>
              <w:rPr>
                <w:rFonts w:asciiTheme="minorHAnsi" w:hAnsiTheme="minorHAnsi" w:cstheme="minorHAnsi"/>
                <w:lang w:val="es-BO" w:eastAsia="es-ES"/>
              </w:rPr>
            </w:pPr>
          </w:p>
          <w:p w:rsidR="00FB0D5C" w:rsidRDefault="00FB0D5C">
            <w:pPr>
              <w:jc w:val="both"/>
              <w:rPr>
                <w:rFonts w:asciiTheme="minorHAnsi" w:hAnsiTheme="minorHAnsi" w:cstheme="minorHAnsi"/>
              </w:rPr>
            </w:pPr>
            <w:r>
              <w:rPr>
                <w:rFonts w:asciiTheme="minorHAnsi" w:hAnsiTheme="minorHAnsi" w:cstheme="minorHAns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FB0D5C" w:rsidRDefault="00FB0D5C">
            <w:pPr>
              <w:ind w:left="632"/>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El transportista, una vez adjudicado, deberá entregar una copia de las citadas pólizas a YPFB antes de la suscripción del contrato.</w:t>
            </w:r>
          </w:p>
        </w:tc>
      </w:tr>
      <w:tr w:rsidR="00FB0D5C" w:rsidTr="00A26AEC">
        <w:trPr>
          <w:gridAfter w:val="1"/>
          <w:wAfter w:w="49" w:type="dxa"/>
          <w:trHeight w:val="64"/>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autoSpaceDE w:val="0"/>
              <w:autoSpaceDN w:val="0"/>
              <w:adjustRightInd w:val="0"/>
              <w:jc w:val="center"/>
              <w:rPr>
                <w:rFonts w:asciiTheme="minorHAnsi" w:hAnsiTheme="minorHAnsi" w:cstheme="minorHAnsi"/>
                <w:b/>
                <w:lang w:eastAsia="es-ES"/>
              </w:rPr>
            </w:pPr>
            <w:r>
              <w:rPr>
                <w:rFonts w:asciiTheme="minorHAnsi" w:hAnsiTheme="minorHAnsi" w:cstheme="minorHAnsi"/>
                <w:b/>
              </w:rPr>
              <w:t>ANEXO 4: FACTURACIÓN TRIBUTOS</w:t>
            </w:r>
          </w:p>
        </w:tc>
      </w:tr>
      <w:tr w:rsidR="00FB0D5C" w:rsidTr="00A26AEC">
        <w:trPr>
          <w:gridAfter w:val="1"/>
          <w:wAfter w:w="49" w:type="dxa"/>
          <w:trHeight w:val="64"/>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rPr>
            </w:pPr>
            <w:r>
              <w:rPr>
                <w:rFonts w:asciiTheme="minorHAnsi" w:hAnsiTheme="minorHAnsi" w:cstheme="minorHAnsi"/>
                <w:b/>
                <w:bCs/>
              </w:rPr>
              <w:t xml:space="preserve">FACTURACIÓN </w:t>
            </w:r>
          </w:p>
        </w:tc>
      </w:tr>
      <w:tr w:rsidR="00FB0D5C" w:rsidTr="00A26AEC">
        <w:trPr>
          <w:gridAfter w:val="1"/>
          <w:wAfter w:w="49" w:type="dxa"/>
          <w:trHeight w:val="409"/>
          <w:jc w:val="center"/>
        </w:trPr>
        <w:tc>
          <w:tcPr>
            <w:tcW w:w="9209"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 ser emitida de acuerdo a normativa vigente a nombre de Yacimientos Petrolíferos Fiscales Bolivianos consignando el Número de Identificación Tributaria (NIT) 1020269020. </w:t>
            </w:r>
          </w:p>
          <w:p w:rsidR="00FB0D5C" w:rsidRDefault="00FB0D5C">
            <w:pPr>
              <w:tabs>
                <w:tab w:val="left" w:pos="284"/>
              </w:tabs>
              <w:jc w:val="both"/>
              <w:rPr>
                <w:rFonts w:asciiTheme="minorHAnsi" w:hAnsiTheme="minorHAnsi" w:cstheme="minorHAnsi"/>
                <w:lang w:val="es-BO" w:eastAsia="es-ES"/>
              </w:rPr>
            </w:pPr>
          </w:p>
          <w:p w:rsidR="00FB0D5C" w:rsidRDefault="00FB0D5C">
            <w:pPr>
              <w:jc w:val="both"/>
              <w:rPr>
                <w:rFonts w:asciiTheme="minorHAnsi" w:hAnsiTheme="minorHAnsi" w:cstheme="minorHAnsi"/>
                <w:color w:val="000000"/>
                <w:lang w:val="es-BO" w:eastAsia="es-BO"/>
              </w:rPr>
            </w:pPr>
            <w:r>
              <w:rPr>
                <w:rFonts w:asciiTheme="minorHAnsi" w:hAnsiTheme="minorHAnsi" w:cstheme="minorHAns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FB0D5C" w:rsidRDefault="00FB0D5C">
            <w:pPr>
              <w:tabs>
                <w:tab w:val="left" w:pos="284"/>
              </w:tabs>
              <w:jc w:val="both"/>
              <w:rPr>
                <w:rFonts w:asciiTheme="minorHAnsi" w:hAnsiTheme="minorHAnsi" w:cstheme="minorHAnsi"/>
                <w:lang w:val="es-BO" w:eastAsia="es-ES"/>
              </w:rPr>
            </w:pPr>
          </w:p>
          <w:p w:rsidR="00FB0D5C" w:rsidRDefault="00FB0D5C" w:rsidP="00A26AEC">
            <w:pPr>
              <w:jc w:val="both"/>
              <w:rPr>
                <w:rFonts w:asciiTheme="minorHAnsi" w:hAnsiTheme="minorHAnsi" w:cstheme="minorHAnsi"/>
                <w:lang w:val="es-BO" w:eastAsia="es-ES"/>
              </w:rPr>
            </w:pPr>
            <w:r>
              <w:rPr>
                <w:rFonts w:asciiTheme="minorHAnsi" w:hAnsiTheme="minorHAnsi" w:cstheme="minorHAnsi"/>
                <w:color w:val="000000"/>
              </w:rPr>
              <w:t xml:space="preserve">El proponente adjudicado (persona natural o jurídica, empresa unipersonal, sociedad accidental) deberá adjuntar a su propuesta el "Certificado de Inscripción" o </w:t>
            </w:r>
            <w:r w:rsidR="00A26AEC">
              <w:rPr>
                <w:rFonts w:asciiTheme="minorHAnsi" w:hAnsiTheme="minorHAnsi" w:cstheme="minorHAnsi"/>
                <w:color w:val="000000"/>
              </w:rPr>
              <w:t>reporte Consulta</w:t>
            </w:r>
            <w:r>
              <w:rPr>
                <w:rFonts w:asciiTheme="minorHAnsi" w:hAnsiTheme="minorHAnsi" w:cstheme="minorHAnsi"/>
                <w:color w:val="000000"/>
              </w:rPr>
              <w:t xml:space="preserve"> de Padrón emitido por el Servicio de Impuestos Nacionales, como evidencia de que la actividad económica registrada guarda relación con el objeto del proceso de contratación.</w:t>
            </w:r>
          </w:p>
        </w:tc>
      </w:tr>
      <w:tr w:rsidR="00FB0D5C" w:rsidTr="00A26AEC">
        <w:trPr>
          <w:gridAfter w:val="1"/>
          <w:wAfter w:w="49" w:type="dxa"/>
          <w:trHeight w:val="64"/>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jc w:val="both"/>
              <w:rPr>
                <w:rFonts w:asciiTheme="minorHAnsi" w:hAnsiTheme="minorHAnsi" w:cstheme="minorHAnsi"/>
                <w:b/>
              </w:rPr>
            </w:pPr>
            <w:r>
              <w:rPr>
                <w:rFonts w:asciiTheme="minorHAnsi" w:hAnsiTheme="minorHAnsi" w:cstheme="minorHAnsi"/>
                <w:b/>
              </w:rPr>
              <w:t>TRIBUTOS</w:t>
            </w:r>
          </w:p>
        </w:tc>
      </w:tr>
      <w:tr w:rsidR="00FB0D5C" w:rsidTr="00A26AEC">
        <w:trPr>
          <w:gridAfter w:val="1"/>
          <w:wAfter w:w="49" w:type="dxa"/>
          <w:trHeight w:val="409"/>
          <w:jc w:val="center"/>
        </w:trPr>
        <w:tc>
          <w:tcPr>
            <w:tcW w:w="9209" w:type="dxa"/>
            <w:tcBorders>
              <w:top w:val="single" w:sz="4" w:space="0" w:color="auto"/>
              <w:left w:val="single" w:sz="4" w:space="0" w:color="auto"/>
              <w:bottom w:val="single" w:sz="4" w:space="0" w:color="auto"/>
              <w:right w:val="single" w:sz="4" w:space="0" w:color="auto"/>
            </w:tcBorders>
            <w:vAlign w:val="center"/>
            <w:hideMark/>
          </w:tcPr>
          <w:p w:rsidR="00FB0D5C" w:rsidRDefault="00FB0D5C">
            <w:pPr>
              <w:jc w:val="both"/>
              <w:rPr>
                <w:rFonts w:asciiTheme="minorHAnsi" w:hAnsiTheme="minorHAnsi" w:cstheme="minorHAnsi"/>
                <w:b/>
              </w:rPr>
            </w:pPr>
            <w:r>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FB0D5C" w:rsidTr="00A26AEC">
        <w:trPr>
          <w:gridAfter w:val="1"/>
          <w:wAfter w:w="49" w:type="dxa"/>
          <w:trHeight w:val="64"/>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947372" w:rsidP="00947372">
            <w:pPr>
              <w:jc w:val="center"/>
              <w:rPr>
                <w:rFonts w:asciiTheme="minorHAnsi" w:hAnsiTheme="minorHAnsi" w:cstheme="minorHAnsi"/>
                <w:lang w:eastAsia="es-ES"/>
              </w:rPr>
            </w:pPr>
            <w:r>
              <w:rPr>
                <w:rFonts w:asciiTheme="minorHAnsi" w:hAnsiTheme="minorHAnsi" w:cstheme="minorHAnsi"/>
                <w:b/>
                <w:bCs/>
              </w:rPr>
              <w:t xml:space="preserve">ANEXO 5: </w:t>
            </w:r>
            <w:r w:rsidR="00FB0D5C">
              <w:rPr>
                <w:rFonts w:asciiTheme="minorHAnsi" w:hAnsiTheme="minorHAnsi" w:cstheme="minorHAnsi"/>
                <w:b/>
                <w:bCs/>
              </w:rPr>
              <w:t>FORMA DE PAGO</w:t>
            </w:r>
          </w:p>
        </w:tc>
      </w:tr>
      <w:tr w:rsidR="00FB0D5C" w:rsidTr="00A26AEC">
        <w:trPr>
          <w:gridAfter w:val="1"/>
          <w:wAfter w:w="49" w:type="dxa"/>
          <w:trHeight w:val="409"/>
          <w:jc w:val="center"/>
        </w:trPr>
        <w:tc>
          <w:tcPr>
            <w:tcW w:w="9209" w:type="dxa"/>
            <w:tcBorders>
              <w:top w:val="single" w:sz="4" w:space="0" w:color="auto"/>
              <w:left w:val="single" w:sz="4" w:space="0" w:color="auto"/>
              <w:bottom w:val="single" w:sz="4" w:space="0" w:color="auto"/>
              <w:right w:val="single" w:sz="4" w:space="0" w:color="auto"/>
            </w:tcBorders>
            <w:vAlign w:val="center"/>
          </w:tcPr>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servicio</w:t>
            </w:r>
            <w:r>
              <w:rPr>
                <w:rFonts w:asciiTheme="minorHAnsi" w:hAnsiTheme="minorHAnsi" w:cstheme="minorHAnsi"/>
              </w:rPr>
              <w:t xml:space="preserve"> se considera concluido una vez conciliados los volúmenes y emitida la liquidación. </w:t>
            </w: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 xml:space="preserve">El </w:t>
            </w:r>
            <w:r>
              <w:rPr>
                <w:rFonts w:asciiTheme="minorHAnsi" w:eastAsia="Calibri" w:hAnsiTheme="minorHAnsi" w:cstheme="minorHAnsi"/>
                <w:lang w:val="es-BO"/>
              </w:rPr>
              <w:t>CONTRATANTE</w:t>
            </w:r>
            <w:r>
              <w:rPr>
                <w:rFonts w:asciiTheme="minorHAnsi" w:hAnsiTheme="minorHAnsi" w:cstheme="minorHAnsi"/>
              </w:rPr>
              <w:t xml:space="preserve"> hará conocer al TRANSPORTISTA por escrito o vía correo electrónico, en base a la conciliación de volúmenes aceptada y firmada, la liquidación por la prestación del servicio de transporte, hasta el décimo (10mo) día del mes siguiente de la prestación del servicio. El TRANSPORTISTA deberá emitir la factura correspondiente, de acuerdo la normativa de contrataciones y a las disposiciones legales, normativas y reglamentarias tributarias, a nombre de Yacimientos Petrolíferos Fiscales Bolivianos o YPFB con NIT 1020269020.</w:t>
            </w:r>
          </w:p>
          <w:p w:rsidR="00FB0D5C" w:rsidRDefault="00FB0D5C">
            <w:pPr>
              <w:tabs>
                <w:tab w:val="left" w:pos="284"/>
              </w:tabs>
              <w:ind w:left="284" w:hanging="284"/>
              <w:jc w:val="both"/>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Una vez que el Transportista reciba la liquidación por parte del Contratante, mediante nota escrita, presentará la factura respectiva, en horario de (08:30 - 12:00 y 14:30 - 18:00), adjuntando los siguientes documentos:</w:t>
            </w:r>
          </w:p>
          <w:p w:rsidR="00FB0D5C" w:rsidRDefault="00FB0D5C">
            <w:pPr>
              <w:tabs>
                <w:tab w:val="left" w:pos="993"/>
              </w:tabs>
              <w:ind w:left="426"/>
              <w:jc w:val="both"/>
              <w:rPr>
                <w:rFonts w:asciiTheme="minorHAnsi" w:hAnsiTheme="minorHAnsi" w:cstheme="minorHAnsi"/>
              </w:rPr>
            </w:pP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Carta de Solicitud de Pago.</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Acta de Recepción y Conformidad del Servicio, firmado por el Representante Legal.</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Fotocopia simple del instrumento financiero de Garantía de cumplimiento de contrato o fotocopia simple de la autorización de retención del 7%.</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Fotocopia del contrato vigente suscrito con el Contratante.</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Planillas de Liquidación del Servicio de Transporte, firmada por el Representante Legal.</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Fotocopia del Número de Identificación Tributaria (NIT).</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Fotocopia del formulario de registro de beneficiario del sistema de gestión pública (SIGEP).</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Copia de Depósito bancario por concepto de pago de penalidades, siniestros, o pérdida de producto (cuando corresponda).</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Copia del Testimonio donde las empresas asociadas autorizan que los abonos correspondientes a la prestación del servicio, se efectúen a favor de uno de los Asociados, esto en el caso de que la Asociación no tenga beneficiario SIGEP a nombre de la Asociación. (solo en caso de Asociaciones Accidentales, cuando corresponda).</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 xml:space="preserve">Fotocopia del poder del representante legal vigente para empresas y/o asociaciones accidentales. </w:t>
            </w:r>
          </w:p>
          <w:p w:rsidR="00FB0D5C" w:rsidRDefault="00FB0D5C" w:rsidP="00952980">
            <w:pPr>
              <w:pStyle w:val="Prrafodelista"/>
              <w:numPr>
                <w:ilvl w:val="0"/>
                <w:numId w:val="122"/>
              </w:numPr>
              <w:tabs>
                <w:tab w:val="left" w:pos="1134"/>
              </w:tabs>
              <w:ind w:left="1134" w:hanging="425"/>
              <w:jc w:val="both"/>
              <w:rPr>
                <w:rFonts w:asciiTheme="minorHAnsi" w:hAnsiTheme="minorHAnsi" w:cstheme="minorHAnsi"/>
              </w:rPr>
            </w:pPr>
            <w:r>
              <w:rPr>
                <w:rFonts w:asciiTheme="minorHAnsi" w:hAnsiTheme="minorHAnsi" w:cstheme="minorHAnsi"/>
              </w:rPr>
              <w:t>La documentación solicitada deberá presentarse en un folder en el orden de los incisos anteriores.</w:t>
            </w:r>
          </w:p>
          <w:p w:rsidR="00FB0D5C" w:rsidRDefault="00FB0D5C">
            <w:pPr>
              <w:pStyle w:val="Prrafodelista"/>
              <w:tabs>
                <w:tab w:val="left" w:pos="709"/>
              </w:tabs>
              <w:ind w:left="709"/>
              <w:jc w:val="both"/>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 xml:space="preserve">La factura emitida por el transportista deberá cumplir las normas tributarias.  </w:t>
            </w: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FB0D5C" w:rsidRDefault="00FB0D5C">
            <w:pPr>
              <w:tabs>
                <w:tab w:val="left" w:pos="993"/>
              </w:tabs>
              <w:ind w:left="426"/>
              <w:jc w:val="both"/>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FB0D5C" w:rsidRDefault="00FB0D5C">
            <w:pPr>
              <w:pStyle w:val="Prrafodelista"/>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FB0D5C" w:rsidRDefault="00FB0D5C">
            <w:pPr>
              <w:tabs>
                <w:tab w:val="left" w:pos="284"/>
              </w:tabs>
              <w:ind w:left="284"/>
              <w:jc w:val="both"/>
              <w:rPr>
                <w:rFonts w:asciiTheme="minorHAnsi" w:hAnsiTheme="minorHAnsi" w:cstheme="minorHAnsi"/>
              </w:rPr>
            </w:pPr>
            <w:r>
              <w:rPr>
                <w:rFonts w:asciiTheme="minorHAnsi" w:hAnsiTheme="minorHAnsi" w:cstheme="minorHAnsi"/>
              </w:rPr>
              <w:tab/>
            </w: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El monto de la factura no deberá reflejar ningún descuento por merma, pérdida de producto, penalidades u otros.</w:t>
            </w:r>
          </w:p>
          <w:p w:rsidR="00FB0D5C" w:rsidRDefault="00FB0D5C">
            <w:pPr>
              <w:tabs>
                <w:tab w:val="left" w:pos="284"/>
              </w:tabs>
              <w:ind w:left="720"/>
              <w:jc w:val="both"/>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El Contratante emitirá la facturación al Transportista, cuando corresponda, en los casos de descuentos por mermas o por pérdida de Producto en siniestros u otros. siempre y cuando el producto transportado haya sido nacionalizado.</w:t>
            </w:r>
          </w:p>
          <w:p w:rsidR="00FB0D5C" w:rsidRDefault="00FB0D5C">
            <w:pPr>
              <w:tabs>
                <w:tab w:val="left" w:pos="284"/>
              </w:tabs>
              <w:ind w:left="720"/>
              <w:jc w:val="both"/>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 xml:space="preserve">El Contratante efectuará el pago por el monto establecido en la factura, menos los descuentos que correspondan, dentro de los 30 (Treinta) Días Hábiles siguientes a partir de la recepción de la misma con la documentación señalada en la Cláusula Facturación y Forma de Pago del Contrato. Si el vencimiento del plazo para el pago fuera un sábado, domingo u otro feriado bancario en el Estado Plurinacional de Bolivia, el pago se realizará al Día Hábil siguiente. </w:t>
            </w:r>
          </w:p>
          <w:p w:rsidR="00FB0D5C" w:rsidRDefault="00FB0D5C">
            <w:pPr>
              <w:pStyle w:val="Prrafodelista"/>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 xml:space="preserve">Las cargas efectuadas durante el mes de diciembre de 2019, cuyas descargas se efectúen en el mes de Enero 2020, serán facturadas dentro del mes de descarga.  </w:t>
            </w:r>
          </w:p>
          <w:p w:rsidR="00FB0D5C" w:rsidRDefault="00FB0D5C">
            <w:pPr>
              <w:pStyle w:val="Prrafodelista"/>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El pago se realizará en una cuenta bancaria designada por el Transportista. Todos los cargos, gastos y comisiones bancarias estarán a cargo exclusivo del Transportista</w:t>
            </w:r>
          </w:p>
          <w:p w:rsidR="00FB0D5C" w:rsidRDefault="00FB0D5C">
            <w:pPr>
              <w:tabs>
                <w:tab w:val="left" w:pos="284"/>
              </w:tabs>
              <w:ind w:left="284"/>
              <w:jc w:val="both"/>
              <w:rPr>
                <w:rFonts w:asciiTheme="minorHAnsi" w:hAnsiTheme="minorHAnsi" w:cstheme="minorHAnsi"/>
              </w:rPr>
            </w:pPr>
          </w:p>
          <w:p w:rsidR="00FB0D5C" w:rsidRDefault="00FB0D5C" w:rsidP="00952980">
            <w:pPr>
              <w:numPr>
                <w:ilvl w:val="0"/>
                <w:numId w:val="130"/>
              </w:numPr>
              <w:tabs>
                <w:tab w:val="left" w:pos="284"/>
              </w:tabs>
              <w:jc w:val="both"/>
              <w:rPr>
                <w:rFonts w:asciiTheme="minorHAnsi" w:hAnsiTheme="minorHAnsi" w:cstheme="minorHAnsi"/>
              </w:rPr>
            </w:pPr>
            <w:r>
              <w:rPr>
                <w:rFonts w:asciiTheme="minorHAnsi" w:hAnsiTheme="minorHAnsi" w:cstheme="minorHAnsi"/>
              </w:rPr>
              <w:t xml:space="preserve"> Los subcontratistas no podrán facturar directamente al Contratante el importe de los respectivos subcontratos, la facturación deberá ser realizada únicamente por el Transportista al Contratante. El pago se realizará directamente a la cuenta del Transportista</w:t>
            </w:r>
          </w:p>
          <w:p w:rsidR="00FB0D5C" w:rsidRDefault="00FB0D5C">
            <w:pPr>
              <w:tabs>
                <w:tab w:val="left" w:pos="284"/>
              </w:tabs>
              <w:ind w:left="284"/>
              <w:jc w:val="both"/>
              <w:rPr>
                <w:rFonts w:asciiTheme="minorHAnsi" w:hAnsiTheme="minorHAnsi" w:cstheme="minorHAnsi"/>
              </w:rPr>
            </w:pPr>
          </w:p>
        </w:tc>
      </w:tr>
      <w:tr w:rsidR="00FB0D5C" w:rsidTr="00A26AEC">
        <w:trPr>
          <w:gridAfter w:val="1"/>
          <w:wAfter w:w="49" w:type="dxa"/>
          <w:trHeight w:val="70"/>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ANEXO 6: REQUISITOS LEGALES</w:t>
            </w:r>
          </w:p>
        </w:tc>
      </w:tr>
      <w:tr w:rsidR="00FB0D5C" w:rsidTr="00A26AEC">
        <w:trPr>
          <w:gridAfter w:val="1"/>
          <w:wAfter w:w="49" w:type="dxa"/>
          <w:trHeight w:val="70"/>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rPr>
                <w:rFonts w:asciiTheme="minorHAnsi" w:hAnsiTheme="minorHAnsi" w:cstheme="minorHAnsi"/>
                <w:b/>
                <w:bCs/>
              </w:rPr>
            </w:pPr>
            <w:r>
              <w:rPr>
                <w:rFonts w:asciiTheme="minorHAnsi" w:hAnsiTheme="minorHAnsi" w:cstheme="minorHAnsi"/>
                <w:b/>
                <w:bCs/>
              </w:rPr>
              <w:t>ETAPA DE EVALUACION</w:t>
            </w:r>
          </w:p>
        </w:tc>
      </w:tr>
      <w:tr w:rsidR="00FB0D5C" w:rsidTr="00A26AEC">
        <w:trPr>
          <w:gridAfter w:val="1"/>
          <w:wAfter w:w="49" w:type="dxa"/>
          <w:trHeight w:val="420"/>
          <w:jc w:val="center"/>
        </w:trPr>
        <w:tc>
          <w:tcPr>
            <w:tcW w:w="9209" w:type="dxa"/>
            <w:tcBorders>
              <w:top w:val="single" w:sz="4" w:space="0" w:color="auto"/>
              <w:left w:val="single" w:sz="4" w:space="0" w:color="auto"/>
              <w:bottom w:val="single" w:sz="4" w:space="0" w:color="auto"/>
              <w:right w:val="single" w:sz="4" w:space="0" w:color="auto"/>
            </w:tcBorders>
            <w:vAlign w:val="center"/>
          </w:tcPr>
          <w:p w:rsidR="00FB0D5C" w:rsidRDefault="00FB0D5C">
            <w:pPr>
              <w:jc w:val="both"/>
              <w:rPr>
                <w:rFonts w:asciiTheme="minorHAnsi" w:hAnsiTheme="minorHAnsi" w:cstheme="minorHAnsi"/>
              </w:rPr>
            </w:pPr>
            <w:r>
              <w:rPr>
                <w:rFonts w:asciiTheme="minorHAnsi" w:hAnsiTheme="minorHAnsi" w:cstheme="minorHAnsi"/>
              </w:rPr>
              <w:t>Durante la etapa de calificación se deberá aplicar los siguientes criterios:</w:t>
            </w:r>
          </w:p>
          <w:p w:rsidR="00FB0D5C" w:rsidRDefault="00FB0D5C">
            <w:pPr>
              <w:jc w:val="both"/>
              <w:rPr>
                <w:rFonts w:asciiTheme="minorHAnsi" w:hAnsiTheme="minorHAnsi" w:cstheme="minorHAnsi"/>
              </w:rPr>
            </w:pPr>
          </w:p>
          <w:p w:rsidR="00FB0D5C" w:rsidRDefault="00FB0D5C" w:rsidP="00952980">
            <w:pPr>
              <w:pStyle w:val="Prrafodelista"/>
              <w:numPr>
                <w:ilvl w:val="0"/>
                <w:numId w:val="131"/>
              </w:numPr>
              <w:jc w:val="both"/>
              <w:rPr>
                <w:rFonts w:asciiTheme="minorHAnsi" w:hAnsiTheme="minorHAnsi" w:cstheme="minorHAnsi"/>
              </w:rPr>
            </w:pPr>
            <w:r>
              <w:rPr>
                <w:rFonts w:asciiTheme="minorHAnsi" w:hAnsiTheme="minorHAnsi" w:cstheme="minorHAnsi"/>
              </w:rPr>
              <w:t>Se descontará la (s) cisterna (s) de la propuesta cuando se evidencie que:</w:t>
            </w:r>
          </w:p>
          <w:p w:rsidR="00FB0D5C" w:rsidRDefault="00FB0D5C">
            <w:pPr>
              <w:jc w:val="both"/>
              <w:rPr>
                <w:rFonts w:asciiTheme="minorHAnsi" w:hAnsiTheme="minorHAnsi" w:cstheme="minorHAnsi"/>
              </w:rPr>
            </w:pPr>
          </w:p>
          <w:p w:rsidR="00FB0D5C" w:rsidRDefault="00FB0D5C"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accionistas y/o socios de las mismas, que haya resuelto contrato con YPFB por causas atribuibles al contratista, o</w:t>
            </w:r>
          </w:p>
          <w:p w:rsidR="00FB0D5C" w:rsidRDefault="00FB0D5C">
            <w:pPr>
              <w:pStyle w:val="Prrafodelista"/>
              <w:ind w:left="993"/>
              <w:jc w:val="both"/>
              <w:rPr>
                <w:rFonts w:asciiTheme="minorHAnsi" w:hAnsiTheme="minorHAnsi" w:cstheme="minorHAnsi"/>
              </w:rPr>
            </w:pPr>
          </w:p>
          <w:p w:rsidR="00FB0D5C" w:rsidRDefault="00FB0D5C"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legal (es), accionistas y/o socios de las mismas, se encuentren impedidos de participar, o</w:t>
            </w:r>
          </w:p>
          <w:p w:rsidR="00FB0D5C" w:rsidRDefault="00FB0D5C">
            <w:pPr>
              <w:pStyle w:val="Prrafodelista"/>
              <w:ind w:left="0"/>
              <w:jc w:val="both"/>
              <w:rPr>
                <w:rFonts w:asciiTheme="minorHAnsi" w:hAnsiTheme="minorHAnsi" w:cstheme="minorHAnsi"/>
              </w:rPr>
            </w:pPr>
          </w:p>
          <w:p w:rsidR="00FB0D5C" w:rsidRDefault="00FB0D5C" w:rsidP="00952980">
            <w:pPr>
              <w:pStyle w:val="Prrafodelista"/>
              <w:numPr>
                <w:ilvl w:val="0"/>
                <w:numId w:val="108"/>
              </w:numPr>
              <w:ind w:left="993"/>
              <w:jc w:val="both"/>
              <w:rPr>
                <w:rFonts w:asciiTheme="minorHAnsi" w:hAnsiTheme="minorHAnsi" w:cstheme="minorHAnsi"/>
              </w:rPr>
            </w:pPr>
            <w:r>
              <w:rPr>
                <w:rFonts w:asciiTheme="minorHAnsi" w:hAnsiTheme="minorHAnsi" w:cstheme="minorHAnsi"/>
              </w:rPr>
              <w:t>Es de propiedad de alguna persona y copropietario (si corresponde)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FB0D5C" w:rsidRDefault="00FB0D5C">
            <w:pPr>
              <w:pStyle w:val="Prrafodelista"/>
              <w:ind w:left="993"/>
              <w:jc w:val="both"/>
              <w:rPr>
                <w:rFonts w:asciiTheme="minorHAnsi" w:hAnsiTheme="minorHAnsi" w:cstheme="minorHAnsi"/>
              </w:rPr>
            </w:pPr>
          </w:p>
          <w:p w:rsidR="00FB0D5C" w:rsidRDefault="00FB0D5C" w:rsidP="00952980">
            <w:pPr>
              <w:pStyle w:val="Prrafodelista"/>
              <w:numPr>
                <w:ilvl w:val="0"/>
                <w:numId w:val="131"/>
              </w:numPr>
              <w:jc w:val="both"/>
              <w:rPr>
                <w:rFonts w:asciiTheme="minorHAnsi" w:hAnsiTheme="minorHAnsi" w:cstheme="minorHAnsi"/>
              </w:rPr>
            </w:pPr>
            <w:r>
              <w:rPr>
                <w:rFonts w:asciiTheme="minorHAnsi" w:hAnsiTheme="minorHAnsi" w:cstheme="minorHAnsi"/>
              </w:rPr>
              <w:t>Para la evaluación de la capacidad de carga se considerarán únicamente cisternas con placa de circulación nacional. Es obligatoria la presentación de un respaldo que acredite que las cisternas subcontratadas presentaran sus servicios como parte de la empresa proponente. En caso de no presentar el documento requerido se descontará de la propuesta la cisterna.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Los representantes legales de las empresas y los representantes de sus empresas asociadas respectivamente </w:t>
            </w:r>
            <w:r>
              <w:rPr>
                <w:rFonts w:asciiTheme="minorHAnsi" w:hAnsiTheme="minorHAnsi" w:cstheme="minorHAnsi"/>
                <w:b/>
              </w:rPr>
              <w:t>deben</w:t>
            </w:r>
            <w:r>
              <w:rPr>
                <w:rFonts w:asciiTheme="minorHAnsi" w:hAnsiTheme="minorHAnsi" w:cstheme="minorHAnsi"/>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descalificará propuesta de la empresa proponente.</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 xml:space="preserve">Los accionistas y/o socios de las empresas y de sus empresas asociadas respectivamente </w:t>
            </w:r>
            <w:r>
              <w:rPr>
                <w:rFonts w:asciiTheme="minorHAnsi" w:hAnsiTheme="minorHAnsi" w:cstheme="minorHAnsi"/>
                <w:b/>
              </w:rPr>
              <w:t>deben</w:t>
            </w:r>
            <w:r>
              <w:rPr>
                <w:rFonts w:asciiTheme="minorHAnsi" w:hAnsiTheme="minorHAnsi" w:cstheme="minorHAnsi"/>
              </w:rPr>
              <w:t xml:space="preserve">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algún documento requerido mencionado anteriormente y/o evidenciar alguna actividad ilícita y/o delito en relación a la actividad de transporte se descontarán de la propuesta los camiones cisternas que se encuentren a nombre del socio/accionista y/o a nombre de las empresa proponente del que forma parte el socio/accionista.</w:t>
            </w:r>
          </w:p>
          <w:p w:rsidR="00FB0D5C" w:rsidRDefault="00FB0D5C">
            <w:pPr>
              <w:jc w:val="both"/>
              <w:rPr>
                <w:rFonts w:asciiTheme="minorHAnsi" w:hAnsiTheme="minorHAnsi" w:cstheme="minorHAnsi"/>
              </w:rPr>
            </w:pPr>
          </w:p>
          <w:p w:rsidR="00FB0D5C" w:rsidRDefault="00FB0D5C">
            <w:pPr>
              <w:tabs>
                <w:tab w:val="left" w:pos="567"/>
              </w:tabs>
              <w:jc w:val="both"/>
              <w:rPr>
                <w:rFonts w:asciiTheme="minorHAnsi" w:hAnsiTheme="minorHAnsi" w:cstheme="minorHAnsi"/>
              </w:rPr>
            </w:pPr>
            <w:r>
              <w:rPr>
                <w:rFonts w:asciiTheme="minorHAnsi" w:hAnsiTheme="minorHAnsi" w:cstheme="minorHAnsi"/>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 En caso de no presentar el documento requerido y/o evidenciar alguna actividad ilícita y/o delito en relación a la actividad de transporte se descontará de la propuesta la cisterna subcontratada.</w:t>
            </w:r>
          </w:p>
          <w:p w:rsidR="00FB0D5C" w:rsidRDefault="00FB0D5C">
            <w:pPr>
              <w:tabs>
                <w:tab w:val="left" w:pos="567"/>
              </w:tabs>
              <w:jc w:val="both"/>
              <w:rPr>
                <w:rFonts w:asciiTheme="minorHAnsi" w:hAnsiTheme="minorHAnsi" w:cstheme="minorHAnsi"/>
                <w:b/>
                <w:bCs/>
              </w:rPr>
            </w:pPr>
          </w:p>
          <w:p w:rsidR="00FB0D5C" w:rsidRDefault="00FB0D5C">
            <w:pPr>
              <w:tabs>
                <w:tab w:val="left" w:pos="567"/>
              </w:tabs>
              <w:jc w:val="both"/>
              <w:rPr>
                <w:rFonts w:asciiTheme="minorHAnsi" w:hAnsiTheme="minorHAnsi" w:cstheme="minorHAnsi"/>
                <w:bCs/>
              </w:rPr>
            </w:pPr>
            <w:r>
              <w:rPr>
                <w:rFonts w:asciiTheme="minorHAnsi" w:hAnsiTheme="minorHAnsi" w:cstheme="minorHAnsi"/>
                <w:bCs/>
              </w:rPr>
              <w:t>Los certificados FELC-C, FELCN y REJAP deben ser originales y haber sido emitidos a partir de la fecha de publicación del presente Proceso de Contratación, mismo que deben ser única y exclusivamente para el proceso de contratación por lo que el motivo debe describir de manera COMPLETA:</w:t>
            </w:r>
          </w:p>
          <w:p w:rsidR="00A26AEC" w:rsidRDefault="00A26AEC">
            <w:pPr>
              <w:tabs>
                <w:tab w:val="left" w:pos="567"/>
              </w:tabs>
              <w:jc w:val="both"/>
              <w:rPr>
                <w:rFonts w:asciiTheme="minorHAnsi" w:hAnsiTheme="minorHAnsi" w:cstheme="minorHAnsi"/>
                <w:bCs/>
              </w:rPr>
            </w:pPr>
          </w:p>
          <w:p w:rsidR="00FB0D5C" w:rsidRDefault="00FB0D5C">
            <w:pPr>
              <w:tabs>
                <w:tab w:val="left" w:pos="567"/>
              </w:tabs>
              <w:jc w:val="both"/>
              <w:rPr>
                <w:rFonts w:asciiTheme="minorHAnsi" w:hAnsiTheme="minorHAnsi" w:cstheme="minorHAnsi"/>
                <w:bCs/>
              </w:rPr>
            </w:pPr>
            <w:r>
              <w:rPr>
                <w:rFonts w:asciiTheme="minorHAnsi" w:hAnsiTheme="minorHAnsi" w:cstheme="minorHAnsi"/>
                <w:bCs/>
              </w:rPr>
              <w:t>Para los Certificados FELC-C, FELC-N y REJAP: “</w:t>
            </w:r>
            <w:r>
              <w:rPr>
                <w:rFonts w:asciiTheme="minorHAnsi" w:hAnsiTheme="minorHAnsi" w:cstheme="minorHAnsi"/>
                <w:b/>
                <w:bCs/>
                <w:u w:val="single"/>
              </w:rPr>
              <w:t>PROCESO DE CONTRATACIÓN YPFB</w:t>
            </w:r>
            <w:r>
              <w:rPr>
                <w:rFonts w:asciiTheme="minorHAnsi" w:hAnsiTheme="minorHAnsi" w:cstheme="minorHAnsi"/>
                <w:bCs/>
              </w:rPr>
              <w:t>”</w:t>
            </w:r>
            <w:r>
              <w:rPr>
                <w:rFonts w:asciiTheme="minorHAnsi" w:hAnsiTheme="minorHAnsi" w:cstheme="minorHAnsi"/>
                <w:bCs/>
                <w:color w:val="FF0000"/>
              </w:rPr>
              <w:t xml:space="preserve">. </w:t>
            </w:r>
            <w:r>
              <w:rPr>
                <w:rFonts w:asciiTheme="minorHAnsi" w:hAnsiTheme="minorHAnsi" w:cstheme="minorHAnsi"/>
                <w:bCs/>
              </w:rPr>
              <w:t>En caso que el motivo de los certificados mencionados sean diferentes, los mimos no serán considerados como válidos para la evaluación del proceso de contratación.</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 xml:space="preserve"> </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 xml:space="preserve">En casos de Personas Jurídicas (proponente, asociados o subcontratados), propietarios de los tracto camiones propuestos para la presentación de propuestas deberán presentar copia del Certificado de Tradición Comercial y copia del Certificado de FUNDEMPRESA: </w:t>
            </w:r>
            <w:r>
              <w:rPr>
                <w:rFonts w:asciiTheme="minorHAnsi" w:hAnsiTheme="minorHAnsi" w:cstheme="minorHAnsi"/>
                <w:b/>
                <w:bCs/>
                <w:i/>
              </w:rPr>
              <w:t>Composición Societaria Histórica</w:t>
            </w:r>
            <w:r>
              <w:rPr>
                <w:rFonts w:asciiTheme="minorHAnsi" w:hAnsiTheme="minorHAnsi" w:cstheme="minorHAnsi"/>
                <w:bCs/>
              </w:rPr>
              <w:t xml:space="preserve"> (estos últimos requisitos, no aplican para empresas unipersonales)</w:t>
            </w:r>
          </w:p>
          <w:p w:rsidR="00FB0D5C" w:rsidRDefault="00FB0D5C">
            <w:pPr>
              <w:tabs>
                <w:tab w:val="left" w:pos="567"/>
              </w:tabs>
              <w:jc w:val="both"/>
              <w:rPr>
                <w:rFonts w:asciiTheme="minorHAnsi" w:hAnsiTheme="minorHAnsi" w:cstheme="minorHAnsi"/>
                <w:bCs/>
              </w:rPr>
            </w:pPr>
          </w:p>
          <w:p w:rsidR="00FB0D5C" w:rsidRDefault="00FB0D5C">
            <w:pPr>
              <w:tabs>
                <w:tab w:val="left" w:pos="567"/>
              </w:tabs>
              <w:jc w:val="both"/>
              <w:rPr>
                <w:rFonts w:asciiTheme="minorHAnsi" w:hAnsiTheme="minorHAnsi" w:cstheme="minorHAnsi"/>
                <w:bCs/>
              </w:rPr>
            </w:pPr>
            <w:r>
              <w:rPr>
                <w:rFonts w:asciiTheme="minorHAnsi" w:hAnsiTheme="minorHAnsi" w:cstheme="minorHAnsi"/>
                <w:bCs/>
              </w:rPr>
              <w:t>En caso que representante legal, accionistas y/o socios de una propuesta se evidencia antecedentes en sus certificados FELCC y/o FELCN y/o REJAP, se descalificará la propuesta presentada por la empresa.</w:t>
            </w:r>
          </w:p>
          <w:p w:rsidR="00FB0D5C" w:rsidRDefault="00FB0D5C">
            <w:pPr>
              <w:tabs>
                <w:tab w:val="left" w:pos="567"/>
              </w:tabs>
              <w:jc w:val="both"/>
              <w:rPr>
                <w:rFonts w:asciiTheme="minorHAnsi" w:hAnsiTheme="minorHAnsi" w:cstheme="minorHAnsi"/>
                <w:bCs/>
              </w:rPr>
            </w:pPr>
          </w:p>
          <w:p w:rsidR="00FB0D5C" w:rsidRDefault="00FB0D5C" w:rsidP="00A26AEC">
            <w:pPr>
              <w:tabs>
                <w:tab w:val="left" w:pos="567"/>
              </w:tabs>
              <w:jc w:val="both"/>
              <w:rPr>
                <w:rFonts w:asciiTheme="minorHAnsi" w:hAnsiTheme="minorHAnsi" w:cstheme="minorHAnsi"/>
                <w:b/>
                <w:bCs/>
              </w:rPr>
            </w:pPr>
            <w:r>
              <w:rPr>
                <w:rFonts w:asciiTheme="minorHAnsi" w:hAnsiTheme="minorHAnsi" w:cstheme="minorHAnsi"/>
                <w:bCs/>
              </w:rPr>
              <w:t>En caso de camiones subcontratados de una propuesta donde se evidencie antecedentes en sus certificados FELCC y/o FELCN y/o REJAP, se descontará el camión cisterna de la propuesta presentada.</w:t>
            </w:r>
          </w:p>
        </w:tc>
      </w:tr>
      <w:tr w:rsidR="00FB0D5C" w:rsidTr="00A26AEC">
        <w:trPr>
          <w:gridAfter w:val="1"/>
          <w:wAfter w:w="49" w:type="dxa"/>
          <w:trHeight w:val="70"/>
          <w:jc w:val="center"/>
        </w:trPr>
        <w:tc>
          <w:tcPr>
            <w:tcW w:w="9209"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B0D5C" w:rsidRDefault="00FB0D5C">
            <w:pPr>
              <w:jc w:val="center"/>
              <w:rPr>
                <w:rFonts w:asciiTheme="minorHAnsi" w:hAnsiTheme="minorHAnsi" w:cstheme="minorHAnsi"/>
                <w:b/>
                <w:bCs/>
                <w:lang w:eastAsia="es-ES"/>
              </w:rPr>
            </w:pPr>
            <w:r>
              <w:rPr>
                <w:rFonts w:asciiTheme="minorHAnsi" w:hAnsiTheme="minorHAnsi" w:cstheme="minorHAnsi"/>
                <w:b/>
                <w:bCs/>
              </w:rPr>
              <w:t>ANEXO 7 - GESTIÓN ADUANERA DE IMPORTACIÓN</w:t>
            </w:r>
          </w:p>
        </w:tc>
      </w:tr>
      <w:tr w:rsidR="00FB0D5C" w:rsidTr="00A26AEC">
        <w:trPr>
          <w:gridAfter w:val="1"/>
          <w:wAfter w:w="49" w:type="dxa"/>
          <w:trHeight w:val="420"/>
          <w:jc w:val="center"/>
        </w:trPr>
        <w:tc>
          <w:tcPr>
            <w:tcW w:w="9209" w:type="dxa"/>
            <w:tcBorders>
              <w:top w:val="single" w:sz="4" w:space="0" w:color="auto"/>
              <w:left w:val="single" w:sz="4" w:space="0" w:color="auto"/>
              <w:bottom w:val="single" w:sz="4" w:space="0" w:color="auto"/>
              <w:right w:val="single" w:sz="4" w:space="0" w:color="auto"/>
            </w:tcBorders>
            <w:vAlign w:val="center"/>
          </w:tcPr>
          <w:p w:rsidR="00FB0D5C" w:rsidRDefault="00FB0D5C">
            <w:pPr>
              <w:tabs>
                <w:tab w:val="left" w:pos="567"/>
              </w:tabs>
              <w:jc w:val="both"/>
              <w:rPr>
                <w:rFonts w:asciiTheme="minorHAnsi" w:hAnsiTheme="minorHAnsi" w:cstheme="minorHAnsi"/>
              </w:rPr>
            </w:pPr>
            <w:r>
              <w:rPr>
                <w:rFonts w:asciiTheme="minorHAnsi" w:hAnsiTheme="minorHAnsi" w:cstheme="minorHAnsi"/>
                <w:bCs/>
                <w:lang w:val="es-BO"/>
              </w:rPr>
              <w:t>El transportista en un plazo de 20 (veinte) días calendario, a partir de la fecha de paso y control aduanero en administración de aduana en la frontera de la cisterna que cierra la DUI, deberá hacer la entrega en forma correcta, ordenada, cronológica y tomando en cuenta la numeración del Parte de Recepción y el número de DUI de los siguientes documentos:</w:t>
            </w:r>
          </w:p>
          <w:p w:rsidR="00FB0D5C" w:rsidRDefault="00FB0D5C">
            <w:pPr>
              <w:autoSpaceDE w:val="0"/>
              <w:autoSpaceDN w:val="0"/>
              <w:adjustRightInd w:val="0"/>
              <w:jc w:val="both"/>
              <w:rPr>
                <w:rFonts w:asciiTheme="minorHAnsi" w:hAnsiTheme="minorHAnsi" w:cstheme="minorHAnsi"/>
              </w:rPr>
            </w:pPr>
          </w:p>
          <w:p w:rsidR="00FB0D5C" w:rsidRDefault="00FB0D5C" w:rsidP="00952980">
            <w:pPr>
              <w:numPr>
                <w:ilvl w:val="0"/>
                <w:numId w:val="132"/>
              </w:numPr>
              <w:autoSpaceDE w:val="0"/>
              <w:autoSpaceDN w:val="0"/>
              <w:adjustRightInd w:val="0"/>
              <w:ind w:left="315"/>
              <w:jc w:val="both"/>
              <w:rPr>
                <w:rFonts w:asciiTheme="minorHAnsi" w:hAnsiTheme="minorHAnsi" w:cstheme="minorHAnsi"/>
                <w:lang w:val="es-ES_tradnl"/>
              </w:rPr>
            </w:pPr>
            <w:r>
              <w:rPr>
                <w:rFonts w:asciiTheme="minorHAnsi" w:hAnsiTheme="minorHAnsi" w:cstheme="minorHAnsi"/>
                <w:lang w:val="es-ES_tradnl"/>
              </w:rPr>
              <w:t>CRT’s originales o copia legalizada, con firmas y sellos correspondientes (en caso de presentación del CRT original en la documentación de una DUI anterior, se deberá presentar fotocopia legalizada del CRT indicando fecha de presentación del CRT original).</w:t>
            </w:r>
          </w:p>
          <w:p w:rsidR="00FB0D5C" w:rsidRDefault="00FB0D5C" w:rsidP="00952980">
            <w:pPr>
              <w:numPr>
                <w:ilvl w:val="0"/>
                <w:numId w:val="132"/>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MIC’s originales que se emiten uno por cada cisterna, con firmas y sellos correspondientes tanto de la Aduana de Salida (país de origen) como de la Aduana de Ingreso a territorio nacional (Administración Aduanera de Frontera).</w:t>
            </w:r>
          </w:p>
          <w:p w:rsidR="00FB0D5C" w:rsidRDefault="00FB0D5C" w:rsidP="00952980">
            <w:pPr>
              <w:numPr>
                <w:ilvl w:val="0"/>
                <w:numId w:val="132"/>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FB0D5C" w:rsidRDefault="00FB0D5C" w:rsidP="00952980">
            <w:pPr>
              <w:numPr>
                <w:ilvl w:val="0"/>
                <w:numId w:val="132"/>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Partes de Recepción originales, emitidos por el Concesionario de Recinto Aduanero, uno por cada cisterna, si el caso corresponde.</w:t>
            </w:r>
          </w:p>
          <w:p w:rsidR="00FB0D5C" w:rsidRDefault="00FB0D5C" w:rsidP="00952980">
            <w:pPr>
              <w:numPr>
                <w:ilvl w:val="0"/>
                <w:numId w:val="132"/>
              </w:numPr>
              <w:autoSpaceDE w:val="0"/>
              <w:autoSpaceDN w:val="0"/>
              <w:adjustRightInd w:val="0"/>
              <w:ind w:left="284"/>
              <w:jc w:val="both"/>
              <w:rPr>
                <w:rFonts w:asciiTheme="minorHAnsi" w:hAnsiTheme="minorHAnsi" w:cstheme="minorHAnsi"/>
                <w:lang w:val="es-ES_tradnl"/>
              </w:rPr>
            </w:pPr>
            <w:r>
              <w:rPr>
                <w:rFonts w:asciiTheme="minorHAnsi" w:hAnsiTheme="minorHAnsi" w:cstheme="minorHAnsi"/>
                <w:lang w:val="es-ES_tradnl"/>
              </w:rPr>
              <w:t>Planillas del movimiento de volumen y peso, en medio físico y magnético, que registre:</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carga</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Empresa de transporte</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Nro. de CRT</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 de placa</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MIC</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MIC</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Fecha de Parte de Recepción</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Número de Parte de Recepción</w:t>
            </w:r>
          </w:p>
          <w:p w:rsidR="00FB0D5C" w:rsidRDefault="00FB0D5C" w:rsidP="00952980">
            <w:pPr>
              <w:numPr>
                <w:ilvl w:val="1"/>
                <w:numId w:val="132"/>
              </w:numPr>
              <w:autoSpaceDE w:val="0"/>
              <w:autoSpaceDN w:val="0"/>
              <w:adjustRightInd w:val="0"/>
              <w:ind w:left="709"/>
              <w:jc w:val="both"/>
              <w:rPr>
                <w:rFonts w:asciiTheme="minorHAnsi" w:hAnsiTheme="minorHAnsi" w:cstheme="minorHAnsi"/>
                <w:lang w:val="es-ES_tradnl"/>
              </w:rPr>
            </w:pPr>
            <w:r>
              <w:rPr>
                <w:rFonts w:asciiTheme="minorHAnsi" w:hAnsiTheme="minorHAnsi" w:cstheme="minorHAnsi"/>
                <w:lang w:val="es-ES_tradnl"/>
              </w:rPr>
              <w:t>Volumen y peso del Parte de Recepción</w:t>
            </w:r>
          </w:p>
          <w:p w:rsidR="00FB0D5C" w:rsidRDefault="00FB0D5C">
            <w:pPr>
              <w:autoSpaceDE w:val="0"/>
              <w:autoSpaceDN w:val="0"/>
              <w:adjustRightInd w:val="0"/>
              <w:ind w:left="-76"/>
              <w:jc w:val="both"/>
              <w:rPr>
                <w:rFonts w:asciiTheme="minorHAnsi" w:hAnsiTheme="minorHAnsi" w:cstheme="minorHAnsi"/>
                <w:lang w:val="es-ES_tradnl"/>
              </w:rPr>
            </w:pPr>
          </w:p>
          <w:p w:rsidR="00FB0D5C" w:rsidRDefault="00FB0D5C">
            <w:pPr>
              <w:autoSpaceDE w:val="0"/>
              <w:autoSpaceDN w:val="0"/>
              <w:adjustRightInd w:val="0"/>
              <w:ind w:left="-76"/>
              <w:jc w:val="both"/>
              <w:rPr>
                <w:rFonts w:asciiTheme="minorHAnsi" w:hAnsiTheme="minorHAnsi" w:cstheme="minorHAnsi"/>
                <w:lang w:val="es-ES_tradnl"/>
              </w:rPr>
            </w:pPr>
            <w:r>
              <w:rPr>
                <w:rFonts w:asciiTheme="minorHAnsi" w:hAnsiTheme="minorHAnsi" w:cstheme="minorHAnsi"/>
                <w:lang w:val="es-ES_tradnl"/>
              </w:rPr>
              <w:t>En caso de existir modificación de alguno de los documentos aduaneros, deberá adjuntar fotocopia de la Resolución Administrativa emitida por la Administración Aduanera autorizando la modificación.</w:t>
            </w:r>
          </w:p>
          <w:p w:rsidR="00FB0D5C" w:rsidRDefault="00FB0D5C">
            <w:pPr>
              <w:autoSpaceDE w:val="0"/>
              <w:autoSpaceDN w:val="0"/>
              <w:adjustRightInd w:val="0"/>
              <w:jc w:val="both"/>
              <w:rPr>
                <w:rFonts w:asciiTheme="minorHAnsi" w:hAnsiTheme="minorHAnsi" w:cstheme="minorHAnsi"/>
                <w:b/>
                <w:i/>
                <w:lang w:val="es-ES_tradnl"/>
              </w:rPr>
            </w:pPr>
          </w:p>
          <w:p w:rsidR="00FB0D5C" w:rsidRDefault="00FB0D5C">
            <w:pPr>
              <w:jc w:val="both"/>
              <w:rPr>
                <w:rFonts w:asciiTheme="minorHAnsi" w:hAnsiTheme="minorHAnsi" w:cstheme="minorHAnsi"/>
              </w:rPr>
            </w:pPr>
            <w:r>
              <w:rPr>
                <w:rFonts w:asciiTheme="minorHAnsi" w:hAnsiTheme="minorHAnsi" w:cstheme="minorHAnsi"/>
              </w:rPr>
              <w:t>En caso que la empresa de transporte prevea que no podrá ser entregada la documentación en tiempo establecido, antes de su cumplimiento, deberá hacer conocer a YPFB vía correo electrónico o mediante nota, el retraso justificado para la presentación de uno o más documentos afectados; siendo las únicas causales justificables:</w:t>
            </w:r>
          </w:p>
          <w:p w:rsidR="00FB0D5C" w:rsidRDefault="00FB0D5C">
            <w:pPr>
              <w:rPr>
                <w:rFonts w:asciiTheme="minorHAnsi" w:hAnsiTheme="minorHAnsi" w:cstheme="minorHAnsi"/>
              </w:rPr>
            </w:pPr>
          </w:p>
          <w:p w:rsidR="00FB0D5C" w:rsidRDefault="00FB0D5C" w:rsidP="00952980">
            <w:pPr>
              <w:pStyle w:val="Prrafodelista"/>
              <w:numPr>
                <w:ilvl w:val="0"/>
                <w:numId w:val="133"/>
              </w:numPr>
              <w:jc w:val="both"/>
              <w:rPr>
                <w:rFonts w:asciiTheme="minorHAnsi" w:hAnsiTheme="minorHAnsi" w:cstheme="minorHAnsi"/>
              </w:rPr>
            </w:pPr>
            <w:r>
              <w:rPr>
                <w:rFonts w:asciiTheme="minorHAnsi" w:hAnsiTheme="minorHAnsi" w:cstheme="minorHAnsi"/>
              </w:rPr>
              <w:t>Que la Póliza de seguro y/o Certificado de Cobertura de Seguro, aplicación de seguro, por el transporte realizado en ejemplar original, no pueda ser obtenida oportunamente de la compañía aseguradora, producto de no contar a tiempo con la información por parte de YPFB que permita su emisión.</w:t>
            </w:r>
          </w:p>
          <w:p w:rsidR="00FB0D5C" w:rsidRDefault="00FB0D5C" w:rsidP="00952980">
            <w:pPr>
              <w:pStyle w:val="Prrafodelista"/>
              <w:numPr>
                <w:ilvl w:val="0"/>
                <w:numId w:val="133"/>
              </w:numPr>
              <w:jc w:val="both"/>
              <w:rPr>
                <w:rFonts w:asciiTheme="minorHAnsi" w:hAnsiTheme="minorHAnsi" w:cstheme="minorHAnsi"/>
              </w:rPr>
            </w:pPr>
            <w:r>
              <w:rPr>
                <w:rFonts w:asciiTheme="minorHAnsi" w:hAnsiTheme="minorHAnsi" w:cstheme="minorHAnsi"/>
              </w:rPr>
              <w:t>Que cualquiera de la documentación a ser presentada, sea objeto de observación por errores encontrados en su contenido cuya autorización para su corrección deba ser emitida por la administración aduanera tributaria.</w:t>
            </w:r>
          </w:p>
          <w:p w:rsidR="00FB0D5C" w:rsidRDefault="00FB0D5C">
            <w:pPr>
              <w:jc w:val="both"/>
              <w:rPr>
                <w:rFonts w:asciiTheme="minorHAnsi" w:hAnsiTheme="minorHAnsi" w:cstheme="minorHAnsi"/>
              </w:rPr>
            </w:pPr>
          </w:p>
          <w:p w:rsidR="00FB0D5C" w:rsidRDefault="00FB0D5C">
            <w:pPr>
              <w:jc w:val="both"/>
              <w:rPr>
                <w:rFonts w:asciiTheme="minorHAnsi" w:hAnsiTheme="minorHAnsi" w:cstheme="minorHAnsi"/>
              </w:rPr>
            </w:pPr>
            <w:r>
              <w:rPr>
                <w:rFonts w:asciiTheme="minorHAnsi" w:hAnsiTheme="minorHAnsi" w:cstheme="minorHAnsi"/>
              </w:rPr>
              <w:t>YPFB, recepcionada la comunicación, previa evaluación, tendrá la facultad de aceptar o rechazar la misma; en caso de aceptación, en la misma respuesta ampliará el plazo de presentación del o los documentos faltantes, cuyo nuevo plazo de ninguna manera puede generar que se sobrepasen o venzan los plazos límites establecidos para el cumplimiento de las obligaciones y formalidades aduaneras de la DUI.</w:t>
            </w:r>
          </w:p>
          <w:p w:rsidR="00FB0D5C" w:rsidRDefault="00FB0D5C">
            <w:pPr>
              <w:autoSpaceDE w:val="0"/>
              <w:autoSpaceDN w:val="0"/>
              <w:adjustRightInd w:val="0"/>
              <w:jc w:val="both"/>
              <w:rPr>
                <w:rFonts w:asciiTheme="minorHAnsi" w:hAnsiTheme="minorHAnsi" w:cstheme="minorHAnsi"/>
              </w:rPr>
            </w:pPr>
          </w:p>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En caso de que la empresa de transporte incumpla el plazo establecido para la presentación de la documentación descrita en los incisos que anteceden, YPFB se encontrará facultada para aplicar penalidades.</w:t>
            </w:r>
          </w:p>
          <w:p w:rsidR="00FB0D5C" w:rsidRDefault="00FB0D5C">
            <w:pPr>
              <w:autoSpaceDE w:val="0"/>
              <w:autoSpaceDN w:val="0"/>
              <w:adjustRightInd w:val="0"/>
              <w:jc w:val="both"/>
              <w:rPr>
                <w:rFonts w:asciiTheme="minorHAnsi" w:hAnsiTheme="minorHAnsi" w:cstheme="minorHAnsi"/>
              </w:rPr>
            </w:pPr>
          </w:p>
          <w:p w:rsidR="00FB0D5C" w:rsidRDefault="00FB0D5C">
            <w:pPr>
              <w:autoSpaceDE w:val="0"/>
              <w:autoSpaceDN w:val="0"/>
              <w:adjustRightInd w:val="0"/>
              <w:jc w:val="both"/>
              <w:rPr>
                <w:rFonts w:asciiTheme="minorHAnsi" w:hAnsiTheme="minorHAnsi" w:cstheme="minorHAnsi"/>
              </w:rPr>
            </w:pPr>
            <w:r>
              <w:rPr>
                <w:rFonts w:asciiTheme="minorHAnsi" w:hAnsiTheme="minorHAnsi" w:cstheme="minorHAnsi"/>
              </w:rPr>
              <w:t>Al fin citado, de manera enunciativa y no limitativa se considera incumplimiento de plazo cuando la empresa de transporte:</w:t>
            </w:r>
          </w:p>
          <w:p w:rsidR="00FB0D5C" w:rsidRDefault="00FB0D5C">
            <w:pPr>
              <w:autoSpaceDE w:val="0"/>
              <w:autoSpaceDN w:val="0"/>
              <w:adjustRightInd w:val="0"/>
              <w:jc w:val="both"/>
              <w:rPr>
                <w:rFonts w:asciiTheme="minorHAnsi" w:hAnsiTheme="minorHAnsi" w:cstheme="minorHAnsi"/>
              </w:rPr>
            </w:pPr>
          </w:p>
          <w:p w:rsidR="00FB0D5C" w:rsidRDefault="00FB0D5C"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 xml:space="preserve">Presente la documentación fuera del plazo establecido 20 (veinte) días calendario, a partir de la fecha de paso y control aduanero en la administración de aduana en frontera de la cisterna que cierra la DUI. </w:t>
            </w:r>
          </w:p>
          <w:p w:rsidR="00FB0D5C" w:rsidRDefault="00FB0D5C"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en fotocopias simples.</w:t>
            </w:r>
          </w:p>
          <w:p w:rsidR="00FB0D5C" w:rsidRDefault="00FB0D5C"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sin contar con los sellos y firmas respectivas de las instancias emisoras.</w:t>
            </w:r>
          </w:p>
          <w:p w:rsidR="00FB0D5C" w:rsidRDefault="00FB0D5C"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 documentación aduanera con datos errados en cuanto al volumen, descripción de   producto, flete y destino.</w:t>
            </w:r>
          </w:p>
          <w:p w:rsidR="00FB0D5C" w:rsidRDefault="00FB0D5C" w:rsidP="00952980">
            <w:pPr>
              <w:numPr>
                <w:ilvl w:val="0"/>
                <w:numId w:val="111"/>
              </w:numPr>
              <w:autoSpaceDE w:val="0"/>
              <w:autoSpaceDN w:val="0"/>
              <w:adjustRightInd w:val="0"/>
              <w:jc w:val="both"/>
              <w:rPr>
                <w:rFonts w:asciiTheme="minorHAnsi" w:hAnsiTheme="minorHAnsi" w:cstheme="minorHAnsi"/>
              </w:rPr>
            </w:pPr>
            <w:r>
              <w:rPr>
                <w:rFonts w:asciiTheme="minorHAnsi" w:hAnsiTheme="minorHAnsi" w:cstheme="minorHAnsi"/>
                <w:lang w:val="es-ES_tradnl"/>
              </w:rPr>
              <w:t>Presente las aplicaciones de seguro con datos errados en cuanto al producto, volumen, valor asegurado, número de DUI, travesía, frontera de ingreso, periodo de carga y prima total.</w:t>
            </w:r>
          </w:p>
          <w:p w:rsidR="00FB0D5C" w:rsidRDefault="00FB0D5C">
            <w:pPr>
              <w:widowControl w:val="0"/>
              <w:autoSpaceDE w:val="0"/>
              <w:autoSpaceDN w:val="0"/>
              <w:ind w:right="43"/>
              <w:jc w:val="both"/>
              <w:rPr>
                <w:rFonts w:asciiTheme="minorHAnsi" w:hAnsiTheme="minorHAnsi" w:cstheme="minorHAnsi"/>
                <w:lang w:val="es-ES_tradnl"/>
              </w:rPr>
            </w:pPr>
          </w:p>
          <w:p w:rsidR="00FB0D5C" w:rsidRDefault="00FB0D5C">
            <w:pPr>
              <w:tabs>
                <w:tab w:val="left" w:pos="567"/>
              </w:tabs>
              <w:jc w:val="both"/>
              <w:rPr>
                <w:rFonts w:asciiTheme="minorHAnsi" w:hAnsiTheme="minorHAnsi" w:cstheme="minorHAnsi"/>
              </w:rPr>
            </w:pPr>
            <w:r>
              <w:rPr>
                <w:rFonts w:asciiTheme="minorHAnsi" w:hAnsiTheme="minorHAnsi" w:cstheme="minorHAnsi"/>
              </w:rPr>
              <w:t>En caso de que el incumplimiento de plazo por parte de la empresa de trasporte, genere la emisión de multas y/o deuda tributaria contra YPFB producto de actos administrativos ejecutables, YPFB se encontrará facultada a replicar contra la empresa de transporte  los importes erogados, por la vía que legalmente corresponda.</w:t>
            </w:r>
          </w:p>
          <w:p w:rsidR="00FB0D5C" w:rsidRDefault="00FB0D5C">
            <w:pPr>
              <w:tabs>
                <w:tab w:val="left" w:pos="567"/>
              </w:tabs>
              <w:jc w:val="both"/>
              <w:rPr>
                <w:rFonts w:asciiTheme="minorHAnsi" w:hAnsiTheme="minorHAnsi" w:cstheme="minorHAnsi"/>
                <w:b/>
                <w:bCs/>
              </w:rPr>
            </w:pPr>
          </w:p>
        </w:tc>
      </w:tr>
      <w:tr w:rsidR="00FB0D5C" w:rsidTr="00A26AEC">
        <w:trPr>
          <w:gridAfter w:val="1"/>
          <w:wAfter w:w="49" w:type="dxa"/>
          <w:trHeight w:val="64"/>
          <w:jc w:val="center"/>
        </w:trPr>
        <w:tc>
          <w:tcPr>
            <w:tcW w:w="9209"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FB0D5C" w:rsidRDefault="00FB0D5C">
            <w:pPr>
              <w:tabs>
                <w:tab w:val="left" w:pos="567"/>
              </w:tabs>
              <w:jc w:val="center"/>
              <w:rPr>
                <w:rFonts w:asciiTheme="minorHAnsi" w:hAnsiTheme="minorHAnsi" w:cstheme="minorHAnsi"/>
                <w:b/>
                <w:bCs/>
                <w:lang w:val="es-BO"/>
              </w:rPr>
            </w:pPr>
            <w:r>
              <w:rPr>
                <w:rFonts w:asciiTheme="minorHAnsi" w:hAnsiTheme="minorHAnsi" w:cstheme="minorHAnsi"/>
                <w:b/>
                <w:bCs/>
                <w:lang w:val="es-BO"/>
              </w:rPr>
              <w:t>ANEXO 8: SEGURIDAD Y SALUD OCUPACIONAL</w:t>
            </w:r>
          </w:p>
        </w:tc>
      </w:tr>
      <w:tr w:rsidR="00FB0D5C" w:rsidTr="00A26AEC">
        <w:trPr>
          <w:gridAfter w:val="1"/>
          <w:wAfter w:w="49" w:type="dxa"/>
          <w:trHeight w:val="2469"/>
          <w:jc w:val="center"/>
        </w:trPr>
        <w:tc>
          <w:tcPr>
            <w:tcW w:w="9209" w:type="dxa"/>
            <w:tcBorders>
              <w:top w:val="single" w:sz="4" w:space="0" w:color="auto"/>
              <w:left w:val="single" w:sz="4" w:space="0" w:color="auto"/>
              <w:bottom w:val="single" w:sz="4" w:space="0" w:color="auto"/>
              <w:right w:val="single" w:sz="4" w:space="0" w:color="auto"/>
            </w:tcBorders>
            <w:vAlign w:val="center"/>
          </w:tcPr>
          <w:p w:rsidR="00FB0D5C" w:rsidRDefault="00FB0D5C">
            <w:pPr>
              <w:tabs>
                <w:tab w:val="left" w:pos="567"/>
              </w:tabs>
              <w:jc w:val="both"/>
              <w:rPr>
                <w:rFonts w:asciiTheme="minorHAnsi" w:hAnsiTheme="minorHAnsi" w:cstheme="minorHAnsi"/>
                <w:bCs/>
              </w:rPr>
            </w:pPr>
            <w:r>
              <w:rPr>
                <w:rFonts w:asciiTheme="minorHAnsi" w:hAnsiTheme="minorHAnsi" w:cstheme="minorHAnsi"/>
                <w:bCs/>
              </w:rPr>
              <w:t>1.</w:t>
            </w:r>
            <w:r>
              <w:rPr>
                <w:rFonts w:asciiTheme="minorHAnsi" w:hAnsiTheme="minorHAnsi" w:cstheme="minorHAnsi"/>
                <w:bCs/>
              </w:rPr>
              <w:tab/>
              <w:t xml:space="preserve">Posterior a la contratación, la Empresa contratada deberá presentar el siguiente documento para la aprobación de la Dirección de SMS de YPFB: </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 xml:space="preserve"> Declaración jurada “Compromiso de SMS” para Cumplimiento de los Requisitos de Seguridad Industrial, Salud Ocupacional y Medio Ambiente para contratistas de YPFB Corporación. </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Deberá presentar la “Declaración Jurada” debidamente firmada por el representante legal de la empresa, adjuntando la fotocopia firmada del documento de identificación (pasaporte/CI), con la impresión dactilar del mismo (pulgar derecho y/o izquierdo).</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2.</w:t>
            </w:r>
            <w:r>
              <w:rPr>
                <w:rFonts w:asciiTheme="minorHAnsi" w:hAnsiTheme="minorHAnsi" w:cstheme="minorHAnsi"/>
                <w:bCs/>
              </w:rPr>
              <w:tab/>
              <w:t>Aspectos Generales</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La Empresa Contratada, deberá dar cumplimiento a la Legislación vigente - DL 16998 – (Ley de Higiene, Seguridad Ocupacional y Bienestar) y Estándares y requisitos de SYSO para Contratistas de YPFB Corporación.</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 xml:space="preserve">La empresa Contratada deberá garantizar el cumplimiento de los requisitos y estándares de Seguridad descritos en el Anexo 1: “REQUISITOS DE SMS PARA EMPRESAS CONTRATISTAS”, documento elaborado conforme a políticas internas de YPFB y en estricto cumplimiento de la normativa legal vigente (D.L. 16998). </w:t>
            </w:r>
          </w:p>
          <w:p w:rsidR="00FB0D5C" w:rsidRDefault="00FB0D5C">
            <w:pPr>
              <w:tabs>
                <w:tab w:val="left" w:pos="567"/>
              </w:tabs>
              <w:jc w:val="both"/>
              <w:rPr>
                <w:rFonts w:asciiTheme="minorHAnsi" w:hAnsiTheme="minorHAnsi" w:cstheme="minorHAnsi"/>
                <w:bCs/>
              </w:rPr>
            </w:pPr>
          </w:p>
          <w:p w:rsidR="00FB0D5C" w:rsidRDefault="00FB0D5C">
            <w:pPr>
              <w:tabs>
                <w:tab w:val="left" w:pos="567"/>
              </w:tabs>
              <w:jc w:val="both"/>
              <w:rPr>
                <w:rFonts w:asciiTheme="minorHAnsi" w:hAnsiTheme="minorHAnsi" w:cstheme="minorHAnsi"/>
                <w:bCs/>
              </w:rPr>
            </w:pPr>
            <w:r>
              <w:rPr>
                <w:rFonts w:asciiTheme="minorHAnsi" w:hAnsiTheme="minorHAnsi" w:cstheme="minorHAnsi"/>
                <w:bCs/>
              </w:rPr>
              <w:t>3.</w:t>
            </w:r>
            <w:r>
              <w:rPr>
                <w:rFonts w:asciiTheme="minorHAnsi" w:hAnsiTheme="minorHAnsi" w:cstheme="minorHAnsi"/>
                <w:bCs/>
              </w:rPr>
              <w:tab/>
              <w:t>Antes del inicio de actividades o servicio, la empresa contratada debe presentar los siguientes requisitos de SMS:</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3.1 Nómina (nombre completo y cédula de identidad) del personal a cargo de los trabajos</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3.2 Registro inducción de SMS y/o charlas de seguridad al 100% del personal inmerso en la actividad, obra y/o servicio (Lo realizara personal de SMS de YPFB).</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 xml:space="preserve">3.3 Capacitaciones básicas de SMS: Manejo defensivo, Primeros Auxilios, Manejo de Extintores, Plan de Emergencia, uso de EPP y otros aplicables. Aplica a todo el personal inmerso en la actividad, obra y/o servicio. (Personal propio, y sub contratistas). </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3.4 Copia de póliza contra accidentes personales (que cubre gastos médicos, invalidez parcial permanente, invalidez total permanente y muerte).</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4. Al ingreso y durante la actividad, obra y/o servicio la empresa contratada deberá cumplir con los siguientes requisitos:</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4.1 Uso obligatorio de EPP (Equipo de Protección Personal, de acuerdo a las actividades específicas)</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4.1.1 Pantalón y camisa jean (80% de algodón)</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4.1.2 Casco de Seguridad</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4.1.3 Calzados de Seguridad</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4.1.4 Lentes de Seguridad</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4.1.5 Guantes (de acuerdo a las actividades a desarrollar)</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4.1.6 Protector auditivo (en caso de intervenir en lugares con generación de ruido)</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En caso de ser requerido el ingreso de vehículos a planta, la empresa contratada deberá asegurar que el vehículo cuente con los siguientes requisitos mínimos para su habilitación previos al ingreso:</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Antigüedad no mayor a 5 años para vehículo liviano, de 15 años para camiones.</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Seguro de accidente vehicular.</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Debe obligatoriamente estar identificado.</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 xml:space="preserve">Seguro Obligatorio Contra Accidentes De Tránsito – SOAT. </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Check List de vehículos livianos y pesados.</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Inspección técnica por empresa certificada.</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Inspección técnica vehicular realizada por la Dirección de Transito de la Policía Boliviana.</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Estar equipados mínimamente con 1 extintor de polvo químico seco tipo ABC de capacidad mínima de 5 lb.</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Disponer de 2 triángulos de emergencia como mínimo.</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Los autoadhesivos, etiquetas de velocidad máxima y rosetas de inspección técnica de la policía de tránsito y SOAT deben estar en una posición de no impedir la visibilidad del conductor.</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Tener alarmas audibles de retroceso necesariamente.</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Deberá contar con arresta llamas para ingresar a planta (deseable).</w:t>
            </w:r>
          </w:p>
          <w:p w:rsidR="00FB0D5C" w:rsidRDefault="00FB0D5C">
            <w:pPr>
              <w:tabs>
                <w:tab w:val="left" w:pos="567"/>
              </w:tabs>
              <w:jc w:val="both"/>
              <w:rPr>
                <w:rFonts w:asciiTheme="minorHAnsi" w:hAnsiTheme="minorHAnsi" w:cstheme="minorHAnsi"/>
                <w:bCs/>
              </w:rPr>
            </w:pPr>
          </w:p>
          <w:p w:rsidR="00FB0D5C" w:rsidRDefault="00FB0D5C">
            <w:pPr>
              <w:tabs>
                <w:tab w:val="left" w:pos="567"/>
              </w:tabs>
              <w:jc w:val="both"/>
              <w:rPr>
                <w:rFonts w:asciiTheme="minorHAnsi" w:hAnsiTheme="minorHAnsi" w:cstheme="minorHAnsi"/>
                <w:bCs/>
              </w:rPr>
            </w:pPr>
            <w:r>
              <w:rPr>
                <w:rFonts w:asciiTheme="minorHAnsi" w:hAnsiTheme="minorHAnsi" w:cstheme="minorHAnsi"/>
                <w:bCs/>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FB0D5C" w:rsidRDefault="00FB0D5C">
            <w:pPr>
              <w:tabs>
                <w:tab w:val="left" w:pos="567"/>
              </w:tabs>
              <w:jc w:val="both"/>
              <w:rPr>
                <w:rFonts w:asciiTheme="minorHAnsi" w:hAnsiTheme="minorHAnsi" w:cstheme="minorHAnsi"/>
                <w:bCs/>
              </w:rPr>
            </w:pPr>
          </w:p>
          <w:p w:rsidR="00FB0D5C" w:rsidRDefault="00FB0D5C">
            <w:pPr>
              <w:tabs>
                <w:tab w:val="left" w:pos="567"/>
              </w:tabs>
              <w:jc w:val="both"/>
              <w:rPr>
                <w:rFonts w:asciiTheme="minorHAnsi" w:hAnsiTheme="minorHAnsi" w:cstheme="minorHAnsi"/>
                <w:bCs/>
              </w:rPr>
            </w:pPr>
            <w:r>
              <w:rPr>
                <w:rFonts w:asciiTheme="minorHAnsi" w:hAnsiTheme="minorHAnsi" w:cstheme="minorHAnsi"/>
                <w:bCs/>
              </w:rPr>
              <w:t>Además el conductor del vehículo deberá presentar previo a su ingreso a planta:</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Licencia de conducir vigente de acuerdo al tipo de vehículo que utilizara el proveedor.</w:t>
            </w:r>
          </w:p>
          <w:p w:rsidR="00FB0D5C" w:rsidRDefault="00FB0D5C">
            <w:pPr>
              <w:tabs>
                <w:tab w:val="left" w:pos="567"/>
              </w:tabs>
              <w:jc w:val="both"/>
              <w:rPr>
                <w:rFonts w:asciiTheme="minorHAnsi" w:hAnsiTheme="minorHAnsi" w:cstheme="minorHAnsi"/>
                <w:bCs/>
              </w:rPr>
            </w:pPr>
            <w:r>
              <w:rPr>
                <w:rFonts w:asciiTheme="minorHAnsi" w:hAnsiTheme="minorHAnsi" w:cstheme="minorHAnsi"/>
                <w:bCs/>
              </w:rPr>
              <w:t>•</w:t>
            </w:r>
            <w:r>
              <w:rPr>
                <w:rFonts w:asciiTheme="minorHAnsi" w:hAnsiTheme="minorHAnsi" w:cstheme="minorHAnsi"/>
                <w:bCs/>
              </w:rPr>
              <w:tab/>
              <w:t>Contar con certificado de manejo defensivo vigente.</w:t>
            </w:r>
          </w:p>
          <w:p w:rsidR="00FB0D5C" w:rsidRDefault="00FB0D5C">
            <w:pPr>
              <w:tabs>
                <w:tab w:val="left" w:pos="567"/>
              </w:tabs>
              <w:jc w:val="both"/>
              <w:rPr>
                <w:rFonts w:asciiTheme="minorHAnsi" w:hAnsiTheme="minorHAnsi" w:cstheme="minorHAnsi"/>
                <w:bCs/>
              </w:rPr>
            </w:pPr>
          </w:p>
          <w:p w:rsidR="00FB0D5C" w:rsidRDefault="00FB0D5C">
            <w:pPr>
              <w:tabs>
                <w:tab w:val="left" w:pos="567"/>
              </w:tabs>
              <w:jc w:val="both"/>
              <w:rPr>
                <w:rFonts w:asciiTheme="minorHAnsi" w:hAnsiTheme="minorHAnsi" w:cstheme="minorHAnsi"/>
                <w:bCs/>
              </w:rPr>
            </w:pPr>
            <w:r>
              <w:rPr>
                <w:rFonts w:asciiTheme="minorHAnsi" w:hAnsiTheme="minorHAnsi" w:cstheme="minorHAnsi"/>
                <w:bCs/>
              </w:rPr>
              <w:t>5. Toda empresa contratista directa de YPFB, que subcontrate servicios de un tercero, deberá cumplir y hacer cumplir los requisitos de seguridad Industrial, salud ocupacional y medio ambiente.</w:t>
            </w:r>
          </w:p>
        </w:tc>
      </w:tr>
    </w:tbl>
    <w:p w:rsidR="00FB0D5C" w:rsidRDefault="00FB0D5C" w:rsidP="00FB0D5C">
      <w:pPr>
        <w:pStyle w:val="Prrafodelista"/>
        <w:ind w:left="0"/>
        <w:jc w:val="both"/>
        <w:rPr>
          <w:rFonts w:asciiTheme="minorHAnsi" w:hAnsiTheme="minorHAnsi" w:cstheme="minorHAnsi"/>
          <w:b/>
          <w:bCs/>
          <w:lang w:eastAsia="es-BO"/>
        </w:rPr>
      </w:pPr>
    </w:p>
    <w:p w:rsidR="00FB0D5C" w:rsidRDefault="00FB0D5C" w:rsidP="00FB0D5C">
      <w:pPr>
        <w:pStyle w:val="Prrafodelista"/>
        <w:ind w:left="0"/>
        <w:rPr>
          <w:rFonts w:asciiTheme="minorHAnsi" w:hAnsiTheme="minorHAnsi" w:cstheme="minorHAnsi"/>
          <w:b/>
          <w:bCs/>
          <w:lang w:val="es-BO" w:eastAsia="es-BO"/>
        </w:rPr>
      </w:pPr>
    </w:p>
    <w:p w:rsidR="00FB0D5C" w:rsidRDefault="00FB0D5C" w:rsidP="00FB0D5C">
      <w:pPr>
        <w:pStyle w:val="Prrafodelista"/>
        <w:ind w:left="0"/>
        <w:rPr>
          <w:rFonts w:asciiTheme="minorHAnsi" w:hAnsiTheme="minorHAnsi" w:cstheme="minorHAnsi"/>
          <w:b/>
          <w:bCs/>
          <w:lang w:val="es-BO" w:eastAsia="es-BO"/>
        </w:rPr>
      </w:pPr>
    </w:p>
    <w:p w:rsidR="00FB0D5C" w:rsidRDefault="00FB0D5C" w:rsidP="00FB0D5C">
      <w:pPr>
        <w:pStyle w:val="Prrafodelista"/>
        <w:ind w:left="0"/>
        <w:rPr>
          <w:rFonts w:asciiTheme="minorHAnsi" w:hAnsiTheme="minorHAnsi" w:cstheme="minorHAnsi"/>
          <w:b/>
          <w:bCs/>
          <w:lang w:val="es-BO" w:eastAsia="es-BO"/>
        </w:rPr>
      </w:pPr>
    </w:p>
    <w:p w:rsidR="00A66C7B" w:rsidRPr="00FB0D5C" w:rsidRDefault="00A66C7B" w:rsidP="0033066F">
      <w:pPr>
        <w:rPr>
          <w:rFonts w:asciiTheme="minorHAnsi" w:hAnsiTheme="minorHAnsi" w:cstheme="minorHAnsi"/>
          <w:b/>
          <w:sz w:val="22"/>
          <w:szCs w:val="22"/>
          <w:lang w:val="es-BO"/>
        </w:rPr>
      </w:pPr>
    </w:p>
    <w:p w:rsidR="00A66C7B" w:rsidRPr="0033066F" w:rsidRDefault="00A66C7B" w:rsidP="0033066F">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26AEC" w:rsidRDefault="00A26AEC"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A66C7B" w:rsidRDefault="00A66C7B" w:rsidP="007766E1">
      <w:pPr>
        <w:rPr>
          <w:rFonts w:asciiTheme="minorHAnsi" w:hAnsiTheme="minorHAnsi" w:cstheme="minorHAnsi"/>
          <w:b/>
          <w:sz w:val="22"/>
          <w:szCs w:val="22"/>
        </w:rPr>
      </w:pPr>
    </w:p>
    <w:p w:rsidR="007D4619" w:rsidRDefault="00B41ABF" w:rsidP="007766E1">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4026CA" w:rsidRDefault="007D4619" w:rsidP="007766E1">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7766E1">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EE21CC" w:rsidRPr="004854C5" w:rsidTr="0063253E">
        <w:trPr>
          <w:trHeight w:val="700"/>
        </w:trPr>
        <w:tc>
          <w:tcPr>
            <w:tcW w:w="9005" w:type="dxa"/>
            <w:shd w:val="clear" w:color="auto" w:fill="auto"/>
            <w:vAlign w:val="center"/>
          </w:tcPr>
          <w:p w:rsidR="00EE21CC" w:rsidRPr="004854C5" w:rsidRDefault="00EE21CC" w:rsidP="0063253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EE21CC" w:rsidRPr="004854C5" w:rsidRDefault="00EE21CC" w:rsidP="00EE21CC">
      <w:pPr>
        <w:jc w:val="center"/>
        <w:rPr>
          <w:rFonts w:asciiTheme="minorHAnsi" w:hAnsiTheme="minorHAnsi" w:cstheme="minorHAnsi"/>
          <w:b/>
          <w:bCs/>
          <w:sz w:val="22"/>
          <w:szCs w:val="22"/>
        </w:rPr>
      </w:pPr>
    </w:p>
    <w:p w:rsidR="00EE21CC" w:rsidRPr="00CF42BD" w:rsidRDefault="00EE21CC" w:rsidP="00EE21CC">
      <w:pPr>
        <w:autoSpaceDE w:val="0"/>
        <w:autoSpaceDN w:val="0"/>
        <w:adjustRightInd w:val="0"/>
        <w:jc w:val="center"/>
        <w:rPr>
          <w:rFonts w:asciiTheme="minorHAnsi" w:hAnsiTheme="minorHAnsi" w:cstheme="minorHAnsi"/>
          <w:b/>
          <w:bCs/>
          <w:sz w:val="22"/>
          <w:szCs w:val="22"/>
        </w:rPr>
      </w:pPr>
      <w:r w:rsidRPr="00CF42BD">
        <w:rPr>
          <w:rFonts w:asciiTheme="minorHAnsi" w:hAnsiTheme="minorHAnsi" w:cstheme="minorHAnsi"/>
          <w:b/>
          <w:sz w:val="22"/>
          <w:szCs w:val="22"/>
        </w:rPr>
        <w:t xml:space="preserve">CONTRATO </w:t>
      </w:r>
      <w:r w:rsidRPr="00CF42BD">
        <w:rPr>
          <w:rFonts w:asciiTheme="minorHAnsi" w:hAnsiTheme="minorHAnsi" w:cstheme="minorHAnsi"/>
          <w:b/>
          <w:bCs/>
          <w:sz w:val="22"/>
          <w:szCs w:val="22"/>
        </w:rPr>
        <w:t>DE SERVICIO DE TRANSPORTE DE COMBUSTIBLES LÍQUIDOS POR CAMIÓN - CISTERNA</w:t>
      </w:r>
    </w:p>
    <w:p w:rsidR="00EE21CC" w:rsidRPr="00CF42BD" w:rsidRDefault="00EE21CC" w:rsidP="00EE21CC">
      <w:pPr>
        <w:autoSpaceDE w:val="0"/>
        <w:autoSpaceDN w:val="0"/>
        <w:adjustRightInd w:val="0"/>
        <w:jc w:val="center"/>
        <w:rPr>
          <w:rFonts w:asciiTheme="minorHAnsi" w:hAnsiTheme="minorHAnsi" w:cstheme="minorHAnsi"/>
          <w:b/>
          <w:bCs/>
          <w:sz w:val="22"/>
          <w:szCs w:val="22"/>
        </w:rPr>
      </w:pPr>
    </w:p>
    <w:p w:rsidR="00EE21CC" w:rsidRPr="00CF42BD" w:rsidRDefault="00EE21CC" w:rsidP="00EE21CC">
      <w:pPr>
        <w:autoSpaceDE w:val="0"/>
        <w:autoSpaceDN w:val="0"/>
        <w:adjustRightInd w:val="0"/>
        <w:ind w:left="708" w:firstLine="708"/>
        <w:jc w:val="center"/>
        <w:rPr>
          <w:rFonts w:asciiTheme="minorHAnsi" w:hAnsiTheme="minorHAnsi" w:cstheme="minorHAnsi"/>
          <w:b/>
          <w:bCs/>
          <w:sz w:val="22"/>
          <w:szCs w:val="22"/>
        </w:rPr>
      </w:pPr>
      <w:r w:rsidRPr="00CF42BD">
        <w:rPr>
          <w:rFonts w:asciiTheme="minorHAnsi" w:hAnsiTheme="minorHAnsi" w:cstheme="minorHAnsi"/>
          <w:b/>
          <w:bCs/>
          <w:sz w:val="22"/>
          <w:szCs w:val="22"/>
        </w:rPr>
        <w:t xml:space="preserve">DLG:         / </w:t>
      </w:r>
    </w:p>
    <w:p w:rsidR="00EE21CC" w:rsidRPr="00CF42BD" w:rsidRDefault="00EE21CC" w:rsidP="00EE21CC">
      <w:pPr>
        <w:autoSpaceDE w:val="0"/>
        <w:autoSpaceDN w:val="0"/>
        <w:adjustRightInd w:val="0"/>
        <w:jc w:val="center"/>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 xml:space="preserve">CLÁUSULA </w:t>
      </w:r>
      <w:r w:rsidRPr="00CF42BD">
        <w:rPr>
          <w:rFonts w:asciiTheme="minorHAnsi" w:hAnsiTheme="minorHAnsi" w:cstheme="minorHAnsi"/>
          <w:b/>
          <w:bCs/>
          <w:sz w:val="22"/>
          <w:szCs w:val="22"/>
          <w:u w:val="single"/>
        </w:rPr>
        <w:t>PRIMERA.-</w:t>
      </w:r>
      <w:r w:rsidRPr="00CF42BD">
        <w:rPr>
          <w:rFonts w:asciiTheme="minorHAnsi" w:hAnsiTheme="minorHAnsi" w:cstheme="minorHAnsi"/>
          <w:b/>
          <w:sz w:val="22"/>
          <w:szCs w:val="22"/>
          <w:u w:val="single"/>
        </w:rPr>
        <w:t xml:space="preserve"> PARTES CONTRATANTES</w:t>
      </w:r>
      <w:r w:rsidRPr="00CF42BD">
        <w:rPr>
          <w:rFonts w:asciiTheme="minorHAnsi" w:hAnsiTheme="minorHAnsi" w:cstheme="minorHAnsi"/>
          <w:sz w:val="22"/>
          <w:szCs w:val="22"/>
          <w:u w:val="single"/>
        </w:rPr>
        <w:t xml:space="preserve"> </w:t>
      </w:r>
    </w:p>
    <w:p w:rsidR="00EE21CC" w:rsidRPr="00CF42BD" w:rsidRDefault="00EE21CC" w:rsidP="00EE21CC">
      <w:pPr>
        <w:autoSpaceDE w:val="0"/>
        <w:autoSpaceDN w:val="0"/>
        <w:adjustRightInd w:val="0"/>
        <w:jc w:val="both"/>
        <w:rPr>
          <w:rFonts w:asciiTheme="minorHAnsi" w:hAnsiTheme="minorHAnsi" w:cstheme="minorHAnsi"/>
          <w:sz w:val="22"/>
          <w:szCs w:val="22"/>
          <w:u w:val="single"/>
        </w:rPr>
      </w:pPr>
    </w:p>
    <w:p w:rsidR="00EE21CC" w:rsidRPr="00CF42BD" w:rsidRDefault="00EE21CC" w:rsidP="00FF1326">
      <w:pPr>
        <w:numPr>
          <w:ilvl w:val="1"/>
          <w:numId w:val="36"/>
        </w:numPr>
        <w:ind w:left="851"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YACIMIENTOS PETROLÍFEROS FISCALES BOLIVIANOS</w:t>
      </w:r>
      <w:r w:rsidRPr="00CF42BD">
        <w:rPr>
          <w:rFonts w:asciiTheme="minorHAnsi" w:hAnsiTheme="minorHAnsi" w:cstheme="minorHAnsi"/>
          <w:sz w:val="22"/>
          <w:szCs w:val="22"/>
        </w:rPr>
        <w:t>, empresa autárquica d</w:t>
      </w:r>
      <w:r w:rsidRPr="00CF42BD">
        <w:rPr>
          <w:rFonts w:asciiTheme="minorHAnsi" w:hAnsiTheme="minorHAnsi" w:cstheme="minorHAnsi"/>
          <w:bCs/>
          <w:sz w:val="22"/>
          <w:szCs w:val="22"/>
        </w:rPr>
        <w:t>el Estado Plurinacional de Bolivia,</w:t>
      </w:r>
      <w:r w:rsidRPr="00CF42BD">
        <w:rPr>
          <w:rFonts w:asciiTheme="minorHAnsi" w:hAnsiTheme="minorHAnsi" w:cstheme="minorHAnsi"/>
          <w:sz w:val="22"/>
          <w:szCs w:val="22"/>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CF42BD">
        <w:rPr>
          <w:rFonts w:asciiTheme="minorHAnsi" w:hAnsiTheme="minorHAnsi" w:cstheme="minorHAnsi"/>
          <w:b/>
          <w:sz w:val="22"/>
          <w:szCs w:val="22"/>
        </w:rPr>
        <w:t xml:space="preserve"> </w:t>
      </w:r>
      <w:r w:rsidRPr="00CF42BD">
        <w:rPr>
          <w:rFonts w:asciiTheme="minorHAnsi" w:hAnsiTheme="minorHAnsi" w:cstheme="minorHAnsi"/>
          <w:sz w:val="22"/>
          <w:szCs w:val="22"/>
        </w:rPr>
        <w:t>Resolución Suprema N°……. de ……….. de 20….…., a denominarse en adelante el Contratante</w:t>
      </w:r>
      <w:r w:rsidRPr="00CF42BD">
        <w:rPr>
          <w:rFonts w:asciiTheme="minorHAnsi" w:hAnsiTheme="minorHAnsi" w:cstheme="minorHAnsi"/>
          <w:b/>
          <w:sz w:val="22"/>
          <w:szCs w:val="22"/>
        </w:rPr>
        <w:t>.</w:t>
      </w:r>
    </w:p>
    <w:p w:rsidR="00EE21CC" w:rsidRPr="00CF42BD" w:rsidRDefault="00EE21CC" w:rsidP="00EE21CC">
      <w:pPr>
        <w:ind w:left="851"/>
        <w:contextualSpacing/>
        <w:jc w:val="both"/>
        <w:rPr>
          <w:rFonts w:asciiTheme="minorHAnsi" w:hAnsiTheme="minorHAnsi" w:cstheme="minorHAnsi"/>
          <w:b/>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____________________</w:t>
      </w:r>
      <w:r w:rsidRPr="00CF42BD">
        <w:rPr>
          <w:rFonts w:asciiTheme="minorHAnsi" w:hAnsiTheme="minorHAnsi" w:cstheme="minorHAnsi"/>
          <w:b/>
          <w:bCs/>
          <w:sz w:val="22"/>
          <w:szCs w:val="22"/>
        </w:rPr>
        <w:t xml:space="preserve">, </w:t>
      </w:r>
      <w:r w:rsidRPr="00CF42BD">
        <w:rPr>
          <w:rFonts w:asciiTheme="minorHAnsi" w:hAnsiTheme="minorHAnsi" w:cstheme="minorHAnsi"/>
          <w:bCs/>
          <w:sz w:val="22"/>
          <w:szCs w:val="22"/>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CF42BD">
        <w:rPr>
          <w:rFonts w:asciiTheme="minorHAnsi" w:hAnsiTheme="minorHAnsi" w:cstheme="minorHAnsi"/>
          <w:b/>
          <w:bCs/>
          <w:sz w:val="22"/>
          <w:szCs w:val="22"/>
        </w:rPr>
        <w:t>.</w:t>
      </w:r>
    </w:p>
    <w:p w:rsidR="00EE21CC" w:rsidRPr="00CF42BD" w:rsidRDefault="00EE21CC" w:rsidP="00EE21CC">
      <w:pPr>
        <w:pStyle w:val="Prrafodelista"/>
        <w:rPr>
          <w:rFonts w:asciiTheme="minorHAnsi" w:hAnsiTheme="minorHAnsi" w:cstheme="minorHAnsi"/>
          <w:bCs/>
          <w:sz w:val="22"/>
          <w:szCs w:val="22"/>
        </w:rPr>
      </w:pPr>
    </w:p>
    <w:p w:rsidR="00EE21CC" w:rsidRPr="00CF42BD" w:rsidRDefault="00EE21CC" w:rsidP="00EE21CC">
      <w:pPr>
        <w:autoSpaceDE w:val="0"/>
        <w:autoSpaceDN w:val="0"/>
        <w:adjustRightInd w:val="0"/>
        <w:jc w:val="both"/>
        <w:rPr>
          <w:rFonts w:asciiTheme="minorHAnsi" w:hAnsiTheme="minorHAnsi" w:cstheme="minorHAnsi"/>
          <w:bCs/>
          <w:sz w:val="22"/>
          <w:szCs w:val="22"/>
        </w:rPr>
      </w:pPr>
      <w:r w:rsidRPr="00CF42BD">
        <w:rPr>
          <w:rFonts w:asciiTheme="minorHAnsi" w:hAnsiTheme="minorHAnsi" w:cstheme="minorHAnsi"/>
          <w:bCs/>
          <w:sz w:val="22"/>
          <w:szCs w:val="22"/>
        </w:rPr>
        <w:t>Tanto el Contratante como el Transportista podrán ser denominados individual e indistintamente como "Parte" y conjuntamente como " Partes".</w:t>
      </w:r>
    </w:p>
    <w:p w:rsidR="00EE21CC" w:rsidRPr="00CF42BD" w:rsidRDefault="00EE21CC" w:rsidP="00EE21CC">
      <w:pPr>
        <w:autoSpaceDE w:val="0"/>
        <w:autoSpaceDN w:val="0"/>
        <w:adjustRightInd w:val="0"/>
        <w:ind w:left="851"/>
        <w:jc w:val="both"/>
        <w:rPr>
          <w:rFonts w:asciiTheme="minorHAnsi" w:hAnsiTheme="minorHAnsi" w:cstheme="minorHAnsi"/>
          <w:bCs/>
          <w:sz w:val="22"/>
          <w:szCs w:val="22"/>
        </w:rPr>
      </w:pPr>
      <w:r w:rsidRPr="00CF42BD">
        <w:rPr>
          <w:rFonts w:asciiTheme="minorHAnsi" w:hAnsiTheme="minorHAnsi" w:cstheme="minorHAnsi"/>
          <w:bCs/>
          <w:sz w:val="22"/>
          <w:szCs w:val="22"/>
        </w:rPr>
        <w:t xml:space="preserve"> </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SEGUNDA.-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ANTECEDENTES</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numPr>
          <w:ilvl w:val="0"/>
          <w:numId w:val="36"/>
        </w:numPr>
        <w:autoSpaceDE w:val="0"/>
        <w:autoSpaceDN w:val="0"/>
        <w:adjustRightInd w:val="0"/>
        <w:contextualSpacing/>
        <w:jc w:val="both"/>
        <w:rPr>
          <w:rFonts w:asciiTheme="minorHAnsi" w:hAnsiTheme="minorHAnsi" w:cstheme="minorHAnsi"/>
          <w:bCs/>
          <w:vanish/>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 xml:space="preserve">El Contratante es una empresa que requiere se realice el servicio de transporte nacional/internacional de Combustibles Líquidos por Camiones - Cisterna, detallado en el presente Contrato y para lo cual convocó a ………………… </w:t>
      </w:r>
    </w:p>
    <w:p w:rsidR="00EE21CC" w:rsidRPr="00CF42BD" w:rsidRDefault="00EE21CC" w:rsidP="00EE21CC">
      <w:pPr>
        <w:pStyle w:val="Prrafodelista"/>
        <w:autoSpaceDE w:val="0"/>
        <w:autoSpaceDN w:val="0"/>
        <w:adjustRightInd w:val="0"/>
        <w:ind w:left="851" w:hanging="851"/>
        <w:jc w:val="both"/>
        <w:rPr>
          <w:rFonts w:asciiTheme="minorHAnsi" w:hAnsiTheme="minorHAnsi" w:cstheme="minorHAnsi"/>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 xml:space="preserve">Cumplidos los requisitos y procedimientos establecidos al efecto, se adjudicó la referida licitación al Transportista. </w:t>
      </w:r>
    </w:p>
    <w:p w:rsidR="00EE21CC" w:rsidRPr="00CF42BD" w:rsidRDefault="00EE21CC" w:rsidP="00EE21CC">
      <w:pPr>
        <w:widowControl w:val="0"/>
        <w:ind w:left="851" w:hanging="851"/>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TERCERA.-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 xml:space="preserve">DISPOSICIONES GENERALES </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numPr>
          <w:ilvl w:val="0"/>
          <w:numId w:val="36"/>
        </w:numPr>
        <w:autoSpaceDE w:val="0"/>
        <w:autoSpaceDN w:val="0"/>
        <w:adjustRightInd w:val="0"/>
        <w:contextualSpacing/>
        <w:jc w:val="both"/>
        <w:rPr>
          <w:rFonts w:asciiTheme="minorHAnsi" w:hAnsiTheme="minorHAnsi" w:cstheme="minorHAnsi"/>
          <w:bCs/>
          <w:vanish/>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Definiciones</w:t>
      </w:r>
      <w:r w:rsidRPr="00CF42BD">
        <w:rPr>
          <w:rFonts w:asciiTheme="minorHAnsi" w:hAnsiTheme="minorHAnsi" w:cstheme="minorHAnsi"/>
          <w:bCs/>
          <w:sz w:val="22"/>
          <w:szCs w:val="22"/>
        </w:rPr>
        <w:t>: A menos que el contexto exija otra cosa, cuando se utilicen en este Contrato los siguientes términos, en plural o singular, tendrán los significados que se indican a continuación:</w:t>
      </w:r>
    </w:p>
    <w:p w:rsidR="00EE21CC" w:rsidRPr="00CF42BD" w:rsidRDefault="00EE21CC" w:rsidP="00EE21CC">
      <w:pPr>
        <w:tabs>
          <w:tab w:val="left" w:pos="851"/>
        </w:tabs>
        <w:ind w:left="851" w:hanging="851"/>
        <w:jc w:val="both"/>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Pr>
      <w:tblGrid>
        <w:gridCol w:w="1973"/>
        <w:gridCol w:w="6857"/>
      </w:tblGrid>
      <w:tr w:rsidR="00EE21CC" w:rsidRPr="00CF42BD" w:rsidTr="0063253E">
        <w:trPr>
          <w:trHeight w:val="1090"/>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Carta de Porte Internacional (CRT): (Para Transporte Internacional)</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EE21CC" w:rsidRPr="00CF42BD" w:rsidTr="0063253E">
        <w:trPr>
          <w:trHeight w:val="709"/>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 xml:space="preserve">Contrato: </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Es el presente documento celebrado entre las Partes, junto con todos los anexos que forman parte integrante del mismo.</w:t>
            </w:r>
          </w:p>
        </w:tc>
      </w:tr>
      <w:tr w:rsidR="00EE21CC" w:rsidRPr="00CF42BD" w:rsidTr="0063253E">
        <w:trPr>
          <w:trHeight w:val="878"/>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sz w:val="22"/>
                <w:szCs w:val="22"/>
              </w:rPr>
            </w:pPr>
            <w:r w:rsidRPr="00CF42BD">
              <w:rPr>
                <w:rFonts w:asciiTheme="minorHAnsi" w:hAnsiTheme="minorHAnsi" w:cstheme="minorHAnsi"/>
                <w:b/>
                <w:bCs/>
                <w:sz w:val="22"/>
                <w:szCs w:val="22"/>
              </w:rPr>
              <w:t>Camión - Cisterna</w:t>
            </w:r>
            <w:r w:rsidRPr="00CF42BD">
              <w:rPr>
                <w:rFonts w:asciiTheme="minorHAnsi" w:hAnsiTheme="minorHAnsi" w:cstheme="minorHAnsi"/>
                <w:b/>
                <w:sz w:val="22"/>
                <w:szCs w:val="22"/>
              </w:rPr>
              <w:t xml:space="preserve">: </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Vehículo motorizado que cuenta con un recipiente de acero negro presurizado, en el cual se transporta el Producto de forma masiva o en volúmenes determinados por la capacidad y diseño del tanque.</w:t>
            </w:r>
          </w:p>
        </w:tc>
      </w:tr>
      <w:tr w:rsidR="00EE21CC" w:rsidRPr="00CF42BD" w:rsidTr="0063253E">
        <w:trPr>
          <w:trHeight w:val="1060"/>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 xml:space="preserve">Contrabando: </w:t>
            </w:r>
          </w:p>
          <w:p w:rsidR="00EE21CC" w:rsidRPr="00CF42BD" w:rsidRDefault="00EE21CC" w:rsidP="0063253E">
            <w:pPr>
              <w:autoSpaceDE w:val="0"/>
              <w:autoSpaceDN w:val="0"/>
              <w:adjustRightInd w:val="0"/>
              <w:rPr>
                <w:rFonts w:asciiTheme="minorHAnsi" w:hAnsiTheme="minorHAnsi" w:cstheme="minorHAnsi"/>
                <w:b/>
                <w:bCs/>
                <w:sz w:val="22"/>
                <w:szCs w:val="22"/>
                <w:u w:val="single"/>
              </w:rPr>
            </w:pP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Ilícito aduanero que consiste en extraer o introducir del o al territorio aduanero nacional clandestinamente mercancías, sin la documentación legal, en cualquier medio de transporte, sustrayéndolos así al control de aduana.</w:t>
            </w:r>
          </w:p>
        </w:tc>
      </w:tr>
      <w:tr w:rsidR="00EE21CC" w:rsidRPr="00CF42BD" w:rsidTr="0063253E">
        <w:trPr>
          <w:trHeight w:val="867"/>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Día Hábil</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b/>
                <w:bCs/>
                <w:sz w:val="22"/>
                <w:szCs w:val="22"/>
                <w:u w:val="single"/>
              </w:rPr>
            </w:pPr>
          </w:p>
        </w:tc>
        <w:tc>
          <w:tcPr>
            <w:tcW w:w="6857" w:type="dxa"/>
            <w:vAlign w:val="center"/>
          </w:tcPr>
          <w:p w:rsidR="00EE21CC" w:rsidRPr="00CF42BD" w:rsidRDefault="00EE21CC" w:rsidP="0063253E">
            <w:pPr>
              <w:pStyle w:val="Ttulo6"/>
              <w:ind w:right="-7"/>
              <w:rPr>
                <w:rFonts w:asciiTheme="minorHAnsi" w:hAnsiTheme="minorHAnsi" w:cstheme="minorHAnsi"/>
                <w:b w:val="0"/>
                <w:bCs/>
                <w:sz w:val="22"/>
                <w:szCs w:val="22"/>
                <w:u w:val="single"/>
              </w:rPr>
            </w:pPr>
            <w:r w:rsidRPr="00CF42BD">
              <w:rPr>
                <w:rFonts w:asciiTheme="minorHAnsi" w:hAnsiTheme="minorHAnsi" w:cstheme="minorHAnsi"/>
                <w:color w:val="000000"/>
                <w:sz w:val="22"/>
                <w:szCs w:val="22"/>
              </w:rPr>
              <w:t>Significa los días lunes, martes, miércoles, jueves y viernes, excepto sábado y/o domingo y el día feriado establecido de acuerdo con la legislación del Estado Plurinacional de Bolivia.</w:t>
            </w:r>
          </w:p>
        </w:tc>
      </w:tr>
      <w:tr w:rsidR="00EE21CC" w:rsidRPr="00CF42BD" w:rsidTr="0063253E">
        <w:trPr>
          <w:trHeight w:val="451"/>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u w:val="single"/>
              </w:rPr>
            </w:pPr>
            <w:r w:rsidRPr="00CF42BD">
              <w:rPr>
                <w:rFonts w:asciiTheme="minorHAnsi" w:hAnsiTheme="minorHAnsi" w:cstheme="minorHAnsi"/>
                <w:b/>
                <w:sz w:val="22"/>
                <w:szCs w:val="22"/>
              </w:rPr>
              <w:t xml:space="preserve">Producto: </w:t>
            </w:r>
          </w:p>
        </w:tc>
        <w:tc>
          <w:tcPr>
            <w:tcW w:w="6857"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u w:val="single"/>
              </w:rPr>
            </w:pPr>
            <w:r w:rsidRPr="00CF42BD">
              <w:rPr>
                <w:rFonts w:asciiTheme="minorHAnsi" w:hAnsiTheme="minorHAnsi" w:cstheme="minorHAnsi"/>
                <w:sz w:val="22"/>
                <w:szCs w:val="22"/>
              </w:rPr>
              <w:t>Diesel Oíl y/o Gasolina Especial y/o Gasolina Blanca y/o Gasolina Natural y/o Insumos y Aditivos y/o Petróleo Crudo y/o Condensado.</w:t>
            </w:r>
          </w:p>
        </w:tc>
      </w:tr>
      <w:tr w:rsidR="00EE21CC" w:rsidRPr="00CF42BD" w:rsidTr="0063253E">
        <w:trPr>
          <w:trHeight w:val="1336"/>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Ley Aplicable</w:t>
            </w:r>
            <w:r w:rsidRPr="00CF42BD">
              <w:rPr>
                <w:rFonts w:asciiTheme="minorHAnsi" w:hAnsiTheme="minorHAnsi" w:cstheme="minorHAnsi"/>
                <w:b/>
                <w:sz w:val="22"/>
                <w:szCs w:val="22"/>
              </w:rPr>
              <w:t xml:space="preserve">: </w:t>
            </w:r>
          </w:p>
          <w:p w:rsidR="00EE21CC" w:rsidRPr="00CF42BD" w:rsidRDefault="00EE21CC" w:rsidP="0063253E">
            <w:pPr>
              <w:autoSpaceDE w:val="0"/>
              <w:autoSpaceDN w:val="0"/>
              <w:adjustRightInd w:val="0"/>
              <w:rPr>
                <w:rFonts w:asciiTheme="minorHAnsi" w:hAnsiTheme="minorHAnsi" w:cstheme="minorHAnsi"/>
                <w:b/>
                <w:bCs/>
                <w:sz w:val="22"/>
                <w:szCs w:val="22"/>
                <w:u w:val="single"/>
              </w:rPr>
            </w:pP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EE21CC" w:rsidRPr="00CF42BD" w:rsidTr="0063253E">
        <w:trPr>
          <w:trHeight w:val="868"/>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Manifiesto Internacional de Carga (MIC) (Para Transporte Internacional)</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Documento de embarque que contiene la información sobre las mercancías, que amparan el transporte de mercancías en los medios o unidades de transporte habilitados</w:t>
            </w:r>
          </w:p>
        </w:tc>
      </w:tr>
      <w:tr w:rsidR="00EE21CC" w:rsidRPr="00CF42BD" w:rsidTr="0063253E">
        <w:trPr>
          <w:trHeight w:val="742"/>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Punto de Entrega</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b/>
                <w:bCs/>
                <w:sz w:val="22"/>
                <w:szCs w:val="22"/>
              </w:rPr>
            </w:pP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lugar donde se recibe el Producto del Transportista, conforme a las condiciones establecidas en el presente Contrato.</w:t>
            </w:r>
          </w:p>
        </w:tc>
      </w:tr>
      <w:tr w:rsidR="00EE21CC" w:rsidRPr="00CF42BD" w:rsidTr="0063253E">
        <w:trPr>
          <w:trHeight w:val="683"/>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Punto de Recepción</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lugar donde se entrega el Producto al Transportista, conforme a las condiciones establecidas en el presente Contrato.</w:t>
            </w:r>
          </w:p>
        </w:tc>
      </w:tr>
      <w:tr w:rsidR="00EE21CC" w:rsidRPr="00CF42BD" w:rsidTr="0063253E">
        <w:trPr>
          <w:trHeight w:val="707"/>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Planta y/o Refinería (s):</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conjunto de instalaciones donde se almacena el Producto.</w:t>
            </w:r>
          </w:p>
        </w:tc>
      </w:tr>
      <w:tr w:rsidR="00EE21CC" w:rsidRPr="00CF42BD" w:rsidTr="0063253E">
        <w:trPr>
          <w:trHeight w:val="1539"/>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Cs/>
                <w:sz w:val="22"/>
                <w:szCs w:val="22"/>
              </w:rPr>
            </w:pPr>
            <w:r w:rsidRPr="00CF42BD">
              <w:rPr>
                <w:rFonts w:asciiTheme="minorHAnsi" w:hAnsiTheme="minorHAnsi" w:cstheme="minorHAnsi"/>
                <w:b/>
                <w:bCs/>
                <w:sz w:val="22"/>
                <w:szCs w:val="22"/>
              </w:rPr>
              <w:t xml:space="preserve">Servicio: </w:t>
            </w:r>
          </w:p>
          <w:p w:rsidR="00EE21CC" w:rsidRPr="00CF42BD" w:rsidRDefault="00EE21CC" w:rsidP="0063253E">
            <w:pPr>
              <w:autoSpaceDE w:val="0"/>
              <w:autoSpaceDN w:val="0"/>
              <w:adjustRightInd w:val="0"/>
              <w:rPr>
                <w:rFonts w:asciiTheme="minorHAnsi" w:hAnsiTheme="minorHAnsi" w:cstheme="minorHAnsi"/>
                <w:b/>
                <w:bCs/>
                <w:sz w:val="22"/>
                <w:szCs w:val="22"/>
              </w:rPr>
            </w:pP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bCs/>
                <w:sz w:val="22"/>
                <w:szCs w:val="22"/>
              </w:rPr>
              <w:t xml:space="preserve">Significa el transporte Nacional/Internacional del Producto de propiedad del Contratante, </w:t>
            </w:r>
            <w:r w:rsidRPr="00CF42BD">
              <w:rPr>
                <w:rFonts w:asciiTheme="minorHAnsi" w:hAnsiTheme="minorHAnsi" w:cstheme="minorHAnsi"/>
                <w:sz w:val="22"/>
                <w:szCs w:val="22"/>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EE21CC" w:rsidRPr="00CF42BD" w:rsidTr="0063253E">
        <w:trPr>
          <w:trHeight w:val="1701"/>
          <w:jc w:val="center"/>
        </w:trPr>
        <w:tc>
          <w:tcPr>
            <w:tcW w:w="197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Tráfico ilícito de Sustancias Controladas:</w:t>
            </w:r>
          </w:p>
        </w:tc>
        <w:tc>
          <w:tcPr>
            <w:tcW w:w="6857" w:type="dxa"/>
            <w:vAlign w:val="center"/>
          </w:tcPr>
          <w:p w:rsidR="00EE21CC" w:rsidRPr="00CF42BD" w:rsidRDefault="00EE21CC" w:rsidP="0063253E">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EE21CC" w:rsidRPr="00CF42BD" w:rsidRDefault="00EE21CC" w:rsidP="00EE21C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Relación entre las Partes</w:t>
      </w:r>
      <w:r w:rsidRPr="00CF42BD">
        <w:rPr>
          <w:rFonts w:asciiTheme="minorHAnsi" w:hAnsiTheme="minorHAnsi" w:cstheme="minorHAnsi"/>
          <w:bCs/>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EE21CC" w:rsidRPr="00CF42BD" w:rsidRDefault="00EE21CC" w:rsidP="00EE21CC">
      <w:pPr>
        <w:pStyle w:val="Prrafodelista"/>
        <w:autoSpaceDE w:val="0"/>
        <w:autoSpaceDN w:val="0"/>
        <w:adjustRightInd w:val="0"/>
        <w:ind w:left="851"/>
        <w:jc w:val="both"/>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Ley que rige el Contrato: </w:t>
      </w:r>
      <w:r w:rsidRPr="00CF42BD">
        <w:rPr>
          <w:rFonts w:asciiTheme="minorHAnsi" w:hAnsiTheme="minorHAnsi" w:cstheme="minorHAnsi"/>
          <w:bCs/>
          <w:sz w:val="22"/>
          <w:szCs w:val="22"/>
        </w:rPr>
        <w:t>Este Contrato, su significado e interpretación y la relación que crea entre las Partes, se regirá por la Ley Aplicable.</w:t>
      </w:r>
    </w:p>
    <w:p w:rsidR="00EE21CC" w:rsidRPr="00CF42BD" w:rsidRDefault="00EE21CC" w:rsidP="00EE21CC">
      <w:pPr>
        <w:pStyle w:val="Prrafodelista"/>
        <w:rPr>
          <w:rFonts w:asciiTheme="minorHAnsi" w:hAnsiTheme="minorHAnsi" w:cstheme="minorHAnsi"/>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Idioma: </w:t>
      </w:r>
      <w:r w:rsidRPr="00CF42BD">
        <w:rPr>
          <w:rFonts w:asciiTheme="minorHAnsi" w:hAnsiTheme="minorHAnsi" w:cstheme="minorHAnsi"/>
          <w:bCs/>
          <w:sz w:val="22"/>
          <w:szCs w:val="22"/>
        </w:rPr>
        <w:t>Este Contrato se ha celebrado en español, idioma por el que se regirán obligatoriamente todas las materias relacionadas con el mismo o su interpretación.</w:t>
      </w:r>
    </w:p>
    <w:p w:rsidR="00EE21CC" w:rsidRPr="00CF42BD" w:rsidRDefault="00EE21CC" w:rsidP="00EE21CC">
      <w:pPr>
        <w:pStyle w:val="Prrafodelista"/>
        <w:rPr>
          <w:rFonts w:asciiTheme="minorHAnsi" w:hAnsiTheme="minorHAnsi" w:cstheme="minorHAnsi"/>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Encabezamientos</w:t>
      </w:r>
      <w:r w:rsidRPr="00CF42BD">
        <w:rPr>
          <w:rFonts w:asciiTheme="minorHAnsi" w:hAnsiTheme="minorHAnsi" w:cstheme="minorHAnsi"/>
          <w:bCs/>
          <w:sz w:val="22"/>
          <w:szCs w:val="22"/>
        </w:rPr>
        <w:t>: El contenido de este Contrato no se verá restringido, modificado o afectado por los encabezamientos.</w:t>
      </w:r>
    </w:p>
    <w:p w:rsidR="00EE21CC" w:rsidRPr="00CF42BD" w:rsidRDefault="00EE21CC" w:rsidP="00EE21CC">
      <w:pPr>
        <w:pStyle w:val="Prrafodelista"/>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Documentos que forman parte del Contrato: </w:t>
      </w:r>
      <w:r w:rsidRPr="00CF42BD">
        <w:rPr>
          <w:rFonts w:asciiTheme="minorHAnsi" w:hAnsiTheme="minorHAnsi" w:cstheme="minorHAnsi"/>
          <w:bCs/>
          <w:sz w:val="22"/>
          <w:szCs w:val="22"/>
        </w:rPr>
        <w:t>Forman parte del presente Contrato los siguientes documentos:</w:t>
      </w:r>
    </w:p>
    <w:p w:rsidR="00EE21CC" w:rsidRPr="00CF42BD" w:rsidRDefault="00EE21CC" w:rsidP="00EE21CC">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22"/>
          <w:szCs w:val="22"/>
        </w:rPr>
      </w:pPr>
    </w:p>
    <w:p w:rsidR="00EE21CC" w:rsidRPr="00CF42BD" w:rsidRDefault="00EE21CC" w:rsidP="00EE21CC">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22"/>
          <w:szCs w:val="22"/>
        </w:rPr>
      </w:pPr>
      <w:r w:rsidRPr="00CF42BD">
        <w:rPr>
          <w:rFonts w:asciiTheme="minorHAnsi" w:hAnsiTheme="minorHAnsi" w:cstheme="minorHAnsi"/>
          <w:sz w:val="22"/>
          <w:szCs w:val="22"/>
        </w:rPr>
        <w:t xml:space="preserve">Anexo  1    </w:t>
      </w:r>
    </w:p>
    <w:p w:rsidR="00EE21CC" w:rsidRPr="00CF42BD" w:rsidRDefault="00EE21CC" w:rsidP="00EE21CC">
      <w:pPr>
        <w:tabs>
          <w:tab w:val="left" w:pos="1701"/>
          <w:tab w:val="left" w:pos="2694"/>
        </w:tabs>
        <w:ind w:left="851"/>
        <w:jc w:val="both"/>
        <w:rPr>
          <w:rFonts w:asciiTheme="minorHAnsi" w:hAnsiTheme="minorHAnsi" w:cstheme="minorHAnsi"/>
          <w:sz w:val="22"/>
          <w:szCs w:val="22"/>
        </w:rPr>
      </w:pPr>
      <w:r w:rsidRPr="00CF42BD">
        <w:rPr>
          <w:rFonts w:asciiTheme="minorHAnsi" w:hAnsiTheme="minorHAnsi" w:cstheme="minorHAnsi"/>
          <w:sz w:val="22"/>
          <w:szCs w:val="22"/>
        </w:rPr>
        <w:t>Anexo  2</w:t>
      </w:r>
      <w:r w:rsidRPr="00CF42BD">
        <w:rPr>
          <w:rFonts w:asciiTheme="minorHAnsi" w:hAnsiTheme="minorHAnsi" w:cstheme="minorHAnsi"/>
          <w:sz w:val="22"/>
          <w:szCs w:val="22"/>
        </w:rPr>
        <w:tab/>
      </w:r>
    </w:p>
    <w:p w:rsidR="00EE21CC" w:rsidRPr="00CF42BD" w:rsidRDefault="00EE21CC" w:rsidP="00EE21CC">
      <w:pPr>
        <w:ind w:left="851"/>
        <w:jc w:val="both"/>
        <w:rPr>
          <w:rFonts w:asciiTheme="minorHAnsi" w:hAnsiTheme="minorHAnsi" w:cstheme="minorHAnsi"/>
          <w:sz w:val="22"/>
          <w:szCs w:val="22"/>
        </w:rPr>
      </w:pPr>
      <w:r w:rsidRPr="00CF42BD">
        <w:rPr>
          <w:rFonts w:asciiTheme="minorHAnsi" w:hAnsiTheme="minorHAnsi" w:cstheme="minorHAnsi"/>
          <w:sz w:val="22"/>
          <w:szCs w:val="22"/>
        </w:rPr>
        <w:t xml:space="preserve"> </w:t>
      </w: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Totalidad del acuerdo</w:t>
      </w:r>
      <w:r w:rsidRPr="00CF42BD">
        <w:rPr>
          <w:rFonts w:asciiTheme="minorHAnsi" w:hAnsiTheme="minorHAnsi" w:cstheme="minorHAnsi"/>
          <w:bCs/>
          <w:sz w:val="22"/>
          <w:szCs w:val="22"/>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E21CC" w:rsidRPr="00CF42BD" w:rsidRDefault="00EE21CC" w:rsidP="00EE21CC">
      <w:pPr>
        <w:pStyle w:val="Prrafodelista"/>
        <w:autoSpaceDE w:val="0"/>
        <w:autoSpaceDN w:val="0"/>
        <w:adjustRightInd w:val="0"/>
        <w:ind w:left="851"/>
        <w:jc w:val="both"/>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
          <w:bCs/>
          <w:sz w:val="22"/>
          <w:szCs w:val="22"/>
        </w:rPr>
      </w:pPr>
      <w:r w:rsidRPr="00CF42BD">
        <w:rPr>
          <w:rFonts w:asciiTheme="minorHAnsi" w:hAnsiTheme="minorHAnsi" w:cstheme="minorHAnsi"/>
          <w:b/>
          <w:bCs/>
          <w:sz w:val="22"/>
          <w:szCs w:val="22"/>
        </w:rPr>
        <w:t>Modificaciones</w:t>
      </w:r>
      <w:r w:rsidRPr="00CF42BD">
        <w:rPr>
          <w:rFonts w:asciiTheme="minorHAnsi" w:hAnsiTheme="minorHAnsi" w:cstheme="minorHAnsi"/>
          <w:bCs/>
          <w:sz w:val="22"/>
          <w:szCs w:val="22"/>
        </w:rPr>
        <w:t>: Las Partes convienen que, cualquier variación, modificación o cambio a los términos aquí acordados deberá constar por escrito mediante la suscripción de una adenda,  debidamente firmada por sus representantes legales.</w:t>
      </w:r>
      <w:r w:rsidRPr="00CF42BD">
        <w:rPr>
          <w:rFonts w:asciiTheme="minorHAnsi" w:hAnsiTheme="minorHAnsi" w:cstheme="minorHAnsi"/>
          <w:b/>
          <w:bCs/>
          <w:sz w:val="22"/>
          <w:szCs w:val="22"/>
        </w:rPr>
        <w:t xml:space="preserve"> </w:t>
      </w:r>
    </w:p>
    <w:p w:rsidR="00EE21CC" w:rsidRPr="00CF42BD" w:rsidRDefault="00EE21CC" w:rsidP="00EE21CC">
      <w:pPr>
        <w:pStyle w:val="Prrafodelista"/>
        <w:autoSpaceDE w:val="0"/>
        <w:autoSpaceDN w:val="0"/>
        <w:adjustRightInd w:val="0"/>
        <w:ind w:left="851"/>
        <w:jc w:val="both"/>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
          <w:bCs/>
          <w:sz w:val="22"/>
          <w:szCs w:val="22"/>
        </w:rPr>
      </w:pPr>
      <w:r w:rsidRPr="00CF42BD">
        <w:rPr>
          <w:rFonts w:asciiTheme="minorHAnsi" w:hAnsiTheme="minorHAnsi" w:cstheme="minorHAnsi"/>
          <w:b/>
          <w:bCs/>
          <w:sz w:val="22"/>
          <w:szCs w:val="22"/>
        </w:rPr>
        <w:t>Plazos</w:t>
      </w:r>
      <w:r w:rsidRPr="00CF42BD">
        <w:rPr>
          <w:rFonts w:asciiTheme="minorHAnsi" w:hAnsiTheme="minorHAnsi" w:cstheme="minorHAnsi"/>
          <w:bCs/>
          <w:sz w:val="22"/>
          <w:szCs w:val="22"/>
        </w:rPr>
        <w:t>: Todos los plazos establecidos en este Contrato y sus anexos se entenderán como días calendario, salvo indicación expresa en contrario.</w:t>
      </w:r>
    </w:p>
    <w:p w:rsidR="00EE21CC" w:rsidRPr="00CF42BD" w:rsidRDefault="00EE21CC" w:rsidP="00EE21CC">
      <w:pPr>
        <w:pStyle w:val="Prrafodelista"/>
        <w:rPr>
          <w:rFonts w:asciiTheme="minorHAnsi" w:hAnsiTheme="minorHAnsi" w:cstheme="minorHAnsi"/>
          <w:b/>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Mayúsculas</w:t>
      </w:r>
      <w:r w:rsidRPr="00CF42BD">
        <w:rPr>
          <w:rFonts w:asciiTheme="minorHAnsi" w:hAnsiTheme="minorHAnsi" w:cstheme="minorHAnsi"/>
          <w:bCs/>
          <w:sz w:val="22"/>
          <w:szCs w:val="22"/>
        </w:rPr>
        <w:t>: El uso de las mayúsculas se entenderá conforme a las denominaciones otorgadas en este instrumento o de acuerdo a su contexto, usando indistintamente en plural o singular.</w:t>
      </w:r>
    </w:p>
    <w:p w:rsidR="00EE21CC" w:rsidRPr="00CF42BD" w:rsidRDefault="00EE21CC" w:rsidP="00EE21CC">
      <w:pPr>
        <w:pStyle w:val="Prrafodelista"/>
        <w:rPr>
          <w:rFonts w:asciiTheme="minorHAnsi" w:hAnsiTheme="minorHAnsi" w:cstheme="minorHAnsi"/>
          <w:bCs/>
          <w:sz w:val="22"/>
          <w:szCs w:val="22"/>
        </w:rPr>
      </w:pPr>
    </w:p>
    <w:p w:rsidR="00EE21CC" w:rsidRPr="00CF42BD" w:rsidRDefault="00EE21CC" w:rsidP="00FF1326">
      <w:pPr>
        <w:pStyle w:val="Prrafodelista"/>
        <w:numPr>
          <w:ilvl w:val="1"/>
          <w:numId w:val="36"/>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Discrepancias</w:t>
      </w:r>
      <w:r w:rsidRPr="00CF42BD">
        <w:rPr>
          <w:rFonts w:asciiTheme="minorHAnsi" w:hAnsiTheme="minorHAnsi" w:cstheme="minorHAnsi"/>
          <w:bCs/>
          <w:sz w:val="22"/>
          <w:szCs w:val="22"/>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CUARTA.- OBJETO DEL CONTRATO</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 xml:space="preserve">QUINTA.- VIGENCIA </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El presente Contrato entrará en vigencia a partir de ___________ hasta el ___________ o hasta que las cisternas que cargaron durante el _____ descarguen el producto en el Punto de Entrega.</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SEXTA.- TARIFA DEL SERVICIO</w:t>
      </w:r>
    </w:p>
    <w:p w:rsidR="00EE21CC" w:rsidRPr="00CF42BD" w:rsidRDefault="00EE21CC" w:rsidP="00EE21CC">
      <w:pPr>
        <w:autoSpaceDE w:val="0"/>
        <w:autoSpaceDN w:val="0"/>
        <w:adjustRightInd w:val="0"/>
        <w:ind w:left="709" w:hanging="709"/>
        <w:jc w:val="both"/>
        <w:rPr>
          <w:rFonts w:asciiTheme="minorHAnsi" w:hAnsiTheme="minorHAnsi" w:cstheme="minorHAnsi"/>
          <w:sz w:val="22"/>
          <w:szCs w:val="22"/>
        </w:rPr>
      </w:pPr>
    </w:p>
    <w:p w:rsidR="00EE21CC" w:rsidRPr="00CF42BD" w:rsidRDefault="00EE21CC" w:rsidP="00EE21CC">
      <w:pPr>
        <w:autoSpaceDE w:val="0"/>
        <w:autoSpaceDN w:val="0"/>
        <w:adjustRightInd w:val="0"/>
        <w:ind w:left="709" w:hanging="709"/>
        <w:jc w:val="both"/>
        <w:rPr>
          <w:rFonts w:asciiTheme="minorHAnsi" w:hAnsiTheme="minorHAnsi" w:cstheme="minorHAnsi"/>
          <w:sz w:val="22"/>
          <w:szCs w:val="22"/>
        </w:rPr>
      </w:pPr>
      <w:r w:rsidRPr="00CF42BD">
        <w:rPr>
          <w:rFonts w:asciiTheme="minorHAnsi" w:hAnsiTheme="minorHAnsi" w:cstheme="minorHAnsi"/>
          <w:sz w:val="22"/>
          <w:szCs w:val="22"/>
        </w:rPr>
        <w:t>La tarifa que se establece por la prestación del Servicio para cada tramo, es la siguiente:</w:t>
      </w:r>
    </w:p>
    <w:p w:rsidR="00EE21CC" w:rsidRPr="00CF42BD" w:rsidRDefault="00EE21CC" w:rsidP="00EE21CC">
      <w:pPr>
        <w:autoSpaceDE w:val="0"/>
        <w:autoSpaceDN w:val="0"/>
        <w:adjustRightInd w:val="0"/>
        <w:ind w:left="709" w:hanging="709"/>
        <w:jc w:val="both"/>
        <w:rPr>
          <w:rFonts w:asciiTheme="minorHAnsi" w:hAnsiTheme="minorHAnsi" w:cstheme="minorHAnsi"/>
          <w:sz w:val="22"/>
          <w:szCs w:val="22"/>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EE21CC" w:rsidRPr="00CF42BD" w:rsidTr="006325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EE21CC" w:rsidRPr="00CF42BD" w:rsidRDefault="00EE21CC" w:rsidP="0063253E">
            <w:pPr>
              <w:jc w:val="center"/>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TRAMO</w:t>
            </w:r>
          </w:p>
        </w:tc>
        <w:tc>
          <w:tcPr>
            <w:tcW w:w="1417" w:type="dxa"/>
            <w:vMerge w:val="restart"/>
            <w:tcBorders>
              <w:bottom w:val="none" w:sz="0" w:space="0" w:color="auto"/>
            </w:tcBorders>
            <w:shd w:val="clear" w:color="auto" w:fill="auto"/>
            <w:vAlign w:val="center"/>
          </w:tcPr>
          <w:p w:rsidR="00EE21CC" w:rsidRPr="00CF42BD" w:rsidRDefault="00EE21CC" w:rsidP="0063253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TARIFA</w:t>
            </w:r>
          </w:p>
        </w:tc>
      </w:tr>
      <w:tr w:rsidR="00EE21CC" w:rsidRPr="00CF42BD" w:rsidTr="00632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E21CC" w:rsidRPr="00CF42BD" w:rsidRDefault="00EE21CC" w:rsidP="0063253E">
            <w:pPr>
              <w:jc w:val="center"/>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PUNTO DE RECEPCIÓN</w:t>
            </w:r>
          </w:p>
        </w:tc>
        <w:tc>
          <w:tcPr>
            <w:tcW w:w="2641" w:type="dxa"/>
            <w:shd w:val="clear" w:color="auto" w:fill="auto"/>
            <w:vAlign w:val="center"/>
          </w:tcPr>
          <w:p w:rsidR="00EE21CC" w:rsidRPr="00CF42BD" w:rsidRDefault="00EE21CC" w:rsidP="006325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2"/>
                <w:szCs w:val="22"/>
                <w:lang w:val="es-BO" w:eastAsia="es-ES"/>
              </w:rPr>
            </w:pPr>
            <w:r w:rsidRPr="00CF42BD">
              <w:rPr>
                <w:rFonts w:asciiTheme="minorHAnsi" w:hAnsiTheme="minorHAnsi" w:cstheme="minorHAnsi"/>
                <w:b/>
                <w:color w:val="auto"/>
                <w:sz w:val="22"/>
                <w:szCs w:val="22"/>
                <w:lang w:val="es-BO" w:eastAsia="es-ES"/>
              </w:rPr>
              <w:t>PUNTO DE ENTREGA</w:t>
            </w:r>
          </w:p>
        </w:tc>
        <w:tc>
          <w:tcPr>
            <w:tcW w:w="1417" w:type="dxa"/>
            <w:vMerge/>
            <w:shd w:val="clear" w:color="auto" w:fill="auto"/>
            <w:vAlign w:val="center"/>
          </w:tcPr>
          <w:p w:rsidR="00EE21CC" w:rsidRPr="00CF42BD" w:rsidRDefault="00EE21CC" w:rsidP="006325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r>
      <w:tr w:rsidR="00EE21CC" w:rsidRPr="00CF42BD" w:rsidTr="0063253E">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E21CC" w:rsidRPr="00CF42BD" w:rsidRDefault="00EE21CC" w:rsidP="0063253E">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EE21CC" w:rsidRPr="00CF42BD" w:rsidRDefault="00EE21CC" w:rsidP="006325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EE21CC" w:rsidRPr="00CF42BD" w:rsidRDefault="00EE21CC" w:rsidP="006325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r>
      <w:tr w:rsidR="00EE21CC" w:rsidRPr="00CF42BD" w:rsidTr="006325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E21CC" w:rsidRPr="00CF42BD" w:rsidRDefault="00EE21CC" w:rsidP="0063253E">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EE21CC" w:rsidRPr="00CF42BD" w:rsidRDefault="00EE21CC" w:rsidP="006325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EE21CC" w:rsidRPr="00CF42BD" w:rsidRDefault="00EE21CC" w:rsidP="006325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r>
      <w:tr w:rsidR="00EE21CC" w:rsidRPr="00CF42BD" w:rsidTr="0063253E">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EE21CC" w:rsidRPr="00CF42BD" w:rsidRDefault="00EE21CC" w:rsidP="0063253E">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EE21CC" w:rsidRPr="00CF42BD" w:rsidRDefault="00EE21CC" w:rsidP="006325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EE21CC" w:rsidRPr="00CF42BD" w:rsidRDefault="00EE21CC" w:rsidP="0063253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r>
    </w:tbl>
    <w:p w:rsidR="00EE21CC" w:rsidRPr="00CF42BD" w:rsidRDefault="00EE21CC" w:rsidP="00EE21CC">
      <w:pPr>
        <w:widowControl w:val="0"/>
        <w:ind w:hanging="11"/>
        <w:jc w:val="both"/>
        <w:rPr>
          <w:rFonts w:asciiTheme="minorHAnsi" w:hAnsiTheme="minorHAnsi" w:cstheme="minorHAnsi"/>
          <w:sz w:val="22"/>
          <w:szCs w:val="22"/>
        </w:rPr>
      </w:pPr>
    </w:p>
    <w:p w:rsidR="00EE21CC" w:rsidRPr="00CF42BD" w:rsidRDefault="00EE21CC" w:rsidP="00EE21CC">
      <w:pPr>
        <w:widowControl w:val="0"/>
        <w:ind w:hanging="11"/>
        <w:jc w:val="both"/>
        <w:rPr>
          <w:rFonts w:asciiTheme="minorHAnsi" w:hAnsiTheme="minorHAnsi" w:cstheme="minorHAnsi"/>
          <w:sz w:val="22"/>
          <w:szCs w:val="22"/>
        </w:rPr>
      </w:pPr>
      <w:r w:rsidRPr="00CF42BD">
        <w:rPr>
          <w:rFonts w:asciiTheme="minorHAnsi" w:hAnsiTheme="minorHAnsi" w:cstheme="minorHAnsi"/>
          <w:sz w:val="22"/>
          <w:szCs w:val="22"/>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EE21CC" w:rsidRPr="00CF42BD" w:rsidRDefault="00EE21CC" w:rsidP="00EE21CC">
      <w:pPr>
        <w:widowControl w:val="0"/>
        <w:ind w:hanging="11"/>
        <w:jc w:val="both"/>
        <w:rPr>
          <w:rFonts w:asciiTheme="minorHAnsi" w:hAnsiTheme="minorHAnsi" w:cstheme="minorHAnsi"/>
          <w:b/>
          <w:sz w:val="22"/>
          <w:szCs w:val="22"/>
        </w:rPr>
      </w:pPr>
    </w:p>
    <w:p w:rsidR="00EE21CC" w:rsidRPr="00CF42BD" w:rsidRDefault="00EE21CC" w:rsidP="00EE21CC">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SÉPTIMA.- GASTOS REEMBOLSABLES (OPCIONAL)</w:t>
      </w:r>
    </w:p>
    <w:p w:rsidR="00EE21CC" w:rsidRPr="00CF42BD" w:rsidRDefault="00EE21CC" w:rsidP="00EE21CC">
      <w:pPr>
        <w:keepNext/>
        <w:ind w:left="3" w:right="11"/>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rPr>
      </w:pPr>
      <w:r w:rsidRPr="00CF42BD">
        <w:rPr>
          <w:rFonts w:asciiTheme="minorHAnsi" w:hAnsiTheme="minorHAnsi" w:cstheme="minorHAnsi"/>
          <w:b/>
          <w:sz w:val="22"/>
          <w:szCs w:val="22"/>
        </w:rPr>
        <w:t>NO APLICA</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EE21CC" w:rsidRPr="00CF42BD" w:rsidRDefault="00EE21CC" w:rsidP="00EE21CC">
      <w:pPr>
        <w:keepNext/>
        <w:ind w:left="3" w:right="11"/>
        <w:jc w:val="both"/>
        <w:rPr>
          <w:rFonts w:asciiTheme="minorHAnsi" w:hAnsiTheme="minorHAnsi" w:cstheme="minorHAnsi"/>
          <w:sz w:val="22"/>
          <w:szCs w:val="22"/>
        </w:rPr>
      </w:pPr>
    </w:p>
    <w:p w:rsidR="00EE21CC" w:rsidRPr="00CF42BD" w:rsidRDefault="00EE21CC" w:rsidP="00EE21CC">
      <w:pPr>
        <w:keepNext/>
        <w:ind w:left="3" w:right="11"/>
        <w:jc w:val="both"/>
        <w:rPr>
          <w:rFonts w:asciiTheme="minorHAnsi" w:hAnsiTheme="minorHAnsi" w:cstheme="minorHAnsi"/>
          <w:sz w:val="22"/>
          <w:szCs w:val="22"/>
        </w:rPr>
      </w:pPr>
      <w:r w:rsidRPr="00CF42BD">
        <w:rPr>
          <w:rFonts w:asciiTheme="minorHAnsi" w:hAnsiTheme="minorHAnsi" w:cstheme="minorHAnsi"/>
          <w:sz w:val="22"/>
          <w:szCs w:val="22"/>
        </w:rPr>
        <w:t>El Contratante realizará pagos al Transportista, conjuntamente con el pago del Servicio de cada período por concepto de los  siguientes gastos reembolsables:</w:t>
      </w:r>
    </w:p>
    <w:p w:rsidR="00EE21CC" w:rsidRPr="00CF42BD" w:rsidRDefault="00EE21CC" w:rsidP="00EE21CC">
      <w:pPr>
        <w:ind w:left="3" w:right="11"/>
        <w:jc w:val="both"/>
        <w:rPr>
          <w:rFonts w:asciiTheme="minorHAnsi" w:hAnsiTheme="minorHAnsi" w:cstheme="minorHAnsi"/>
          <w:sz w:val="22"/>
          <w:szCs w:val="22"/>
        </w:rPr>
      </w:pPr>
      <w:r w:rsidRPr="00CF42BD">
        <w:rPr>
          <w:rFonts w:asciiTheme="minorHAnsi" w:hAnsiTheme="minorHAnsi" w:cstheme="minorHAnsi"/>
          <w:sz w:val="22"/>
          <w:szCs w:val="22"/>
        </w:rPr>
        <w:t xml:space="preserve"> </w:t>
      </w:r>
    </w:p>
    <w:p w:rsidR="00EE21CC" w:rsidRPr="00CF42BD" w:rsidRDefault="00EE21CC" w:rsidP="00FF1326">
      <w:pPr>
        <w:numPr>
          <w:ilvl w:val="0"/>
          <w:numId w:val="47"/>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Trámites para hojas de ruta, cuando se incurra en este costo. </w:t>
      </w:r>
    </w:p>
    <w:p w:rsidR="00EE21CC" w:rsidRPr="00CF42BD" w:rsidRDefault="00EE21CC" w:rsidP="00FF1326">
      <w:pPr>
        <w:numPr>
          <w:ilvl w:val="0"/>
          <w:numId w:val="47"/>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Costo de precintos, cuando se incurra en este costo. </w:t>
      </w:r>
    </w:p>
    <w:p w:rsidR="00EE21CC" w:rsidRPr="00CF42BD" w:rsidRDefault="00EE21CC" w:rsidP="00FF1326">
      <w:pPr>
        <w:numPr>
          <w:ilvl w:val="0"/>
          <w:numId w:val="47"/>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Pagos de concesionarios de aduana por almacenaje y tránsito (cuyas facturas y/o documento equivalente deberán ser emitidas a nombre del Contratante), cuando se incurra en este costo. </w:t>
      </w:r>
    </w:p>
    <w:p w:rsidR="00EE21CC" w:rsidRPr="00CF42BD" w:rsidRDefault="00EE21CC" w:rsidP="00EE21CC">
      <w:pPr>
        <w:ind w:left="708"/>
        <w:rPr>
          <w:rFonts w:asciiTheme="minorHAnsi" w:hAnsiTheme="minorHAnsi" w:cstheme="minorHAnsi"/>
          <w:sz w:val="22"/>
          <w:szCs w:val="22"/>
        </w:rPr>
      </w:pPr>
    </w:p>
    <w:p w:rsidR="00EE21CC" w:rsidRPr="00CF42BD" w:rsidRDefault="00EE21CC" w:rsidP="00EE21CC">
      <w:pPr>
        <w:ind w:left="3" w:right="11"/>
        <w:jc w:val="both"/>
        <w:rPr>
          <w:rFonts w:asciiTheme="minorHAnsi" w:hAnsiTheme="minorHAnsi" w:cstheme="minorHAnsi"/>
          <w:sz w:val="22"/>
          <w:szCs w:val="22"/>
        </w:rPr>
      </w:pPr>
      <w:r w:rsidRPr="00CF42BD">
        <w:rPr>
          <w:rFonts w:asciiTheme="minorHAnsi" w:hAnsiTheme="minorHAnsi" w:cstheme="minorHAnsi"/>
          <w:sz w:val="22"/>
          <w:szCs w:val="22"/>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CLÁUSULA OCTAVA.- CIERRES DE TRAMITES ADUANEROS (PARA TRANSPORTE INTERNACIONAL)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rPr>
      </w:pPr>
      <w:r w:rsidRPr="00CF42BD">
        <w:rPr>
          <w:rFonts w:asciiTheme="minorHAnsi" w:hAnsiTheme="minorHAnsi" w:cstheme="minorHAnsi"/>
          <w:b/>
          <w:sz w:val="22"/>
          <w:szCs w:val="22"/>
        </w:rPr>
        <w:t>NO APLICA</w:t>
      </w:r>
    </w:p>
    <w:p w:rsidR="00EE21CC" w:rsidRPr="00CF42BD" w:rsidRDefault="00EE21CC" w:rsidP="00EE21CC">
      <w:pPr>
        <w:autoSpaceDE w:val="0"/>
        <w:autoSpaceDN w:val="0"/>
        <w:adjustRightInd w:val="0"/>
        <w:jc w:val="both"/>
        <w:rPr>
          <w:rFonts w:asciiTheme="minorHAnsi" w:hAnsiTheme="minorHAnsi" w:cstheme="minorHAnsi"/>
          <w:b/>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EE21CC" w:rsidRPr="00CF42BD" w:rsidRDefault="00EE21CC" w:rsidP="00EE21CC">
      <w:pPr>
        <w:widowControl w:val="0"/>
        <w:shd w:val="clear" w:color="auto" w:fill="FFFFFF"/>
        <w:autoSpaceDE w:val="0"/>
        <w:autoSpaceDN w:val="0"/>
        <w:ind w:right="43"/>
        <w:contextualSpacing/>
        <w:jc w:val="both"/>
        <w:rPr>
          <w:rFonts w:asciiTheme="minorHAnsi" w:hAnsiTheme="minorHAnsi" w:cstheme="minorHAnsi"/>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Factura Comercial, Lista de Empaque, Certificado de Origen, si corresponde.</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CRT’s originales o copia legalizada, con firmas y sellos correspondientes (en caso de presentación del CRT original en un cobro anterior, se deberá presentar fotocopia legalizada del CRT indicando fecha de presentación del CRT original).</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MIC’s originales que se emiten uno por cada cisterna, con firmas y sellos correspondientes tanto de la Aduana de Salida (país de origen) como de la Aduana de Ingreso a territorio nacional (Administración Aduanera de Frontera).</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Partes de Recepción originales, emitidos por el Concesionario de Recinto Aduanero, uno por cada cisterna, si el caso corresponde.</w:t>
      </w: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Planillas del movimiento de volumen y peso, en medio físico y magnético, que registre:</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carga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Nro. de CRT</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 de placa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Número de  MIC</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y peso del MIC</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Número de Parte de Recepción</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y peso del Parte de Recepción.</w:t>
      </w: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modificación de alguno de los documentos aduaneros, se deberá adjuntar la Resolución Administrativa (fotocopia simple), la misma que es emitida por la Administración Aduanera autorizando la modificación.</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La documentación deberá ser clasificada y remitida por aduana de ingreso.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EE21CC" w:rsidRPr="00CF42BD" w:rsidRDefault="00EE21CC" w:rsidP="00EE21CC">
      <w:pPr>
        <w:widowControl w:val="0"/>
        <w:ind w:hanging="11"/>
        <w:jc w:val="both"/>
        <w:rPr>
          <w:rFonts w:asciiTheme="minorHAnsi" w:hAnsiTheme="minorHAnsi" w:cstheme="minorHAnsi"/>
          <w:b/>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NOVENA.- CONCILIACIÓN DE VOLÚMENES (NACIONAL)</w:t>
      </w:r>
    </w:p>
    <w:p w:rsidR="00EE21CC" w:rsidRPr="00CF42BD" w:rsidRDefault="00EE21CC" w:rsidP="00EE21CC">
      <w:pPr>
        <w:widowControl w:val="0"/>
        <w:shd w:val="clear" w:color="auto" w:fill="FFFFFF"/>
        <w:autoSpaceDE w:val="0"/>
        <w:autoSpaceDN w:val="0"/>
        <w:ind w:right="43"/>
        <w:contextualSpacing/>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Planilla de pre liquidación.</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Copia de hojas de ruta utilizadas por viaje efectuado.</w:t>
      </w:r>
    </w:p>
    <w:p w:rsidR="00EE21CC" w:rsidRPr="00CF42BD" w:rsidRDefault="00EE21CC" w:rsidP="00EE21CC">
      <w:pPr>
        <w:pStyle w:val="Prrafodelista"/>
        <w:widowControl w:val="0"/>
        <w:shd w:val="clear" w:color="auto" w:fill="FFFFFF"/>
        <w:autoSpaceDE w:val="0"/>
        <w:autoSpaceDN w:val="0"/>
        <w:ind w:left="360"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Dicha planilla de pre liquidación deberá ser remitida mediante nota al Contratante, y contendrá como mínimo lo siguiente:</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Nombre del Servicio</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 xml:space="preserve">Periodo </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Tramo</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Volumen transportado</w:t>
      </w: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Número de viajes</w:t>
      </w:r>
    </w:p>
    <w:p w:rsidR="00EE21CC" w:rsidRPr="00CF42BD" w:rsidRDefault="00EE21CC" w:rsidP="00EE21CC">
      <w:pPr>
        <w:widowControl w:val="0"/>
        <w:shd w:val="clear" w:color="auto" w:fill="FFFFFF"/>
        <w:autoSpaceDE w:val="0"/>
        <w:autoSpaceDN w:val="0"/>
        <w:ind w:left="851" w:right="43"/>
        <w:contextualSpacing/>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E21CC" w:rsidRPr="00CF42BD" w:rsidRDefault="00EE21CC" w:rsidP="00EE21CC">
      <w:pPr>
        <w:pStyle w:val="Prrafodelista"/>
        <w:widowControl w:val="0"/>
        <w:shd w:val="clear" w:color="auto" w:fill="FFFFFF"/>
        <w:autoSpaceDE w:val="0"/>
        <w:autoSpaceDN w:val="0"/>
        <w:ind w:left="709" w:right="43" w:hanging="709"/>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2"/>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FF1326">
      <w:pPr>
        <w:pStyle w:val="Prrafodelista"/>
        <w:widowControl w:val="0"/>
        <w:numPr>
          <w:ilvl w:val="0"/>
          <w:numId w:val="4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EE21CC" w:rsidRPr="00CF42BD" w:rsidRDefault="00EE21CC" w:rsidP="00EE21CC">
      <w:pPr>
        <w:pStyle w:val="Prrafodelista"/>
        <w:widowControl w:val="0"/>
        <w:shd w:val="clear" w:color="auto" w:fill="FFFFFF"/>
        <w:autoSpaceDE w:val="0"/>
        <w:autoSpaceDN w:val="0"/>
        <w:ind w:left="567" w:right="43"/>
        <w:jc w:val="both"/>
        <w:rPr>
          <w:rFonts w:asciiTheme="minorHAnsi" w:hAnsiTheme="minorHAnsi" w:cstheme="minorHAnsi"/>
          <w:sz w:val="22"/>
          <w:szCs w:val="22"/>
        </w:rPr>
      </w:pPr>
    </w:p>
    <w:p w:rsidR="00EE21CC" w:rsidRPr="00CF42BD" w:rsidRDefault="00EE21CC" w:rsidP="00FF1326">
      <w:pPr>
        <w:numPr>
          <w:ilvl w:val="0"/>
          <w:numId w:val="40"/>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Planilla de pre liquidación.</w:t>
      </w:r>
    </w:p>
    <w:p w:rsidR="00EE21CC" w:rsidRPr="00CF42BD" w:rsidRDefault="00EE21CC" w:rsidP="00FF1326">
      <w:pPr>
        <w:widowControl w:val="0"/>
        <w:numPr>
          <w:ilvl w:val="0"/>
          <w:numId w:val="40"/>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CRE's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EE21CC" w:rsidRPr="00CF42BD" w:rsidRDefault="00EE21CC" w:rsidP="00FF1326">
      <w:pPr>
        <w:widowControl w:val="0"/>
        <w:numPr>
          <w:ilvl w:val="0"/>
          <w:numId w:val="40"/>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Remitos originales, cuando corresponda</w:t>
      </w:r>
    </w:p>
    <w:p w:rsidR="00EE21CC" w:rsidRPr="00CF42BD" w:rsidRDefault="00EE21CC" w:rsidP="00FF1326">
      <w:pPr>
        <w:widowControl w:val="0"/>
        <w:numPr>
          <w:ilvl w:val="0"/>
          <w:numId w:val="40"/>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Planillas de pre-liquidación en medio físico y magnético, que registre:</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Carga en Planta de origen</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despacho</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Placa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cargado a 60ºF</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que figure en el MIC</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recepción</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recepcionado a 60°F</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CRE</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hoja de ruta a reembolsar, cuando corresponda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DUI  que aplica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 de remito, cuando corresponda</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NOTA: Al pie de la planilla, deben referenciar cambio de tracto (placas), siniestro total o parcial (placa). Otra información que se considere.</w:t>
      </w:r>
    </w:p>
    <w:p w:rsidR="00EE21CC" w:rsidRPr="00CF42BD" w:rsidRDefault="00EE21CC" w:rsidP="00FF1326">
      <w:pPr>
        <w:widowControl w:val="0"/>
        <w:numPr>
          <w:ilvl w:val="2"/>
          <w:numId w:val="48"/>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Otros datos que considere necesarios.</w:t>
      </w:r>
    </w:p>
    <w:p w:rsidR="00EE21CC" w:rsidRPr="00CF42BD" w:rsidRDefault="00EE21CC" w:rsidP="00EE21CC">
      <w:pPr>
        <w:widowControl w:val="0"/>
        <w:shd w:val="clear" w:color="auto" w:fill="FFFFFF"/>
        <w:autoSpaceDE w:val="0"/>
        <w:autoSpaceDN w:val="0"/>
        <w:ind w:left="1418" w:right="43" w:hanging="284"/>
        <w:contextualSpacing/>
        <w:jc w:val="both"/>
        <w:rPr>
          <w:rFonts w:asciiTheme="minorHAnsi" w:hAnsiTheme="minorHAnsi" w:cstheme="minorHAnsi"/>
          <w:sz w:val="22"/>
          <w:szCs w:val="22"/>
        </w:rPr>
      </w:pPr>
    </w:p>
    <w:p w:rsidR="00EE21CC" w:rsidRPr="00CF42BD" w:rsidRDefault="00EE21CC" w:rsidP="00FF1326">
      <w:pPr>
        <w:widowControl w:val="0"/>
        <w:numPr>
          <w:ilvl w:val="0"/>
          <w:numId w:val="4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Fotocopia de Hoja de Ruta y otros respaldos de gastos reembolsables, cuando corresponda</w:t>
      </w:r>
    </w:p>
    <w:p w:rsidR="00EE21CC" w:rsidRPr="00CF42BD" w:rsidRDefault="00EE21CC" w:rsidP="00EE21CC">
      <w:pPr>
        <w:widowControl w:val="0"/>
        <w:shd w:val="clear" w:color="auto" w:fill="FFFFFF"/>
        <w:autoSpaceDE w:val="0"/>
        <w:autoSpaceDN w:val="0"/>
        <w:ind w:right="43"/>
        <w:contextualSpacing/>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4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EE21CC" w:rsidRPr="00CF42BD" w:rsidRDefault="00EE21CC" w:rsidP="00EE21CC">
      <w:pPr>
        <w:widowControl w:val="0"/>
        <w:shd w:val="clear" w:color="auto" w:fill="FFFFFF"/>
        <w:autoSpaceDE w:val="0"/>
        <w:autoSpaceDN w:val="0"/>
        <w:ind w:right="43"/>
        <w:contextualSpacing/>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CLÁUSULA DÉCIMA.- FACTURACIÓN Y FORMA DE PAGO</w:t>
      </w:r>
    </w:p>
    <w:p w:rsidR="00EE21CC" w:rsidRPr="00CF42BD" w:rsidRDefault="00EE21CC" w:rsidP="00EE21CC">
      <w:pPr>
        <w:autoSpaceDE w:val="0"/>
        <w:autoSpaceDN w:val="0"/>
        <w:adjustRightInd w:val="0"/>
        <w:jc w:val="both"/>
        <w:rPr>
          <w:rFonts w:asciiTheme="minorHAnsi" w:hAnsiTheme="minorHAnsi" w:cstheme="minorHAnsi"/>
          <w:b/>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CF42BD">
        <w:rPr>
          <w:rFonts w:asciiTheme="minorHAnsi" w:hAnsiTheme="minorHAnsi" w:cstheme="minorHAnsi"/>
          <w:sz w:val="22"/>
          <w:szCs w:val="22"/>
          <w:lang w:val="es-ES_tradnl"/>
        </w:rPr>
        <w:t>que deberá ser emitida de acuerdo a norma impositiva a nombre de Yacimientos Petrolíferos Fiscales Bolivianos o YPFB con NIT 1020269020.</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Una vez que el Transportista reciba la liquidación por parte del Contratante, mediante nota escrita, presentará la factura respectiva, en horario de (08:30 - 12:30 y 14:30 - 18:30), adjuntando los siguientes documentos:</w:t>
      </w: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rPr>
      </w:pPr>
    </w:p>
    <w:p w:rsidR="00EE21CC" w:rsidRPr="00CF42BD" w:rsidRDefault="00EE21CC" w:rsidP="00EE21CC">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a) Fotocopia del contrato vigente suscrito con el Contratante</w:t>
      </w:r>
    </w:p>
    <w:p w:rsidR="00EE21CC" w:rsidRPr="00CF42BD" w:rsidRDefault="00EE21CC" w:rsidP="00EE21CC">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b) Fotocopia del sistema integrado de gestión y modernización administrativa (SIGMA) o sistema de gestión de pública (SIGEP)</w:t>
      </w:r>
    </w:p>
    <w:p w:rsidR="00EE21CC" w:rsidRPr="00CF42BD" w:rsidRDefault="00EE21CC" w:rsidP="00EE21CC">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c) Fotocopia del Número de Identificación Tributaria (NIT)</w:t>
      </w:r>
    </w:p>
    <w:p w:rsidR="00EE21CC" w:rsidRPr="00CF42BD" w:rsidRDefault="00EE21CC" w:rsidP="00EE21CC">
      <w:pPr>
        <w:autoSpaceDE w:val="0"/>
        <w:autoSpaceDN w:val="0"/>
        <w:adjustRightInd w:val="0"/>
        <w:ind w:left="851"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la merma sea superior a la merma máxima permisible, el Contratante podrá cobrar el monto calculado de acuerdo a la cláusula (Mermas), mediante el descuento de la factura del mes de solicitud de pago.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r w:rsidRPr="00CF42BD">
        <w:rPr>
          <w:rFonts w:asciiTheme="minorHAnsi" w:hAnsiTheme="minorHAnsi" w:cstheme="minorHAnsi"/>
          <w:sz w:val="22"/>
          <w:szCs w:val="22"/>
        </w:rPr>
        <w:tab/>
      </w: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monto de la factura no deberá reflejar ningún descuento por merma, pérdida de producto, penalidades u otros.</w:t>
      </w:r>
    </w:p>
    <w:p w:rsidR="00EE21CC" w:rsidRPr="00CF42BD" w:rsidRDefault="00EE21CC" w:rsidP="00EE21CC">
      <w:pPr>
        <w:pStyle w:val="Prrafodelista"/>
        <w:ind w:left="851" w:hanging="851"/>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emitirá la facturación al Transportista en los casos de descuentos por mermas o  por pérdida de Producto en siniestros u otros.</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 xml:space="preserve">CLAUSULA DÉCIMA PRIMERA.- </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NOMINACION DE VOLUMEN</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widowControl w:val="0"/>
        <w:numPr>
          <w:ilvl w:val="0"/>
          <w:numId w:val="51"/>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EE21CC" w:rsidRPr="00CF42BD" w:rsidRDefault="00EE21CC" w:rsidP="00EE21CC">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1"/>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el caso que el Transportista</w:t>
      </w:r>
      <w:r w:rsidRPr="00CF42BD">
        <w:rPr>
          <w:rFonts w:asciiTheme="minorHAnsi" w:hAnsiTheme="minorHAnsi" w:cstheme="minorHAnsi"/>
          <w:b/>
          <w:bCs/>
          <w:sz w:val="22"/>
          <w:szCs w:val="22"/>
        </w:rPr>
        <w:t xml:space="preserve"> </w:t>
      </w:r>
      <w:r w:rsidRPr="00CF42BD">
        <w:rPr>
          <w:rFonts w:asciiTheme="minorHAnsi" w:hAnsiTheme="minorHAnsi" w:cstheme="minorHAnsi"/>
          <w:sz w:val="22"/>
          <w:szCs w:val="22"/>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Alternativa</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widowControl w:val="0"/>
        <w:numPr>
          <w:ilvl w:val="0"/>
          <w:numId w:val="42"/>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42"/>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Transportar un volumen referencial de _________ +/- % (___________), durante la     vigencia del Contrato, a requerimiento del Contratante.</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CLÁUSULA DÉCIMA SEGUNDA.- MERMAS</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EE21CC" w:rsidRPr="00CF42BD" w:rsidRDefault="00EE21CC" w:rsidP="00EE21CC">
      <w:pPr>
        <w:ind w:left="851" w:hanging="851"/>
        <w:rPr>
          <w:rFonts w:asciiTheme="minorHAnsi" w:hAnsiTheme="minorHAnsi" w:cstheme="minorHAns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EE21CC" w:rsidRPr="00CF42BD" w:rsidTr="0063253E">
        <w:trPr>
          <w:jc w:val="center"/>
        </w:trPr>
        <w:tc>
          <w:tcPr>
            <w:tcW w:w="1978" w:type="dxa"/>
          </w:tcPr>
          <w:p w:rsidR="00EE21CC" w:rsidRPr="00CF42BD" w:rsidRDefault="00EE21CC" w:rsidP="0063253E">
            <w:pPr>
              <w:ind w:left="851" w:hanging="851"/>
              <w:jc w:val="center"/>
              <w:rPr>
                <w:rFonts w:asciiTheme="minorHAnsi" w:hAnsiTheme="minorHAnsi" w:cstheme="minorHAnsi"/>
                <w:b/>
                <w:sz w:val="22"/>
                <w:szCs w:val="22"/>
              </w:rPr>
            </w:pPr>
            <w:r w:rsidRPr="00CF42BD">
              <w:rPr>
                <w:rFonts w:asciiTheme="minorHAnsi" w:hAnsiTheme="minorHAnsi" w:cstheme="minorHAnsi"/>
                <w:b/>
                <w:sz w:val="22"/>
                <w:szCs w:val="22"/>
              </w:rPr>
              <w:t>Producto</w:t>
            </w:r>
          </w:p>
        </w:tc>
        <w:tc>
          <w:tcPr>
            <w:tcW w:w="1991" w:type="dxa"/>
          </w:tcPr>
          <w:p w:rsidR="00EE21CC" w:rsidRPr="00CF42BD" w:rsidRDefault="00EE21CC" w:rsidP="0063253E">
            <w:pPr>
              <w:ind w:left="40"/>
              <w:jc w:val="center"/>
              <w:rPr>
                <w:rFonts w:asciiTheme="minorHAnsi" w:hAnsiTheme="minorHAnsi" w:cstheme="minorHAnsi"/>
                <w:b/>
                <w:sz w:val="22"/>
                <w:szCs w:val="22"/>
              </w:rPr>
            </w:pPr>
            <w:r w:rsidRPr="00CF42BD">
              <w:rPr>
                <w:rFonts w:asciiTheme="minorHAnsi" w:hAnsiTheme="minorHAnsi" w:cstheme="minorHAnsi"/>
                <w:b/>
                <w:sz w:val="22"/>
                <w:szCs w:val="22"/>
              </w:rPr>
              <w:t>Merma Máxima Permisible</w:t>
            </w:r>
          </w:p>
        </w:tc>
        <w:tc>
          <w:tcPr>
            <w:tcW w:w="3712" w:type="dxa"/>
          </w:tcPr>
          <w:p w:rsidR="00EE21CC" w:rsidRPr="00CF42BD" w:rsidRDefault="00EE21CC" w:rsidP="0063253E">
            <w:pPr>
              <w:ind w:left="851" w:hanging="851"/>
              <w:jc w:val="center"/>
              <w:rPr>
                <w:rFonts w:asciiTheme="minorHAnsi" w:hAnsiTheme="minorHAnsi" w:cstheme="minorHAnsi"/>
                <w:b/>
                <w:sz w:val="22"/>
                <w:szCs w:val="22"/>
              </w:rPr>
            </w:pPr>
            <w:r w:rsidRPr="00CF42BD">
              <w:rPr>
                <w:rFonts w:asciiTheme="minorHAnsi" w:hAnsiTheme="minorHAnsi" w:cstheme="minorHAnsi"/>
                <w:b/>
                <w:sz w:val="22"/>
                <w:szCs w:val="22"/>
              </w:rPr>
              <w:t>Costo Merma</w:t>
            </w:r>
          </w:p>
        </w:tc>
      </w:tr>
      <w:tr w:rsidR="00EE21CC" w:rsidRPr="00CF42BD" w:rsidTr="0063253E">
        <w:trPr>
          <w:jc w:val="center"/>
        </w:trPr>
        <w:tc>
          <w:tcPr>
            <w:tcW w:w="1978" w:type="dxa"/>
          </w:tcPr>
          <w:p w:rsidR="00EE21CC" w:rsidRPr="00CF42BD" w:rsidRDefault="00EE21CC" w:rsidP="0063253E">
            <w:pPr>
              <w:ind w:left="851" w:hanging="851"/>
              <w:jc w:val="both"/>
              <w:rPr>
                <w:rFonts w:asciiTheme="minorHAnsi" w:hAnsiTheme="minorHAnsi" w:cstheme="minorHAnsi"/>
                <w:sz w:val="22"/>
                <w:szCs w:val="22"/>
              </w:rPr>
            </w:pPr>
          </w:p>
        </w:tc>
        <w:tc>
          <w:tcPr>
            <w:tcW w:w="1991" w:type="dxa"/>
          </w:tcPr>
          <w:p w:rsidR="00EE21CC" w:rsidRPr="00CF42BD" w:rsidRDefault="00EE21CC" w:rsidP="0063253E">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EE21CC" w:rsidRPr="00CF42BD" w:rsidRDefault="00EE21CC" w:rsidP="0063253E">
            <w:pPr>
              <w:ind w:left="851" w:hanging="851"/>
              <w:jc w:val="center"/>
              <w:rPr>
                <w:rFonts w:asciiTheme="minorHAnsi" w:hAnsiTheme="minorHAnsi" w:cstheme="minorHAnsi"/>
                <w:sz w:val="22"/>
                <w:szCs w:val="22"/>
              </w:rPr>
            </w:pPr>
          </w:p>
        </w:tc>
      </w:tr>
      <w:tr w:rsidR="00EE21CC" w:rsidRPr="00CF42BD" w:rsidTr="0063253E">
        <w:trPr>
          <w:jc w:val="center"/>
        </w:trPr>
        <w:tc>
          <w:tcPr>
            <w:tcW w:w="1978" w:type="dxa"/>
          </w:tcPr>
          <w:p w:rsidR="00EE21CC" w:rsidRPr="00CF42BD" w:rsidRDefault="00EE21CC" w:rsidP="0063253E">
            <w:pPr>
              <w:ind w:left="851" w:hanging="851"/>
              <w:jc w:val="both"/>
              <w:rPr>
                <w:rFonts w:asciiTheme="minorHAnsi" w:hAnsiTheme="minorHAnsi" w:cstheme="minorHAnsi"/>
                <w:sz w:val="22"/>
                <w:szCs w:val="22"/>
              </w:rPr>
            </w:pPr>
          </w:p>
        </w:tc>
        <w:tc>
          <w:tcPr>
            <w:tcW w:w="1991" w:type="dxa"/>
          </w:tcPr>
          <w:p w:rsidR="00EE21CC" w:rsidRPr="00CF42BD" w:rsidRDefault="00EE21CC" w:rsidP="0063253E">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EE21CC" w:rsidRPr="00CF42BD" w:rsidRDefault="00EE21CC" w:rsidP="0063253E">
            <w:pPr>
              <w:ind w:left="851" w:hanging="851"/>
              <w:jc w:val="center"/>
              <w:rPr>
                <w:rFonts w:asciiTheme="minorHAnsi" w:hAnsiTheme="minorHAnsi" w:cstheme="minorHAnsi"/>
                <w:sz w:val="22"/>
                <w:szCs w:val="22"/>
              </w:rPr>
            </w:pPr>
          </w:p>
        </w:tc>
      </w:tr>
      <w:tr w:rsidR="00EE21CC" w:rsidRPr="00CF42BD" w:rsidTr="0063253E">
        <w:trPr>
          <w:jc w:val="center"/>
        </w:trPr>
        <w:tc>
          <w:tcPr>
            <w:tcW w:w="1978" w:type="dxa"/>
          </w:tcPr>
          <w:p w:rsidR="00EE21CC" w:rsidRPr="00CF42BD" w:rsidRDefault="00EE21CC" w:rsidP="0063253E">
            <w:pPr>
              <w:ind w:left="851" w:hanging="851"/>
              <w:jc w:val="both"/>
              <w:rPr>
                <w:rFonts w:asciiTheme="minorHAnsi" w:hAnsiTheme="minorHAnsi" w:cstheme="minorHAnsi"/>
                <w:sz w:val="22"/>
                <w:szCs w:val="22"/>
              </w:rPr>
            </w:pPr>
          </w:p>
        </w:tc>
        <w:tc>
          <w:tcPr>
            <w:tcW w:w="1991" w:type="dxa"/>
          </w:tcPr>
          <w:p w:rsidR="00EE21CC" w:rsidRPr="00CF42BD" w:rsidRDefault="00EE21CC" w:rsidP="0063253E">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EE21CC" w:rsidRPr="00CF42BD" w:rsidRDefault="00EE21CC" w:rsidP="0063253E">
            <w:pPr>
              <w:ind w:left="851" w:hanging="851"/>
              <w:jc w:val="center"/>
              <w:rPr>
                <w:rFonts w:asciiTheme="minorHAnsi" w:hAnsiTheme="minorHAnsi" w:cstheme="minorHAnsi"/>
                <w:sz w:val="22"/>
                <w:szCs w:val="22"/>
              </w:rPr>
            </w:pPr>
          </w:p>
        </w:tc>
      </w:tr>
      <w:tr w:rsidR="00EE21CC" w:rsidRPr="00CF42BD" w:rsidTr="0063253E">
        <w:trPr>
          <w:jc w:val="center"/>
        </w:trPr>
        <w:tc>
          <w:tcPr>
            <w:tcW w:w="1978" w:type="dxa"/>
          </w:tcPr>
          <w:p w:rsidR="00EE21CC" w:rsidRPr="00CF42BD" w:rsidDel="00182E94" w:rsidRDefault="00EE21CC" w:rsidP="0063253E">
            <w:pPr>
              <w:ind w:left="851" w:hanging="851"/>
              <w:jc w:val="both"/>
              <w:rPr>
                <w:rFonts w:asciiTheme="minorHAnsi" w:hAnsiTheme="minorHAnsi" w:cstheme="minorHAnsi"/>
                <w:sz w:val="22"/>
                <w:szCs w:val="22"/>
              </w:rPr>
            </w:pPr>
          </w:p>
        </w:tc>
        <w:tc>
          <w:tcPr>
            <w:tcW w:w="1991" w:type="dxa"/>
          </w:tcPr>
          <w:p w:rsidR="00EE21CC" w:rsidRPr="00CF42BD" w:rsidRDefault="00EE21CC" w:rsidP="0063253E">
            <w:pPr>
              <w:tabs>
                <w:tab w:val="center" w:pos="1432"/>
                <w:tab w:val="right" w:pos="2864"/>
              </w:tabs>
              <w:ind w:left="851" w:hanging="851"/>
              <w:rPr>
                <w:rFonts w:asciiTheme="minorHAnsi" w:hAnsiTheme="minorHAnsi" w:cstheme="minorHAnsi"/>
                <w:sz w:val="22"/>
                <w:szCs w:val="22"/>
              </w:rPr>
            </w:pPr>
            <w:r w:rsidRPr="00CF42BD">
              <w:rPr>
                <w:rFonts w:asciiTheme="minorHAnsi" w:hAnsiTheme="minorHAnsi" w:cstheme="minorHAnsi"/>
                <w:sz w:val="22"/>
                <w:szCs w:val="22"/>
              </w:rPr>
              <w:tab/>
              <w:t>%</w:t>
            </w:r>
            <w:r w:rsidRPr="00CF42BD">
              <w:rPr>
                <w:rFonts w:asciiTheme="minorHAnsi" w:hAnsiTheme="minorHAnsi" w:cstheme="minorHAnsi"/>
                <w:sz w:val="22"/>
                <w:szCs w:val="22"/>
              </w:rPr>
              <w:tab/>
            </w:r>
          </w:p>
        </w:tc>
        <w:tc>
          <w:tcPr>
            <w:tcW w:w="3712" w:type="dxa"/>
          </w:tcPr>
          <w:p w:rsidR="00EE21CC" w:rsidRPr="00CF42BD" w:rsidRDefault="00EE21CC" w:rsidP="0063253E">
            <w:pPr>
              <w:ind w:left="851" w:hanging="851"/>
              <w:jc w:val="center"/>
              <w:rPr>
                <w:rFonts w:asciiTheme="minorHAnsi" w:hAnsiTheme="minorHAnsi" w:cstheme="minorHAnsi"/>
                <w:sz w:val="22"/>
                <w:szCs w:val="22"/>
              </w:rPr>
            </w:pPr>
          </w:p>
        </w:tc>
      </w:tr>
    </w:tbl>
    <w:p w:rsidR="00EE21CC" w:rsidRPr="00CF42BD" w:rsidRDefault="00EE21CC" w:rsidP="00EE21CC">
      <w:pPr>
        <w:ind w:left="851" w:hanging="851"/>
        <w:rPr>
          <w:rFonts w:asciiTheme="minorHAnsi" w:hAnsiTheme="minorHAnsi" w:cstheme="minorHAnsi"/>
          <w:bCs/>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porcentaje de merma máxima permisible se calculará sobre el volumen cargado en Punto de Recepción.</w:t>
      </w: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La merma permisible no se considerará cuando se obtenga mermas superiores a los ___.</w:t>
      </w:r>
    </w:p>
    <w:p w:rsidR="00EE21CC" w:rsidRPr="00CF42BD" w:rsidRDefault="00EE21CC" w:rsidP="00EE21CC">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EE21CC" w:rsidRPr="00CF42BD" w:rsidRDefault="00EE21CC" w:rsidP="00EE21CC">
      <w:pPr>
        <w:pStyle w:val="Prrafodelista"/>
        <w:ind w:left="851" w:hanging="851"/>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no contar con medidor con calibración certificada en origen y/o destino, el contratante podrá determinar otro porcentaje de merma permisible.</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DÉCIMA TERCERA.-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GARANTÍA DE CUMPLIMIENTO DE CONTRATO</w:t>
      </w:r>
    </w:p>
    <w:p w:rsidR="00EE21CC" w:rsidRPr="00CF42BD" w:rsidRDefault="00EE21CC" w:rsidP="00EE21CC">
      <w:pPr>
        <w:ind w:left="709" w:hanging="709"/>
        <w:jc w:val="both"/>
        <w:rPr>
          <w:rFonts w:asciiTheme="minorHAnsi" w:hAnsiTheme="minorHAnsi" w:cstheme="minorHAnsi"/>
          <w:bCs/>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 xml:space="preserve">Boleta de garantía </w:t>
      </w:r>
    </w:p>
    <w:p w:rsidR="00EE21CC" w:rsidRPr="00CF42BD" w:rsidRDefault="00EE21CC" w:rsidP="00EE21CC">
      <w:pPr>
        <w:ind w:left="709"/>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garantiza el correcto cumplimiento y fiel ejecución del presente Contrato en todas sus partes con la boleta de garantía Nº ………</w:t>
      </w:r>
      <w:r w:rsidRPr="00CF42BD">
        <w:rPr>
          <w:rFonts w:asciiTheme="minorHAnsi" w:hAnsiTheme="minorHAnsi" w:cstheme="minorHAnsi"/>
          <w:sz w:val="22"/>
          <w:szCs w:val="22"/>
        </w:rPr>
        <w:t xml:space="preserve"> </w:t>
      </w:r>
      <w:r w:rsidRPr="00CF42BD">
        <w:rPr>
          <w:rFonts w:asciiTheme="minorHAnsi" w:hAnsiTheme="minorHAnsi" w:cstheme="minorHAnsi"/>
          <w:sz w:val="22"/>
          <w:szCs w:val="22"/>
          <w:lang w:val="es-ES_tradnl"/>
        </w:rPr>
        <w:t>emitida por  el ………………, con vigencia hasta el ……. de ….. de 20……</w:t>
      </w:r>
      <w:r w:rsidRPr="00CF42BD">
        <w:rPr>
          <w:rFonts w:asciiTheme="minorHAnsi" w:hAnsiTheme="minorHAnsi" w:cstheme="minorHAnsi"/>
          <w:i/>
          <w:sz w:val="22"/>
          <w:szCs w:val="22"/>
          <w:lang w:val="es-ES_tradnl"/>
        </w:rPr>
        <w:t>,</w:t>
      </w:r>
      <w:r w:rsidRPr="00CF42BD">
        <w:rPr>
          <w:rFonts w:asciiTheme="minorHAnsi" w:hAnsiTheme="minorHAnsi" w:cstheme="minorHAnsi"/>
          <w:b/>
          <w:i/>
          <w:sz w:val="22"/>
          <w:szCs w:val="22"/>
          <w:lang w:val="es-ES_tradnl"/>
        </w:rPr>
        <w:t xml:space="preserve"> </w:t>
      </w:r>
      <w:r w:rsidRPr="00CF42BD">
        <w:rPr>
          <w:rFonts w:asciiTheme="minorHAnsi" w:hAnsiTheme="minorHAnsi" w:cstheme="minorHAnsi"/>
          <w:sz w:val="22"/>
          <w:szCs w:val="22"/>
          <w:lang w:val="es-ES_tradnl"/>
        </w:rPr>
        <w:t>a la orden de Yacimientos Petrolíferos Fiscales Bolivianos, por la suma de …………… (…………..),</w:t>
      </w:r>
      <w:r w:rsidRPr="00CF42BD">
        <w:rPr>
          <w:rFonts w:asciiTheme="minorHAnsi" w:hAnsiTheme="minorHAnsi" w:cstheme="minorHAnsi"/>
          <w:b/>
          <w:i/>
          <w:sz w:val="22"/>
          <w:szCs w:val="22"/>
          <w:lang w:val="es-ES_tradnl"/>
        </w:rPr>
        <w:t xml:space="preserve"> </w:t>
      </w:r>
      <w:r w:rsidRPr="00CF42BD">
        <w:rPr>
          <w:rFonts w:asciiTheme="minorHAnsi" w:hAnsiTheme="minorHAnsi" w:cstheme="minorHAnsi"/>
          <w:sz w:val="22"/>
          <w:szCs w:val="22"/>
          <w:lang w:val="es-ES_tradnl"/>
        </w:rPr>
        <w:t>equivalente al siete por ciento (7%) del monto  …….. del Contrato, con las características de renovable, irrevocable y a primer requerimiento.</w:t>
      </w:r>
    </w:p>
    <w:p w:rsidR="00EE21CC" w:rsidRPr="00CF42BD" w:rsidRDefault="00EE21CC" w:rsidP="00EE21CC">
      <w:pPr>
        <w:ind w:left="851" w:right="-7"/>
        <w:jc w:val="both"/>
        <w:outlineLvl w:val="1"/>
        <w:rPr>
          <w:rFonts w:asciiTheme="minorHAnsi" w:hAnsiTheme="minorHAnsi" w:cstheme="minorHAnsi"/>
          <w:sz w:val="22"/>
          <w:szCs w:val="22"/>
          <w:lang w:val="es-BO" w:eastAsia="x-none"/>
        </w:rPr>
      </w:pPr>
    </w:p>
    <w:p w:rsidR="00EE21CC" w:rsidRPr="00CF42BD" w:rsidRDefault="00EE21CC" w:rsidP="00EE21CC">
      <w:pPr>
        <w:ind w:left="851" w:right="-7"/>
        <w:jc w:val="both"/>
        <w:outlineLvl w:val="1"/>
        <w:rPr>
          <w:rFonts w:asciiTheme="minorHAnsi" w:hAnsiTheme="minorHAnsi" w:cstheme="minorHAnsi"/>
          <w:sz w:val="22"/>
          <w:szCs w:val="22"/>
          <w:lang w:val="es-BO" w:eastAsia="x-none"/>
        </w:rPr>
      </w:pPr>
      <w:r w:rsidRPr="00CF42BD">
        <w:rPr>
          <w:rFonts w:asciiTheme="minorHAnsi" w:hAnsiTheme="minorHAnsi" w:cstheme="minorHAnsi"/>
          <w:sz w:val="22"/>
          <w:szCs w:val="22"/>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EE21CC" w:rsidRPr="00CF42BD" w:rsidRDefault="00EE21CC" w:rsidP="00EE21CC">
      <w:pPr>
        <w:jc w:val="both"/>
        <w:rPr>
          <w:rFonts w:asciiTheme="minorHAnsi" w:hAnsiTheme="minorHAnsi" w:cstheme="minorHAnsi"/>
          <w:sz w:val="22"/>
          <w:szCs w:val="22"/>
          <w:u w:val="single"/>
          <w:lang w:val="es-ES_tradnl"/>
        </w:rPr>
      </w:pPr>
    </w:p>
    <w:p w:rsidR="00EE21CC" w:rsidRPr="00CF42BD" w:rsidRDefault="00EE21CC" w:rsidP="00EE21CC">
      <w:pPr>
        <w:jc w:val="both"/>
        <w:rPr>
          <w:rFonts w:asciiTheme="minorHAnsi" w:hAnsiTheme="minorHAnsi" w:cstheme="minorHAnsi"/>
          <w:sz w:val="22"/>
          <w:szCs w:val="22"/>
          <w:u w:val="single"/>
          <w:lang w:val="es-ES_tradnl"/>
        </w:rPr>
      </w:pPr>
      <w:r w:rsidRPr="00CF42BD">
        <w:rPr>
          <w:rFonts w:asciiTheme="minorHAnsi" w:hAnsiTheme="minorHAnsi" w:cstheme="minorHAnsi"/>
          <w:b/>
          <w:sz w:val="22"/>
          <w:szCs w:val="22"/>
          <w:u w:val="single"/>
          <w:lang w:val="es-ES_tradnl"/>
        </w:rPr>
        <w:t>Alternativa</w:t>
      </w:r>
      <w:r w:rsidRPr="00CF42BD">
        <w:rPr>
          <w:rFonts w:asciiTheme="minorHAnsi" w:hAnsiTheme="minorHAnsi" w:cstheme="minorHAnsi"/>
          <w:sz w:val="22"/>
          <w:szCs w:val="22"/>
          <w:u w:val="single"/>
          <w:lang w:val="es-ES_tradnl"/>
        </w:rPr>
        <w:t>:</w:t>
      </w:r>
    </w:p>
    <w:p w:rsidR="00EE21CC" w:rsidRPr="00CF42BD" w:rsidRDefault="00EE21CC" w:rsidP="00EE21CC">
      <w:pPr>
        <w:jc w:val="both"/>
        <w:rPr>
          <w:rFonts w:asciiTheme="minorHAnsi" w:hAnsiTheme="minorHAnsi" w:cstheme="minorHAnsi"/>
          <w:sz w:val="22"/>
          <w:szCs w:val="22"/>
          <w:u w:val="single"/>
          <w:lang w:val="es-ES_tradnl"/>
        </w:rPr>
      </w:pPr>
    </w:p>
    <w:p w:rsidR="00EE21CC" w:rsidRPr="00CF42BD" w:rsidRDefault="00EE21CC" w:rsidP="00EE21CC">
      <w:pPr>
        <w:ind w:left="709" w:hanging="709"/>
        <w:jc w:val="both"/>
        <w:rPr>
          <w:rFonts w:asciiTheme="minorHAnsi" w:hAnsiTheme="minorHAnsi" w:cstheme="minorHAnsi"/>
          <w:b/>
          <w:bCs/>
          <w:sz w:val="22"/>
          <w:szCs w:val="22"/>
        </w:rPr>
      </w:pPr>
      <w:r w:rsidRPr="00CF42BD">
        <w:rPr>
          <w:rFonts w:asciiTheme="minorHAnsi" w:hAnsiTheme="minorHAnsi" w:cstheme="minorHAnsi"/>
          <w:b/>
          <w:bCs/>
          <w:sz w:val="22"/>
          <w:szCs w:val="22"/>
        </w:rPr>
        <w:t>13.1.</w:t>
      </w:r>
      <w:r w:rsidRPr="00CF42BD">
        <w:rPr>
          <w:rFonts w:asciiTheme="minorHAnsi" w:hAnsiTheme="minorHAnsi" w:cstheme="minorHAnsi"/>
          <w:bCs/>
          <w:sz w:val="22"/>
          <w:szCs w:val="22"/>
        </w:rPr>
        <w:t xml:space="preserve">       </w:t>
      </w:r>
      <w:r w:rsidRPr="00CF42BD">
        <w:rPr>
          <w:rFonts w:asciiTheme="minorHAnsi" w:hAnsiTheme="minorHAnsi" w:cstheme="minorHAnsi"/>
          <w:b/>
          <w:bCs/>
          <w:sz w:val="22"/>
          <w:szCs w:val="22"/>
        </w:rPr>
        <w:t xml:space="preserve">Retención </w:t>
      </w:r>
    </w:p>
    <w:p w:rsidR="00EE21CC" w:rsidRPr="00CF42BD" w:rsidRDefault="00EE21CC" w:rsidP="00EE21CC">
      <w:pPr>
        <w:pStyle w:val="prrafodelista0"/>
        <w:autoSpaceDE w:val="0"/>
        <w:autoSpaceDN w:val="0"/>
        <w:ind w:left="709" w:right="11"/>
        <w:jc w:val="both"/>
        <w:rPr>
          <w:rFonts w:asciiTheme="minorHAnsi" w:hAnsiTheme="minorHAnsi" w:cstheme="minorHAnsi"/>
          <w:sz w:val="22"/>
          <w:szCs w:val="22"/>
        </w:rPr>
      </w:pPr>
    </w:p>
    <w:p w:rsidR="00EE21CC" w:rsidRPr="00CF42BD" w:rsidRDefault="00EE21CC" w:rsidP="00EE21CC">
      <w:pPr>
        <w:pStyle w:val="prrafodelista0"/>
        <w:autoSpaceDE w:val="0"/>
        <w:autoSpaceDN w:val="0"/>
        <w:ind w:left="851" w:right="11"/>
        <w:jc w:val="both"/>
        <w:rPr>
          <w:rFonts w:asciiTheme="minorHAnsi" w:hAnsiTheme="minorHAnsi" w:cstheme="minorHAnsi"/>
          <w:sz w:val="22"/>
          <w:szCs w:val="22"/>
        </w:rPr>
      </w:pPr>
      <w:r w:rsidRPr="00CF42BD">
        <w:rPr>
          <w:rFonts w:asciiTheme="minorHAnsi" w:hAnsiTheme="minorHAnsi" w:cstheme="minorHAnsi"/>
          <w:sz w:val="22"/>
          <w:szCs w:val="22"/>
        </w:rPr>
        <w:t>El Transportista acepta que el Contratante retendrá el ______________% por ciento de cada pago parcial con el fin de constituir la garantía de cumplimiento de Contrato.</w:t>
      </w:r>
    </w:p>
    <w:p w:rsidR="00EE21CC" w:rsidRPr="00CF42BD" w:rsidRDefault="00EE21CC" w:rsidP="00EE21CC">
      <w:pPr>
        <w:pStyle w:val="prrafodelista0"/>
        <w:autoSpaceDE w:val="0"/>
        <w:autoSpaceDN w:val="0"/>
        <w:ind w:left="851" w:right="11"/>
        <w:jc w:val="both"/>
        <w:rPr>
          <w:rFonts w:asciiTheme="minorHAnsi" w:hAnsiTheme="minorHAnsi" w:cstheme="minorHAnsi"/>
          <w:sz w:val="22"/>
          <w:szCs w:val="22"/>
        </w:rPr>
      </w:pPr>
    </w:p>
    <w:p w:rsidR="00EE21CC" w:rsidRPr="00CF42BD" w:rsidRDefault="00EE21CC" w:rsidP="00EE21CC">
      <w:pPr>
        <w:tabs>
          <w:tab w:val="left" w:pos="0"/>
        </w:tabs>
        <w:ind w:left="851" w:right="-7"/>
        <w:jc w:val="both"/>
        <w:outlineLvl w:val="1"/>
        <w:rPr>
          <w:rFonts w:asciiTheme="minorHAnsi" w:hAnsiTheme="minorHAnsi" w:cstheme="minorHAnsi"/>
          <w:sz w:val="22"/>
          <w:szCs w:val="22"/>
          <w:lang w:val="es-BO" w:eastAsia="x-none"/>
        </w:rPr>
      </w:pPr>
      <w:r w:rsidRPr="00CF42BD">
        <w:rPr>
          <w:rFonts w:asciiTheme="minorHAnsi" w:hAnsiTheme="minorHAnsi" w:cstheme="minorHAnsi"/>
          <w:sz w:val="22"/>
          <w:szCs w:val="22"/>
          <w:lang w:val="es-BO" w:eastAsia="x-none"/>
        </w:rPr>
        <w:t xml:space="preserve">Cualquier incumplimiento contractual en que incurra el Transportista, dará lugar a la consolidación de la garantía en favor del Contratante, sin necesidad de ningún trámite o acción judicial.  </w:t>
      </w:r>
    </w:p>
    <w:p w:rsidR="00EE21CC" w:rsidRPr="00CF42BD" w:rsidRDefault="00EE21CC" w:rsidP="00EE21CC">
      <w:pPr>
        <w:tabs>
          <w:tab w:val="left" w:pos="0"/>
        </w:tabs>
        <w:ind w:left="709" w:right="-7"/>
        <w:jc w:val="both"/>
        <w:outlineLvl w:val="1"/>
        <w:rPr>
          <w:rFonts w:asciiTheme="minorHAnsi" w:hAnsiTheme="minorHAnsi" w:cstheme="minorHAnsi"/>
          <w:sz w:val="22"/>
          <w:szCs w:val="22"/>
          <w:lang w:val="es-BO" w:eastAsia="x-none"/>
        </w:rPr>
      </w:pPr>
    </w:p>
    <w:p w:rsidR="00EE21CC" w:rsidRPr="00CF42BD" w:rsidRDefault="00EE21CC" w:rsidP="00EE21CC">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DECIMA CUARTA.- SEGUROS</w:t>
      </w:r>
    </w:p>
    <w:p w:rsidR="00EE21CC" w:rsidRPr="00CF42BD" w:rsidRDefault="00EE21CC" w:rsidP="00EE21CC">
      <w:pPr>
        <w:pStyle w:val="ss"/>
        <w:keepNext/>
        <w:tabs>
          <w:tab w:val="left" w:pos="1418"/>
        </w:tabs>
        <w:spacing w:after="0"/>
        <w:ind w:right="-6" w:firstLine="0"/>
        <w:rPr>
          <w:rFonts w:asciiTheme="minorHAnsi" w:hAnsiTheme="minorHAnsi" w:cstheme="minorHAnsi"/>
          <w:sz w:val="22"/>
          <w:szCs w:val="22"/>
          <w:lang w:val="es-BO"/>
        </w:rPr>
      </w:pPr>
    </w:p>
    <w:p w:rsidR="00EE21CC" w:rsidRPr="00CF42BD" w:rsidRDefault="00EE21CC" w:rsidP="00EE21CC">
      <w:pPr>
        <w:pStyle w:val="ss"/>
        <w:keepNext/>
        <w:tabs>
          <w:tab w:val="left" w:pos="1418"/>
        </w:tabs>
        <w:spacing w:after="0"/>
        <w:ind w:right="-6" w:firstLine="0"/>
        <w:rPr>
          <w:rFonts w:asciiTheme="minorHAnsi" w:hAnsiTheme="minorHAnsi" w:cstheme="minorHAnsi"/>
          <w:sz w:val="22"/>
          <w:szCs w:val="22"/>
          <w:lang w:val="es-BO"/>
        </w:rPr>
      </w:pPr>
      <w:r w:rsidRPr="00CF42BD">
        <w:rPr>
          <w:rFonts w:asciiTheme="minorHAnsi" w:hAnsiTheme="minorHAnsi" w:cstheme="minorHAnsi"/>
          <w:sz w:val="22"/>
          <w:szCs w:val="22"/>
          <w:lang w:val="es-BO"/>
        </w:rPr>
        <w:t xml:space="preserve">El Transportista bajo su única y exclusiva responsabilidad adquirirá y mantendrá vigentes, a su cuenta y gasto, las pólizas de seguro mencionadas en el Anexo ……… </w:t>
      </w:r>
    </w:p>
    <w:p w:rsidR="00EE21CC" w:rsidRPr="00CF42BD" w:rsidRDefault="00EE21CC" w:rsidP="00EE21CC">
      <w:pPr>
        <w:pStyle w:val="ss"/>
        <w:tabs>
          <w:tab w:val="left" w:pos="1418"/>
        </w:tabs>
        <w:spacing w:after="0"/>
        <w:ind w:right="-6" w:firstLine="0"/>
        <w:rPr>
          <w:rFonts w:asciiTheme="minorHAnsi" w:hAnsiTheme="minorHAnsi" w:cstheme="minorHAnsi"/>
          <w:sz w:val="22"/>
          <w:szCs w:val="22"/>
          <w:lang w:val="es-BO"/>
        </w:rPr>
      </w:pPr>
    </w:p>
    <w:p w:rsidR="00EE21CC" w:rsidRPr="00CF42BD" w:rsidRDefault="00EE21CC" w:rsidP="00EE21CC">
      <w:pPr>
        <w:keepNext/>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 xml:space="preserve">CLAUSULA DECIMA QUINTA.- PENALIDADES </w:t>
      </w:r>
    </w:p>
    <w:p w:rsidR="00EE21CC" w:rsidRPr="00CF42BD" w:rsidRDefault="00EE21CC" w:rsidP="00EE21CC">
      <w:pPr>
        <w:pStyle w:val="Default"/>
        <w:keepNext/>
        <w:jc w:val="both"/>
        <w:rPr>
          <w:rFonts w:asciiTheme="minorHAnsi" w:hAnsiTheme="minorHAnsi" w:cstheme="minorHAnsi"/>
          <w:sz w:val="22"/>
          <w:szCs w:val="22"/>
        </w:rPr>
      </w:pPr>
    </w:p>
    <w:p w:rsidR="00EE21CC" w:rsidRPr="00CF42BD" w:rsidRDefault="00EE21CC" w:rsidP="00EE21CC">
      <w:pPr>
        <w:pStyle w:val="Default"/>
        <w:keepNext/>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podrá aplicar notificando al Transportista por escrito, las penalidades indicadas a continuación: </w:t>
      </w:r>
    </w:p>
    <w:p w:rsidR="00EE21CC" w:rsidRPr="00CF42BD" w:rsidRDefault="00EE21CC" w:rsidP="00EE21CC">
      <w:pPr>
        <w:pStyle w:val="Default"/>
        <w:keepNext/>
        <w:jc w:val="both"/>
        <w:rPr>
          <w:rFonts w:asciiTheme="minorHAnsi" w:hAnsiTheme="minorHAnsi" w:cstheme="minorHAnsi"/>
          <w:sz w:val="22"/>
          <w:szCs w:val="22"/>
        </w:rPr>
      </w:pPr>
    </w:p>
    <w:p w:rsidR="00EE21CC" w:rsidRPr="00CF42BD" w:rsidRDefault="00EE21CC" w:rsidP="00FF1326">
      <w:pPr>
        <w:pStyle w:val="Textoindependiente"/>
        <w:numPr>
          <w:ilvl w:val="2"/>
          <w:numId w:val="38"/>
        </w:numPr>
        <w:tabs>
          <w:tab w:val="clear" w:pos="1260"/>
        </w:tabs>
        <w:spacing w:after="0"/>
        <w:ind w:left="993" w:hanging="283"/>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Se aplicará una penalidad de Bs___________(___________) cada vez que  el Contratante o personal que lo represente identifique un conductor con algún nivel de alcoholemia durante la ejecución del Servicio.</w:t>
      </w:r>
    </w:p>
    <w:p w:rsidR="00EE21CC" w:rsidRPr="00CF42BD" w:rsidRDefault="00EE21CC" w:rsidP="00FF1326">
      <w:pPr>
        <w:pStyle w:val="Textoindependiente"/>
        <w:numPr>
          <w:ilvl w:val="2"/>
          <w:numId w:val="38"/>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 xml:space="preserve">Se aplicará una penalidad de Bs___________(___________) cada vez que  el Contratante o personal que lo represente encuentre terceros pasajeros en los Camiones - Cisternas durante la ejecución del Servicio. </w:t>
      </w:r>
    </w:p>
    <w:p w:rsidR="00EE21CC" w:rsidRPr="00CF42BD" w:rsidRDefault="00EE21CC" w:rsidP="00FF1326">
      <w:pPr>
        <w:pStyle w:val="Textoindependiente"/>
        <w:numPr>
          <w:ilvl w:val="2"/>
          <w:numId w:val="38"/>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Se aplicará una penalidad de Bs___________(___________) cada vez que  el Contratante o personal que lo represente  verifique que se encuentre conduciendo un conductor vetado por el Contratante y/o Planta.</w:t>
      </w:r>
    </w:p>
    <w:p w:rsidR="00EE21CC" w:rsidRPr="00CF42BD" w:rsidRDefault="00EE21CC" w:rsidP="00FF1326">
      <w:pPr>
        <w:pStyle w:val="Textoindependiente"/>
        <w:numPr>
          <w:ilvl w:val="2"/>
          <w:numId w:val="38"/>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EE21CC" w:rsidRPr="00CF42BD" w:rsidRDefault="00EE21CC" w:rsidP="00EE21CC">
      <w:pPr>
        <w:pStyle w:val="Prrafodelista"/>
        <w:ind w:left="0"/>
        <w:jc w:val="both"/>
        <w:rPr>
          <w:rFonts w:asciiTheme="minorHAnsi" w:hAnsiTheme="minorHAnsi" w:cstheme="minorHAnsi"/>
          <w:sz w:val="22"/>
          <w:szCs w:val="22"/>
        </w:rPr>
      </w:pPr>
    </w:p>
    <w:p w:rsidR="00EE21CC" w:rsidRPr="00CF42BD" w:rsidRDefault="00EE21CC" w:rsidP="00EE21CC">
      <w:pPr>
        <w:pStyle w:val="Prrafodelista"/>
        <w:ind w:left="0"/>
        <w:jc w:val="both"/>
        <w:rPr>
          <w:rFonts w:asciiTheme="minorHAnsi" w:hAnsiTheme="minorHAnsi" w:cstheme="minorHAnsi"/>
          <w:sz w:val="22"/>
          <w:szCs w:val="22"/>
        </w:rPr>
      </w:pPr>
      <w:r w:rsidRPr="00CF42BD">
        <w:rPr>
          <w:rFonts w:asciiTheme="minorHAnsi" w:hAnsiTheme="minorHAnsi" w:cstheme="minorHAnsi"/>
          <w:sz w:val="22"/>
          <w:szCs w:val="22"/>
        </w:rPr>
        <w:t>Las penalidades serán cobradas mediante descuentos establecidos expresamente por el Contratante de acuerdo a la Cláusula (Facturación y Forma de Pago), sin perjuicio de que el Contratante pueda</w:t>
      </w:r>
      <w:r w:rsidRPr="00CF42BD">
        <w:rPr>
          <w:rFonts w:asciiTheme="minorHAnsi" w:hAnsiTheme="minorHAnsi" w:cstheme="minorHAnsi"/>
          <w:b/>
          <w:bCs/>
          <w:sz w:val="22"/>
          <w:szCs w:val="22"/>
          <w:lang w:val="es-ES_tradnl"/>
        </w:rPr>
        <w:t xml:space="preserve"> </w:t>
      </w:r>
      <w:r w:rsidRPr="00CF42BD">
        <w:rPr>
          <w:rFonts w:asciiTheme="minorHAnsi" w:hAnsiTheme="minorHAnsi" w:cstheme="minorHAnsi"/>
          <w:sz w:val="22"/>
          <w:szCs w:val="22"/>
        </w:rPr>
        <w:t>ejecutar la garantía de cumplimiento de Contrato y el Transportista proceda al resarcimiento de daños y perjuicios por medio de la jurisdicción coactiva fiscal por la naturaleza del Contrato, conforme lo establecido en el Artículo 47 de la Ley N° 1178.</w:t>
      </w:r>
    </w:p>
    <w:p w:rsidR="00EE21CC" w:rsidRPr="00CF42BD" w:rsidRDefault="00EE21CC" w:rsidP="00EE21CC">
      <w:pPr>
        <w:pStyle w:val="Prrafodelista"/>
        <w:ind w:left="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DECIMA SEXTA.-</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NOTIFICACIONES Y COMUNICACIONES</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EE21CC" w:rsidRPr="00CF42BD" w:rsidRDefault="00EE21CC" w:rsidP="00EE21CC">
      <w:pPr>
        <w:autoSpaceDE w:val="0"/>
        <w:autoSpaceDN w:val="0"/>
        <w:adjustRightInd w:val="0"/>
        <w:jc w:val="both"/>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Pr>
      <w:tblGrid>
        <w:gridCol w:w="3902"/>
        <w:gridCol w:w="4303"/>
      </w:tblGrid>
      <w:tr w:rsidR="00EE21CC" w:rsidRPr="00CF42BD" w:rsidTr="0063253E">
        <w:trPr>
          <w:trHeight w:val="507"/>
          <w:jc w:val="center"/>
        </w:trPr>
        <w:tc>
          <w:tcPr>
            <w:tcW w:w="3902"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YPFB:</w:t>
            </w:r>
          </w:p>
        </w:tc>
        <w:tc>
          <w:tcPr>
            <w:tcW w:w="4303" w:type="dxa"/>
            <w:vAlign w:val="center"/>
          </w:tcPr>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TRANSPORTISTA:</w:t>
            </w:r>
          </w:p>
        </w:tc>
      </w:tr>
      <w:tr w:rsidR="00EE21CC" w:rsidRPr="00CF42BD" w:rsidTr="0063253E">
        <w:trPr>
          <w:trHeight w:val="1422"/>
          <w:jc w:val="center"/>
        </w:trPr>
        <w:tc>
          <w:tcPr>
            <w:tcW w:w="3902"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Domicilio:</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Telf.:</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b/>
                <w:sz w:val="22"/>
                <w:szCs w:val="22"/>
              </w:rPr>
            </w:pPr>
            <w:r w:rsidRPr="00CF42BD">
              <w:rPr>
                <w:rFonts w:asciiTheme="minorHAnsi" w:hAnsiTheme="minorHAnsi" w:cstheme="minorHAnsi"/>
                <w:b/>
                <w:sz w:val="22"/>
                <w:szCs w:val="22"/>
              </w:rPr>
              <w:t xml:space="preserve">E-mail.: </w:t>
            </w:r>
          </w:p>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sz w:val="22"/>
                <w:szCs w:val="22"/>
              </w:rPr>
              <w:t>…………… - Bolivia</w:t>
            </w:r>
          </w:p>
        </w:tc>
        <w:tc>
          <w:tcPr>
            <w:tcW w:w="4303" w:type="dxa"/>
            <w:vAlign w:val="center"/>
          </w:tcPr>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Domicilio:</w:t>
            </w:r>
            <w:r w:rsidRPr="00CF42BD">
              <w:rPr>
                <w:rFonts w:asciiTheme="minorHAnsi" w:hAnsiTheme="minorHAnsi" w:cstheme="minorHAnsi"/>
                <w:sz w:val="22"/>
                <w:szCs w:val="22"/>
              </w:rPr>
              <w:t xml:space="preserve"> </w:t>
            </w:r>
          </w:p>
          <w:p w:rsidR="00EE21CC" w:rsidRPr="00CF42BD" w:rsidRDefault="00EE21CC" w:rsidP="0063253E">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Telf.:</w:t>
            </w:r>
          </w:p>
          <w:p w:rsidR="00EE21CC" w:rsidRPr="00CF42BD" w:rsidRDefault="00EE21CC" w:rsidP="0063253E">
            <w:pPr>
              <w:autoSpaceDE w:val="0"/>
              <w:autoSpaceDN w:val="0"/>
              <w:adjustRightInd w:val="0"/>
              <w:rPr>
                <w:rFonts w:asciiTheme="minorHAnsi" w:hAnsiTheme="minorHAnsi" w:cstheme="minorHAnsi"/>
                <w:b/>
                <w:sz w:val="22"/>
                <w:szCs w:val="22"/>
              </w:rPr>
            </w:pPr>
            <w:r w:rsidRPr="00CF42BD">
              <w:rPr>
                <w:rFonts w:asciiTheme="minorHAnsi" w:hAnsiTheme="minorHAnsi" w:cstheme="minorHAnsi"/>
                <w:b/>
                <w:sz w:val="22"/>
                <w:szCs w:val="22"/>
              </w:rPr>
              <w:t xml:space="preserve">E-mail.: </w:t>
            </w:r>
          </w:p>
          <w:p w:rsidR="00EE21CC" w:rsidRPr="00CF42BD" w:rsidRDefault="00EE21CC" w:rsidP="0063253E">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sz w:val="22"/>
                <w:szCs w:val="22"/>
              </w:rPr>
              <w:t>…………… - Bolivia</w:t>
            </w:r>
          </w:p>
        </w:tc>
      </w:tr>
    </w:tbl>
    <w:p w:rsidR="00EE21CC" w:rsidRPr="00CF42BD" w:rsidRDefault="00EE21CC" w:rsidP="00EE21CC">
      <w:pPr>
        <w:widowControl w:val="0"/>
        <w:tabs>
          <w:tab w:val="num" w:pos="1134"/>
        </w:tabs>
        <w:jc w:val="both"/>
        <w:rPr>
          <w:rFonts w:asciiTheme="minorHAnsi" w:hAnsiTheme="minorHAnsi" w:cstheme="minorHAnsi"/>
          <w:sz w:val="22"/>
          <w:szCs w:val="22"/>
          <w:lang w:val="es-ES_tradnl"/>
        </w:rPr>
      </w:pP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Se considerará recibida la notificación o comunicación en la fecha y hora en que se haya realizado la entrega.</w:t>
      </w: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EE21CC" w:rsidRPr="00CF42BD" w:rsidRDefault="00EE21CC" w:rsidP="00EE21CC">
      <w:pPr>
        <w:widowControl w:val="0"/>
        <w:tabs>
          <w:tab w:val="num" w:pos="1134"/>
        </w:tabs>
        <w:jc w:val="both"/>
        <w:rPr>
          <w:rFonts w:asciiTheme="minorHAnsi" w:hAnsiTheme="minorHAnsi" w:cstheme="minorHAnsi"/>
          <w:sz w:val="22"/>
          <w:szCs w:val="22"/>
          <w:lang w:val="es-ES_tradnl"/>
        </w:rPr>
      </w:pPr>
    </w:p>
    <w:p w:rsidR="00EE21CC" w:rsidRPr="00CF42BD" w:rsidRDefault="00EE21CC" w:rsidP="00EE21CC">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DECIMA SÉPTIMA.-</w:t>
      </w:r>
      <w:r w:rsidRPr="00CF42BD">
        <w:rPr>
          <w:rFonts w:asciiTheme="minorHAnsi" w:hAnsiTheme="minorHAnsi" w:cstheme="minorHAnsi"/>
          <w:b/>
          <w:sz w:val="22"/>
          <w:szCs w:val="22"/>
          <w:u w:val="single"/>
        </w:rPr>
        <w:t xml:space="preserve"> CONDICIONES GENERALES DEL SERVICIO</w:t>
      </w:r>
    </w:p>
    <w:p w:rsidR="00EE21CC" w:rsidRPr="00CF42BD" w:rsidRDefault="00EE21CC" w:rsidP="00EE21CC">
      <w:pPr>
        <w:keepNext/>
        <w:autoSpaceDE w:val="0"/>
        <w:autoSpaceDN w:val="0"/>
        <w:adjustRightInd w:val="0"/>
        <w:jc w:val="both"/>
        <w:rPr>
          <w:rFonts w:asciiTheme="minorHAnsi" w:hAnsiTheme="minorHAnsi" w:cstheme="minorHAnsi"/>
          <w:b/>
          <w:sz w:val="22"/>
          <w:szCs w:val="22"/>
          <w:u w:val="single"/>
        </w:rPr>
      </w:pPr>
    </w:p>
    <w:p w:rsidR="00EE21CC" w:rsidRPr="00CF42BD" w:rsidRDefault="00EE21CC" w:rsidP="00FF132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keepNext/>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keepNext/>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EE21CC" w:rsidRPr="00CF42BD" w:rsidRDefault="00EE21CC" w:rsidP="00EE21CC">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remitirá un cronograma de carguíos estimado, antes del inicio de un periodo de operación, de acuerdo a su necesidad.</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necesidad de aplazar una programación de carga, en función al requerimiento y/o disponibilidad de Producto, el Contratante comunicará al Transportista antes de iniciar cualquier carga.</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durante la ejecución del Servicio, queda prohibido de incluir cualquier tipo de carga y/o bienes, que sean ajenos al Servicio.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EE21CC" w:rsidRPr="00CF42BD" w:rsidRDefault="00EE21CC" w:rsidP="00EE21CC">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Las comunicaciones del Contratante serán realizadas por escrito, mediante nota o correo electrónico (e-mail).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deberá, dentro de los términos indicados cumplir con la entrega y recepción del Producto.</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entregará al Contratante el Producto en el Punto de Entrega, con las mismas especificaciones de calidad de origen.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de así requerirlo podrá solicitar al Transportista la incorporación de un conductor relevo para ciertas rutas con tramo interno.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u w:val="single"/>
        </w:rPr>
      </w:pPr>
      <w:r w:rsidRPr="00CF42BD">
        <w:rPr>
          <w:rFonts w:asciiTheme="minorHAnsi" w:hAnsiTheme="minorHAnsi" w:cstheme="minorHAnsi"/>
          <w:sz w:val="22"/>
          <w:szCs w:val="22"/>
          <w:u w:val="single"/>
        </w:rPr>
        <w:t>(Demás condiciones que se puedan generar a partir de la suscripción del presente contrato.)</w:t>
      </w:r>
    </w:p>
    <w:p w:rsidR="00EE21CC" w:rsidRPr="00CF42BD" w:rsidRDefault="00EE21CC" w:rsidP="00EE21CC">
      <w:pPr>
        <w:widowControl w:val="0"/>
        <w:shd w:val="clear" w:color="auto" w:fill="FFFFFF"/>
        <w:autoSpaceDE w:val="0"/>
        <w:autoSpaceDN w:val="0"/>
        <w:ind w:right="43"/>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DÉCIMA OCTAVA.- OBLIGACIONES</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rPr>
      </w:pPr>
      <w:r w:rsidRPr="00CF42BD">
        <w:rPr>
          <w:rFonts w:asciiTheme="minorHAnsi" w:hAnsiTheme="minorHAnsi" w:cstheme="minorHAnsi"/>
          <w:b/>
          <w:bCs/>
          <w:sz w:val="22"/>
          <w:szCs w:val="22"/>
        </w:rPr>
        <w:t>Obligaciones del Transportista:</w:t>
      </w:r>
    </w:p>
    <w:p w:rsidR="00EE21CC" w:rsidRPr="00CF42BD" w:rsidRDefault="00EE21CC" w:rsidP="00EE21CC">
      <w:pPr>
        <w:autoSpaceDE w:val="0"/>
        <w:autoSpaceDN w:val="0"/>
        <w:adjustRightInd w:val="0"/>
        <w:jc w:val="both"/>
        <w:rPr>
          <w:rFonts w:asciiTheme="minorHAnsi" w:hAnsiTheme="minorHAnsi" w:cstheme="minorHAnsi"/>
          <w:b/>
          <w:bCs/>
          <w:sz w:val="22"/>
          <w:szCs w:val="22"/>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rPr>
        <w:t>Cumplir el Servicio con el personal y dentro de las especificaciones establecidas en el presente Contrato y conforme a procedimientos y normas técnicas usuales en trabajos de esta naturaleza.</w:t>
      </w:r>
      <w:r w:rsidRPr="00CF42BD">
        <w:rPr>
          <w:rFonts w:asciiTheme="minorHAnsi" w:hAnsiTheme="minorHAnsi" w:cstheme="minorHAnsi"/>
          <w:color w:val="000000"/>
          <w:sz w:val="22"/>
          <w:szCs w:val="22"/>
          <w:lang w:val="es-BO"/>
        </w:rPr>
        <w:t xml:space="preserve"> </w:t>
      </w:r>
    </w:p>
    <w:p w:rsidR="00EE21CC" w:rsidRPr="00CF42BD" w:rsidRDefault="00EE21CC" w:rsidP="00EE21CC">
      <w:pPr>
        <w:pStyle w:val="Prrafodelista"/>
        <w:ind w:left="851"/>
        <w:jc w:val="both"/>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 xml:space="preserve">Mantener indemne al Contratante de cualquier reclamo, acción, proceso, que terceros efectúen por aspectos relacionados a las operaciones de transporte de los Productos, </w:t>
      </w:r>
      <w:r w:rsidRPr="00CF42BD">
        <w:rPr>
          <w:rFonts w:asciiTheme="minorHAnsi" w:hAnsiTheme="minorHAnsi" w:cstheme="minorHAnsi"/>
          <w:color w:val="000000"/>
          <w:sz w:val="22"/>
          <w:szCs w:val="22"/>
        </w:rPr>
        <w:t>debiendo mantener informado al Contratante de todos los reclamos que hubiera, haciendo llegar la documentación que corresponda.</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autoSpaceDE w:val="0"/>
        <w:autoSpaceDN w:val="0"/>
        <w:adjustRightInd w:val="0"/>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color w:val="000000"/>
          <w:sz w:val="22"/>
          <w:szCs w:val="22"/>
          <w:lang w:val="es-BO"/>
        </w:rPr>
        <w:t>Cumplir y acatar por sí, por su personal, subcontratistas, las estipulaciones contenidas en toda norma de medio ambiente, salud, seguridad, así como normas del sector hidrocarburífero.</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EE21CC" w:rsidRPr="00CF42BD" w:rsidRDefault="00EE21CC" w:rsidP="00EE21CC">
      <w:pPr>
        <w:pStyle w:val="Prrafodelista"/>
        <w:rPr>
          <w:rFonts w:asciiTheme="minorHAnsi" w:hAnsiTheme="minorHAnsi" w:cstheme="minorHAnsi"/>
          <w:b/>
          <w:bCs/>
          <w:sz w:val="22"/>
          <w:szCs w:val="22"/>
        </w:rPr>
      </w:pPr>
    </w:p>
    <w:p w:rsidR="00EE21CC" w:rsidRPr="00CF42BD" w:rsidRDefault="00EE21CC" w:rsidP="00FF1326">
      <w:pPr>
        <w:pStyle w:val="Prrafodelista"/>
        <w:numPr>
          <w:ilvl w:val="0"/>
          <w:numId w:val="39"/>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sz w:val="22"/>
          <w:szCs w:val="22"/>
        </w:rPr>
        <w:t xml:space="preserve">Coordinar con el </w:t>
      </w:r>
      <w:r w:rsidRPr="00CF42BD">
        <w:rPr>
          <w:rFonts w:asciiTheme="minorHAnsi" w:hAnsiTheme="minorHAnsi" w:cstheme="minorHAnsi"/>
          <w:bCs/>
          <w:sz w:val="22"/>
          <w:szCs w:val="22"/>
        </w:rPr>
        <w:t>Contratante</w:t>
      </w:r>
      <w:r w:rsidRPr="00CF42BD">
        <w:rPr>
          <w:rFonts w:asciiTheme="minorHAnsi" w:hAnsiTheme="minorHAnsi" w:cstheme="minorHAnsi"/>
          <w:sz w:val="22"/>
          <w:szCs w:val="22"/>
        </w:rPr>
        <w:t xml:space="preserve">, los volúmenes de Producto a ser </w:t>
      </w:r>
      <w:r w:rsidRPr="00CF42BD">
        <w:rPr>
          <w:rFonts w:asciiTheme="minorHAnsi" w:hAnsiTheme="minorHAnsi" w:cstheme="minorHAnsi"/>
          <w:bCs/>
          <w:sz w:val="22"/>
          <w:szCs w:val="22"/>
        </w:rPr>
        <w:t xml:space="preserve">entregados en el </w:t>
      </w:r>
      <w:r w:rsidRPr="00CF42BD">
        <w:rPr>
          <w:rFonts w:asciiTheme="minorHAnsi" w:hAnsiTheme="minorHAnsi" w:cstheme="minorHAnsi"/>
          <w:sz w:val="22"/>
          <w:szCs w:val="22"/>
        </w:rPr>
        <w:t xml:space="preserve">Punto de Entrega. </w:t>
      </w:r>
    </w:p>
    <w:p w:rsidR="00EE21CC" w:rsidRPr="00CF42BD" w:rsidRDefault="00EE21CC" w:rsidP="00EE21CC">
      <w:pPr>
        <w:pStyle w:val="Prrafodelista"/>
        <w:rPr>
          <w:rFonts w:asciiTheme="minorHAnsi" w:hAnsiTheme="minorHAnsi" w:cstheme="minorHAnsi"/>
          <w:b/>
          <w:bCs/>
          <w:sz w:val="22"/>
          <w:szCs w:val="22"/>
        </w:rPr>
      </w:pPr>
    </w:p>
    <w:p w:rsidR="00EE21CC" w:rsidRPr="00CF42BD" w:rsidRDefault="00EE21CC" w:rsidP="00FF1326">
      <w:pPr>
        <w:pStyle w:val="Prrafodelista"/>
        <w:numPr>
          <w:ilvl w:val="0"/>
          <w:numId w:val="39"/>
        </w:numPr>
        <w:autoSpaceDE w:val="0"/>
        <w:autoSpaceDN w:val="0"/>
        <w:adjustRightInd w:val="0"/>
        <w:ind w:left="851" w:right="33" w:hanging="284"/>
        <w:jc w:val="both"/>
        <w:rPr>
          <w:rFonts w:asciiTheme="minorHAnsi" w:hAnsiTheme="minorHAnsi" w:cstheme="minorHAnsi"/>
          <w:sz w:val="22"/>
          <w:szCs w:val="22"/>
          <w:lang w:val="es-ES_tradnl"/>
        </w:rPr>
      </w:pPr>
      <w:r w:rsidRPr="00CF42BD">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CF42BD">
        <w:rPr>
          <w:rFonts w:asciiTheme="minorHAnsi" w:hAnsiTheme="minorHAnsi" w:cstheme="minorHAnsi"/>
          <w:sz w:val="22"/>
          <w:szCs w:val="22"/>
          <w:lang w:val="es-ES_tradnl"/>
        </w:rPr>
        <w:t xml:space="preserve"> </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con los requisitos mínimos establecidos en el Anexo _____</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autoSpaceDE w:val="0"/>
        <w:autoSpaceDN w:val="0"/>
        <w:adjustRightInd w:val="0"/>
        <w:ind w:left="851" w:right="33"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tiene la obligación de presentar la documentación detallada en la cláusula séptima del presente Contrato, concerniente a la facturación y forma de pago.</w:t>
      </w:r>
    </w:p>
    <w:p w:rsidR="00EE21CC" w:rsidRPr="00CF42BD" w:rsidRDefault="00EE21CC" w:rsidP="00EE21CC">
      <w:pPr>
        <w:pStyle w:val="Prrafodelista"/>
        <w:rPr>
          <w:rFonts w:asciiTheme="minorHAnsi" w:hAnsiTheme="minorHAnsi" w:cstheme="minorHAnsi"/>
          <w:sz w:val="22"/>
          <w:szCs w:val="22"/>
          <w:lang w:val="es-ES_tradnl"/>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El Transportista será responsable de mantener vigente y renovar las pólizas de seguro exigidas por el presente Contrato.</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 xml:space="preserve">Ninguna subcontratación liberará al Transportista de cualquier responsabilidad bajo el Contrato.  </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EE21CC" w:rsidRPr="00CF42BD" w:rsidRDefault="00EE21CC" w:rsidP="00EE21CC">
      <w:pPr>
        <w:pStyle w:val="Prrafodelista"/>
        <w:rPr>
          <w:rFonts w:asciiTheme="minorHAnsi" w:hAnsiTheme="minorHAnsi" w:cstheme="minorHAnsi"/>
          <w:color w:val="000000"/>
          <w:sz w:val="22"/>
          <w:szCs w:val="22"/>
          <w:lang w:val="es-BO"/>
        </w:rPr>
      </w:pPr>
    </w:p>
    <w:p w:rsidR="00EE21CC" w:rsidRPr="00CF42BD" w:rsidRDefault="00EE21CC" w:rsidP="00FF1326">
      <w:pPr>
        <w:pStyle w:val="Prrafodelista"/>
        <w:numPr>
          <w:ilvl w:val="0"/>
          <w:numId w:val="39"/>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E21CC" w:rsidRPr="00CF42BD" w:rsidRDefault="00EE21CC" w:rsidP="00EE21CC">
      <w:pPr>
        <w:widowControl w:val="0"/>
        <w:jc w:val="both"/>
        <w:rPr>
          <w:rFonts w:asciiTheme="minorHAnsi" w:hAnsiTheme="minorHAnsi" w:cstheme="minorHAnsi"/>
          <w:sz w:val="22"/>
          <w:szCs w:val="22"/>
          <w:lang w:eastAsia="es-ES"/>
        </w:rPr>
      </w:pPr>
    </w:p>
    <w:p w:rsidR="00EE21CC" w:rsidRPr="00CF42BD" w:rsidRDefault="00EE21CC" w:rsidP="00EE21CC">
      <w:pPr>
        <w:widowControl w:val="0"/>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 xml:space="preserve">Las demás obligaciones a su cargo que sin estar expresamente mencionadas, emerjan del presente Contrato. </w:t>
      </w:r>
    </w:p>
    <w:p w:rsidR="00EE21CC" w:rsidRPr="00CF42BD" w:rsidRDefault="00EE21CC" w:rsidP="00EE21CC">
      <w:pPr>
        <w:widowControl w:val="0"/>
        <w:jc w:val="both"/>
        <w:rPr>
          <w:rFonts w:asciiTheme="minorHAnsi" w:hAnsiTheme="minorHAnsi" w:cstheme="minorHAnsi"/>
          <w:sz w:val="22"/>
          <w:szCs w:val="22"/>
          <w:lang w:eastAsia="es-ES"/>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DECIMA NOVENA.- PERSONAL Y EQUIPO DEL SERVICIO</w:t>
      </w:r>
    </w:p>
    <w:p w:rsidR="00EE21CC" w:rsidRPr="00CF42BD" w:rsidRDefault="00EE21CC" w:rsidP="00EE21CC">
      <w:pPr>
        <w:ind w:left="709" w:hanging="709"/>
        <w:jc w:val="both"/>
        <w:rPr>
          <w:rFonts w:asciiTheme="minorHAnsi" w:hAnsiTheme="minorHAnsi" w:cstheme="minorHAnsi"/>
          <w:color w:val="000000"/>
          <w:sz w:val="22"/>
          <w:szCs w:val="22"/>
          <w:lang w:val="es-BO"/>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EE21CC" w:rsidRPr="00CF42BD" w:rsidRDefault="00EE21CC" w:rsidP="00EE21CC">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el Transportista requiera Camiones Cisterna adicionales deberá cumplir con lo  establecido en el presente Contrato.</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se obliga a cumplir el presente Contrato con personal experimentado y entrenado en transporte de hidrocarburos conforme a la Ley Aplicable.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personal deberá cumplir y hacer cumplir las normas administrativas y de seguridad existentes en las Plantas.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podrá exigir, sin expresión de causa, la sustitución de cualquier miembro del personal del Transportista que participe durante la ejecución del Servicio.</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Personal del Transportista deberá contar con Equipo de Protección Personal (EPP), completo y en buen estado.</w:t>
      </w:r>
    </w:p>
    <w:p w:rsidR="00EE21CC" w:rsidRPr="00CF42BD" w:rsidRDefault="00EE21CC" w:rsidP="00EE21CC">
      <w:pPr>
        <w:jc w:val="both"/>
        <w:rPr>
          <w:rFonts w:asciiTheme="minorHAnsi" w:hAnsiTheme="minorHAnsi" w:cstheme="minorHAnsi"/>
          <w:b/>
          <w:color w:val="000000"/>
          <w:sz w:val="22"/>
          <w:szCs w:val="22"/>
          <w:u w:val="single"/>
          <w:lang w:val="es-BO"/>
        </w:rPr>
      </w:pPr>
    </w:p>
    <w:p w:rsidR="00EE21CC" w:rsidRPr="00CF42BD" w:rsidRDefault="00EE21CC" w:rsidP="00EE21CC">
      <w:pPr>
        <w:keepNext/>
        <w:jc w:val="both"/>
        <w:rPr>
          <w:rFonts w:asciiTheme="minorHAnsi" w:hAnsiTheme="minorHAnsi" w:cstheme="minorHAnsi"/>
          <w:b/>
          <w:color w:val="000000"/>
          <w:sz w:val="22"/>
          <w:szCs w:val="22"/>
          <w:u w:val="single"/>
          <w:lang w:val="es-BO"/>
        </w:rPr>
      </w:pPr>
      <w:r w:rsidRPr="00CF42BD">
        <w:rPr>
          <w:rFonts w:asciiTheme="minorHAnsi" w:hAnsiTheme="minorHAnsi" w:cstheme="minorHAnsi"/>
          <w:b/>
          <w:color w:val="000000"/>
          <w:sz w:val="22"/>
          <w:szCs w:val="22"/>
          <w:u w:val="single"/>
          <w:lang w:val="es-BO"/>
        </w:rPr>
        <w:t>CLAUSULA VIGÉSIMA.- PROVISIONES Y MANTENIMIENTO</w:t>
      </w:r>
    </w:p>
    <w:p w:rsidR="00EE21CC" w:rsidRPr="00CF42BD" w:rsidRDefault="00EE21CC" w:rsidP="00EE21CC">
      <w:pPr>
        <w:keepNext/>
        <w:autoSpaceDE w:val="0"/>
        <w:autoSpaceDN w:val="0"/>
        <w:adjustRightInd w:val="0"/>
        <w:jc w:val="both"/>
        <w:rPr>
          <w:rFonts w:asciiTheme="minorHAnsi" w:hAnsiTheme="minorHAnsi" w:cstheme="minorHAnsi"/>
          <w:color w:val="000000"/>
          <w:sz w:val="22"/>
          <w:szCs w:val="22"/>
          <w:lang w:val="es-BO"/>
        </w:rPr>
      </w:pPr>
    </w:p>
    <w:p w:rsidR="00EE21CC" w:rsidRPr="00CF42BD" w:rsidRDefault="00EE21CC" w:rsidP="00EE21CC">
      <w:pPr>
        <w:keepNext/>
        <w:autoSpaceDE w:val="0"/>
        <w:autoSpaceDN w:val="0"/>
        <w:adjustRightInd w:val="0"/>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pStyle w:val="Sangra3detindependiente"/>
        <w:tabs>
          <w:tab w:val="left" w:pos="0"/>
        </w:tabs>
        <w:spacing w:after="0"/>
        <w:ind w:left="0"/>
        <w:jc w:val="both"/>
        <w:rPr>
          <w:rFonts w:asciiTheme="minorHAnsi" w:hAnsiTheme="minorHAnsi" w:cstheme="minorHAnsi"/>
          <w:color w:val="000000"/>
          <w:sz w:val="22"/>
          <w:szCs w:val="22"/>
        </w:rPr>
      </w:pPr>
      <w:r w:rsidRPr="00CF42BD">
        <w:rPr>
          <w:rFonts w:asciiTheme="minorHAnsi" w:hAnsiTheme="minorHAnsi" w:cstheme="minorHAnsi"/>
          <w:color w:val="000000"/>
          <w:sz w:val="22"/>
          <w:szCs w:val="22"/>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EE21CC" w:rsidRPr="00CF42BD" w:rsidRDefault="00EE21CC" w:rsidP="00EE21CC">
      <w:pPr>
        <w:pStyle w:val="Sangra3detindependiente"/>
        <w:tabs>
          <w:tab w:val="left" w:pos="0"/>
        </w:tabs>
        <w:spacing w:after="0"/>
        <w:ind w:left="0"/>
        <w:jc w:val="both"/>
        <w:rPr>
          <w:rFonts w:asciiTheme="minorHAnsi" w:hAnsiTheme="minorHAnsi" w:cstheme="minorHAnsi"/>
          <w:color w:val="000000"/>
          <w:sz w:val="22"/>
          <w:szCs w:val="22"/>
        </w:rPr>
      </w:pPr>
    </w:p>
    <w:p w:rsidR="00EE21CC" w:rsidRPr="00CF42BD" w:rsidRDefault="00EE21CC" w:rsidP="00EE21CC">
      <w:pPr>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VIGÉSIMA PRIMERA.- INTRANSFERIBILIDAD DEL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El Transportista bajo ningún título podrá ceder, transferir, subrogar, total o parcialmente este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u w:val="single"/>
          <w:lang w:val="es-ES_tradnl"/>
        </w:rPr>
      </w:pPr>
      <w:r w:rsidRPr="00CF42BD">
        <w:rPr>
          <w:rFonts w:asciiTheme="minorHAnsi" w:hAnsiTheme="minorHAnsi" w:cstheme="minorHAnsi"/>
          <w:b/>
          <w:sz w:val="22"/>
          <w:szCs w:val="22"/>
          <w:u w:val="single"/>
          <w:lang w:val="es-ES_tradnl"/>
        </w:rPr>
        <w:t>CLAUSULA VIGÉSIMA SEGUNDA.- TRIBUTOS</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EE21CC">
      <w:pPr>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EE21CC">
      <w:pPr>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declara haber considerado en su propuesta los tributos incidentes del Servicio, no correspondiendo ningún reclamo debido a error en la evaluación, ni solicitar una revisión del precio contractual.</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EE21CC">
      <w:pPr>
        <w:pStyle w:val="Textoindependiente2"/>
        <w:spacing w:after="0" w:line="240" w:lineRule="auto"/>
        <w:jc w:val="both"/>
        <w:rPr>
          <w:rFonts w:asciiTheme="minorHAnsi" w:hAnsiTheme="minorHAnsi" w:cstheme="minorHAnsi"/>
          <w:b/>
          <w:sz w:val="22"/>
          <w:szCs w:val="22"/>
          <w:u w:val="single"/>
          <w:lang w:val="es-BO"/>
        </w:rPr>
      </w:pPr>
      <w:r w:rsidRPr="00CF42BD">
        <w:rPr>
          <w:rFonts w:asciiTheme="minorHAnsi" w:hAnsiTheme="minorHAnsi" w:cstheme="minorHAnsi"/>
          <w:b/>
          <w:sz w:val="22"/>
          <w:szCs w:val="22"/>
          <w:u w:val="single"/>
          <w:lang w:val="es-BO"/>
        </w:rPr>
        <w:t>CLAUSULA VIGÉSIMA TERCERA.- CONFIDENCIALIDAD</w:t>
      </w: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Las obligaciones que el Transportista asume bajo este Contrato con relación a la confidencialidad, subsistirán una vez finalizado el Contrato.</w:t>
      </w:r>
    </w:p>
    <w:p w:rsidR="00EE21CC" w:rsidRPr="00CF42BD" w:rsidRDefault="00EE21CC" w:rsidP="00EE21CC">
      <w:pPr>
        <w:pStyle w:val="Prrafodelista"/>
        <w:shd w:val="clear" w:color="auto" w:fill="FFFFFF"/>
        <w:ind w:left="0" w:right="-7"/>
        <w:jc w:val="both"/>
        <w:rPr>
          <w:rFonts w:asciiTheme="minorHAnsi" w:hAnsiTheme="minorHAnsi" w:cstheme="minorHAnsi"/>
          <w:sz w:val="22"/>
          <w:szCs w:val="22"/>
        </w:rPr>
      </w:pP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A la terminación del presente Contrato, por resolución o por su cumplimiento, el Transportista</w:t>
      </w:r>
      <w:r w:rsidRPr="00CF42BD">
        <w:rPr>
          <w:rFonts w:asciiTheme="minorHAnsi" w:hAnsiTheme="minorHAnsi" w:cstheme="minorHAnsi"/>
          <w:b/>
          <w:sz w:val="22"/>
          <w:szCs w:val="22"/>
          <w:lang w:val="es-BO"/>
        </w:rPr>
        <w:t xml:space="preserve"> </w:t>
      </w:r>
      <w:r w:rsidRPr="00CF42BD">
        <w:rPr>
          <w:rFonts w:asciiTheme="minorHAnsi" w:hAnsiTheme="minorHAnsi" w:cstheme="minorHAnsi"/>
          <w:sz w:val="22"/>
          <w:szCs w:val="22"/>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El incumplimiento de la obligación de confidencialidad importara:</w:t>
      </w:r>
    </w:p>
    <w:p w:rsidR="00EE21CC" w:rsidRPr="00CF42BD" w:rsidRDefault="00EE21CC" w:rsidP="00EE21CC">
      <w:pPr>
        <w:shd w:val="clear" w:color="auto" w:fill="FFFFFF"/>
        <w:tabs>
          <w:tab w:val="left" w:pos="426"/>
        </w:tabs>
        <w:ind w:right="-6"/>
        <w:jc w:val="both"/>
        <w:rPr>
          <w:rFonts w:asciiTheme="minorHAnsi" w:hAnsiTheme="minorHAnsi" w:cstheme="minorHAnsi"/>
          <w:sz w:val="22"/>
          <w:szCs w:val="22"/>
          <w:lang w:val="es-BO"/>
        </w:rPr>
      </w:pPr>
    </w:p>
    <w:p w:rsidR="00EE21CC" w:rsidRPr="00CF42BD" w:rsidRDefault="00EE21CC" w:rsidP="00FF1326">
      <w:pPr>
        <w:pStyle w:val="Prrafodelista"/>
        <w:numPr>
          <w:ilvl w:val="0"/>
          <w:numId w:val="43"/>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La adopción de medidas judiciales y sanciones de acuerdo a normas pertinentes.</w:t>
      </w:r>
    </w:p>
    <w:p w:rsidR="00EE21CC" w:rsidRPr="00CF42BD" w:rsidRDefault="00EE21CC" w:rsidP="00FF1326">
      <w:pPr>
        <w:pStyle w:val="Prrafodelista"/>
        <w:numPr>
          <w:ilvl w:val="0"/>
          <w:numId w:val="43"/>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Responsabilidad por pérdida y daños.</w:t>
      </w:r>
    </w:p>
    <w:p w:rsidR="00EE21CC" w:rsidRPr="00CF42BD" w:rsidRDefault="00EE21CC" w:rsidP="00EE21CC">
      <w:pPr>
        <w:shd w:val="clear" w:color="auto" w:fill="FFFFFF"/>
        <w:tabs>
          <w:tab w:val="left" w:pos="426"/>
        </w:tabs>
        <w:ind w:left="720" w:right="-6"/>
        <w:contextualSpacing/>
        <w:jc w:val="both"/>
        <w:rPr>
          <w:rFonts w:asciiTheme="minorHAnsi" w:hAnsiTheme="minorHAnsi" w:cstheme="minorHAnsi"/>
          <w:b/>
          <w:sz w:val="22"/>
          <w:szCs w:val="22"/>
          <w:lang w:val="es-BO"/>
        </w:rPr>
      </w:pPr>
    </w:p>
    <w:p w:rsidR="00EE21CC" w:rsidRPr="00CF42BD" w:rsidRDefault="00EE21CC" w:rsidP="00EE21CC">
      <w:pPr>
        <w:ind w:right="-7"/>
        <w:jc w:val="both"/>
        <w:rPr>
          <w:rFonts w:asciiTheme="minorHAnsi" w:hAnsiTheme="minorHAnsi" w:cstheme="minorHAnsi"/>
          <w:b/>
          <w:color w:val="000000"/>
          <w:sz w:val="22"/>
          <w:szCs w:val="22"/>
          <w:u w:val="single"/>
          <w:lang w:val="es-BO"/>
        </w:rPr>
      </w:pPr>
      <w:r w:rsidRPr="00CF42BD">
        <w:rPr>
          <w:rFonts w:asciiTheme="minorHAnsi" w:hAnsiTheme="minorHAnsi" w:cstheme="minorHAnsi"/>
          <w:b/>
          <w:color w:val="000000"/>
          <w:sz w:val="22"/>
          <w:szCs w:val="22"/>
          <w:u w:val="single"/>
          <w:lang w:val="es-BO"/>
        </w:rPr>
        <w:t>CLAUSULA VIGÉSIMA CUARTA.- SUSPENSIÓN DEL SERVICIO</w:t>
      </w:r>
    </w:p>
    <w:p w:rsidR="00EE21CC" w:rsidRPr="00CF42BD" w:rsidRDefault="00EE21CC" w:rsidP="00EE21CC">
      <w:pPr>
        <w:ind w:right="-7"/>
        <w:jc w:val="both"/>
        <w:outlineLvl w:val="5"/>
        <w:rPr>
          <w:rFonts w:asciiTheme="minorHAnsi" w:hAnsiTheme="minorHAnsi" w:cstheme="minorHAnsi"/>
          <w:sz w:val="22"/>
          <w:szCs w:val="22"/>
        </w:rPr>
      </w:pPr>
    </w:p>
    <w:p w:rsidR="00EE21CC" w:rsidRPr="00CF42BD" w:rsidRDefault="00EE21CC" w:rsidP="00EE21CC">
      <w:pPr>
        <w:ind w:right="-7"/>
        <w:jc w:val="both"/>
        <w:outlineLvl w:val="5"/>
        <w:rPr>
          <w:rFonts w:asciiTheme="minorHAnsi" w:hAnsiTheme="minorHAnsi" w:cstheme="minorHAnsi"/>
          <w:sz w:val="22"/>
          <w:szCs w:val="22"/>
        </w:rPr>
      </w:pPr>
      <w:r w:rsidRPr="00CF42BD">
        <w:rPr>
          <w:rFonts w:asciiTheme="minorHAnsi" w:hAnsiTheme="minorHAnsi" w:cstheme="minorHAnsi"/>
          <w:sz w:val="22"/>
          <w:szCs w:val="22"/>
        </w:rPr>
        <w:t>En caso que el Contratante decida no resolver el Contrato, en los términos de esta cláusula, y sin perjuicio de las penalidades previstas en el Contrato, el Contratante podrá a su exclusivo criterio, suspender la ejecución del Servicio.</w:t>
      </w:r>
    </w:p>
    <w:p w:rsidR="00EE21CC" w:rsidRPr="00CF42BD" w:rsidRDefault="00EE21CC" w:rsidP="00EE21CC">
      <w:pPr>
        <w:ind w:right="-7"/>
        <w:jc w:val="both"/>
        <w:outlineLvl w:val="5"/>
        <w:rPr>
          <w:rFonts w:asciiTheme="minorHAnsi" w:hAnsiTheme="minorHAnsi" w:cstheme="minorHAnsi"/>
          <w:color w:val="000000"/>
          <w:sz w:val="22"/>
          <w:szCs w:val="22"/>
          <w:lang w:val="es-BO" w:eastAsia="x-none"/>
        </w:rPr>
      </w:pPr>
    </w:p>
    <w:p w:rsidR="00EE21CC" w:rsidRPr="00CF42BD" w:rsidRDefault="00EE21CC" w:rsidP="00EE21CC">
      <w:pPr>
        <w:ind w:right="-7"/>
        <w:jc w:val="both"/>
        <w:outlineLvl w:val="5"/>
        <w:rPr>
          <w:rFonts w:asciiTheme="minorHAnsi" w:hAnsiTheme="minorHAnsi" w:cstheme="minorHAnsi"/>
          <w:color w:val="000000"/>
          <w:sz w:val="22"/>
          <w:szCs w:val="22"/>
          <w:lang w:val="es-BO" w:eastAsia="x-none"/>
        </w:rPr>
      </w:pPr>
      <w:r w:rsidRPr="00CF42BD">
        <w:rPr>
          <w:rFonts w:asciiTheme="minorHAnsi" w:hAnsiTheme="minorHAnsi" w:cstheme="minorHAnsi"/>
          <w:color w:val="000000"/>
          <w:sz w:val="22"/>
          <w:szCs w:val="22"/>
          <w:lang w:val="es-BO" w:eastAsia="x-none"/>
        </w:rPr>
        <w:t>En materia de suspensión del Servicio conforme a lo expresado, se seguirán las siguientes reglas:</w:t>
      </w:r>
    </w:p>
    <w:p w:rsidR="00EE21CC" w:rsidRPr="00CF42BD" w:rsidRDefault="00EE21CC" w:rsidP="00EE21CC">
      <w:pPr>
        <w:ind w:right="-7"/>
        <w:jc w:val="both"/>
        <w:outlineLvl w:val="5"/>
        <w:rPr>
          <w:rFonts w:asciiTheme="minorHAnsi" w:hAnsiTheme="minorHAnsi" w:cstheme="minorHAnsi"/>
          <w:color w:val="000000"/>
          <w:sz w:val="22"/>
          <w:szCs w:val="22"/>
          <w:lang w:val="es-BO" w:eastAsia="x-none"/>
        </w:rPr>
      </w:pPr>
    </w:p>
    <w:p w:rsidR="00EE21CC" w:rsidRPr="00CF42BD" w:rsidRDefault="00EE21CC" w:rsidP="00FF1326">
      <w:pPr>
        <w:pStyle w:val="Prrafodelista"/>
        <w:numPr>
          <w:ilvl w:val="0"/>
          <w:numId w:val="44"/>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El Contratante podrá en cualquier momento luego de una suspensión ordenada bajo la presente cláusula, requerirle al Transportista que reanude el Servicio.</w:t>
      </w:r>
    </w:p>
    <w:p w:rsidR="00EE21CC" w:rsidRPr="00CF42BD" w:rsidRDefault="00EE21CC" w:rsidP="00EE21CC">
      <w:pPr>
        <w:pStyle w:val="Prrafodelista"/>
        <w:ind w:left="851"/>
        <w:jc w:val="both"/>
        <w:rPr>
          <w:rFonts w:asciiTheme="minorHAnsi" w:hAnsiTheme="minorHAnsi" w:cstheme="minorHAnsi"/>
          <w:sz w:val="22"/>
          <w:szCs w:val="22"/>
        </w:rPr>
      </w:pPr>
    </w:p>
    <w:p w:rsidR="00EE21CC" w:rsidRPr="00CF42BD" w:rsidRDefault="00EE21CC" w:rsidP="00FF1326">
      <w:pPr>
        <w:pStyle w:val="Prrafodelista"/>
        <w:numPr>
          <w:ilvl w:val="0"/>
          <w:numId w:val="44"/>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No obstante la suspensión sea a requerimiento del Contratante, las Partes acuerdan que no podrán requerir una modificación a la Cláusula (Tarifa del Servicio) y resarcimientos por daños y perjuicios generados por la suspensión.</w:t>
      </w:r>
    </w:p>
    <w:p w:rsidR="00EE21CC" w:rsidRPr="00CF42BD" w:rsidRDefault="00EE21CC" w:rsidP="00EE21CC">
      <w:pPr>
        <w:keepNext/>
        <w:tabs>
          <w:tab w:val="left" w:pos="851"/>
        </w:tabs>
        <w:ind w:left="851" w:right="-6"/>
        <w:jc w:val="both"/>
        <w:outlineLvl w:val="1"/>
        <w:rPr>
          <w:rFonts w:asciiTheme="minorHAnsi" w:hAnsiTheme="minorHAnsi" w:cstheme="minorHAnsi"/>
          <w:color w:val="000000"/>
          <w:sz w:val="22"/>
          <w:szCs w:val="22"/>
          <w:lang w:val="es-BO" w:eastAsia="x-non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VIGÉSIMA QUINTA.</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CASO FORTUITO Y/O FUERZA MAYOR</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E21CC" w:rsidRPr="00CF42BD" w:rsidRDefault="00EE21CC" w:rsidP="00EE21CC">
      <w:pPr>
        <w:widowControl w:val="0"/>
        <w:tabs>
          <w:tab w:val="left" w:pos="1134"/>
        </w:tabs>
        <w:ind w:left="851"/>
        <w:jc w:val="both"/>
        <w:rPr>
          <w:rFonts w:asciiTheme="minorHAnsi" w:hAnsiTheme="minorHAnsi" w:cstheme="minorHAnsi"/>
          <w:sz w:val="22"/>
          <w:szCs w:val="22"/>
        </w:rPr>
      </w:pPr>
      <w:r w:rsidRPr="00CF42BD">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F42BD">
        <w:rPr>
          <w:rFonts w:asciiTheme="minorHAnsi" w:hAnsiTheme="minorHAnsi" w:cstheme="minorHAnsi"/>
          <w:sz w:val="22"/>
          <w:szCs w:val="22"/>
        </w:rPr>
        <w:t xml:space="preserve"> </w:t>
      </w:r>
    </w:p>
    <w:p w:rsidR="00EE21CC" w:rsidRPr="00CF42BD" w:rsidRDefault="00EE21CC" w:rsidP="00EE21CC">
      <w:pPr>
        <w:widowControl w:val="0"/>
        <w:tabs>
          <w:tab w:val="left" w:pos="1134"/>
        </w:tabs>
        <w:ind w:left="851"/>
        <w:jc w:val="both"/>
        <w:rPr>
          <w:rFonts w:asciiTheme="minorHAnsi" w:hAnsiTheme="minorHAnsi" w:cstheme="minorHAnsi"/>
          <w:sz w:val="22"/>
          <w:szCs w:val="22"/>
        </w:rPr>
      </w:pPr>
    </w:p>
    <w:p w:rsidR="00EE21CC" w:rsidRPr="00CF42BD" w:rsidRDefault="00EE21CC" w:rsidP="00EE21CC">
      <w:pPr>
        <w:widowControl w:val="0"/>
        <w:tabs>
          <w:tab w:val="left" w:pos="1134"/>
        </w:tabs>
        <w:ind w:left="851"/>
        <w:jc w:val="both"/>
        <w:rPr>
          <w:rFonts w:asciiTheme="minorHAnsi" w:hAnsiTheme="minorHAnsi" w:cstheme="minorHAnsi"/>
          <w:sz w:val="22"/>
          <w:szCs w:val="22"/>
        </w:rPr>
      </w:pPr>
      <w:r w:rsidRPr="00CF42BD">
        <w:rPr>
          <w:rFonts w:asciiTheme="minorHAnsi" w:hAnsiTheme="minorHAnsi" w:cstheme="minorHAnsi"/>
          <w:sz w:val="22"/>
          <w:szCs w:val="22"/>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EE21CC" w:rsidRPr="00CF42BD" w:rsidRDefault="00EE21CC" w:rsidP="00EE21CC">
      <w:pPr>
        <w:widowControl w:val="0"/>
        <w:tabs>
          <w:tab w:val="left" w:pos="1134"/>
        </w:tabs>
        <w:ind w:left="851"/>
        <w:jc w:val="both"/>
        <w:rPr>
          <w:rFonts w:asciiTheme="minorHAnsi" w:hAnsiTheme="minorHAnsi" w:cstheme="minorHAnsi"/>
          <w:sz w:val="22"/>
          <w:szCs w:val="22"/>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EE21CC" w:rsidRPr="00CF42BD" w:rsidRDefault="00EE21CC" w:rsidP="00EE21CC">
      <w:pPr>
        <w:ind w:left="705"/>
        <w:jc w:val="both"/>
        <w:rPr>
          <w:rFonts w:asciiTheme="minorHAnsi" w:hAnsiTheme="minorHAnsi" w:cstheme="minorHAnsi"/>
          <w:sz w:val="22"/>
          <w:szCs w:val="22"/>
          <w:lang w:val="es-ES_tradnl"/>
        </w:rPr>
      </w:pPr>
    </w:p>
    <w:p w:rsidR="00EE21CC" w:rsidRPr="00CF42BD" w:rsidRDefault="00EE21CC" w:rsidP="00FF1326">
      <w:pPr>
        <w:pStyle w:val="Prrafodelista"/>
        <w:keepNext/>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Condiciones de Validez:</w:t>
      </w:r>
    </w:p>
    <w:p w:rsidR="00EE21CC" w:rsidRPr="00CF42BD" w:rsidRDefault="00EE21CC" w:rsidP="00EE21CC">
      <w:pPr>
        <w:keepNext/>
        <w:jc w:val="both"/>
        <w:rPr>
          <w:rFonts w:asciiTheme="minorHAnsi" w:hAnsiTheme="minorHAnsi" w:cstheme="minorHAnsi"/>
          <w:sz w:val="22"/>
          <w:szCs w:val="22"/>
          <w:lang w:val="es-ES_tradnl"/>
        </w:rPr>
      </w:pPr>
    </w:p>
    <w:p w:rsidR="00EE21CC" w:rsidRPr="00CF42BD" w:rsidRDefault="00EE21CC" w:rsidP="00EE21CC">
      <w:pPr>
        <w:keepNext/>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FF1326">
      <w:pPr>
        <w:numPr>
          <w:ilvl w:val="0"/>
          <w:numId w:val="45"/>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Las circunstancias de la fuerza mayor o caso fortuito no hayan surgido por un incumplimiento, omisión o negligencia de la Parte invocante, o en el caso del Transportista, será aplicable también a cualquier subcontratista.</w:t>
      </w:r>
    </w:p>
    <w:p w:rsidR="00EE21CC" w:rsidRPr="00CF42BD" w:rsidRDefault="00EE21CC" w:rsidP="00EE21CC">
      <w:pPr>
        <w:ind w:left="1134"/>
        <w:jc w:val="both"/>
        <w:rPr>
          <w:rFonts w:asciiTheme="minorHAnsi" w:hAnsiTheme="minorHAnsi" w:cstheme="minorHAnsi"/>
          <w:sz w:val="22"/>
          <w:szCs w:val="22"/>
          <w:lang w:val="es-ES_tradnl"/>
        </w:rPr>
      </w:pPr>
    </w:p>
    <w:p w:rsidR="00EE21CC" w:rsidRPr="00CF42BD" w:rsidRDefault="00EE21CC" w:rsidP="00FF1326">
      <w:pPr>
        <w:numPr>
          <w:ilvl w:val="0"/>
          <w:numId w:val="45"/>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E21CC" w:rsidRPr="00CF42BD" w:rsidRDefault="00EE21CC" w:rsidP="00EE21CC">
      <w:pPr>
        <w:ind w:left="1134"/>
        <w:jc w:val="both"/>
        <w:rPr>
          <w:rFonts w:asciiTheme="minorHAnsi" w:hAnsiTheme="minorHAnsi" w:cstheme="minorHAnsi"/>
          <w:sz w:val="22"/>
          <w:szCs w:val="22"/>
          <w:lang w:val="es-ES_tradnl"/>
        </w:rPr>
      </w:pPr>
    </w:p>
    <w:p w:rsidR="00EE21CC" w:rsidRPr="00CF42BD" w:rsidRDefault="00EE21CC" w:rsidP="00FF1326">
      <w:pPr>
        <w:numPr>
          <w:ilvl w:val="0"/>
          <w:numId w:val="45"/>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CF42BD">
        <w:rPr>
          <w:rFonts w:asciiTheme="minorHAnsi" w:hAnsiTheme="minorHAnsi" w:cstheme="minorHAnsi"/>
          <w:sz w:val="22"/>
          <w:szCs w:val="22"/>
        </w:rPr>
        <w:t>prestación del Servicio</w:t>
      </w:r>
      <w:r w:rsidRPr="00CF42BD">
        <w:rPr>
          <w:rFonts w:asciiTheme="minorHAnsi" w:hAnsiTheme="minorHAnsi" w:cstheme="minorHAnsi"/>
          <w:b/>
          <w:sz w:val="22"/>
          <w:szCs w:val="22"/>
          <w:lang w:val="es-ES_tradnl"/>
        </w:rPr>
        <w:t xml:space="preserve"> </w:t>
      </w:r>
      <w:r w:rsidRPr="00CF42BD">
        <w:rPr>
          <w:rFonts w:asciiTheme="minorHAnsi" w:hAnsiTheme="minorHAnsi" w:cstheme="minorHAnsi"/>
          <w:sz w:val="22"/>
          <w:szCs w:val="22"/>
          <w:lang w:val="es-ES_tradnl"/>
        </w:rPr>
        <w:t>y limitar el daño al mismo.</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EE21CC" w:rsidRPr="00CF42BD" w:rsidRDefault="00EE21CC" w:rsidP="00EE21CC">
      <w:pPr>
        <w:jc w:val="both"/>
        <w:rPr>
          <w:rFonts w:asciiTheme="minorHAnsi" w:hAnsiTheme="minorHAnsi" w:cstheme="minorHAnsi"/>
          <w:sz w:val="22"/>
          <w:szCs w:val="22"/>
          <w:lang w:val="es-ES_tradnl"/>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Cumplimiento ininterrumpido:</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EE21CC" w:rsidRPr="00CF42BD" w:rsidRDefault="00EE21CC" w:rsidP="00EE21CC">
      <w:pPr>
        <w:ind w:left="851"/>
        <w:jc w:val="both"/>
        <w:rPr>
          <w:rFonts w:asciiTheme="minorHAnsi" w:hAnsiTheme="minorHAnsi" w:cstheme="minorHAnsi"/>
          <w:sz w:val="22"/>
          <w:szCs w:val="22"/>
          <w:lang w:val="es-ES_tradnl"/>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Pérdidas:</w:t>
      </w:r>
    </w:p>
    <w:p w:rsidR="00EE21CC" w:rsidRPr="00CF42BD" w:rsidRDefault="00EE21CC" w:rsidP="00EE21CC">
      <w:pPr>
        <w:autoSpaceDE w:val="0"/>
        <w:autoSpaceDN w:val="0"/>
        <w:jc w:val="both"/>
        <w:rPr>
          <w:rFonts w:asciiTheme="minorHAnsi" w:hAnsiTheme="minorHAnsi" w:cstheme="minorHAnsi"/>
          <w:sz w:val="22"/>
          <w:szCs w:val="22"/>
          <w:lang w:val="es-ES_tradnl"/>
        </w:rPr>
      </w:pPr>
    </w:p>
    <w:p w:rsidR="00EE21CC" w:rsidRPr="00CF42BD" w:rsidRDefault="00EE21CC" w:rsidP="00EE21CC">
      <w:pPr>
        <w:autoSpaceDE w:val="0"/>
        <w:autoSpaceDN w:val="0"/>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Durante este periodo las Partes soportarán independientemente sus respectivas perdidas por lo cual no podrán reclamar estas pérdidas como pagos debidos bajo el presente Contrato.</w:t>
      </w:r>
    </w:p>
    <w:p w:rsidR="00EE21CC" w:rsidRPr="00CF42BD" w:rsidRDefault="00EE21CC" w:rsidP="00EE21CC">
      <w:pPr>
        <w:autoSpaceDE w:val="0"/>
        <w:autoSpaceDN w:val="0"/>
        <w:jc w:val="both"/>
        <w:rPr>
          <w:rFonts w:asciiTheme="minorHAnsi" w:hAnsiTheme="minorHAnsi" w:cstheme="minorHAnsi"/>
          <w:sz w:val="22"/>
          <w:szCs w:val="22"/>
          <w:lang w:val="es-ES_tradnl"/>
        </w:rPr>
      </w:pPr>
    </w:p>
    <w:p w:rsidR="00EE21CC" w:rsidRPr="00CF42BD" w:rsidRDefault="00EE21CC" w:rsidP="00EE21CC">
      <w:pPr>
        <w:ind w:left="851"/>
        <w:jc w:val="both"/>
        <w:rPr>
          <w:rFonts w:asciiTheme="minorHAnsi" w:hAnsiTheme="minorHAnsi" w:cstheme="minorHAnsi"/>
          <w:sz w:val="22"/>
          <w:szCs w:val="22"/>
        </w:rPr>
      </w:pPr>
      <w:r w:rsidRPr="00CF42BD">
        <w:rPr>
          <w:rFonts w:asciiTheme="minorHAnsi" w:hAnsiTheme="minorHAnsi" w:cstheme="minorHAnsi"/>
          <w:sz w:val="22"/>
          <w:szCs w:val="22"/>
        </w:rPr>
        <w:t>Si la razón impeditiva o sus causas perduraren por más de ….. (…..) días calendarios,  cualquiera de las Partes deberá notificar a la otra, por escrito, la resolución del Contrato de conformidad a la cláusula (terminación del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CLAUSULA VIGÉSIMA SEXTA.- TERMINACIÓN DEL CONTRATO</w:t>
      </w:r>
    </w:p>
    <w:p w:rsidR="00EE21CC" w:rsidRPr="00CF42BD" w:rsidRDefault="00EE21CC" w:rsidP="00EE21CC">
      <w:pPr>
        <w:jc w:val="both"/>
        <w:rPr>
          <w:rFonts w:asciiTheme="minorHAnsi" w:hAnsiTheme="minorHAnsi" w:cstheme="minorHAnsi"/>
          <w:sz w:val="22"/>
          <w:szCs w:val="22"/>
        </w:rPr>
      </w:pPr>
    </w:p>
    <w:p w:rsidR="00EE21CC" w:rsidRPr="00CF42BD" w:rsidRDefault="00EE21CC" w:rsidP="00EE21CC">
      <w:pPr>
        <w:jc w:val="both"/>
        <w:rPr>
          <w:rFonts w:asciiTheme="minorHAnsi" w:hAnsiTheme="minorHAnsi" w:cstheme="minorHAnsi"/>
          <w:sz w:val="22"/>
          <w:szCs w:val="22"/>
        </w:rPr>
      </w:pPr>
      <w:r w:rsidRPr="00CF42BD">
        <w:rPr>
          <w:rFonts w:asciiTheme="minorHAnsi" w:hAnsiTheme="minorHAnsi" w:cstheme="minorHAnsi"/>
          <w:sz w:val="22"/>
          <w:szCs w:val="22"/>
        </w:rPr>
        <w:t>El presente Contrato concluirá bajo una de las siguientes causas:</w:t>
      </w:r>
    </w:p>
    <w:p w:rsidR="00EE21CC" w:rsidRPr="00CF42BD" w:rsidRDefault="00EE21CC" w:rsidP="00EE21CC">
      <w:pPr>
        <w:jc w:val="both"/>
        <w:rPr>
          <w:rFonts w:asciiTheme="minorHAnsi" w:hAnsiTheme="minorHAnsi" w:cstheme="minorHAnsi"/>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 xml:space="preserve">Por Cumplimiento del Contrato: </w:t>
      </w:r>
    </w:p>
    <w:p w:rsidR="00EE21CC" w:rsidRPr="00CF42BD" w:rsidRDefault="00EE21CC" w:rsidP="00EE21CC">
      <w:pPr>
        <w:ind w:left="851"/>
        <w:jc w:val="both"/>
        <w:rPr>
          <w:rFonts w:asciiTheme="minorHAnsi" w:hAnsiTheme="minorHAnsi" w:cstheme="minorHAnsi"/>
          <w:sz w:val="22"/>
          <w:szCs w:val="22"/>
        </w:rPr>
      </w:pPr>
    </w:p>
    <w:p w:rsidR="00EE21CC" w:rsidRPr="00CF42BD" w:rsidRDefault="00EE21CC" w:rsidP="00EE21CC">
      <w:pPr>
        <w:ind w:left="851"/>
        <w:jc w:val="both"/>
        <w:rPr>
          <w:rFonts w:asciiTheme="minorHAnsi" w:hAnsiTheme="minorHAnsi" w:cstheme="minorHAnsi"/>
          <w:b/>
          <w:sz w:val="22"/>
          <w:szCs w:val="22"/>
        </w:rPr>
      </w:pPr>
      <w:r w:rsidRPr="00CF42BD">
        <w:rPr>
          <w:rFonts w:asciiTheme="minorHAnsi" w:hAnsiTheme="minorHAnsi" w:cstheme="minorHAnsi"/>
          <w:sz w:val="22"/>
          <w:szCs w:val="22"/>
        </w:rPr>
        <w:t>De forma normal, tanto el Contratante</w:t>
      </w:r>
      <w:r w:rsidRPr="00CF42BD">
        <w:rPr>
          <w:rFonts w:asciiTheme="minorHAnsi" w:hAnsiTheme="minorHAnsi" w:cstheme="minorHAnsi"/>
          <w:b/>
          <w:sz w:val="22"/>
          <w:szCs w:val="22"/>
        </w:rPr>
        <w:t xml:space="preserve"> </w:t>
      </w:r>
      <w:r w:rsidRPr="00CF42BD">
        <w:rPr>
          <w:rFonts w:asciiTheme="minorHAnsi" w:hAnsiTheme="minorHAnsi" w:cstheme="minorHAnsi"/>
          <w:sz w:val="22"/>
          <w:szCs w:val="22"/>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CF42BD">
        <w:rPr>
          <w:rFonts w:asciiTheme="minorHAnsi" w:hAnsiTheme="minorHAnsi" w:cstheme="minorHAnsi"/>
          <w:b/>
          <w:sz w:val="22"/>
          <w:szCs w:val="22"/>
        </w:rPr>
        <w:t>.</w:t>
      </w:r>
    </w:p>
    <w:p w:rsidR="00EE21CC" w:rsidRPr="00CF42BD" w:rsidRDefault="00EE21CC" w:rsidP="00EE21CC">
      <w:pPr>
        <w:tabs>
          <w:tab w:val="left" w:pos="3656"/>
        </w:tabs>
        <w:ind w:left="851" w:hanging="851"/>
        <w:jc w:val="both"/>
        <w:rPr>
          <w:rFonts w:asciiTheme="minorHAnsi" w:hAnsiTheme="minorHAnsi" w:cstheme="minorHAnsi"/>
          <w:b/>
          <w:sz w:val="22"/>
          <w:szCs w:val="22"/>
        </w:rPr>
      </w:pPr>
      <w:r w:rsidRPr="00CF42BD">
        <w:rPr>
          <w:rFonts w:asciiTheme="minorHAnsi" w:hAnsiTheme="minorHAnsi" w:cstheme="minorHAnsi"/>
          <w:b/>
          <w:sz w:val="22"/>
          <w:szCs w:val="22"/>
        </w:rPr>
        <w:tab/>
      </w:r>
      <w:r w:rsidRPr="00CF42BD">
        <w:rPr>
          <w:rFonts w:asciiTheme="minorHAnsi" w:hAnsiTheme="minorHAnsi" w:cstheme="minorHAnsi"/>
          <w:b/>
          <w:sz w:val="22"/>
          <w:szCs w:val="22"/>
        </w:rPr>
        <w:tab/>
      </w:r>
    </w:p>
    <w:p w:rsidR="00EE21CC" w:rsidRPr="00CF42BD" w:rsidRDefault="00EE21CC" w:rsidP="00FF1326">
      <w:pPr>
        <w:pStyle w:val="Prrafodelista"/>
        <w:widowControl w:val="0"/>
        <w:numPr>
          <w:ilvl w:val="1"/>
          <w:numId w:val="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b/>
          <w:sz w:val="22"/>
          <w:szCs w:val="22"/>
        </w:rPr>
        <w:t xml:space="preserve">Por Resolución del Contrato: </w:t>
      </w:r>
    </w:p>
    <w:p w:rsidR="00EE21CC" w:rsidRPr="00CF42BD" w:rsidRDefault="00EE21CC" w:rsidP="00EE21CC">
      <w:pPr>
        <w:ind w:left="851"/>
        <w:jc w:val="both"/>
        <w:rPr>
          <w:rFonts w:asciiTheme="minorHAnsi" w:hAnsiTheme="minorHAnsi" w:cstheme="minorHAnsi"/>
          <w:sz w:val="22"/>
          <w:szCs w:val="22"/>
        </w:rPr>
      </w:pPr>
    </w:p>
    <w:p w:rsidR="00EE21CC" w:rsidRPr="00CF42BD" w:rsidRDefault="00EE21CC" w:rsidP="00EE21CC">
      <w:pPr>
        <w:ind w:left="851"/>
        <w:jc w:val="both"/>
        <w:rPr>
          <w:rFonts w:asciiTheme="minorHAnsi" w:hAnsiTheme="minorHAnsi" w:cstheme="minorHAnsi"/>
          <w:sz w:val="22"/>
          <w:szCs w:val="22"/>
        </w:rPr>
      </w:pPr>
      <w:r w:rsidRPr="00CF42BD">
        <w:rPr>
          <w:rFonts w:asciiTheme="minorHAnsi" w:hAnsiTheme="minorHAnsi" w:cstheme="minorHAnsi"/>
          <w:sz w:val="22"/>
          <w:szCs w:val="22"/>
        </w:rPr>
        <w:t>Si se diera el caso y como una forma excepcional de terminar el Contrato, a los efectos legales correspondientes, el Contratante y el Transportista</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acuerdan las siguientes causales para procesar la resolución del Contrato:</w:t>
      </w:r>
    </w:p>
    <w:p w:rsidR="00EE21CC" w:rsidRPr="00CF42BD" w:rsidRDefault="00EE21CC" w:rsidP="00EE21CC">
      <w:pPr>
        <w:ind w:left="851" w:hanging="851"/>
        <w:jc w:val="both"/>
        <w:rPr>
          <w:rFonts w:asciiTheme="minorHAnsi" w:hAnsiTheme="minorHAnsi" w:cstheme="minorHAnsi"/>
          <w:sz w:val="22"/>
          <w:szCs w:val="22"/>
        </w:rPr>
      </w:pPr>
    </w:p>
    <w:p w:rsidR="00EE21CC" w:rsidRPr="00CF42BD" w:rsidRDefault="00EE21CC" w:rsidP="00EE21CC">
      <w:pPr>
        <w:ind w:left="851" w:hanging="851"/>
        <w:jc w:val="both"/>
        <w:rPr>
          <w:rFonts w:asciiTheme="minorHAnsi" w:hAnsiTheme="minorHAnsi" w:cstheme="minorHAnsi"/>
          <w:sz w:val="22"/>
          <w:szCs w:val="22"/>
        </w:rPr>
      </w:pPr>
    </w:p>
    <w:p w:rsidR="00EE21CC" w:rsidRPr="00CF42BD" w:rsidRDefault="00EE21CC" w:rsidP="00FF132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b/>
          <w:sz w:val="22"/>
          <w:szCs w:val="22"/>
        </w:rPr>
      </w:pPr>
      <w:r w:rsidRPr="00CF42BD">
        <w:rPr>
          <w:rFonts w:asciiTheme="minorHAnsi" w:hAnsiTheme="minorHAnsi" w:cstheme="minorHAnsi"/>
          <w:b/>
          <w:sz w:val="22"/>
          <w:szCs w:val="22"/>
        </w:rPr>
        <w:t>Resolución a requerimiento del Contratante, por causales atribuibles al Transportista.</w:t>
      </w:r>
    </w:p>
    <w:p w:rsidR="00EE21CC" w:rsidRPr="00CF42BD" w:rsidRDefault="00EE21CC" w:rsidP="00EE21CC">
      <w:pPr>
        <w:ind w:left="1410" w:hanging="705"/>
        <w:jc w:val="both"/>
        <w:rPr>
          <w:rFonts w:asciiTheme="minorHAnsi" w:hAnsiTheme="minorHAnsi" w:cstheme="minorHAnsi"/>
          <w:b/>
          <w:sz w:val="22"/>
          <w:szCs w:val="22"/>
        </w:rPr>
      </w:pPr>
    </w:p>
    <w:p w:rsidR="00EE21CC" w:rsidRPr="00CF42BD" w:rsidRDefault="00EE21CC" w:rsidP="00EE21CC">
      <w:pPr>
        <w:ind w:left="1560" w:firstLine="3"/>
        <w:jc w:val="both"/>
        <w:rPr>
          <w:rFonts w:asciiTheme="minorHAnsi" w:hAnsiTheme="minorHAnsi" w:cstheme="minorHAnsi"/>
          <w:sz w:val="22"/>
          <w:szCs w:val="22"/>
        </w:rPr>
      </w:pPr>
      <w:r w:rsidRPr="00CF42BD">
        <w:rPr>
          <w:rFonts w:asciiTheme="minorHAnsi" w:hAnsiTheme="minorHAnsi" w:cstheme="minorHAnsi"/>
          <w:sz w:val="22"/>
          <w:szCs w:val="22"/>
        </w:rPr>
        <w:t>El Contratante, podrá proceder al trámite de resolución del Contrato, en los siguientes casos:</w:t>
      </w:r>
    </w:p>
    <w:p w:rsidR="00EE21CC" w:rsidRPr="00CF42BD" w:rsidRDefault="00EE21CC" w:rsidP="00EE21CC">
      <w:pPr>
        <w:ind w:left="1560" w:firstLine="3"/>
        <w:jc w:val="both"/>
        <w:rPr>
          <w:rFonts w:asciiTheme="minorHAnsi" w:hAnsiTheme="minorHAnsi" w:cstheme="minorHAnsi"/>
          <w:sz w:val="22"/>
          <w:szCs w:val="22"/>
        </w:rPr>
      </w:pPr>
    </w:p>
    <w:p w:rsidR="00EE21CC" w:rsidRPr="00CF42BD" w:rsidRDefault="00EE21CC" w:rsidP="00FF1326">
      <w:pPr>
        <w:pStyle w:val="Prrafodelista"/>
        <w:numPr>
          <w:ilvl w:val="0"/>
          <w:numId w:val="37"/>
        </w:numPr>
        <w:ind w:left="1843" w:hanging="283"/>
        <w:jc w:val="both"/>
        <w:rPr>
          <w:rFonts w:asciiTheme="minorHAnsi" w:hAnsiTheme="minorHAnsi" w:cstheme="minorHAnsi"/>
          <w:sz w:val="22"/>
          <w:szCs w:val="22"/>
        </w:rPr>
      </w:pPr>
      <w:r w:rsidRPr="00CF42BD">
        <w:rPr>
          <w:rFonts w:asciiTheme="minorHAnsi" w:hAnsiTheme="minorHAnsi" w:cstheme="minorHAnsi"/>
          <w:sz w:val="22"/>
          <w:szCs w:val="22"/>
        </w:rPr>
        <w:t>Por disolución o liquidación del Transportista.</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quiebra declarada del Transportista.</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incumplimiento en la atención del Servicio, a requerimiento del Contratante  en asuntos relacionados con el objeto del presente Contrato.</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incumplimiento del Servicio de acuerdo a lo establecido en el Contrato.  </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falta de pago de salarios a su personal y otras obligaciones contractuales que afecten al Servicio. </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El Transportista no ha entregado o renovado las boletas de garantías correspondientes, las pólizas de seguros, o si estas han vencido y no se ha cumplido con la obligación de renovación.</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suspensión del servicio por más de _____ días calendario continuos a requerimiento del Contratante.</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fuerza mayor o caso fortuito.</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incumplimiento a la cláusula (anticorrupción). </w:t>
      </w:r>
    </w:p>
    <w:p w:rsidR="00EE21CC" w:rsidRPr="00CF42BD" w:rsidRDefault="00EE21CC" w:rsidP="00FF1326">
      <w:pPr>
        <w:pStyle w:val="Prrafodelista"/>
        <w:numPr>
          <w:ilvl w:val="0"/>
          <w:numId w:val="37"/>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incumplimiento a la Ley N° 1008 de 19 de julio de 1988 - Ley de Régimen de la Coca y Sustancias Controladas, la Ley N° 1990 de 28 de julio de 1999 - Ley General de Aduanas en concordancia con la Ley N° 2492 de 02 de agosto de 2003 - Código Tributario”.</w:t>
      </w:r>
    </w:p>
    <w:p w:rsidR="00EE21CC" w:rsidRPr="00CF42BD" w:rsidRDefault="00EE21CC" w:rsidP="00FF132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EE21CC" w:rsidRPr="00CF42BD" w:rsidRDefault="00EE21CC" w:rsidP="00EE21CC">
      <w:pPr>
        <w:pStyle w:val="Prrafodelista"/>
        <w:widowControl w:val="0"/>
        <w:shd w:val="clear" w:color="auto" w:fill="FFFFFF"/>
        <w:autoSpaceDE w:val="0"/>
        <w:autoSpaceDN w:val="0"/>
        <w:ind w:left="1560" w:right="43"/>
        <w:jc w:val="both"/>
        <w:rPr>
          <w:rFonts w:asciiTheme="minorHAnsi" w:hAnsiTheme="minorHAnsi" w:cstheme="minorHAnsi"/>
          <w:sz w:val="22"/>
          <w:szCs w:val="22"/>
        </w:rPr>
      </w:pPr>
    </w:p>
    <w:p w:rsidR="00EE21CC" w:rsidRPr="00CF42BD" w:rsidRDefault="00EE21CC" w:rsidP="00FF132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EE21CC" w:rsidRPr="00CF42BD" w:rsidRDefault="00EE21CC" w:rsidP="00EE21CC">
      <w:pPr>
        <w:pStyle w:val="Prrafodelista"/>
        <w:rPr>
          <w:rFonts w:asciiTheme="minorHAnsi" w:hAnsiTheme="minorHAnsi" w:cstheme="minorHAnsi"/>
          <w:sz w:val="22"/>
          <w:szCs w:val="22"/>
        </w:rPr>
      </w:pPr>
    </w:p>
    <w:p w:rsidR="00EE21CC" w:rsidRPr="00CF42BD" w:rsidRDefault="00EE21CC" w:rsidP="00FF1326">
      <w:pPr>
        <w:pStyle w:val="Prrafodelista"/>
        <w:widowControl w:val="0"/>
        <w:numPr>
          <w:ilvl w:val="2"/>
          <w:numId w:val="50"/>
        </w:numPr>
        <w:shd w:val="clear" w:color="auto" w:fill="FFFFFF"/>
        <w:autoSpaceDE w:val="0"/>
        <w:autoSpaceDN w:val="0"/>
        <w:ind w:left="1560" w:right="43" w:hanging="709"/>
        <w:contextualSpacing/>
        <w:jc w:val="both"/>
        <w:rPr>
          <w:rFonts w:asciiTheme="minorHAnsi" w:hAnsiTheme="minorHAnsi" w:cstheme="minorHAnsi"/>
          <w:b/>
          <w:sz w:val="22"/>
          <w:szCs w:val="22"/>
        </w:rPr>
      </w:pPr>
      <w:r w:rsidRPr="00CF42BD">
        <w:rPr>
          <w:rFonts w:asciiTheme="minorHAnsi" w:hAnsiTheme="minorHAnsi" w:cstheme="minorHAnsi"/>
          <w:b/>
          <w:sz w:val="22"/>
          <w:szCs w:val="22"/>
        </w:rPr>
        <w:t>Reglas aplicables a la Resolución:</w:t>
      </w:r>
    </w:p>
    <w:p w:rsidR="00EE21CC" w:rsidRPr="00CF42BD" w:rsidRDefault="00EE21CC" w:rsidP="00EE21CC">
      <w:pPr>
        <w:ind w:left="1413"/>
        <w:jc w:val="both"/>
        <w:rPr>
          <w:rFonts w:asciiTheme="minorHAnsi" w:hAnsiTheme="minorHAnsi" w:cstheme="minorHAnsi"/>
          <w:sz w:val="22"/>
          <w:szCs w:val="22"/>
        </w:rPr>
      </w:pPr>
    </w:p>
    <w:p w:rsidR="00EE21CC" w:rsidRPr="00CF42BD" w:rsidRDefault="00EE21CC" w:rsidP="00EE21CC">
      <w:pPr>
        <w:ind w:left="1560"/>
        <w:jc w:val="both"/>
        <w:rPr>
          <w:rFonts w:asciiTheme="minorHAnsi" w:hAnsiTheme="minorHAnsi" w:cstheme="minorHAnsi"/>
          <w:sz w:val="22"/>
          <w:szCs w:val="22"/>
        </w:rPr>
      </w:pPr>
      <w:r w:rsidRPr="00CF42BD">
        <w:rPr>
          <w:rFonts w:asciiTheme="minorHAnsi" w:hAnsiTheme="minorHAnsi" w:cstheme="minorHAnsi"/>
          <w:sz w:val="22"/>
          <w:szCs w:val="22"/>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EE21CC" w:rsidRPr="00CF42BD" w:rsidRDefault="00EE21CC" w:rsidP="00EE21CC">
      <w:pPr>
        <w:ind w:left="1560"/>
        <w:jc w:val="both"/>
        <w:rPr>
          <w:rFonts w:asciiTheme="minorHAnsi" w:hAnsiTheme="minorHAnsi" w:cstheme="minorHAnsi"/>
          <w:sz w:val="22"/>
          <w:szCs w:val="22"/>
        </w:rPr>
      </w:pPr>
    </w:p>
    <w:p w:rsidR="00EE21CC" w:rsidRPr="00CF42BD" w:rsidRDefault="00EE21CC" w:rsidP="00EE21CC">
      <w:pPr>
        <w:tabs>
          <w:tab w:val="left" w:pos="567"/>
        </w:tabs>
        <w:ind w:left="1560"/>
        <w:jc w:val="both"/>
        <w:rPr>
          <w:rFonts w:asciiTheme="minorHAnsi" w:hAnsiTheme="minorHAnsi" w:cstheme="minorHAnsi"/>
          <w:color w:val="000000"/>
          <w:sz w:val="22"/>
          <w:szCs w:val="22"/>
        </w:rPr>
      </w:pPr>
      <w:r w:rsidRPr="00CF42BD">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F42BD">
        <w:rPr>
          <w:rFonts w:asciiTheme="minorHAnsi" w:hAnsiTheme="minorHAnsi" w:cstheme="minorHAnsi"/>
          <w:color w:val="000000"/>
          <w:sz w:val="22"/>
          <w:szCs w:val="22"/>
        </w:rPr>
        <w:t>incluir los montos a reconocer por las prestaciones ejecutadas por las Partes.</w:t>
      </w:r>
    </w:p>
    <w:p w:rsidR="00EE21CC" w:rsidRPr="00CF42BD" w:rsidRDefault="00EE21CC" w:rsidP="00EE21CC">
      <w:pPr>
        <w:tabs>
          <w:tab w:val="left" w:pos="567"/>
        </w:tabs>
        <w:ind w:left="1560"/>
        <w:jc w:val="both"/>
        <w:rPr>
          <w:rFonts w:asciiTheme="minorHAnsi" w:hAnsiTheme="minorHAnsi" w:cstheme="minorHAnsi"/>
          <w:sz w:val="22"/>
          <w:szCs w:val="22"/>
          <w:lang w:val="es-ES_tradnl"/>
        </w:rPr>
      </w:pPr>
    </w:p>
    <w:p w:rsidR="00EE21CC" w:rsidRPr="00CF42BD" w:rsidRDefault="00EE21CC" w:rsidP="00EE21CC">
      <w:pPr>
        <w:tabs>
          <w:tab w:val="left" w:pos="567"/>
        </w:tabs>
        <w:ind w:left="1560"/>
        <w:jc w:val="both"/>
        <w:rPr>
          <w:rFonts w:asciiTheme="minorHAnsi" w:hAnsiTheme="minorHAnsi" w:cstheme="minorHAnsi"/>
          <w:sz w:val="22"/>
          <w:szCs w:val="22"/>
        </w:rPr>
      </w:pPr>
      <w:r w:rsidRPr="00CF42BD">
        <w:rPr>
          <w:rFonts w:asciiTheme="minorHAnsi" w:hAnsiTheme="minorHAnsi" w:cstheme="minorHAnsi"/>
          <w:sz w:val="22"/>
          <w:szCs w:val="22"/>
          <w:lang w:val="es-ES_tradnl"/>
        </w:rPr>
        <w:t>En caso que se proceda a la resolución del Contrato, por razones atribuibles al Transportista</w:t>
      </w:r>
      <w:r w:rsidRPr="00CF42BD">
        <w:rPr>
          <w:rFonts w:asciiTheme="minorHAnsi" w:hAnsiTheme="minorHAnsi" w:cstheme="minorHAnsi"/>
          <w:b/>
          <w:sz w:val="22"/>
          <w:szCs w:val="22"/>
          <w:lang w:val="es-ES_tradnl"/>
        </w:rPr>
        <w:t xml:space="preserve">, </w:t>
      </w:r>
      <w:r w:rsidRPr="00CF42BD">
        <w:rPr>
          <w:rFonts w:asciiTheme="minorHAnsi" w:hAnsiTheme="minorHAnsi" w:cstheme="minorHAnsi"/>
          <w:sz w:val="22"/>
          <w:szCs w:val="22"/>
        </w:rPr>
        <w:t xml:space="preserve">se ejecutara o consolidara en favor del Contratante la garantía de cumplimiento de Contrato. </w:t>
      </w:r>
    </w:p>
    <w:p w:rsidR="00EE21CC" w:rsidRPr="00CF42BD" w:rsidRDefault="00EE21CC" w:rsidP="00EE21CC">
      <w:pPr>
        <w:tabs>
          <w:tab w:val="left" w:pos="567"/>
        </w:tabs>
        <w:ind w:left="1560"/>
        <w:jc w:val="both"/>
        <w:rPr>
          <w:rFonts w:asciiTheme="minorHAnsi" w:hAnsiTheme="minorHAnsi" w:cstheme="minorHAnsi"/>
          <w:sz w:val="22"/>
          <w:szCs w:val="22"/>
        </w:rPr>
      </w:pPr>
    </w:p>
    <w:p w:rsidR="00EE21CC" w:rsidRPr="00CF42BD" w:rsidRDefault="00EE21CC" w:rsidP="00EE21CC">
      <w:pPr>
        <w:autoSpaceDE w:val="0"/>
        <w:autoSpaceDN w:val="0"/>
        <w:adjustRightInd w:val="0"/>
        <w:ind w:left="1560"/>
        <w:jc w:val="both"/>
        <w:rPr>
          <w:rFonts w:asciiTheme="minorHAnsi" w:hAnsiTheme="minorHAnsi" w:cstheme="minorHAnsi"/>
          <w:sz w:val="22"/>
          <w:szCs w:val="22"/>
        </w:rPr>
      </w:pPr>
      <w:r w:rsidRPr="00CF42BD">
        <w:rPr>
          <w:rFonts w:asciiTheme="minorHAnsi" w:hAnsiTheme="minorHAnsi" w:cstheme="minorHAnsi"/>
          <w:sz w:val="22"/>
          <w:szCs w:val="22"/>
        </w:rPr>
        <w:t xml:space="preserve">En caso de Resolución del Contrato, el Transportista renuncia expresamente a interponer cualquier tipo de reclamo contra el Contratante sea en la vía judicial o extrajudicial.  </w:t>
      </w:r>
    </w:p>
    <w:p w:rsidR="00EE21CC" w:rsidRPr="00CF42BD" w:rsidRDefault="00EE21CC" w:rsidP="00EE21CC">
      <w:pPr>
        <w:autoSpaceDE w:val="0"/>
        <w:autoSpaceDN w:val="0"/>
        <w:adjustRightInd w:val="0"/>
        <w:ind w:left="1560"/>
        <w:jc w:val="both"/>
        <w:rPr>
          <w:rFonts w:asciiTheme="minorHAnsi" w:hAnsiTheme="minorHAnsi" w:cstheme="minorHAnsi"/>
          <w:sz w:val="22"/>
          <w:szCs w:val="22"/>
        </w:rPr>
      </w:pPr>
    </w:p>
    <w:p w:rsidR="00EE21CC" w:rsidRPr="00CF42BD" w:rsidRDefault="00EE21CC" w:rsidP="00EE21CC">
      <w:pPr>
        <w:widowControl w:val="0"/>
        <w:jc w:val="both"/>
        <w:rPr>
          <w:rFonts w:asciiTheme="minorHAnsi" w:hAnsiTheme="minorHAnsi" w:cstheme="minorHAnsi"/>
          <w:b/>
          <w:bCs/>
          <w:sz w:val="22"/>
          <w:szCs w:val="22"/>
          <w:u w:val="single"/>
          <w:lang w:eastAsia="es-ES"/>
        </w:rPr>
      </w:pPr>
      <w:r w:rsidRPr="00CF42BD">
        <w:rPr>
          <w:rFonts w:asciiTheme="minorHAnsi" w:hAnsiTheme="minorHAnsi" w:cstheme="minorHAnsi"/>
          <w:b/>
          <w:bCs/>
          <w:sz w:val="22"/>
          <w:szCs w:val="22"/>
          <w:u w:val="single"/>
          <w:lang w:eastAsia="es-ES"/>
        </w:rPr>
        <w:t xml:space="preserve">CLAUSULA VIGÉSIMA SÉPTIMA.- DECLARACIONES DE LAS PARTES </w:t>
      </w:r>
    </w:p>
    <w:p w:rsidR="00EE21CC" w:rsidRPr="00CF42BD" w:rsidRDefault="00EE21CC" w:rsidP="00EE21CC">
      <w:pPr>
        <w:widowControl w:val="0"/>
        <w:ind w:left="360" w:hanging="360"/>
        <w:jc w:val="both"/>
        <w:rPr>
          <w:rFonts w:asciiTheme="minorHAnsi" w:hAnsiTheme="minorHAnsi" w:cstheme="minorHAnsi"/>
          <w:sz w:val="22"/>
          <w:szCs w:val="22"/>
          <w:lang w:eastAsia="es-ES"/>
        </w:rPr>
      </w:pPr>
    </w:p>
    <w:p w:rsidR="00EE21CC" w:rsidRPr="00CF42BD" w:rsidRDefault="00EE21CC" w:rsidP="00EE21CC">
      <w:pPr>
        <w:widowControl w:val="0"/>
        <w:ind w:left="360" w:hanging="360"/>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Las Partes declaran que:</w:t>
      </w:r>
    </w:p>
    <w:p w:rsidR="00EE21CC" w:rsidRPr="00CF42BD" w:rsidRDefault="00EE21CC" w:rsidP="00EE21CC">
      <w:pPr>
        <w:widowControl w:val="0"/>
        <w:ind w:left="360" w:hanging="360"/>
        <w:jc w:val="both"/>
        <w:rPr>
          <w:rFonts w:asciiTheme="minorHAnsi" w:hAnsiTheme="minorHAnsi" w:cstheme="minorHAnsi"/>
          <w:sz w:val="22"/>
          <w:szCs w:val="22"/>
          <w:lang w:eastAsia="es-ES"/>
        </w:rPr>
      </w:pPr>
    </w:p>
    <w:p w:rsidR="00EE21CC" w:rsidRPr="00CF42BD" w:rsidRDefault="00EE21CC" w:rsidP="00FF1326">
      <w:pPr>
        <w:widowControl w:val="0"/>
        <w:numPr>
          <w:ilvl w:val="0"/>
          <w:numId w:val="46"/>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La celebración y la ejecución de este Contrato se regirán por los principios de la probidad y buena fe.</w:t>
      </w:r>
    </w:p>
    <w:p w:rsidR="00EE21CC" w:rsidRPr="00CF42BD" w:rsidRDefault="00EE21CC" w:rsidP="00EE21CC">
      <w:pPr>
        <w:widowControl w:val="0"/>
        <w:ind w:left="851"/>
        <w:jc w:val="both"/>
        <w:rPr>
          <w:rFonts w:asciiTheme="minorHAnsi" w:hAnsiTheme="minorHAnsi" w:cstheme="minorHAnsi"/>
          <w:sz w:val="22"/>
          <w:szCs w:val="22"/>
          <w:lang w:eastAsia="es-ES"/>
        </w:rPr>
      </w:pPr>
    </w:p>
    <w:p w:rsidR="00EE21CC" w:rsidRPr="00CF42BD" w:rsidRDefault="00EE21CC" w:rsidP="00FF1326">
      <w:pPr>
        <w:widowControl w:val="0"/>
        <w:numPr>
          <w:ilvl w:val="0"/>
          <w:numId w:val="46"/>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En caso que exista nulidad parcial respecto a cualquier estipulación del Contrato, serán válidas las demás disposiciones contractuales, no afectando la validez de este documento firmado en sus términos generales.</w:t>
      </w:r>
    </w:p>
    <w:p w:rsidR="00EE21CC" w:rsidRPr="00CF42BD" w:rsidRDefault="00EE21CC" w:rsidP="00EE21CC">
      <w:pPr>
        <w:widowControl w:val="0"/>
        <w:jc w:val="both"/>
        <w:rPr>
          <w:rFonts w:asciiTheme="minorHAnsi" w:hAnsiTheme="minorHAnsi" w:cstheme="minorHAnsi"/>
          <w:sz w:val="22"/>
          <w:szCs w:val="22"/>
          <w:lang w:eastAsia="es-ES"/>
        </w:rPr>
      </w:pPr>
    </w:p>
    <w:p w:rsidR="00EE21CC" w:rsidRPr="00CF42BD" w:rsidRDefault="00EE21CC" w:rsidP="00FF1326">
      <w:pPr>
        <w:widowControl w:val="0"/>
        <w:numPr>
          <w:ilvl w:val="0"/>
          <w:numId w:val="46"/>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Mediante la firma tendrá preferencia el presente Contrato, sustituyendo cualquier acuerdo escrito u oral que se hubiere realizado entre las Partes anterior a la suscripción de éste Contrato.</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CLAUSULA VIGÉSIMA</w:t>
      </w:r>
      <w:r w:rsidRPr="00CF42BD">
        <w:rPr>
          <w:rFonts w:asciiTheme="minorHAnsi" w:hAnsiTheme="minorHAnsi" w:cstheme="minorHAnsi"/>
          <w:b/>
          <w:bCs/>
          <w:sz w:val="22"/>
          <w:szCs w:val="22"/>
          <w:u w:val="single"/>
        </w:rPr>
        <w:t xml:space="preserve"> OCTAVA.- </w:t>
      </w:r>
      <w:r w:rsidRPr="00CF42BD">
        <w:rPr>
          <w:rFonts w:asciiTheme="minorHAnsi" w:hAnsiTheme="minorHAnsi" w:cstheme="minorHAnsi"/>
          <w:b/>
          <w:sz w:val="22"/>
          <w:szCs w:val="22"/>
          <w:u w:val="single"/>
        </w:rPr>
        <w:t>SOLUCIÓN</w:t>
      </w:r>
      <w:r w:rsidRPr="00CF42BD">
        <w:rPr>
          <w:rFonts w:asciiTheme="minorHAnsi" w:hAnsiTheme="minorHAnsi" w:cstheme="minorHAnsi"/>
          <w:b/>
          <w:bCs/>
          <w:sz w:val="22"/>
          <w:szCs w:val="22"/>
          <w:u w:val="single"/>
        </w:rPr>
        <w:t xml:space="preserve"> DE CONTROVERSIAS</w:t>
      </w:r>
    </w:p>
    <w:p w:rsidR="00EE21CC" w:rsidRPr="00CF42BD" w:rsidRDefault="00EE21CC" w:rsidP="00EE21CC">
      <w:pPr>
        <w:autoSpaceDE w:val="0"/>
        <w:autoSpaceDN w:val="0"/>
        <w:adjustRightInd w:val="0"/>
        <w:jc w:val="both"/>
        <w:rPr>
          <w:rFonts w:asciiTheme="minorHAnsi" w:hAnsiTheme="minorHAnsi" w:cstheme="minorHAnsi"/>
          <w:b/>
          <w:bCs/>
          <w:sz w:val="22"/>
          <w:szCs w:val="22"/>
          <w:u w:val="single"/>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22"/>
          <w:szCs w:val="22"/>
        </w:rPr>
      </w:pPr>
    </w:p>
    <w:p w:rsidR="00EE21CC" w:rsidRPr="00CF42BD" w:rsidRDefault="00EE21CC" w:rsidP="00FF1326">
      <w:pPr>
        <w:pStyle w:val="Prrafodelista"/>
        <w:widowControl w:val="0"/>
        <w:numPr>
          <w:ilvl w:val="0"/>
          <w:numId w:val="50"/>
        </w:numPr>
        <w:shd w:val="clear" w:color="auto" w:fill="FFFFFF"/>
        <w:autoSpaceDE w:val="0"/>
        <w:autoSpaceDN w:val="0"/>
        <w:ind w:right="43"/>
        <w:contextualSpacing/>
        <w:jc w:val="both"/>
        <w:rPr>
          <w:rFonts w:asciiTheme="minorHAnsi" w:hAnsiTheme="minorHAnsi" w:cstheme="minorHAnsi"/>
          <w:b/>
          <w:vanish/>
          <w:sz w:val="22"/>
          <w:szCs w:val="22"/>
        </w:rPr>
      </w:pPr>
    </w:p>
    <w:p w:rsidR="00EE21CC" w:rsidRPr="00CF42BD" w:rsidRDefault="00EE21CC" w:rsidP="00FF1326">
      <w:pPr>
        <w:pStyle w:val="Prrafodelista"/>
        <w:widowControl w:val="0"/>
        <w:numPr>
          <w:ilvl w:val="1"/>
          <w:numId w:val="50"/>
        </w:numPr>
        <w:shd w:val="clear" w:color="auto" w:fill="FFFFFF"/>
        <w:autoSpaceDE w:val="0"/>
        <w:autoSpaceDN w:val="0"/>
        <w:ind w:left="432" w:right="43"/>
        <w:contextualSpacing/>
        <w:jc w:val="both"/>
        <w:rPr>
          <w:rFonts w:asciiTheme="minorHAnsi" w:hAnsiTheme="minorHAnsi" w:cstheme="minorHAnsi"/>
          <w:b/>
          <w:sz w:val="22"/>
          <w:szCs w:val="22"/>
        </w:rPr>
      </w:pPr>
      <w:r w:rsidRPr="00CF42BD">
        <w:rPr>
          <w:rFonts w:asciiTheme="minorHAnsi" w:hAnsiTheme="minorHAnsi" w:cstheme="minorHAnsi"/>
          <w:b/>
          <w:sz w:val="22"/>
          <w:szCs w:val="22"/>
        </w:rPr>
        <w:t>Negociaciones</w:t>
      </w:r>
    </w:p>
    <w:p w:rsidR="00EE21CC" w:rsidRPr="00CF42BD" w:rsidRDefault="00EE21CC" w:rsidP="00EE21CC">
      <w:pPr>
        <w:ind w:left="709" w:right="49"/>
        <w:jc w:val="both"/>
        <w:rPr>
          <w:rFonts w:asciiTheme="minorHAnsi" w:hAnsiTheme="minorHAnsi" w:cstheme="minorHAnsi"/>
          <w:sz w:val="22"/>
          <w:szCs w:val="22"/>
        </w:rPr>
      </w:pPr>
    </w:p>
    <w:p w:rsidR="00EE21CC" w:rsidRPr="00CF42BD" w:rsidRDefault="00EE21CC" w:rsidP="00EE21CC">
      <w:pPr>
        <w:ind w:left="709" w:right="49"/>
        <w:jc w:val="both"/>
        <w:rPr>
          <w:rFonts w:asciiTheme="minorHAnsi" w:hAnsiTheme="minorHAnsi" w:cstheme="minorHAnsi"/>
          <w:sz w:val="22"/>
          <w:szCs w:val="22"/>
        </w:rPr>
      </w:pPr>
      <w:r w:rsidRPr="00CF42BD">
        <w:rPr>
          <w:rFonts w:asciiTheme="minorHAnsi" w:hAnsiTheme="minorHAnsi" w:cstheme="minorHAnsi"/>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EE21CC" w:rsidRPr="00CF42BD" w:rsidRDefault="00EE21CC" w:rsidP="00EE21CC">
      <w:pPr>
        <w:ind w:left="709" w:right="49"/>
        <w:jc w:val="both"/>
        <w:rPr>
          <w:rFonts w:asciiTheme="minorHAnsi" w:eastAsiaTheme="minorHAnsi" w:hAnsiTheme="minorHAnsi" w:cstheme="minorHAnsi"/>
          <w:sz w:val="22"/>
          <w:szCs w:val="22"/>
        </w:rPr>
      </w:pPr>
    </w:p>
    <w:p w:rsidR="00EE21CC" w:rsidRPr="00CF42BD" w:rsidRDefault="00EE21CC" w:rsidP="00EE21CC">
      <w:pPr>
        <w:ind w:left="709"/>
        <w:jc w:val="both"/>
        <w:rPr>
          <w:rFonts w:asciiTheme="minorHAnsi" w:hAnsiTheme="minorHAnsi" w:cstheme="minorHAnsi"/>
          <w:bCs/>
          <w:sz w:val="22"/>
          <w:szCs w:val="22"/>
          <w:lang w:val="es-BO"/>
        </w:rPr>
      </w:pPr>
      <w:r w:rsidRPr="00CF42BD">
        <w:rPr>
          <w:rFonts w:asciiTheme="minorHAnsi" w:hAnsiTheme="minorHAnsi" w:cstheme="minorHAnsi"/>
          <w:bCs/>
          <w:sz w:val="22"/>
          <w:szCs w:val="22"/>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EE21CC" w:rsidRPr="00CF42BD" w:rsidRDefault="00EE21CC" w:rsidP="00EE21CC">
      <w:pPr>
        <w:ind w:left="709"/>
        <w:jc w:val="both"/>
        <w:rPr>
          <w:rFonts w:asciiTheme="minorHAnsi" w:hAnsiTheme="minorHAnsi" w:cstheme="minorHAnsi"/>
          <w:bCs/>
          <w:sz w:val="22"/>
          <w:szCs w:val="22"/>
          <w:lang w:val="es-BO"/>
        </w:rPr>
      </w:pPr>
    </w:p>
    <w:p w:rsidR="00EE21CC" w:rsidRPr="00CF42BD" w:rsidRDefault="00EE21CC" w:rsidP="00FF1326">
      <w:pPr>
        <w:pStyle w:val="Prrafodelista"/>
        <w:keepNext/>
        <w:widowControl w:val="0"/>
        <w:numPr>
          <w:ilvl w:val="1"/>
          <w:numId w:val="50"/>
        </w:numPr>
        <w:shd w:val="clear" w:color="auto" w:fill="FFFFFF"/>
        <w:autoSpaceDE w:val="0"/>
        <w:autoSpaceDN w:val="0"/>
        <w:ind w:left="432" w:right="43"/>
        <w:contextualSpacing/>
        <w:jc w:val="both"/>
        <w:rPr>
          <w:rFonts w:asciiTheme="minorHAnsi" w:hAnsiTheme="minorHAnsi" w:cstheme="minorHAnsi"/>
          <w:b/>
          <w:sz w:val="22"/>
          <w:szCs w:val="22"/>
        </w:rPr>
      </w:pPr>
      <w:r w:rsidRPr="00CF42BD">
        <w:rPr>
          <w:rFonts w:asciiTheme="minorHAnsi" w:hAnsiTheme="minorHAnsi" w:cstheme="minorHAnsi"/>
          <w:b/>
          <w:sz w:val="22"/>
          <w:szCs w:val="22"/>
        </w:rPr>
        <w:t>Continuación del objeto de Contratación</w:t>
      </w:r>
    </w:p>
    <w:p w:rsidR="00EE21CC" w:rsidRPr="00CF42BD" w:rsidRDefault="00EE21CC" w:rsidP="00EE21CC">
      <w:pPr>
        <w:keepNext/>
        <w:ind w:left="709" w:right="333" w:hanging="1"/>
        <w:jc w:val="both"/>
        <w:rPr>
          <w:rFonts w:asciiTheme="minorHAnsi" w:hAnsiTheme="minorHAnsi" w:cstheme="minorHAnsi"/>
          <w:sz w:val="22"/>
          <w:szCs w:val="22"/>
        </w:rPr>
      </w:pPr>
    </w:p>
    <w:p w:rsidR="00EE21CC" w:rsidRPr="00CF42BD" w:rsidRDefault="00EE21CC" w:rsidP="00EE21CC">
      <w:pPr>
        <w:keepNext/>
        <w:ind w:left="709" w:right="333" w:hanging="1"/>
        <w:jc w:val="both"/>
        <w:rPr>
          <w:rFonts w:asciiTheme="minorHAnsi" w:hAnsiTheme="minorHAnsi" w:cstheme="minorHAnsi"/>
          <w:color w:val="000000"/>
          <w:sz w:val="22"/>
          <w:szCs w:val="22"/>
          <w:lang w:eastAsia="es-BO"/>
        </w:rPr>
      </w:pPr>
      <w:r w:rsidRPr="00CF42BD">
        <w:rPr>
          <w:rFonts w:asciiTheme="minorHAnsi" w:hAnsiTheme="minorHAnsi" w:cstheme="minorHAnsi"/>
          <w:sz w:val="22"/>
          <w:szCs w:val="22"/>
        </w:rPr>
        <w:t>La</w:t>
      </w:r>
      <w:r w:rsidRPr="00CF42BD">
        <w:rPr>
          <w:rFonts w:asciiTheme="minorHAnsi" w:hAnsiTheme="minorHAnsi" w:cstheme="minorHAnsi"/>
          <w:color w:val="000000"/>
          <w:sz w:val="22"/>
          <w:szCs w:val="22"/>
          <w:lang w:eastAsia="es-BO"/>
        </w:rPr>
        <w:t xml:space="preserve"> realización del contrato continuará durante cualquier procedimiento relacionado con cualquier controversia, a menos que el Contratante ordene la suspensión de éste según lo estipulado en el presente Contrato.</w:t>
      </w:r>
    </w:p>
    <w:p w:rsidR="00EE21CC" w:rsidRPr="00CF42BD" w:rsidRDefault="00EE21CC" w:rsidP="00EE21CC">
      <w:pPr>
        <w:ind w:left="709" w:right="333" w:hanging="1"/>
        <w:jc w:val="both"/>
        <w:rPr>
          <w:rFonts w:asciiTheme="minorHAnsi" w:hAnsiTheme="minorHAnsi" w:cstheme="minorHAnsi"/>
          <w:color w:val="000000"/>
          <w:sz w:val="22"/>
          <w:szCs w:val="22"/>
          <w:lang w:eastAsia="es-BO"/>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VIGÉSIMA NOVENA.- MODIFICACIONES</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EE21CC" w:rsidRPr="00CF42BD" w:rsidRDefault="00EE21CC" w:rsidP="00EE21CC">
      <w:pPr>
        <w:autoSpaceDE w:val="0"/>
        <w:autoSpaceDN w:val="0"/>
        <w:adjustRightInd w:val="0"/>
        <w:jc w:val="both"/>
        <w:rPr>
          <w:rFonts w:asciiTheme="minorHAnsi" w:hAnsiTheme="minorHAnsi" w:cstheme="minorHAnsi"/>
          <w:b/>
          <w:sz w:val="22"/>
          <w:szCs w:val="22"/>
        </w:rPr>
      </w:pP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 xml:space="preserve">TRIGÉSIMA.- </w:t>
      </w:r>
      <w:r w:rsidRPr="00CF42BD">
        <w:rPr>
          <w:rFonts w:asciiTheme="minorHAnsi" w:hAnsiTheme="minorHAnsi" w:cstheme="minorHAnsi"/>
          <w:b/>
          <w:sz w:val="22"/>
          <w:szCs w:val="22"/>
          <w:u w:val="single"/>
        </w:rPr>
        <w:t>ANTICORRUPCIÓN</w:t>
      </w:r>
    </w:p>
    <w:p w:rsidR="00EE21CC" w:rsidRPr="00CF42BD" w:rsidRDefault="00EE21CC" w:rsidP="00EE21CC">
      <w:pPr>
        <w:autoSpaceDE w:val="0"/>
        <w:autoSpaceDN w:val="0"/>
        <w:adjustRightInd w:val="0"/>
        <w:jc w:val="both"/>
        <w:rPr>
          <w:rFonts w:asciiTheme="minorHAnsi" w:hAnsiTheme="minorHAnsi" w:cstheme="minorHAnsi"/>
          <w:b/>
          <w:sz w:val="22"/>
          <w:szCs w:val="22"/>
          <w:u w:val="single"/>
        </w:rPr>
      </w:pPr>
    </w:p>
    <w:p w:rsidR="00EE21CC" w:rsidRPr="00CF42BD" w:rsidRDefault="00EE21CC" w:rsidP="00EE21CC">
      <w:pPr>
        <w:jc w:val="both"/>
        <w:rPr>
          <w:rFonts w:asciiTheme="minorHAnsi" w:hAnsiTheme="minorHAnsi" w:cstheme="minorHAnsi"/>
          <w:color w:val="000000"/>
          <w:sz w:val="22"/>
          <w:szCs w:val="22"/>
        </w:rPr>
      </w:pPr>
      <w:r w:rsidRPr="00CF42BD">
        <w:rPr>
          <w:rFonts w:asciiTheme="minorHAnsi" w:hAnsiTheme="minorHAnsi" w:cstheme="minorHAnsi"/>
          <w:color w:val="000000"/>
          <w:sz w:val="22"/>
          <w:szCs w:val="22"/>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EE21CC" w:rsidRPr="00CF42BD" w:rsidRDefault="00EE21CC" w:rsidP="00EE21CC">
      <w:pPr>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TRIGÉSIMA PRIMERA.-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CONFORMIDAD</w:t>
      </w:r>
    </w:p>
    <w:p w:rsidR="00EE21CC" w:rsidRPr="00CF42BD" w:rsidRDefault="00EE21CC" w:rsidP="00EE21CC">
      <w:pPr>
        <w:autoSpaceDE w:val="0"/>
        <w:autoSpaceDN w:val="0"/>
        <w:adjustRightInd w:val="0"/>
        <w:jc w:val="both"/>
        <w:rPr>
          <w:rFonts w:asciiTheme="minorHAnsi" w:hAnsiTheme="minorHAnsi" w:cstheme="minorHAnsi"/>
          <w:sz w:val="22"/>
          <w:szCs w:val="22"/>
        </w:rPr>
      </w:pPr>
    </w:p>
    <w:p w:rsidR="00EE21CC" w:rsidRPr="00CF42BD" w:rsidRDefault="00EE21CC" w:rsidP="00EE21CC">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EE21CC" w:rsidRPr="00CF42BD" w:rsidRDefault="00EE21CC" w:rsidP="00EE21CC">
      <w:pPr>
        <w:autoSpaceDE w:val="0"/>
        <w:autoSpaceDN w:val="0"/>
        <w:adjustRightInd w:val="0"/>
        <w:jc w:val="center"/>
        <w:rPr>
          <w:rFonts w:asciiTheme="minorHAnsi" w:hAnsiTheme="minorHAnsi" w:cstheme="minorHAnsi"/>
          <w:bCs/>
          <w:sz w:val="22"/>
          <w:szCs w:val="22"/>
        </w:rPr>
      </w:pPr>
    </w:p>
    <w:p w:rsidR="00EE21CC" w:rsidRDefault="00EE21CC" w:rsidP="00EE21CC">
      <w:pPr>
        <w:autoSpaceDE w:val="0"/>
        <w:autoSpaceDN w:val="0"/>
        <w:adjustRightInd w:val="0"/>
        <w:jc w:val="center"/>
        <w:rPr>
          <w:rFonts w:asciiTheme="minorHAnsi" w:hAnsiTheme="minorHAnsi" w:cstheme="minorHAnsi"/>
          <w:bCs/>
          <w:sz w:val="22"/>
          <w:szCs w:val="22"/>
        </w:rPr>
      </w:pPr>
      <w:r w:rsidRPr="00CF42BD">
        <w:rPr>
          <w:rFonts w:asciiTheme="minorHAnsi" w:hAnsiTheme="minorHAnsi" w:cstheme="minorHAnsi"/>
          <w:b/>
          <w:bCs/>
          <w:sz w:val="22"/>
          <w:szCs w:val="22"/>
        </w:rPr>
        <w:t>PRESIDENTE EJECUTIVO INTERINO</w:t>
      </w:r>
      <w:r w:rsidRPr="00CF42BD">
        <w:rPr>
          <w:rFonts w:asciiTheme="minorHAnsi" w:hAnsiTheme="minorHAnsi" w:cstheme="minorHAnsi"/>
          <w:bCs/>
          <w:sz w:val="22"/>
          <w:szCs w:val="22"/>
        </w:rPr>
        <w:t xml:space="preserve">                                                                                                    </w:t>
      </w:r>
    </w:p>
    <w:p w:rsidR="00EE21CC" w:rsidRPr="00CF42BD" w:rsidRDefault="00EE21CC" w:rsidP="00EE21CC">
      <w:pPr>
        <w:autoSpaceDE w:val="0"/>
        <w:autoSpaceDN w:val="0"/>
        <w:adjustRightInd w:val="0"/>
        <w:jc w:val="center"/>
        <w:rPr>
          <w:rFonts w:asciiTheme="minorHAnsi" w:hAnsiTheme="minorHAnsi" w:cstheme="minorHAnsi"/>
          <w:bCs/>
          <w:sz w:val="22"/>
          <w:szCs w:val="22"/>
        </w:rPr>
      </w:pPr>
      <w:r w:rsidRPr="00CF42BD">
        <w:rPr>
          <w:rFonts w:asciiTheme="minorHAnsi" w:hAnsiTheme="minorHAnsi" w:cstheme="minorHAnsi"/>
          <w:b/>
          <w:bCs/>
          <w:sz w:val="22"/>
          <w:szCs w:val="22"/>
        </w:rPr>
        <w:t>YACIMIENTOS PETROLÍFEROS FISCALES BOLIVIANOS</w:t>
      </w:r>
    </w:p>
    <w:p w:rsidR="00EE21CC" w:rsidRPr="00CF42BD" w:rsidRDefault="00EE21CC" w:rsidP="00EE21CC">
      <w:pPr>
        <w:autoSpaceDE w:val="0"/>
        <w:autoSpaceDN w:val="0"/>
        <w:adjustRightInd w:val="0"/>
        <w:jc w:val="center"/>
        <w:rPr>
          <w:rFonts w:asciiTheme="minorHAnsi" w:hAnsiTheme="minorHAnsi" w:cstheme="minorHAnsi"/>
          <w:b/>
          <w:bCs/>
          <w:sz w:val="22"/>
          <w:szCs w:val="22"/>
        </w:rPr>
      </w:pPr>
    </w:p>
    <w:p w:rsidR="00EE21CC" w:rsidRPr="00CF42BD" w:rsidRDefault="00EE21CC" w:rsidP="00EE21CC">
      <w:pPr>
        <w:autoSpaceDE w:val="0"/>
        <w:autoSpaceDN w:val="0"/>
        <w:adjustRightInd w:val="0"/>
        <w:jc w:val="center"/>
        <w:rPr>
          <w:rFonts w:asciiTheme="minorHAnsi" w:hAnsiTheme="minorHAnsi" w:cstheme="minorHAnsi"/>
          <w:b/>
          <w:bCs/>
          <w:sz w:val="22"/>
          <w:szCs w:val="22"/>
        </w:rPr>
      </w:pPr>
    </w:p>
    <w:p w:rsidR="007D4619" w:rsidRDefault="00EE21CC" w:rsidP="00840F71">
      <w:pPr>
        <w:autoSpaceDE w:val="0"/>
        <w:autoSpaceDN w:val="0"/>
        <w:adjustRightInd w:val="0"/>
        <w:jc w:val="center"/>
        <w:rPr>
          <w:rFonts w:asciiTheme="minorHAnsi" w:hAnsiTheme="minorHAnsi" w:cstheme="minorHAnsi"/>
          <w:b/>
          <w:bCs/>
          <w:sz w:val="22"/>
          <w:szCs w:val="22"/>
          <w:lang w:val="es-ES_tradnl"/>
        </w:rPr>
      </w:pPr>
      <w:r w:rsidRPr="00CF42BD">
        <w:rPr>
          <w:rFonts w:asciiTheme="minorHAnsi" w:hAnsiTheme="minorHAnsi" w:cstheme="minorHAnsi"/>
          <w:b/>
          <w:bCs/>
          <w:sz w:val="22"/>
          <w:szCs w:val="22"/>
        </w:rPr>
        <w:t>TRANSPORTISTA</w:t>
      </w: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546" w:rsidRDefault="009C1546">
      <w:r>
        <w:separator/>
      </w:r>
    </w:p>
  </w:endnote>
  <w:endnote w:type="continuationSeparator" w:id="0">
    <w:p w:rsidR="009C1546" w:rsidRDefault="009C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EE0" w:rsidRPr="006B79AF" w:rsidRDefault="00C06EE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26208">
      <w:rPr>
        <w:rFonts w:ascii="Calibri" w:hAnsi="Calibri" w:cs="Calibri"/>
        <w:noProof/>
      </w:rPr>
      <w:t>6</w:t>
    </w:r>
    <w:r w:rsidRPr="006B79AF">
      <w:rPr>
        <w:rFonts w:ascii="Calibri" w:hAnsi="Calibri" w:cs="Calibri"/>
      </w:rPr>
      <w:fldChar w:fldCharType="end"/>
    </w:r>
  </w:p>
  <w:p w:rsidR="00C06EE0" w:rsidRDefault="00C06E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546" w:rsidRDefault="009C1546">
      <w:r>
        <w:separator/>
      </w:r>
    </w:p>
  </w:footnote>
  <w:footnote w:type="continuationSeparator" w:id="0">
    <w:p w:rsidR="009C1546" w:rsidRDefault="009C1546">
      <w:r>
        <w:continuationSeparator/>
      </w:r>
    </w:p>
  </w:footnote>
  <w:footnote w:id="1">
    <w:p w:rsidR="00C06EE0" w:rsidRDefault="00C06EE0" w:rsidP="00947372">
      <w:pPr>
        <w:pStyle w:val="Textonotapie"/>
        <w:jc w:val="both"/>
        <w:rPr>
          <w:lang w:val="x-none"/>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 w:id="2">
    <w:p w:rsidR="00C06EE0" w:rsidRDefault="00C06EE0" w:rsidP="00947372">
      <w:pPr>
        <w:pStyle w:val="Textonotapie"/>
        <w:jc w:val="both"/>
        <w:rPr>
          <w:lang w:val="x-none"/>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 w:id="3">
    <w:p w:rsidR="00C06EE0" w:rsidRDefault="00C06EE0" w:rsidP="00FB0D5C">
      <w:pPr>
        <w:pStyle w:val="Textonotapie"/>
        <w:jc w:val="both"/>
        <w:rPr>
          <w:lang w:val="x-none"/>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703A57"/>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032" w:hanging="1080"/>
      </w:pPr>
    </w:lvl>
    <w:lvl w:ilvl="7">
      <w:start w:val="1"/>
      <w:numFmt w:val="decimal"/>
      <w:isLgl/>
      <w:lvlText w:val="%1.%2.%3.%4.%5.%6.%7.%8."/>
      <w:lvlJc w:val="left"/>
      <w:pPr>
        <w:ind w:left="4824" w:hanging="1440"/>
      </w:pPr>
    </w:lvl>
    <w:lvl w:ilvl="8">
      <w:start w:val="1"/>
      <w:numFmt w:val="decimal"/>
      <w:isLgl/>
      <w:lvlText w:val="%1.%2.%3.%4.%5.%6.%7.%8.%9."/>
      <w:lvlJc w:val="left"/>
      <w:pPr>
        <w:ind w:left="5256" w:hanging="1440"/>
      </w:pPr>
    </w:lvl>
  </w:abstractNum>
  <w:abstractNum w:abstractNumId="2" w15:restartNumberingAfterBreak="0">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AE4372"/>
    <w:multiLevelType w:val="hybridMultilevel"/>
    <w:tmpl w:val="52F6FD1E"/>
    <w:lvl w:ilvl="0" w:tplc="0C0A000F">
      <w:start w:val="1"/>
      <w:numFmt w:val="decimal"/>
      <w:lvlText w:val="%1."/>
      <w:lvlJc w:val="left"/>
      <w:pPr>
        <w:ind w:left="1068" w:hanging="360"/>
      </w:pPr>
      <w:rPr>
        <w:b w:val="0"/>
        <w:sz w:val="18"/>
        <w:szCs w:val="18"/>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9" w15:restartNumberingAfterBreak="0">
    <w:nsid w:val="096A651B"/>
    <w:multiLevelType w:val="hybridMultilevel"/>
    <w:tmpl w:val="32949E7A"/>
    <w:lvl w:ilvl="0" w:tplc="FD82FB44">
      <w:start w:val="2"/>
      <w:numFmt w:val="decimal"/>
      <w:lvlText w:val="%1."/>
      <w:lvlJc w:val="left"/>
      <w:pPr>
        <w:ind w:left="644"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0B8F0CC8"/>
    <w:multiLevelType w:val="hybridMultilevel"/>
    <w:tmpl w:val="98266B7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4F4F06"/>
    <w:multiLevelType w:val="hybridMultilevel"/>
    <w:tmpl w:val="D194C24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14" w15:restartNumberingAfterBreak="0">
    <w:nsid w:val="0DD14F71"/>
    <w:multiLevelType w:val="hybridMultilevel"/>
    <w:tmpl w:val="B23AD660"/>
    <w:lvl w:ilvl="0" w:tplc="626E82F6">
      <w:start w:val="1"/>
      <w:numFmt w:val="upperRoman"/>
      <w:lvlText w:val="%1."/>
      <w:lvlJc w:val="left"/>
      <w:pPr>
        <w:ind w:left="1287" w:hanging="72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15:restartNumberingAfterBreak="0">
    <w:nsid w:val="109C61B6"/>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16"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1EB251F"/>
    <w:multiLevelType w:val="hybridMultilevel"/>
    <w:tmpl w:val="70444B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start w:val="1"/>
      <w:numFmt w:val="bullet"/>
      <w:lvlText w:val="o"/>
      <w:lvlJc w:val="left"/>
      <w:pPr>
        <w:ind w:left="3240" w:hanging="360"/>
      </w:pPr>
      <w:rPr>
        <w:rFonts w:ascii="Courier New" w:hAnsi="Courier New" w:cs="Courier New" w:hint="default"/>
      </w:rPr>
    </w:lvl>
    <w:lvl w:ilvl="2" w:tplc="400A0005">
      <w:start w:val="1"/>
      <w:numFmt w:val="bullet"/>
      <w:lvlText w:val=""/>
      <w:lvlJc w:val="left"/>
      <w:pPr>
        <w:ind w:left="3960" w:hanging="360"/>
      </w:pPr>
      <w:rPr>
        <w:rFonts w:ascii="Wingdings" w:hAnsi="Wingdings" w:hint="default"/>
      </w:rPr>
    </w:lvl>
    <w:lvl w:ilvl="3" w:tplc="400A0001">
      <w:start w:val="1"/>
      <w:numFmt w:val="bullet"/>
      <w:lvlText w:val=""/>
      <w:lvlJc w:val="left"/>
      <w:pPr>
        <w:ind w:left="4680" w:hanging="360"/>
      </w:pPr>
      <w:rPr>
        <w:rFonts w:ascii="Symbol" w:hAnsi="Symbol" w:hint="default"/>
      </w:rPr>
    </w:lvl>
    <w:lvl w:ilvl="4" w:tplc="400A0003">
      <w:start w:val="1"/>
      <w:numFmt w:val="bullet"/>
      <w:lvlText w:val="o"/>
      <w:lvlJc w:val="left"/>
      <w:pPr>
        <w:ind w:left="5400" w:hanging="360"/>
      </w:pPr>
      <w:rPr>
        <w:rFonts w:ascii="Courier New" w:hAnsi="Courier New" w:cs="Courier New" w:hint="default"/>
      </w:rPr>
    </w:lvl>
    <w:lvl w:ilvl="5" w:tplc="400A0005">
      <w:start w:val="1"/>
      <w:numFmt w:val="bullet"/>
      <w:lvlText w:val=""/>
      <w:lvlJc w:val="left"/>
      <w:pPr>
        <w:ind w:left="6120" w:hanging="360"/>
      </w:pPr>
      <w:rPr>
        <w:rFonts w:ascii="Wingdings" w:hAnsi="Wingdings" w:hint="default"/>
      </w:rPr>
    </w:lvl>
    <w:lvl w:ilvl="6" w:tplc="400A0001">
      <w:start w:val="1"/>
      <w:numFmt w:val="bullet"/>
      <w:lvlText w:val=""/>
      <w:lvlJc w:val="left"/>
      <w:pPr>
        <w:ind w:left="6840" w:hanging="360"/>
      </w:pPr>
      <w:rPr>
        <w:rFonts w:ascii="Symbol" w:hAnsi="Symbol" w:hint="default"/>
      </w:rPr>
    </w:lvl>
    <w:lvl w:ilvl="7" w:tplc="400A0003">
      <w:start w:val="1"/>
      <w:numFmt w:val="bullet"/>
      <w:lvlText w:val="o"/>
      <w:lvlJc w:val="left"/>
      <w:pPr>
        <w:ind w:left="7560" w:hanging="360"/>
      </w:pPr>
      <w:rPr>
        <w:rFonts w:ascii="Courier New" w:hAnsi="Courier New" w:cs="Courier New" w:hint="default"/>
      </w:rPr>
    </w:lvl>
    <w:lvl w:ilvl="8" w:tplc="400A0005">
      <w:start w:val="1"/>
      <w:numFmt w:val="bullet"/>
      <w:lvlText w:val=""/>
      <w:lvlJc w:val="left"/>
      <w:pPr>
        <w:ind w:left="8280" w:hanging="360"/>
      </w:pPr>
      <w:rPr>
        <w:rFonts w:ascii="Wingdings" w:hAnsi="Wingdings" w:hint="default"/>
      </w:r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15:restartNumberingAfterBreak="0">
    <w:nsid w:val="13445CFB"/>
    <w:multiLevelType w:val="hybridMultilevel"/>
    <w:tmpl w:val="D194C24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22" w15:restartNumberingAfterBreak="0">
    <w:nsid w:val="14500150"/>
    <w:multiLevelType w:val="multilevel"/>
    <w:tmpl w:val="8416DF40"/>
    <w:lvl w:ilvl="0">
      <w:start w:val="23"/>
      <w:numFmt w:val="decimal"/>
      <w:lvlText w:val="%1"/>
      <w:lvlJc w:val="left"/>
      <w:pPr>
        <w:ind w:left="540" w:hanging="540"/>
      </w:pPr>
    </w:lvl>
    <w:lvl w:ilvl="1">
      <w:start w:val="2"/>
      <w:numFmt w:val="decimal"/>
      <w:lvlText w:val="%1.%2"/>
      <w:lvlJc w:val="left"/>
      <w:pPr>
        <w:ind w:left="894" w:hanging="540"/>
      </w:pPr>
    </w:lvl>
    <w:lvl w:ilvl="2">
      <w:start w:val="1"/>
      <w:numFmt w:val="lowerLetter"/>
      <w:lvlText w:val="%3."/>
      <w:lvlJc w:val="left"/>
      <w:pPr>
        <w:ind w:left="1428" w:hanging="720"/>
      </w:pPr>
      <w:rPr>
        <w:b w:val="0"/>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3" w15:restartNumberingAfterBreak="0">
    <w:nsid w:val="149F3C1C"/>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17357E4C"/>
    <w:multiLevelType w:val="hybridMultilevel"/>
    <w:tmpl w:val="49744B1C"/>
    <w:lvl w:ilvl="0" w:tplc="95382254">
      <w:start w:val="1"/>
      <w:numFmt w:val="lowerLetter"/>
      <w:lvlText w:val="%1)"/>
      <w:lvlJc w:val="left"/>
      <w:pPr>
        <w:ind w:left="927" w:hanging="360"/>
      </w:pPr>
      <w:rPr>
        <w:b/>
      </w:rPr>
    </w:lvl>
    <w:lvl w:ilvl="1" w:tplc="0C0A0019">
      <w:start w:val="1"/>
      <w:numFmt w:val="lowerLetter"/>
      <w:lvlText w:val="%2."/>
      <w:lvlJc w:val="left"/>
      <w:pPr>
        <w:ind w:left="1647" w:hanging="360"/>
      </w:pPr>
    </w:lvl>
    <w:lvl w:ilvl="2" w:tplc="0C0A001B">
      <w:start w:val="1"/>
      <w:numFmt w:val="lowerRoman"/>
      <w:lvlText w:val="%3."/>
      <w:lvlJc w:val="right"/>
      <w:pPr>
        <w:ind w:left="2367" w:hanging="180"/>
      </w:pPr>
    </w:lvl>
    <w:lvl w:ilvl="3" w:tplc="0C0A000F">
      <w:start w:val="1"/>
      <w:numFmt w:val="decimal"/>
      <w:lvlText w:val="%4."/>
      <w:lvlJc w:val="left"/>
      <w:pPr>
        <w:ind w:left="3087" w:hanging="360"/>
      </w:pPr>
    </w:lvl>
    <w:lvl w:ilvl="4" w:tplc="0C0A0019">
      <w:start w:val="1"/>
      <w:numFmt w:val="lowerLetter"/>
      <w:lvlText w:val="%5."/>
      <w:lvlJc w:val="left"/>
      <w:pPr>
        <w:ind w:left="3807" w:hanging="360"/>
      </w:pPr>
    </w:lvl>
    <w:lvl w:ilvl="5" w:tplc="0C0A001B">
      <w:start w:val="1"/>
      <w:numFmt w:val="lowerRoman"/>
      <w:lvlText w:val="%6."/>
      <w:lvlJc w:val="right"/>
      <w:pPr>
        <w:ind w:left="4527" w:hanging="180"/>
      </w:pPr>
    </w:lvl>
    <w:lvl w:ilvl="6" w:tplc="0C0A000F">
      <w:start w:val="1"/>
      <w:numFmt w:val="decimal"/>
      <w:lvlText w:val="%7."/>
      <w:lvlJc w:val="left"/>
      <w:pPr>
        <w:ind w:left="5247" w:hanging="360"/>
      </w:pPr>
    </w:lvl>
    <w:lvl w:ilvl="7" w:tplc="0C0A0019">
      <w:start w:val="1"/>
      <w:numFmt w:val="lowerLetter"/>
      <w:lvlText w:val="%8."/>
      <w:lvlJc w:val="left"/>
      <w:pPr>
        <w:ind w:left="5967" w:hanging="360"/>
      </w:pPr>
    </w:lvl>
    <w:lvl w:ilvl="8" w:tplc="0C0A001B">
      <w:start w:val="1"/>
      <w:numFmt w:val="lowerRoman"/>
      <w:lvlText w:val="%9."/>
      <w:lvlJc w:val="right"/>
      <w:pPr>
        <w:ind w:left="6687" w:hanging="180"/>
      </w:pPr>
    </w:lvl>
  </w:abstractNum>
  <w:abstractNum w:abstractNumId="2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7431BF7"/>
    <w:multiLevelType w:val="hybridMultilevel"/>
    <w:tmpl w:val="5322D1D2"/>
    <w:lvl w:ilvl="0" w:tplc="1330862E">
      <w:start w:val="1"/>
      <w:numFmt w:val="decimal"/>
      <w:lvlText w:val="%1."/>
      <w:lvlJc w:val="left"/>
      <w:pPr>
        <w:ind w:left="360" w:hanging="360"/>
      </w:pPr>
      <w:rPr>
        <w:rFonts w:ascii="Lucida Bright" w:hAnsi="Lucida Bright" w:hint="default"/>
        <w:b w:val="0"/>
        <w:sz w:val="18"/>
        <w:szCs w:val="18"/>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15:restartNumberingAfterBreak="0">
    <w:nsid w:val="19080E06"/>
    <w:multiLevelType w:val="hybridMultilevel"/>
    <w:tmpl w:val="C8A0315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1FA66C8C"/>
    <w:multiLevelType w:val="hybridMultilevel"/>
    <w:tmpl w:val="4BAC91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15:restartNumberingAfterBreak="0">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start w:val="1"/>
      <w:numFmt w:val="bullet"/>
      <w:lvlText w:val=""/>
      <w:lvlJc w:val="left"/>
      <w:pPr>
        <w:ind w:left="2727" w:hanging="360"/>
      </w:pPr>
      <w:rPr>
        <w:rFonts w:ascii="Wingdings" w:hAnsi="Wingdings" w:hint="default"/>
      </w:rPr>
    </w:lvl>
    <w:lvl w:ilvl="3" w:tplc="400A000F">
      <w:start w:val="1"/>
      <w:numFmt w:val="bullet"/>
      <w:lvlText w:val=""/>
      <w:lvlJc w:val="left"/>
      <w:pPr>
        <w:ind w:left="3447" w:hanging="360"/>
      </w:pPr>
      <w:rPr>
        <w:rFonts w:ascii="Symbol" w:hAnsi="Symbol" w:hint="default"/>
      </w:rPr>
    </w:lvl>
    <w:lvl w:ilvl="4" w:tplc="400A0019">
      <w:start w:val="1"/>
      <w:numFmt w:val="bullet"/>
      <w:lvlText w:val="o"/>
      <w:lvlJc w:val="left"/>
      <w:pPr>
        <w:ind w:left="4167" w:hanging="360"/>
      </w:pPr>
      <w:rPr>
        <w:rFonts w:ascii="Courier New" w:hAnsi="Courier New" w:cs="Courier New" w:hint="default"/>
      </w:rPr>
    </w:lvl>
    <w:lvl w:ilvl="5" w:tplc="400A001B">
      <w:start w:val="1"/>
      <w:numFmt w:val="bullet"/>
      <w:lvlText w:val=""/>
      <w:lvlJc w:val="left"/>
      <w:pPr>
        <w:ind w:left="4887" w:hanging="360"/>
      </w:pPr>
      <w:rPr>
        <w:rFonts w:ascii="Wingdings" w:hAnsi="Wingdings" w:hint="default"/>
      </w:rPr>
    </w:lvl>
    <w:lvl w:ilvl="6" w:tplc="400A000F">
      <w:start w:val="1"/>
      <w:numFmt w:val="bullet"/>
      <w:lvlText w:val=""/>
      <w:lvlJc w:val="left"/>
      <w:pPr>
        <w:ind w:left="5607" w:hanging="360"/>
      </w:pPr>
      <w:rPr>
        <w:rFonts w:ascii="Symbol" w:hAnsi="Symbol" w:hint="default"/>
      </w:rPr>
    </w:lvl>
    <w:lvl w:ilvl="7" w:tplc="400A0019">
      <w:start w:val="1"/>
      <w:numFmt w:val="bullet"/>
      <w:lvlText w:val="o"/>
      <w:lvlJc w:val="left"/>
      <w:pPr>
        <w:ind w:left="6327" w:hanging="360"/>
      </w:pPr>
      <w:rPr>
        <w:rFonts w:ascii="Courier New" w:hAnsi="Courier New" w:cs="Courier New" w:hint="default"/>
      </w:rPr>
    </w:lvl>
    <w:lvl w:ilvl="8" w:tplc="400A001B">
      <w:start w:val="1"/>
      <w:numFmt w:val="bullet"/>
      <w:lvlText w:val=""/>
      <w:lvlJc w:val="left"/>
      <w:pPr>
        <w:ind w:left="7047" w:hanging="360"/>
      </w:pPr>
      <w:rPr>
        <w:rFonts w:ascii="Wingdings" w:hAnsi="Wingdings" w:hint="default"/>
      </w:rPr>
    </w:lvl>
  </w:abstractNum>
  <w:abstractNum w:abstractNumId="33" w15:restartNumberingAfterBreak="0">
    <w:nsid w:val="20FC1770"/>
    <w:multiLevelType w:val="hybridMultilevel"/>
    <w:tmpl w:val="FA424BF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15:restartNumberingAfterBreak="0">
    <w:nsid w:val="259E5AFA"/>
    <w:multiLevelType w:val="hybridMultilevel"/>
    <w:tmpl w:val="AD3C8AA8"/>
    <w:lvl w:ilvl="0" w:tplc="B54481F2">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15:restartNumberingAfterBreak="0">
    <w:nsid w:val="25F30ADC"/>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start w:val="1"/>
      <w:numFmt w:val="bullet"/>
      <w:lvlText w:val="o"/>
      <w:lvlJc w:val="left"/>
      <w:pPr>
        <w:ind w:left="1505" w:hanging="360"/>
      </w:pPr>
      <w:rPr>
        <w:rFonts w:ascii="Courier New" w:hAnsi="Courier New" w:cs="Courier New" w:hint="default"/>
      </w:rPr>
    </w:lvl>
    <w:lvl w:ilvl="2" w:tplc="400A0005">
      <w:start w:val="1"/>
      <w:numFmt w:val="bullet"/>
      <w:lvlText w:val=""/>
      <w:lvlJc w:val="left"/>
      <w:pPr>
        <w:ind w:left="2225" w:hanging="360"/>
      </w:pPr>
      <w:rPr>
        <w:rFonts w:ascii="Wingdings" w:hAnsi="Wingdings" w:hint="default"/>
      </w:rPr>
    </w:lvl>
    <w:lvl w:ilvl="3" w:tplc="400A0001">
      <w:start w:val="1"/>
      <w:numFmt w:val="bullet"/>
      <w:lvlText w:val=""/>
      <w:lvlJc w:val="left"/>
      <w:pPr>
        <w:ind w:left="2945" w:hanging="360"/>
      </w:pPr>
      <w:rPr>
        <w:rFonts w:ascii="Symbol" w:hAnsi="Symbol" w:hint="default"/>
      </w:rPr>
    </w:lvl>
    <w:lvl w:ilvl="4" w:tplc="400A0003">
      <w:start w:val="1"/>
      <w:numFmt w:val="bullet"/>
      <w:lvlText w:val="o"/>
      <w:lvlJc w:val="left"/>
      <w:pPr>
        <w:ind w:left="3665" w:hanging="360"/>
      </w:pPr>
      <w:rPr>
        <w:rFonts w:ascii="Courier New" w:hAnsi="Courier New" w:cs="Courier New" w:hint="default"/>
      </w:rPr>
    </w:lvl>
    <w:lvl w:ilvl="5" w:tplc="400A0005">
      <w:start w:val="1"/>
      <w:numFmt w:val="bullet"/>
      <w:lvlText w:val=""/>
      <w:lvlJc w:val="left"/>
      <w:pPr>
        <w:ind w:left="4385" w:hanging="360"/>
      </w:pPr>
      <w:rPr>
        <w:rFonts w:ascii="Wingdings" w:hAnsi="Wingdings" w:hint="default"/>
      </w:rPr>
    </w:lvl>
    <w:lvl w:ilvl="6" w:tplc="400A0001">
      <w:start w:val="1"/>
      <w:numFmt w:val="bullet"/>
      <w:lvlText w:val=""/>
      <w:lvlJc w:val="left"/>
      <w:pPr>
        <w:ind w:left="5105" w:hanging="360"/>
      </w:pPr>
      <w:rPr>
        <w:rFonts w:ascii="Symbol" w:hAnsi="Symbol" w:hint="default"/>
      </w:rPr>
    </w:lvl>
    <w:lvl w:ilvl="7" w:tplc="400A0003">
      <w:start w:val="1"/>
      <w:numFmt w:val="bullet"/>
      <w:lvlText w:val="o"/>
      <w:lvlJc w:val="left"/>
      <w:pPr>
        <w:ind w:left="5825" w:hanging="360"/>
      </w:pPr>
      <w:rPr>
        <w:rFonts w:ascii="Courier New" w:hAnsi="Courier New" w:cs="Courier New" w:hint="default"/>
      </w:rPr>
    </w:lvl>
    <w:lvl w:ilvl="8" w:tplc="400A0005">
      <w:start w:val="1"/>
      <w:numFmt w:val="bullet"/>
      <w:lvlText w:val=""/>
      <w:lvlJc w:val="left"/>
      <w:pPr>
        <w:ind w:left="6545" w:hanging="360"/>
      </w:pPr>
      <w:rPr>
        <w:rFonts w:ascii="Wingdings" w:hAnsi="Wingdings" w:hint="default"/>
      </w:rPr>
    </w:lvl>
  </w:abstractNum>
  <w:abstractNum w:abstractNumId="37" w15:restartNumberingAfterBreak="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95135C5"/>
    <w:multiLevelType w:val="hybridMultilevel"/>
    <w:tmpl w:val="4670B5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2" w15:restartNumberingAfterBreak="0">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15:restartNumberingAfterBreak="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4"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6" w15:restartNumberingAfterBreak="0">
    <w:nsid w:val="3081079F"/>
    <w:multiLevelType w:val="hybridMultilevel"/>
    <w:tmpl w:val="9E92B03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15:restartNumberingAfterBreak="0">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032" w:hanging="1080"/>
      </w:pPr>
    </w:lvl>
    <w:lvl w:ilvl="7">
      <w:start w:val="1"/>
      <w:numFmt w:val="decimal"/>
      <w:isLgl/>
      <w:lvlText w:val="%1.%2.%3.%4.%5.%6.%7.%8."/>
      <w:lvlJc w:val="left"/>
      <w:pPr>
        <w:ind w:left="4824" w:hanging="1440"/>
      </w:pPr>
    </w:lvl>
    <w:lvl w:ilvl="8">
      <w:start w:val="1"/>
      <w:numFmt w:val="decimal"/>
      <w:isLgl/>
      <w:lvlText w:val="%1.%2.%3.%4.%5.%6.%7.%8.%9."/>
      <w:lvlJc w:val="left"/>
      <w:pPr>
        <w:ind w:left="5256" w:hanging="1440"/>
      </w:pPr>
    </w:lvl>
  </w:abstractNum>
  <w:abstractNum w:abstractNumId="4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0" w15:restartNumberingAfterBreak="0">
    <w:nsid w:val="326C1F9F"/>
    <w:multiLevelType w:val="hybridMultilevel"/>
    <w:tmpl w:val="D650602A"/>
    <w:lvl w:ilvl="0" w:tplc="829295EA">
      <w:start w:val="1"/>
      <w:numFmt w:val="decimal"/>
      <w:lvlText w:val="%1."/>
      <w:lvlJc w:val="left"/>
      <w:pPr>
        <w:ind w:left="644" w:hanging="360"/>
      </w:pPr>
    </w:lvl>
    <w:lvl w:ilvl="1" w:tplc="400A0019">
      <w:start w:val="1"/>
      <w:numFmt w:val="lowerLetter"/>
      <w:lvlText w:val="%2."/>
      <w:lvlJc w:val="left"/>
      <w:pPr>
        <w:ind w:left="1364" w:hanging="360"/>
      </w:pPr>
    </w:lvl>
    <w:lvl w:ilvl="2" w:tplc="400A001B">
      <w:start w:val="1"/>
      <w:numFmt w:val="lowerRoman"/>
      <w:lvlText w:val="%3."/>
      <w:lvlJc w:val="right"/>
      <w:pPr>
        <w:ind w:left="2084" w:hanging="180"/>
      </w:pPr>
    </w:lvl>
    <w:lvl w:ilvl="3" w:tplc="400A000F">
      <w:start w:val="1"/>
      <w:numFmt w:val="decimal"/>
      <w:lvlText w:val="%4."/>
      <w:lvlJc w:val="left"/>
      <w:pPr>
        <w:ind w:left="2804" w:hanging="360"/>
      </w:pPr>
    </w:lvl>
    <w:lvl w:ilvl="4" w:tplc="400A0019">
      <w:start w:val="1"/>
      <w:numFmt w:val="lowerLetter"/>
      <w:lvlText w:val="%5."/>
      <w:lvlJc w:val="left"/>
      <w:pPr>
        <w:ind w:left="3524" w:hanging="360"/>
      </w:pPr>
    </w:lvl>
    <w:lvl w:ilvl="5" w:tplc="400A001B">
      <w:start w:val="1"/>
      <w:numFmt w:val="lowerRoman"/>
      <w:lvlText w:val="%6."/>
      <w:lvlJc w:val="right"/>
      <w:pPr>
        <w:ind w:left="4244" w:hanging="180"/>
      </w:pPr>
    </w:lvl>
    <w:lvl w:ilvl="6" w:tplc="400A000F">
      <w:start w:val="1"/>
      <w:numFmt w:val="decimal"/>
      <w:lvlText w:val="%7."/>
      <w:lvlJc w:val="left"/>
      <w:pPr>
        <w:ind w:left="4964" w:hanging="360"/>
      </w:pPr>
    </w:lvl>
    <w:lvl w:ilvl="7" w:tplc="400A0019">
      <w:start w:val="1"/>
      <w:numFmt w:val="lowerLetter"/>
      <w:lvlText w:val="%8."/>
      <w:lvlJc w:val="left"/>
      <w:pPr>
        <w:ind w:left="5684" w:hanging="360"/>
      </w:pPr>
    </w:lvl>
    <w:lvl w:ilvl="8" w:tplc="400A001B">
      <w:start w:val="1"/>
      <w:numFmt w:val="lowerRoman"/>
      <w:lvlText w:val="%9."/>
      <w:lvlJc w:val="right"/>
      <w:pPr>
        <w:ind w:left="6404" w:hanging="180"/>
      </w:pPr>
    </w:lvl>
  </w:abstractNum>
  <w:abstractNum w:abstractNumId="51" w15:restartNumberingAfterBreak="0">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44A2B1C"/>
    <w:multiLevelType w:val="hybridMultilevel"/>
    <w:tmpl w:val="62524E24"/>
    <w:lvl w:ilvl="0" w:tplc="24E8342A">
      <w:start w:val="1"/>
      <w:numFmt w:val="decimal"/>
      <w:lvlText w:val="%1."/>
      <w:lvlJc w:val="left"/>
      <w:pPr>
        <w:ind w:left="360" w:hanging="360"/>
      </w:pPr>
      <w:rPr>
        <w:color w:val="auto"/>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53" w15:restartNumberingAfterBreak="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9" w15:restartNumberingAfterBreak="0">
    <w:nsid w:val="3BA85957"/>
    <w:multiLevelType w:val="hybridMultilevel"/>
    <w:tmpl w:val="D3644AC6"/>
    <w:lvl w:ilvl="0" w:tplc="07EAD972">
      <w:start w:val="1"/>
      <w:numFmt w:val="decimal"/>
      <w:lvlText w:val="%1."/>
      <w:lvlJc w:val="left"/>
      <w:pPr>
        <w:ind w:left="360" w:hanging="360"/>
      </w:pPr>
      <w:rPr>
        <w:rFonts w:ascii="Calibri" w:hAnsi="Calibri" w:cs="Times New Roman" w:hint="default"/>
        <w:b w:val="0"/>
        <w:sz w:val="20"/>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60" w15:restartNumberingAfterBreak="0">
    <w:nsid w:val="3FD50B25"/>
    <w:multiLevelType w:val="hybridMultilevel"/>
    <w:tmpl w:val="7A58DD08"/>
    <w:lvl w:ilvl="0" w:tplc="0C0A000F">
      <w:start w:val="1"/>
      <w:numFmt w:val="decimal"/>
      <w:lvlText w:val="%1."/>
      <w:lvlJc w:val="left"/>
      <w:pPr>
        <w:ind w:left="1068" w:hanging="360"/>
      </w:pPr>
      <w:rPr>
        <w:b w:val="0"/>
        <w:sz w:val="18"/>
        <w:szCs w:val="18"/>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1" w15:restartNumberingAfterBreak="0">
    <w:nsid w:val="4104094C"/>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lvl>
    <w:lvl w:ilvl="2">
      <w:start w:val="1"/>
      <w:numFmt w:val="decimal"/>
      <w:isLgl/>
      <w:lvlText w:val="%1.%2.%3."/>
      <w:lvlJc w:val="left"/>
      <w:pPr>
        <w:ind w:left="1944" w:hanging="720"/>
      </w:pPr>
    </w:lvl>
    <w:lvl w:ilvl="3">
      <w:start w:val="1"/>
      <w:numFmt w:val="decimal"/>
      <w:isLgl/>
      <w:lvlText w:val="%1.%2.%3.%4."/>
      <w:lvlJc w:val="left"/>
      <w:pPr>
        <w:ind w:left="2376" w:hanging="720"/>
      </w:pPr>
    </w:lvl>
    <w:lvl w:ilvl="4">
      <w:start w:val="1"/>
      <w:numFmt w:val="decimal"/>
      <w:isLgl/>
      <w:lvlText w:val="%1.%2.%3.%4.%5."/>
      <w:lvlJc w:val="left"/>
      <w:pPr>
        <w:ind w:left="3168" w:hanging="1080"/>
      </w:pPr>
    </w:lvl>
    <w:lvl w:ilvl="5">
      <w:start w:val="1"/>
      <w:numFmt w:val="decimal"/>
      <w:isLgl/>
      <w:lvlText w:val="%1.%2.%3.%4.%5.%6."/>
      <w:lvlJc w:val="left"/>
      <w:pPr>
        <w:ind w:left="3600" w:hanging="1080"/>
      </w:pPr>
    </w:lvl>
    <w:lvl w:ilvl="6">
      <w:start w:val="1"/>
      <w:numFmt w:val="decimal"/>
      <w:isLgl/>
      <w:lvlText w:val="%1.%2.%3.%4.%5.%6.%7."/>
      <w:lvlJc w:val="left"/>
      <w:pPr>
        <w:ind w:left="4032" w:hanging="1080"/>
      </w:pPr>
    </w:lvl>
    <w:lvl w:ilvl="7">
      <w:start w:val="1"/>
      <w:numFmt w:val="decimal"/>
      <w:isLgl/>
      <w:lvlText w:val="%1.%2.%3.%4.%5.%6.%7.%8."/>
      <w:lvlJc w:val="left"/>
      <w:pPr>
        <w:ind w:left="4824" w:hanging="1440"/>
      </w:pPr>
    </w:lvl>
    <w:lvl w:ilvl="8">
      <w:start w:val="1"/>
      <w:numFmt w:val="decimal"/>
      <w:isLgl/>
      <w:lvlText w:val="%1.%2.%3.%4.%5.%6.%7.%8.%9."/>
      <w:lvlJc w:val="left"/>
      <w:pPr>
        <w:ind w:left="5256" w:hanging="1440"/>
      </w:pPr>
    </w:lvl>
  </w:abstractNum>
  <w:abstractNum w:abstractNumId="62" w15:restartNumberingAfterBreak="0">
    <w:nsid w:val="4336362E"/>
    <w:multiLevelType w:val="multilevel"/>
    <w:tmpl w:val="8416DF40"/>
    <w:lvl w:ilvl="0">
      <w:start w:val="23"/>
      <w:numFmt w:val="decimal"/>
      <w:lvlText w:val="%1"/>
      <w:lvlJc w:val="left"/>
      <w:pPr>
        <w:ind w:left="540" w:hanging="540"/>
      </w:pPr>
    </w:lvl>
    <w:lvl w:ilvl="1">
      <w:start w:val="2"/>
      <w:numFmt w:val="decimal"/>
      <w:lvlText w:val="%1.%2"/>
      <w:lvlJc w:val="left"/>
      <w:pPr>
        <w:ind w:left="894" w:hanging="540"/>
      </w:pPr>
    </w:lvl>
    <w:lvl w:ilvl="2">
      <w:start w:val="1"/>
      <w:numFmt w:val="lowerLetter"/>
      <w:lvlText w:val="%3."/>
      <w:lvlJc w:val="left"/>
      <w:pPr>
        <w:ind w:left="1428" w:hanging="720"/>
      </w:pPr>
      <w:rPr>
        <w:b w:val="0"/>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63" w15:restartNumberingAfterBreak="0">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5" w15:restartNumberingAfterBreak="0">
    <w:nsid w:val="4B3860C2"/>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start w:val="1"/>
      <w:numFmt w:val="bullet"/>
      <w:lvlText w:val="o"/>
      <w:lvlJc w:val="left"/>
      <w:pPr>
        <w:ind w:left="1505" w:hanging="360"/>
      </w:pPr>
      <w:rPr>
        <w:rFonts w:ascii="Courier New" w:hAnsi="Courier New" w:cs="Courier New" w:hint="default"/>
      </w:rPr>
    </w:lvl>
    <w:lvl w:ilvl="2" w:tplc="400A0005">
      <w:start w:val="1"/>
      <w:numFmt w:val="bullet"/>
      <w:lvlText w:val=""/>
      <w:lvlJc w:val="left"/>
      <w:pPr>
        <w:ind w:left="2225" w:hanging="360"/>
      </w:pPr>
      <w:rPr>
        <w:rFonts w:ascii="Wingdings" w:hAnsi="Wingdings" w:hint="default"/>
      </w:rPr>
    </w:lvl>
    <w:lvl w:ilvl="3" w:tplc="400A0001">
      <w:start w:val="1"/>
      <w:numFmt w:val="bullet"/>
      <w:lvlText w:val=""/>
      <w:lvlJc w:val="left"/>
      <w:pPr>
        <w:ind w:left="2945" w:hanging="360"/>
      </w:pPr>
      <w:rPr>
        <w:rFonts w:ascii="Symbol" w:hAnsi="Symbol" w:hint="default"/>
      </w:rPr>
    </w:lvl>
    <w:lvl w:ilvl="4" w:tplc="400A0003">
      <w:start w:val="1"/>
      <w:numFmt w:val="bullet"/>
      <w:lvlText w:val="o"/>
      <w:lvlJc w:val="left"/>
      <w:pPr>
        <w:ind w:left="3665" w:hanging="360"/>
      </w:pPr>
      <w:rPr>
        <w:rFonts w:ascii="Courier New" w:hAnsi="Courier New" w:cs="Courier New" w:hint="default"/>
      </w:rPr>
    </w:lvl>
    <w:lvl w:ilvl="5" w:tplc="400A0005">
      <w:start w:val="1"/>
      <w:numFmt w:val="bullet"/>
      <w:lvlText w:val=""/>
      <w:lvlJc w:val="left"/>
      <w:pPr>
        <w:ind w:left="4385" w:hanging="360"/>
      </w:pPr>
      <w:rPr>
        <w:rFonts w:ascii="Wingdings" w:hAnsi="Wingdings" w:hint="default"/>
      </w:rPr>
    </w:lvl>
    <w:lvl w:ilvl="6" w:tplc="400A0001">
      <w:start w:val="1"/>
      <w:numFmt w:val="bullet"/>
      <w:lvlText w:val=""/>
      <w:lvlJc w:val="left"/>
      <w:pPr>
        <w:ind w:left="5105" w:hanging="360"/>
      </w:pPr>
      <w:rPr>
        <w:rFonts w:ascii="Symbol" w:hAnsi="Symbol" w:hint="default"/>
      </w:rPr>
    </w:lvl>
    <w:lvl w:ilvl="7" w:tplc="400A0003">
      <w:start w:val="1"/>
      <w:numFmt w:val="bullet"/>
      <w:lvlText w:val="o"/>
      <w:lvlJc w:val="left"/>
      <w:pPr>
        <w:ind w:left="5825" w:hanging="360"/>
      </w:pPr>
      <w:rPr>
        <w:rFonts w:ascii="Courier New" w:hAnsi="Courier New" w:cs="Courier New" w:hint="default"/>
      </w:rPr>
    </w:lvl>
    <w:lvl w:ilvl="8" w:tplc="400A0005">
      <w:start w:val="1"/>
      <w:numFmt w:val="bullet"/>
      <w:lvlText w:val=""/>
      <w:lvlJc w:val="left"/>
      <w:pPr>
        <w:ind w:left="6545" w:hanging="360"/>
      </w:pPr>
      <w:rPr>
        <w:rFonts w:ascii="Wingdings" w:hAnsi="Wingdings" w:hint="default"/>
      </w:rPr>
    </w:lvl>
  </w:abstractNum>
  <w:abstractNum w:abstractNumId="66" w15:restartNumberingAfterBreak="0">
    <w:nsid w:val="4BE85AF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C9A04EF"/>
    <w:multiLevelType w:val="hybridMultilevel"/>
    <w:tmpl w:val="70444B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15:restartNumberingAfterBreak="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7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71" w15:restartNumberingAfterBreak="0">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2"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73" w15:restartNumberingAfterBreak="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74"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50A760CA"/>
    <w:multiLevelType w:val="hybridMultilevel"/>
    <w:tmpl w:val="4DD65E0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6" w15:restartNumberingAfterBreak="0">
    <w:nsid w:val="510022D5"/>
    <w:multiLevelType w:val="hybridMultilevel"/>
    <w:tmpl w:val="70444B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7" w15:restartNumberingAfterBreak="0">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78" w15:restartNumberingAfterBreak="0">
    <w:nsid w:val="52C04A20"/>
    <w:multiLevelType w:val="hybridMultilevel"/>
    <w:tmpl w:val="4670B5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9" w15:restartNumberingAfterBreak="0">
    <w:nsid w:val="52ED2716"/>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0" w15:restartNumberingAfterBreak="0">
    <w:nsid w:val="53A079B7"/>
    <w:multiLevelType w:val="hybridMultilevel"/>
    <w:tmpl w:val="C17676C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1" w15:restartNumberingAfterBreak="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82" w15:restartNumberingAfterBreak="0">
    <w:nsid w:val="554212D1"/>
    <w:multiLevelType w:val="hybridMultilevel"/>
    <w:tmpl w:val="088ADF4E"/>
    <w:lvl w:ilvl="0" w:tplc="B7605F04">
      <w:start w:val="3"/>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3" w15:restartNumberingAfterBreak="0">
    <w:nsid w:val="556C45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5" w15:restartNumberingAfterBreak="0">
    <w:nsid w:val="5778578F"/>
    <w:multiLevelType w:val="multilevel"/>
    <w:tmpl w:val="8416DF40"/>
    <w:lvl w:ilvl="0">
      <w:start w:val="23"/>
      <w:numFmt w:val="decimal"/>
      <w:lvlText w:val="%1"/>
      <w:lvlJc w:val="left"/>
      <w:pPr>
        <w:ind w:left="540" w:hanging="540"/>
      </w:pPr>
    </w:lvl>
    <w:lvl w:ilvl="1">
      <w:start w:val="2"/>
      <w:numFmt w:val="decimal"/>
      <w:lvlText w:val="%1.%2"/>
      <w:lvlJc w:val="left"/>
      <w:pPr>
        <w:ind w:left="894" w:hanging="540"/>
      </w:pPr>
    </w:lvl>
    <w:lvl w:ilvl="2">
      <w:start w:val="1"/>
      <w:numFmt w:val="lowerLetter"/>
      <w:lvlText w:val="%3."/>
      <w:lvlJc w:val="left"/>
      <w:pPr>
        <w:ind w:left="1428" w:hanging="720"/>
      </w:pPr>
      <w:rPr>
        <w:b w:val="0"/>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86" w15:restartNumberingAfterBreak="0">
    <w:nsid w:val="57FA698C"/>
    <w:multiLevelType w:val="hybridMultilevel"/>
    <w:tmpl w:val="4BAC91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7" w15:restartNumberingAfterBreak="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8" w15:restartNumberingAfterBreak="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9AD02DE"/>
    <w:multiLevelType w:val="hybridMultilevel"/>
    <w:tmpl w:val="439AD3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0" w15:restartNumberingAfterBreak="0">
    <w:nsid w:val="5D165A42"/>
    <w:multiLevelType w:val="hybridMultilevel"/>
    <w:tmpl w:val="62B2B4F8"/>
    <w:lvl w:ilvl="0" w:tplc="7FB6D1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1" w15:restartNumberingAfterBreak="0">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92" w15:restartNumberingAfterBreak="0">
    <w:nsid w:val="5D641226"/>
    <w:multiLevelType w:val="hybridMultilevel"/>
    <w:tmpl w:val="C17676C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3" w15:restartNumberingAfterBreak="0">
    <w:nsid w:val="5DD44A28"/>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5FCF45F0"/>
    <w:multiLevelType w:val="multilevel"/>
    <w:tmpl w:val="1AB4C840"/>
    <w:lvl w:ilvl="0">
      <w:start w:val="2"/>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720" w:hanging="36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080" w:hanging="72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440" w:hanging="1080"/>
      </w:pPr>
    </w:lvl>
  </w:abstractNum>
  <w:abstractNum w:abstractNumId="97" w15:restartNumberingAfterBreak="0">
    <w:nsid w:val="618507ED"/>
    <w:multiLevelType w:val="hybridMultilevel"/>
    <w:tmpl w:val="C17676C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8" w15:restartNumberingAfterBreak="0">
    <w:nsid w:val="634A5FA9"/>
    <w:multiLevelType w:val="hybridMultilevel"/>
    <w:tmpl w:val="FA424BF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9" w15:restartNumberingAfterBreak="0">
    <w:nsid w:val="653745EA"/>
    <w:multiLevelType w:val="multilevel"/>
    <w:tmpl w:val="B2BEB99A"/>
    <w:lvl w:ilvl="0">
      <w:start w:val="1"/>
      <w:numFmt w:val="decimal"/>
      <w:lvlText w:val="%1."/>
      <w:lvlJc w:val="left"/>
      <w:pPr>
        <w:ind w:left="360" w:hanging="360"/>
      </w:pPr>
      <w:rPr>
        <w:b w:val="0"/>
        <w:sz w:val="18"/>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64538D9"/>
    <w:multiLevelType w:val="hybridMultilevel"/>
    <w:tmpl w:val="4BAC91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3" w15:restartNumberingAfterBreak="0">
    <w:nsid w:val="67C67712"/>
    <w:multiLevelType w:val="hybridMultilevel"/>
    <w:tmpl w:val="9044EC7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4" w15:restartNumberingAfterBreak="0">
    <w:nsid w:val="686E2281"/>
    <w:multiLevelType w:val="hybridMultilevel"/>
    <w:tmpl w:val="A460848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5" w15:restartNumberingAfterBreak="0">
    <w:nsid w:val="6A0E6F73"/>
    <w:multiLevelType w:val="multilevel"/>
    <w:tmpl w:val="5ADE8C12"/>
    <w:lvl w:ilvl="0">
      <w:start w:val="1"/>
      <w:numFmt w:val="upperRoman"/>
      <w:lvlText w:val="%1."/>
      <w:lvlJc w:val="left"/>
      <w:pPr>
        <w:ind w:left="1080" w:hanging="72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6" w15:restartNumberingAfterBreak="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8" w15:restartNumberingAfterBreak="0">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start w:val="1"/>
      <w:numFmt w:val="bullet"/>
      <w:lvlText w:val=""/>
      <w:lvlJc w:val="left"/>
      <w:pPr>
        <w:ind w:left="3306" w:hanging="360"/>
      </w:pPr>
      <w:rPr>
        <w:rFonts w:ascii="Symbol" w:hAnsi="Symbol" w:hint="default"/>
      </w:rPr>
    </w:lvl>
    <w:lvl w:ilvl="4" w:tplc="400A0003">
      <w:start w:val="1"/>
      <w:numFmt w:val="bullet"/>
      <w:lvlText w:val="o"/>
      <w:lvlJc w:val="left"/>
      <w:pPr>
        <w:ind w:left="4026" w:hanging="360"/>
      </w:pPr>
      <w:rPr>
        <w:rFonts w:ascii="Courier New" w:hAnsi="Courier New" w:cs="Courier New" w:hint="default"/>
      </w:rPr>
    </w:lvl>
    <w:lvl w:ilvl="5" w:tplc="400A0005">
      <w:start w:val="1"/>
      <w:numFmt w:val="bullet"/>
      <w:lvlText w:val=""/>
      <w:lvlJc w:val="left"/>
      <w:pPr>
        <w:ind w:left="4746" w:hanging="360"/>
      </w:pPr>
      <w:rPr>
        <w:rFonts w:ascii="Wingdings" w:hAnsi="Wingdings" w:hint="default"/>
      </w:rPr>
    </w:lvl>
    <w:lvl w:ilvl="6" w:tplc="400A0001">
      <w:start w:val="1"/>
      <w:numFmt w:val="bullet"/>
      <w:lvlText w:val=""/>
      <w:lvlJc w:val="left"/>
      <w:pPr>
        <w:ind w:left="5466" w:hanging="360"/>
      </w:pPr>
      <w:rPr>
        <w:rFonts w:ascii="Symbol" w:hAnsi="Symbol" w:hint="default"/>
      </w:rPr>
    </w:lvl>
    <w:lvl w:ilvl="7" w:tplc="400A0003">
      <w:start w:val="1"/>
      <w:numFmt w:val="bullet"/>
      <w:lvlText w:val="o"/>
      <w:lvlJc w:val="left"/>
      <w:pPr>
        <w:ind w:left="6186" w:hanging="360"/>
      </w:pPr>
      <w:rPr>
        <w:rFonts w:ascii="Courier New" w:hAnsi="Courier New" w:cs="Courier New" w:hint="default"/>
      </w:rPr>
    </w:lvl>
    <w:lvl w:ilvl="8" w:tplc="400A0005">
      <w:start w:val="1"/>
      <w:numFmt w:val="bullet"/>
      <w:lvlText w:val=""/>
      <w:lvlJc w:val="left"/>
      <w:pPr>
        <w:ind w:left="6906" w:hanging="360"/>
      </w:pPr>
      <w:rPr>
        <w:rFonts w:ascii="Wingdings" w:hAnsi="Wingdings" w:hint="default"/>
      </w:rPr>
    </w:lvl>
  </w:abstractNum>
  <w:abstractNum w:abstractNumId="109" w15:restartNumberingAfterBreak="0">
    <w:nsid w:val="6C1062FB"/>
    <w:multiLevelType w:val="multilevel"/>
    <w:tmpl w:val="9DFC35E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1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1" w15:restartNumberingAfterBreak="0">
    <w:nsid w:val="70AA7DC3"/>
    <w:multiLevelType w:val="multilevel"/>
    <w:tmpl w:val="BCE2ACDA"/>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720" w:hanging="36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080" w:hanging="72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440" w:hanging="1080"/>
      </w:pPr>
    </w:lvl>
  </w:abstractNum>
  <w:abstractNum w:abstractNumId="112" w15:restartNumberingAfterBreak="0">
    <w:nsid w:val="70D61125"/>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1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2592255"/>
    <w:multiLevelType w:val="hybridMultilevel"/>
    <w:tmpl w:val="1D686E7A"/>
    <w:lvl w:ilvl="0" w:tplc="AD8A2DCC">
      <w:start w:val="1"/>
      <w:numFmt w:val="decimal"/>
      <w:lvlText w:val="%1."/>
      <w:lvlJc w:val="left"/>
      <w:pPr>
        <w:ind w:left="720" w:hanging="360"/>
      </w:pPr>
      <w:rPr>
        <w:rFonts w:ascii="Lucida Bright" w:hAnsi="Lucida Bright" w:hint="default"/>
        <w:b w:val="0"/>
        <w:sz w:val="18"/>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5" w15:restartNumberingAfterBreak="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7" w15:restartNumberingAfterBreak="0">
    <w:nsid w:val="791614C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B0D6512"/>
    <w:multiLevelType w:val="hybridMultilevel"/>
    <w:tmpl w:val="4B345BFE"/>
    <w:lvl w:ilvl="0" w:tplc="0C0A000F">
      <w:start w:val="1"/>
      <w:numFmt w:val="decimal"/>
      <w:lvlText w:val="%1."/>
      <w:lvlJc w:val="left"/>
      <w:pPr>
        <w:ind w:left="1068" w:hanging="360"/>
      </w:pPr>
      <w:rPr>
        <w:b w:val="0"/>
        <w:sz w:val="18"/>
        <w:szCs w:val="18"/>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19" w15:restartNumberingAfterBreak="0">
    <w:nsid w:val="7C23219F"/>
    <w:multiLevelType w:val="hybridMultilevel"/>
    <w:tmpl w:val="160AEFC8"/>
    <w:lvl w:ilvl="0" w:tplc="0BEA867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0" w15:restartNumberingAfterBreak="0">
    <w:nsid w:val="7E64184D"/>
    <w:multiLevelType w:val="hybridMultilevel"/>
    <w:tmpl w:val="CF2C4B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15:restartNumberingAfterBreak="0">
    <w:nsid w:val="7EC81295"/>
    <w:multiLevelType w:val="hybridMultilevel"/>
    <w:tmpl w:val="2ADE0794"/>
    <w:lvl w:ilvl="0" w:tplc="400A000B">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22"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23" w15:restartNumberingAfterBreak="0">
    <w:nsid w:val="7F245A6B"/>
    <w:multiLevelType w:val="hybridMultilevel"/>
    <w:tmpl w:val="0DFCC536"/>
    <w:lvl w:ilvl="0" w:tplc="A7B8AD4E">
      <w:start w:val="3"/>
      <w:numFmt w:val="decimal"/>
      <w:lvlText w:val="%1."/>
      <w:lvlJc w:val="left"/>
      <w:pPr>
        <w:ind w:left="644"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4" w15:restartNumberingAfterBreak="0">
    <w:nsid w:val="7F430651"/>
    <w:multiLevelType w:val="hybridMultilevel"/>
    <w:tmpl w:val="522616A6"/>
    <w:lvl w:ilvl="0" w:tplc="0D0E566E">
      <w:start w:val="1"/>
      <w:numFmt w:val="decimal"/>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5" w15:restartNumberingAfterBreak="0">
    <w:nsid w:val="7F9F518C"/>
    <w:multiLevelType w:val="hybridMultilevel"/>
    <w:tmpl w:val="4670B5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6"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28" w15:restartNumberingAfterBreak="0">
    <w:nsid w:val="7FF40803"/>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num w:numId="1">
    <w:abstractNumId w:val="29"/>
  </w:num>
  <w:num w:numId="2">
    <w:abstractNumId w:val="34"/>
  </w:num>
  <w:num w:numId="3">
    <w:abstractNumId w:val="94"/>
  </w:num>
  <w:num w:numId="4">
    <w:abstractNumId w:val="19"/>
  </w:num>
  <w:num w:numId="5">
    <w:abstractNumId w:val="49"/>
  </w:num>
  <w:num w:numId="6">
    <w:abstractNumId w:val="55"/>
  </w:num>
  <w:num w:numId="7">
    <w:abstractNumId w:val="0"/>
  </w:num>
  <w:num w:numId="8">
    <w:abstractNumId w:val="110"/>
  </w:num>
  <w:num w:numId="9">
    <w:abstractNumId w:val="16"/>
  </w:num>
  <w:num w:numId="10">
    <w:abstractNumId w:val="20"/>
  </w:num>
  <w:num w:numId="11">
    <w:abstractNumId w:val="74"/>
  </w:num>
  <w:num w:numId="12">
    <w:abstractNumId w:val="70"/>
  </w:num>
  <w:num w:numId="13">
    <w:abstractNumId w:val="4"/>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84"/>
  </w:num>
  <w:num w:numId="17">
    <w:abstractNumId w:val="45"/>
  </w:num>
  <w:num w:numId="18">
    <w:abstractNumId w:val="6"/>
  </w:num>
  <w:num w:numId="19">
    <w:abstractNumId w:val="116"/>
  </w:num>
  <w:num w:numId="20">
    <w:abstractNumId w:val="95"/>
  </w:num>
  <w:num w:numId="21">
    <w:abstractNumId w:val="57"/>
  </w:num>
  <w:num w:numId="22">
    <w:abstractNumId w:val="40"/>
  </w:num>
  <w:num w:numId="23">
    <w:abstractNumId w:val="126"/>
  </w:num>
  <w:num w:numId="24">
    <w:abstractNumId w:val="127"/>
  </w:num>
  <w:num w:numId="25">
    <w:abstractNumId w:val="25"/>
  </w:num>
  <w:num w:numId="26">
    <w:abstractNumId w:val="38"/>
  </w:num>
  <w:num w:numId="27">
    <w:abstractNumId w:val="113"/>
  </w:num>
  <w:num w:numId="28">
    <w:abstractNumId w:val="30"/>
  </w:num>
  <w:num w:numId="29">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6"/>
  </w:num>
  <w:num w:numId="33">
    <w:abstractNumId w:val="51"/>
  </w:num>
  <w:num w:numId="34">
    <w:abstractNumId w:val="120"/>
  </w:num>
  <w:num w:numId="35">
    <w:abstractNumId w:val="104"/>
  </w:num>
  <w:num w:numId="36">
    <w:abstractNumId w:val="11"/>
  </w:num>
  <w:num w:numId="37">
    <w:abstractNumId w:val="122"/>
  </w:num>
  <w:num w:numId="38">
    <w:abstractNumId w:val="69"/>
  </w:num>
  <w:num w:numId="39">
    <w:abstractNumId w:val="115"/>
  </w:num>
  <w:num w:numId="40">
    <w:abstractNumId w:val="64"/>
  </w:num>
  <w:num w:numId="41">
    <w:abstractNumId w:val="100"/>
  </w:num>
  <w:num w:numId="42">
    <w:abstractNumId w:val="88"/>
  </w:num>
  <w:num w:numId="43">
    <w:abstractNumId w:val="87"/>
  </w:num>
  <w:num w:numId="44">
    <w:abstractNumId w:val="107"/>
  </w:num>
  <w:num w:numId="45">
    <w:abstractNumId w:val="43"/>
  </w:num>
  <w:num w:numId="46">
    <w:abstractNumId w:val="53"/>
  </w:num>
  <w:num w:numId="47">
    <w:abstractNumId w:val="81"/>
  </w:num>
  <w:num w:numId="48">
    <w:abstractNumId w:val="91"/>
  </w:num>
  <w:num w:numId="49">
    <w:abstractNumId w:val="106"/>
  </w:num>
  <w:num w:numId="50">
    <w:abstractNumId w:val="37"/>
  </w:num>
  <w:num w:numId="51">
    <w:abstractNumId w:val="12"/>
  </w:num>
  <w:num w:numId="52">
    <w:abstractNumId w:val="7"/>
  </w:num>
  <w:num w:numId="53">
    <w:abstractNumId w:val="66"/>
  </w:num>
  <w:num w:numId="54">
    <w:abstractNumId w:val="117"/>
  </w:num>
  <w:num w:numId="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0"/>
  </w:num>
  <w:num w:numId="57">
    <w:abstractNumId w:val="104"/>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num>
  <w:num w:numId="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
  </w:num>
  <w:num w:numId="62">
    <w:abstractNumId w:val="85"/>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num>
  <w:num w:numId="6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9"/>
  </w:num>
  <w:num w:numId="72">
    <w:abstractNumId w:val="32"/>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2"/>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2"/>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8"/>
  </w:num>
  <w:num w:numId="98">
    <w:abstractNumId w:val="102"/>
  </w:num>
  <w:num w:numId="99">
    <w:abstractNumId w:val="27"/>
  </w:num>
  <w:num w:numId="100">
    <w:abstractNumId w:val="54"/>
  </w:num>
  <w:num w:numId="1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3"/>
  </w:num>
  <w:num w:numId="103">
    <w:abstractNumId w:val="108"/>
  </w:num>
  <w:num w:numId="104">
    <w:abstractNumId w:val="72"/>
  </w:num>
  <w:num w:numId="10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5"/>
    <w:lvlOverride w:ilvl="0">
      <w:startOverride w:val="1"/>
    </w:lvlOverride>
    <w:lvlOverride w:ilvl="1"/>
    <w:lvlOverride w:ilvl="2"/>
    <w:lvlOverride w:ilvl="3"/>
    <w:lvlOverride w:ilvl="4"/>
    <w:lvlOverride w:ilvl="5"/>
    <w:lvlOverride w:ilvl="6"/>
    <w:lvlOverride w:ilvl="7"/>
    <w:lvlOverride w:ilvl="8"/>
  </w:num>
  <w:num w:numId="10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8"/>
  </w:num>
  <w:num w:numId="109">
    <w:abstractNumId w:val="77"/>
    <w:lvlOverride w:ilvl="0">
      <w:startOverride w:val="1"/>
    </w:lvlOverride>
    <w:lvlOverride w:ilvl="1"/>
    <w:lvlOverride w:ilvl="2"/>
    <w:lvlOverride w:ilvl="3"/>
    <w:lvlOverride w:ilvl="4"/>
    <w:lvlOverride w:ilvl="5"/>
    <w:lvlOverride w:ilvl="6"/>
    <w:lvlOverride w:ilvl="7"/>
    <w:lvlOverride w:ilvl="8"/>
  </w:num>
  <w:num w:numId="11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21"/>
  </w:num>
  <w:num w:numId="112">
    <w:abstractNumId w:val="3"/>
    <w:lvlOverride w:ilvl="0">
      <w:startOverride w:val="1"/>
    </w:lvlOverride>
    <w:lvlOverride w:ilvl="1">
      <w:startOverride w:val="1"/>
    </w:lvlOverride>
    <w:lvlOverride w:ilvl="2">
      <w:startOverride w:val="1"/>
    </w:lvlOverride>
    <w:lvlOverride w:ilvl="3">
      <w:startOverride w:val="2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7"/>
  </w:num>
  <w:num w:numId="118">
    <w:abstractNumId w:val="61"/>
  </w:num>
  <w:num w:numId="119">
    <w:abstractNumId w:val="105"/>
  </w:num>
  <w:num w:numId="120">
    <w:abstractNumId w:val="112"/>
  </w:num>
  <w:num w:numId="121">
    <w:abstractNumId w:val="101"/>
  </w:num>
  <w:num w:numId="122">
    <w:abstractNumId w:val="36"/>
  </w:num>
  <w:num w:numId="123">
    <w:abstractNumId w:val="78"/>
  </w:num>
  <w:num w:numId="124">
    <w:abstractNumId w:val="128"/>
  </w:num>
  <w:num w:numId="125">
    <w:abstractNumId w:val="17"/>
  </w:num>
  <w:num w:numId="126">
    <w:abstractNumId w:val="92"/>
  </w:num>
  <w:num w:numId="127">
    <w:abstractNumId w:val="1"/>
  </w:num>
  <w:num w:numId="128">
    <w:abstractNumId w:val="93"/>
  </w:num>
  <w:num w:numId="129">
    <w:abstractNumId w:val="79"/>
  </w:num>
  <w:num w:numId="130">
    <w:abstractNumId w:val="31"/>
  </w:num>
  <w:num w:numId="131">
    <w:abstractNumId w:val="125"/>
  </w:num>
  <w:num w:numId="132">
    <w:abstractNumId w:val="15"/>
  </w:num>
  <w:num w:numId="133">
    <w:abstractNumId w:val="7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208"/>
    <w:rsid w:val="00326A32"/>
    <w:rsid w:val="00326FAC"/>
    <w:rsid w:val="00327323"/>
    <w:rsid w:val="003277C8"/>
    <w:rsid w:val="00327C91"/>
    <w:rsid w:val="0033039E"/>
    <w:rsid w:val="0033051A"/>
    <w:rsid w:val="0033066F"/>
    <w:rsid w:val="00331805"/>
    <w:rsid w:val="00332081"/>
    <w:rsid w:val="003322F6"/>
    <w:rsid w:val="00332904"/>
    <w:rsid w:val="00333A28"/>
    <w:rsid w:val="003351A3"/>
    <w:rsid w:val="00335D13"/>
    <w:rsid w:val="00335F35"/>
    <w:rsid w:val="00335F9E"/>
    <w:rsid w:val="0033714D"/>
    <w:rsid w:val="003374AD"/>
    <w:rsid w:val="003376D8"/>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6B90"/>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5CA"/>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0C6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53E"/>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461"/>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7A9"/>
    <w:rsid w:val="00740E26"/>
    <w:rsid w:val="00740ECF"/>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042"/>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6E1"/>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0BA3"/>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0F71"/>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0CD5"/>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3B5A"/>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2B44"/>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3EA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372"/>
    <w:rsid w:val="009476DC"/>
    <w:rsid w:val="00947F19"/>
    <w:rsid w:val="00947F43"/>
    <w:rsid w:val="0095024C"/>
    <w:rsid w:val="00950318"/>
    <w:rsid w:val="0095079F"/>
    <w:rsid w:val="00950B50"/>
    <w:rsid w:val="00951011"/>
    <w:rsid w:val="00951090"/>
    <w:rsid w:val="0095200E"/>
    <w:rsid w:val="00952100"/>
    <w:rsid w:val="0095298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1546"/>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133"/>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AEC"/>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6C7B"/>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6C5E"/>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4BB7"/>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6EE0"/>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1CF"/>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0E9"/>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1CC"/>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D5C"/>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326"/>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8059"/>
  <w15:docId w15:val="{07C22C60-B63C-472D-9A4E-E395F425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9"/>
    <w:qFormat/>
    <w:rsid w:val="00A544DB"/>
    <w:pPr>
      <w:spacing w:before="240" w:after="60"/>
      <w:outlineLvl w:val="6"/>
    </w:pPr>
    <w:rPr>
      <w:sz w:val="24"/>
      <w:szCs w:val="24"/>
    </w:rPr>
  </w:style>
  <w:style w:type="paragraph" w:styleId="Ttulo8">
    <w:name w:val="heading 8"/>
    <w:basedOn w:val="Normal"/>
    <w:next w:val="Normal"/>
    <w:link w:val="Ttulo8Car"/>
    <w:uiPriority w:val="9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9"/>
    <w:rsid w:val="00A544DB"/>
    <w:rPr>
      <w:sz w:val="24"/>
      <w:szCs w:val="24"/>
      <w:lang w:eastAsia="en-US"/>
    </w:rPr>
  </w:style>
  <w:style w:type="character" w:customStyle="1" w:styleId="Ttulo9Car">
    <w:name w:val="Título 9 Car"/>
    <w:link w:val="Ttulo9"/>
    <w:uiPriority w:val="99"/>
    <w:rsid w:val="005826B1"/>
    <w:rPr>
      <w:rFonts w:ascii="Arial" w:hAnsi="Arial" w:cs="Arial"/>
      <w:sz w:val="22"/>
      <w:szCs w:val="22"/>
      <w:lang w:eastAsia="en-US"/>
    </w:rPr>
  </w:style>
  <w:style w:type="paragraph" w:customStyle="1" w:styleId="1301Autolist">
    <w:name w:val="13.01 Autolist"/>
    <w:basedOn w:val="Normal"/>
    <w:next w:val="Normal"/>
    <w:uiPriority w:val="99"/>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uiPriority w:val="99"/>
    <w:rsid w:val="00C779EB"/>
    <w:pPr>
      <w:tabs>
        <w:tab w:val="num" w:pos="1584"/>
      </w:tabs>
      <w:ind w:left="1584" w:hanging="432"/>
    </w:pPr>
  </w:style>
  <w:style w:type="paragraph" w:customStyle="1" w:styleId="aparagraphs">
    <w:name w:val="(a) paragraphs"/>
    <w:next w:val="Normal"/>
    <w:uiPriority w:val="99"/>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uiPriority w:val="99"/>
    <w:rsid w:val="00C779EB"/>
    <w:pPr>
      <w:tabs>
        <w:tab w:val="num" w:pos="1209"/>
      </w:tabs>
      <w:ind w:left="1209" w:hanging="360"/>
    </w:pPr>
    <w:rPr>
      <w:sz w:val="24"/>
      <w:szCs w:val="24"/>
      <w:lang w:eastAsia="es-ES"/>
    </w:rPr>
  </w:style>
  <w:style w:type="paragraph" w:styleId="Textodebloque">
    <w:name w:val="Block Text"/>
    <w:basedOn w:val="Normal"/>
    <w:uiPriority w:val="99"/>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uiPriority w:val="99"/>
    <w:rsid w:val="00244051"/>
    <w:pPr>
      <w:tabs>
        <w:tab w:val="left" w:pos="709"/>
      </w:tabs>
      <w:ind w:left="709" w:hanging="709"/>
      <w:jc w:val="both"/>
    </w:pPr>
    <w:rPr>
      <w:sz w:val="24"/>
      <w:lang w:eastAsia="es-ES"/>
    </w:rPr>
  </w:style>
  <w:style w:type="paragraph" w:customStyle="1" w:styleId="WW-Textosinformato">
    <w:name w:val="WW-Texto sin formato"/>
    <w:basedOn w:val="Normal"/>
    <w:uiPriority w:val="99"/>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uiPriority w:val="99"/>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uiPriority w:val="99"/>
    <w:rsid w:val="00A544DB"/>
    <w:pPr>
      <w:spacing w:after="120"/>
    </w:pPr>
    <w:rPr>
      <w:sz w:val="16"/>
      <w:szCs w:val="16"/>
    </w:rPr>
  </w:style>
  <w:style w:type="character" w:customStyle="1" w:styleId="Textoindependiente3Car">
    <w:name w:val="Texto independiente 3 Car"/>
    <w:link w:val="Textoindependiente3"/>
    <w:uiPriority w:val="99"/>
    <w:rsid w:val="00A544DB"/>
    <w:rPr>
      <w:sz w:val="16"/>
      <w:szCs w:val="16"/>
      <w:lang w:eastAsia="en-US"/>
    </w:rPr>
  </w:style>
  <w:style w:type="paragraph" w:customStyle="1" w:styleId="Head1">
    <w:name w:val="Head1"/>
    <w:basedOn w:val="Normal"/>
    <w:uiPriority w:val="99"/>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A544DB"/>
    <w:pPr>
      <w:spacing w:after="120"/>
      <w:ind w:left="720"/>
    </w:pPr>
  </w:style>
  <w:style w:type="paragraph" w:customStyle="1" w:styleId="xl25">
    <w:name w:val="xl25"/>
    <w:basedOn w:val="Normal"/>
    <w:uiPriority w:val="99"/>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uiPriority w:val="99"/>
    <w:rsid w:val="00A544DB"/>
    <w:pPr>
      <w:widowControl w:val="0"/>
      <w:jc w:val="both"/>
    </w:pPr>
    <w:rPr>
      <w:b/>
      <w:sz w:val="24"/>
      <w:lang w:eastAsia="es-ES"/>
    </w:rPr>
  </w:style>
  <w:style w:type="paragraph" w:customStyle="1" w:styleId="BodyText21">
    <w:name w:val="Body Text 21"/>
    <w:basedOn w:val="Normal"/>
    <w:uiPriority w:val="99"/>
    <w:rsid w:val="00A544DB"/>
    <w:pPr>
      <w:widowControl w:val="0"/>
      <w:jc w:val="both"/>
    </w:pPr>
    <w:rPr>
      <w:sz w:val="24"/>
    </w:rPr>
  </w:style>
  <w:style w:type="paragraph" w:customStyle="1" w:styleId="Sangra3detindependiente1">
    <w:name w:val="Sangría 3 de t. independiente1"/>
    <w:basedOn w:val="Normal"/>
    <w:uiPriority w:val="99"/>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uiPriority w:val="99"/>
    <w:rsid w:val="00A544DB"/>
    <w:pPr>
      <w:ind w:left="566" w:hanging="283"/>
    </w:pPr>
    <w:rPr>
      <w:sz w:val="16"/>
      <w:szCs w:val="16"/>
      <w:lang w:eastAsia="es-ES"/>
    </w:rPr>
  </w:style>
  <w:style w:type="paragraph" w:customStyle="1" w:styleId="Sub-ClauseText">
    <w:name w:val="Sub-Clause Text"/>
    <w:basedOn w:val="Normal"/>
    <w:uiPriority w:val="99"/>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uiPriority w:val="99"/>
    <w:rsid w:val="00A544DB"/>
    <w:pPr>
      <w:widowControl w:val="0"/>
      <w:jc w:val="both"/>
    </w:pPr>
    <w:rPr>
      <w:b/>
      <w:sz w:val="24"/>
      <w:lang w:eastAsia="es-ES"/>
    </w:rPr>
  </w:style>
  <w:style w:type="paragraph" w:customStyle="1" w:styleId="Sangra3detindependiente2">
    <w:name w:val="Sangría 3 de t. independiente2"/>
    <w:basedOn w:val="Normal"/>
    <w:uiPriority w:val="99"/>
    <w:rsid w:val="00A544DB"/>
    <w:pPr>
      <w:widowControl w:val="0"/>
      <w:ind w:left="709" w:hanging="709"/>
      <w:jc w:val="both"/>
    </w:pPr>
    <w:rPr>
      <w:sz w:val="24"/>
      <w:lang w:eastAsia="es-ES"/>
    </w:rPr>
  </w:style>
  <w:style w:type="paragraph" w:customStyle="1" w:styleId="CM2">
    <w:name w:val="CM2"/>
    <w:basedOn w:val="Normal"/>
    <w:next w:val="Normal"/>
    <w:uiPriority w:val="99"/>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99"/>
    <w:rsid w:val="00A05895"/>
    <w:rPr>
      <w:rFonts w:ascii="Tahoma" w:hAnsi="Tahoma"/>
      <w:sz w:val="16"/>
      <w:szCs w:val="16"/>
    </w:rPr>
  </w:style>
  <w:style w:type="character" w:customStyle="1" w:styleId="MapadeldocumentoCar">
    <w:name w:val="Mapa del documento Car"/>
    <w:link w:val="Mapadeldocumento"/>
    <w:uiPriority w:val="99"/>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uiPriority w:val="99"/>
    <w:rsid w:val="00E73E84"/>
    <w:pPr>
      <w:keepNext/>
      <w:spacing w:before="0" w:after="0"/>
      <w:jc w:val="both"/>
    </w:pPr>
    <w:rPr>
      <w:b/>
      <w:bCs/>
      <w:kern w:val="28"/>
      <w:lang w:eastAsia="es-ES"/>
    </w:rPr>
  </w:style>
  <w:style w:type="paragraph" w:styleId="TDC3">
    <w:name w:val="toc 3"/>
    <w:basedOn w:val="Normal"/>
    <w:next w:val="Normal"/>
    <w:autoRedefine/>
    <w:uiPriority w:val="99"/>
    <w:rsid w:val="00E73E84"/>
    <w:pPr>
      <w:ind w:left="400"/>
    </w:pPr>
    <w:rPr>
      <w:lang w:eastAsia="es-ES"/>
    </w:rPr>
  </w:style>
  <w:style w:type="paragraph" w:customStyle="1" w:styleId="TITULOPRINCIPAL">
    <w:name w:val="TITULO PRINCIPAL"/>
    <w:basedOn w:val="Normal"/>
    <w:uiPriority w:val="99"/>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uiPriority w:val="99"/>
    <w:rsid w:val="00E73E84"/>
    <w:rPr>
      <w:lang w:eastAsia="es-ES"/>
    </w:rPr>
  </w:style>
  <w:style w:type="paragraph" w:styleId="ndice1">
    <w:name w:val="index 1"/>
    <w:basedOn w:val="Normal"/>
    <w:next w:val="Normal"/>
    <w:autoRedefine/>
    <w:uiPriority w:val="99"/>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uiPriority w:val="99"/>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uiPriority w:val="99"/>
    <w:rsid w:val="00E73E84"/>
    <w:rPr>
      <w:rFonts w:ascii="Courier New" w:hAnsi="Courier New"/>
      <w:sz w:val="24"/>
      <w:lang w:val="es-ES_tradnl" w:eastAsia="es-ES"/>
    </w:rPr>
  </w:style>
  <w:style w:type="paragraph" w:customStyle="1" w:styleId="PrrNormal">
    <w:name w:val="Párr.Normal"/>
    <w:basedOn w:val="Normal"/>
    <w:uiPriority w:val="99"/>
    <w:rsid w:val="00E73E84"/>
    <w:pPr>
      <w:widowControl w:val="0"/>
      <w:jc w:val="both"/>
    </w:pPr>
    <w:rPr>
      <w:rFonts w:ascii="Arial" w:hAnsi="Arial"/>
      <w:snapToGrid w:val="0"/>
      <w:sz w:val="24"/>
      <w:lang w:val="en-US" w:eastAsia="es-ES"/>
    </w:rPr>
  </w:style>
  <w:style w:type="paragraph" w:customStyle="1" w:styleId="Tit1">
    <w:name w:val="Tit1"/>
    <w:basedOn w:val="Normal"/>
    <w:uiPriority w:val="99"/>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uiPriority w:val="99"/>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uiPriority w:val="99"/>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uiPriority w:val="99"/>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uiPriority w:val="99"/>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99"/>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99"/>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uiPriority w:val="99"/>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uiPriority w:val="99"/>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uiPriority w:val="99"/>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uiPriority w:val="99"/>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uiPriority w:val="99"/>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uiPriority w:val="99"/>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uiPriority w:val="99"/>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uiPriority w:val="99"/>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uiPriority w:val="99"/>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uiPriority w:val="99"/>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uiPriority w:val="99"/>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uiPriority w:val="99"/>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uiPriority w:val="99"/>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uiPriority w:val="99"/>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uiPriority w:val="99"/>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uiPriority w:val="99"/>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uiPriority w:val="99"/>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uiPriority w:val="99"/>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uiPriority w:val="99"/>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uiPriority w:val="99"/>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uiPriority w:val="99"/>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uiPriority w:val="99"/>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uiPriority w:val="99"/>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uiPriority w:val="99"/>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uiPriority w:val="99"/>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uiPriority w:val="99"/>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uiPriority w:val="99"/>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uiPriority w:val="99"/>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2"/>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2"/>
    <w:uiPriority w:val="10"/>
    <w:rsid w:val="006C17AA"/>
    <w:rPr>
      <w:b/>
      <w:bCs/>
      <w:kern w:val="28"/>
      <w:szCs w:val="32"/>
      <w:lang w:val="x-none" w:eastAsia="x-none"/>
    </w:rPr>
  </w:style>
  <w:style w:type="paragraph" w:styleId="Descripcin">
    <w:name w:val="caption"/>
    <w:basedOn w:val="Normal"/>
    <w:next w:val="Normal"/>
    <w:unhideWhenUsed/>
    <w:qFormat/>
    <w:rsid w:val="00760042"/>
    <w:pPr>
      <w:spacing w:after="200"/>
    </w:pPr>
    <w:rPr>
      <w:i/>
      <w:iCs/>
      <w:color w:val="1F497D"/>
      <w:sz w:val="18"/>
      <w:szCs w:val="18"/>
      <w:lang w:eastAsia="es-ES"/>
    </w:rPr>
  </w:style>
  <w:style w:type="paragraph" w:styleId="TDC4">
    <w:name w:val="toc 4"/>
    <w:basedOn w:val="Normal"/>
    <w:next w:val="Normal"/>
    <w:autoRedefine/>
    <w:uiPriority w:val="99"/>
    <w:semiHidden/>
    <w:rsid w:val="00760042"/>
    <w:pPr>
      <w:ind w:left="720"/>
    </w:pPr>
    <w:rPr>
      <w:lang w:eastAsia="es-ES"/>
    </w:rPr>
  </w:style>
  <w:style w:type="paragraph" w:styleId="TDC5">
    <w:name w:val="toc 5"/>
    <w:basedOn w:val="Normal"/>
    <w:next w:val="Normal"/>
    <w:autoRedefine/>
    <w:uiPriority w:val="99"/>
    <w:semiHidden/>
    <w:rsid w:val="00760042"/>
    <w:pPr>
      <w:ind w:left="960"/>
    </w:pPr>
    <w:rPr>
      <w:lang w:eastAsia="es-ES"/>
    </w:rPr>
  </w:style>
  <w:style w:type="paragraph" w:styleId="TDC6">
    <w:name w:val="toc 6"/>
    <w:basedOn w:val="Normal"/>
    <w:next w:val="Normal"/>
    <w:autoRedefine/>
    <w:uiPriority w:val="99"/>
    <w:semiHidden/>
    <w:rsid w:val="00760042"/>
    <w:pPr>
      <w:ind w:left="1200"/>
    </w:pPr>
    <w:rPr>
      <w:lang w:eastAsia="es-ES"/>
    </w:rPr>
  </w:style>
  <w:style w:type="paragraph" w:styleId="TDC7">
    <w:name w:val="toc 7"/>
    <w:basedOn w:val="Normal"/>
    <w:next w:val="Normal"/>
    <w:autoRedefine/>
    <w:uiPriority w:val="99"/>
    <w:semiHidden/>
    <w:rsid w:val="00760042"/>
    <w:pPr>
      <w:ind w:left="1440"/>
    </w:pPr>
    <w:rPr>
      <w:lang w:eastAsia="es-ES"/>
    </w:rPr>
  </w:style>
  <w:style w:type="paragraph" w:styleId="TDC8">
    <w:name w:val="toc 8"/>
    <w:basedOn w:val="Normal"/>
    <w:next w:val="Normal"/>
    <w:autoRedefine/>
    <w:uiPriority w:val="99"/>
    <w:semiHidden/>
    <w:rsid w:val="00760042"/>
    <w:pPr>
      <w:ind w:left="1680"/>
    </w:pPr>
    <w:rPr>
      <w:lang w:eastAsia="es-ES"/>
    </w:rPr>
  </w:style>
  <w:style w:type="paragraph" w:styleId="TDC9">
    <w:name w:val="toc 9"/>
    <w:basedOn w:val="Normal"/>
    <w:next w:val="Normal"/>
    <w:autoRedefine/>
    <w:uiPriority w:val="99"/>
    <w:semiHidden/>
    <w:rsid w:val="00760042"/>
    <w:pPr>
      <w:ind w:left="1920"/>
    </w:pPr>
    <w:rPr>
      <w:lang w:eastAsia="es-ES"/>
    </w:rPr>
  </w:style>
  <w:style w:type="paragraph" w:customStyle="1" w:styleId="CM12">
    <w:name w:val="CM12"/>
    <w:basedOn w:val="Normal"/>
    <w:next w:val="Normal"/>
    <w:uiPriority w:val="99"/>
    <w:rsid w:val="00760042"/>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uiPriority w:val="99"/>
    <w:rsid w:val="00760042"/>
    <w:pPr>
      <w:widowControl w:val="0"/>
    </w:pPr>
    <w:rPr>
      <w:rFonts w:ascii="Verdana" w:hAnsi="Verdana" w:cs="Times New Roman"/>
      <w:color w:val="auto"/>
    </w:rPr>
  </w:style>
  <w:style w:type="paragraph" w:customStyle="1" w:styleId="CM8">
    <w:name w:val="CM8"/>
    <w:basedOn w:val="Default"/>
    <w:next w:val="Default"/>
    <w:uiPriority w:val="99"/>
    <w:rsid w:val="00760042"/>
    <w:pPr>
      <w:widowControl w:val="0"/>
      <w:spacing w:line="246" w:lineRule="atLeast"/>
    </w:pPr>
    <w:rPr>
      <w:rFonts w:ascii="Verdana" w:hAnsi="Verdana" w:cs="Times New Roman"/>
      <w:color w:val="auto"/>
    </w:rPr>
  </w:style>
  <w:style w:type="paragraph" w:customStyle="1" w:styleId="CM14">
    <w:name w:val="CM14"/>
    <w:basedOn w:val="Default"/>
    <w:next w:val="Default"/>
    <w:uiPriority w:val="99"/>
    <w:rsid w:val="00760042"/>
    <w:pPr>
      <w:widowControl w:val="0"/>
    </w:pPr>
    <w:rPr>
      <w:rFonts w:ascii="Verdana" w:hAnsi="Verdana" w:cs="Times New Roman"/>
      <w:color w:val="auto"/>
    </w:rPr>
  </w:style>
  <w:style w:type="paragraph" w:customStyle="1" w:styleId="1">
    <w:name w:val="1"/>
    <w:basedOn w:val="Normal"/>
    <w:next w:val="Ttulo"/>
    <w:uiPriority w:val="10"/>
    <w:qFormat/>
    <w:rsid w:val="00760042"/>
    <w:pPr>
      <w:spacing w:before="240" w:after="60"/>
      <w:jc w:val="center"/>
      <w:outlineLvl w:val="0"/>
    </w:pPr>
    <w:rPr>
      <w:rFonts w:cs="Arial"/>
      <w:b/>
      <w:bCs/>
      <w:kern w:val="28"/>
      <w:szCs w:val="32"/>
      <w:lang w:eastAsia="es-ES"/>
    </w:rPr>
  </w:style>
  <w:style w:type="paragraph" w:customStyle="1" w:styleId="Tit10">
    <w:name w:val="Tit 1"/>
    <w:basedOn w:val="Normal"/>
    <w:next w:val="Normal"/>
    <w:uiPriority w:val="99"/>
    <w:rsid w:val="00760042"/>
    <w:pPr>
      <w:spacing w:line="200" w:lineRule="exact"/>
      <w:jc w:val="center"/>
    </w:pPr>
    <w:rPr>
      <w:rFonts w:ascii="Arial" w:hAnsi="Arial"/>
      <w:b/>
      <w:sz w:val="18"/>
      <w:lang w:val="es-ES_tradnl"/>
    </w:rPr>
  </w:style>
  <w:style w:type="paragraph" w:styleId="Lista">
    <w:name w:val="List"/>
    <w:basedOn w:val="Normal"/>
    <w:uiPriority w:val="99"/>
    <w:rsid w:val="00760042"/>
    <w:pPr>
      <w:ind w:left="283" w:hanging="283"/>
    </w:pPr>
    <w:rPr>
      <w:sz w:val="24"/>
      <w:szCs w:val="24"/>
      <w:lang w:val="es-BO" w:eastAsia="es-ES"/>
    </w:rPr>
  </w:style>
  <w:style w:type="paragraph" w:styleId="Lista3">
    <w:name w:val="List 3"/>
    <w:basedOn w:val="Normal"/>
    <w:uiPriority w:val="99"/>
    <w:rsid w:val="00760042"/>
    <w:pPr>
      <w:ind w:left="849" w:hanging="283"/>
    </w:pPr>
    <w:rPr>
      <w:sz w:val="24"/>
      <w:szCs w:val="24"/>
      <w:lang w:val="es-BO" w:eastAsia="es-ES"/>
    </w:rPr>
  </w:style>
  <w:style w:type="paragraph" w:styleId="Lista4">
    <w:name w:val="List 4"/>
    <w:basedOn w:val="Normal"/>
    <w:uiPriority w:val="99"/>
    <w:rsid w:val="00760042"/>
    <w:pPr>
      <w:ind w:left="1132" w:hanging="283"/>
    </w:pPr>
    <w:rPr>
      <w:sz w:val="24"/>
      <w:szCs w:val="24"/>
      <w:lang w:val="es-BO" w:eastAsia="es-ES"/>
    </w:rPr>
  </w:style>
  <w:style w:type="paragraph" w:styleId="Lista5">
    <w:name w:val="List 5"/>
    <w:basedOn w:val="Normal"/>
    <w:uiPriority w:val="99"/>
    <w:rsid w:val="00760042"/>
    <w:pPr>
      <w:ind w:left="1415" w:hanging="283"/>
    </w:pPr>
    <w:rPr>
      <w:sz w:val="24"/>
      <w:szCs w:val="24"/>
      <w:lang w:val="es-BO" w:eastAsia="es-ES"/>
    </w:rPr>
  </w:style>
  <w:style w:type="paragraph" w:styleId="Encabezadodemensaje">
    <w:name w:val="Message Header"/>
    <w:basedOn w:val="Normal"/>
    <w:link w:val="EncabezadodemensajeCar"/>
    <w:uiPriority w:val="99"/>
    <w:rsid w:val="0076004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uiPriority w:val="99"/>
    <w:rsid w:val="00760042"/>
    <w:rPr>
      <w:rFonts w:ascii="Arial" w:hAnsi="Arial"/>
      <w:sz w:val="24"/>
      <w:szCs w:val="24"/>
      <w:shd w:val="pct20" w:color="auto" w:fill="auto"/>
      <w:lang w:eastAsia="es-ES"/>
    </w:rPr>
  </w:style>
  <w:style w:type="paragraph" w:styleId="Continuarlista">
    <w:name w:val="List Continue"/>
    <w:basedOn w:val="Normal"/>
    <w:uiPriority w:val="99"/>
    <w:rsid w:val="00760042"/>
    <w:pPr>
      <w:spacing w:after="120"/>
      <w:ind w:left="283"/>
    </w:pPr>
    <w:rPr>
      <w:sz w:val="24"/>
      <w:szCs w:val="24"/>
      <w:lang w:val="es-BO" w:eastAsia="es-ES"/>
    </w:rPr>
  </w:style>
  <w:style w:type="paragraph" w:styleId="Continuarlista3">
    <w:name w:val="List Continue 3"/>
    <w:basedOn w:val="Normal"/>
    <w:uiPriority w:val="99"/>
    <w:rsid w:val="00760042"/>
    <w:pPr>
      <w:spacing w:after="120"/>
      <w:ind w:left="849"/>
    </w:pPr>
    <w:rPr>
      <w:sz w:val="24"/>
      <w:szCs w:val="24"/>
      <w:lang w:val="es-BO" w:eastAsia="es-ES"/>
    </w:rPr>
  </w:style>
  <w:style w:type="paragraph" w:styleId="Continuarlista4">
    <w:name w:val="List Continue 4"/>
    <w:basedOn w:val="Normal"/>
    <w:uiPriority w:val="99"/>
    <w:rsid w:val="00760042"/>
    <w:pPr>
      <w:spacing w:after="120"/>
      <w:ind w:left="1132"/>
    </w:pPr>
    <w:rPr>
      <w:sz w:val="24"/>
      <w:szCs w:val="24"/>
      <w:lang w:val="es-BO" w:eastAsia="es-ES"/>
    </w:rPr>
  </w:style>
  <w:style w:type="paragraph" w:styleId="Continuarlista5">
    <w:name w:val="List Continue 5"/>
    <w:basedOn w:val="Normal"/>
    <w:uiPriority w:val="99"/>
    <w:rsid w:val="00760042"/>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60042"/>
    <w:rPr>
      <w:lang w:val="es-BO" w:eastAsia="x-none"/>
    </w:rPr>
  </w:style>
  <w:style w:type="character" w:customStyle="1" w:styleId="TextonotaalfinalCar">
    <w:name w:val="Texto nota al final Car"/>
    <w:basedOn w:val="Fuentedeprrafopredeter"/>
    <w:link w:val="Textonotaalfinal"/>
    <w:uiPriority w:val="99"/>
    <w:rsid w:val="00760042"/>
    <w:rPr>
      <w:lang w:eastAsia="x-none"/>
    </w:rPr>
  </w:style>
  <w:style w:type="character" w:styleId="Refdenotaalfinal">
    <w:name w:val="endnote reference"/>
    <w:uiPriority w:val="99"/>
    <w:unhideWhenUsed/>
    <w:rsid w:val="00760042"/>
    <w:rPr>
      <w:vertAlign w:val="superscript"/>
    </w:rPr>
  </w:style>
  <w:style w:type="paragraph" w:customStyle="1" w:styleId="CM21">
    <w:name w:val="CM21"/>
    <w:basedOn w:val="Default"/>
    <w:next w:val="Default"/>
    <w:uiPriority w:val="99"/>
    <w:rsid w:val="00760042"/>
    <w:pPr>
      <w:widowControl w:val="0"/>
    </w:pPr>
    <w:rPr>
      <w:rFonts w:ascii="Arial" w:hAnsi="Arial" w:cs="Arial"/>
      <w:color w:val="auto"/>
      <w:lang w:val="en-US" w:eastAsia="en-US"/>
    </w:rPr>
  </w:style>
  <w:style w:type="paragraph" w:customStyle="1" w:styleId="CM22">
    <w:name w:val="CM22"/>
    <w:basedOn w:val="Default"/>
    <w:next w:val="Default"/>
    <w:uiPriority w:val="99"/>
    <w:rsid w:val="00760042"/>
    <w:pPr>
      <w:widowControl w:val="0"/>
    </w:pPr>
    <w:rPr>
      <w:rFonts w:ascii="Arial" w:hAnsi="Arial" w:cs="Arial"/>
      <w:color w:val="auto"/>
      <w:lang w:val="en-US" w:eastAsia="en-US"/>
    </w:rPr>
  </w:style>
  <w:style w:type="paragraph" w:customStyle="1" w:styleId="CM5">
    <w:name w:val="CM5"/>
    <w:basedOn w:val="Default"/>
    <w:next w:val="Default"/>
    <w:uiPriority w:val="99"/>
    <w:rsid w:val="00760042"/>
    <w:pPr>
      <w:widowControl w:val="0"/>
    </w:pPr>
    <w:rPr>
      <w:rFonts w:ascii="Arial" w:hAnsi="Arial" w:cs="Arial"/>
      <w:color w:val="auto"/>
      <w:lang w:val="en-US" w:eastAsia="en-US"/>
    </w:rPr>
  </w:style>
  <w:style w:type="character" w:customStyle="1" w:styleId="std1">
    <w:name w:val="std1"/>
    <w:rsid w:val="00760042"/>
    <w:rPr>
      <w:rFonts w:ascii="Arial" w:hAnsi="Arial" w:cs="Arial" w:hint="default"/>
      <w:sz w:val="24"/>
      <w:szCs w:val="24"/>
    </w:rPr>
  </w:style>
  <w:style w:type="character" w:customStyle="1" w:styleId="gl1">
    <w:name w:val="gl1"/>
    <w:rsid w:val="00760042"/>
    <w:rPr>
      <w:color w:val="767676"/>
    </w:rPr>
  </w:style>
  <w:style w:type="paragraph" w:customStyle="1" w:styleId="ListParagraph1">
    <w:name w:val="List Paragraph1"/>
    <w:basedOn w:val="Normal"/>
    <w:uiPriority w:val="34"/>
    <w:qFormat/>
    <w:rsid w:val="00760042"/>
    <w:pPr>
      <w:widowControl w:val="0"/>
      <w:autoSpaceDE w:val="0"/>
      <w:autoSpaceDN w:val="0"/>
      <w:ind w:left="720"/>
      <w:contextualSpacing/>
    </w:pPr>
    <w:rPr>
      <w:sz w:val="24"/>
      <w:szCs w:val="24"/>
      <w:lang w:val="en-US" w:eastAsia="es-ES"/>
    </w:rPr>
  </w:style>
  <w:style w:type="paragraph" w:customStyle="1" w:styleId="prrafodelista0">
    <w:name w:val="prrafodelista"/>
    <w:basedOn w:val="Normal"/>
    <w:uiPriority w:val="99"/>
    <w:rsid w:val="00760042"/>
    <w:pPr>
      <w:ind w:left="708"/>
    </w:pPr>
    <w:rPr>
      <w:rFonts w:eastAsia="Calibri"/>
      <w:lang w:eastAsia="es-ES"/>
    </w:rPr>
  </w:style>
  <w:style w:type="table" w:customStyle="1" w:styleId="Sombreadoclaro-nfasis11">
    <w:name w:val="Sombreado claro - Énfasis 11"/>
    <w:basedOn w:val="Tablanormal"/>
    <w:uiPriority w:val="60"/>
    <w:rsid w:val="00760042"/>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uiPriority w:val="99"/>
    <w:rsid w:val="00760042"/>
    <w:pPr>
      <w:pageBreakBefore/>
      <w:jc w:val="center"/>
    </w:pPr>
    <w:rPr>
      <w:rFonts w:ascii="Times" w:hAnsi="Times"/>
      <w:b/>
      <w:sz w:val="24"/>
      <w:lang w:eastAsia="es-ES"/>
    </w:rPr>
  </w:style>
  <w:style w:type="character" w:customStyle="1" w:styleId="PuestoCar">
    <w:name w:val="Puesto Car"/>
    <w:rsid w:val="00760042"/>
    <w:rPr>
      <w:rFonts w:ascii="Calibri Light" w:eastAsia="Times New Roman" w:hAnsi="Calibri Light" w:cs="Times New Roman"/>
      <w:b/>
      <w:bCs/>
      <w:kern w:val="28"/>
      <w:sz w:val="32"/>
      <w:szCs w:val="32"/>
    </w:rPr>
  </w:style>
  <w:style w:type="character" w:customStyle="1" w:styleId="PuestoCar1">
    <w:name w:val="Puesto Car1"/>
    <w:rsid w:val="00760042"/>
    <w:rPr>
      <w:rFonts w:ascii="Calibri Light" w:hAnsi="Calibri Light"/>
      <w:b/>
      <w:bCs/>
      <w:kern w:val="28"/>
      <w:sz w:val="32"/>
      <w:szCs w:val="32"/>
      <w:lang w:val="es-ES" w:eastAsia="es-ES"/>
    </w:rPr>
  </w:style>
  <w:style w:type="character" w:customStyle="1" w:styleId="ApendiceA2Car">
    <w:name w:val="Apendice A2 Car"/>
    <w:link w:val="ApendiceA2"/>
    <w:locked/>
    <w:rsid w:val="00760042"/>
    <w:rPr>
      <w:rFonts w:ascii="Arial" w:hAnsi="Arial" w:cs="Arial"/>
      <w:lang w:eastAsia="es-ES"/>
    </w:rPr>
  </w:style>
  <w:style w:type="paragraph" w:customStyle="1" w:styleId="ApendiceA2">
    <w:name w:val="Apendice A2"/>
    <w:basedOn w:val="Normal"/>
    <w:link w:val="ApendiceA2Car"/>
    <w:rsid w:val="00760042"/>
    <w:pPr>
      <w:jc w:val="both"/>
    </w:pPr>
    <w:rPr>
      <w:rFonts w:ascii="Arial" w:hAnsi="Arial" w:cs="Arial"/>
      <w:lang w:val="es-BO" w:eastAsia="es-ES"/>
    </w:rPr>
  </w:style>
  <w:style w:type="table" w:customStyle="1" w:styleId="Tabladecuadrcula6concolores-nfasis11">
    <w:name w:val="Tabla de cuadrícula 6 con colores - Énfasis 11"/>
    <w:basedOn w:val="Tablanormal"/>
    <w:next w:val="Tablanormal"/>
    <w:uiPriority w:val="51"/>
    <w:rsid w:val="00760042"/>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Ttulo1Car1">
    <w:name w:val="Título 1 Car1"/>
    <w:aliases w:val="Document Header1 Car1"/>
    <w:basedOn w:val="Fuentedeprrafopredeter"/>
    <w:rsid w:val="0033066F"/>
    <w:rPr>
      <w:rFonts w:asciiTheme="majorHAnsi" w:eastAsiaTheme="majorEastAsia" w:hAnsiTheme="majorHAnsi" w:cstheme="majorBidi"/>
      <w:color w:val="365F91" w:themeColor="accent1" w:themeShade="BF"/>
      <w:sz w:val="32"/>
      <w:szCs w:val="32"/>
      <w:lang w:val="es-ES" w:eastAsia="es-ES"/>
    </w:rPr>
  </w:style>
  <w:style w:type="paragraph" w:customStyle="1" w:styleId="msonormal0">
    <w:name w:val="msonormal"/>
    <w:basedOn w:val="Normal"/>
    <w:uiPriority w:val="99"/>
    <w:rsid w:val="0033066F"/>
    <w:pPr>
      <w:spacing w:before="100" w:after="100"/>
    </w:pPr>
    <w:rPr>
      <w:sz w:val="24"/>
      <w:szCs w:val="24"/>
      <w:lang w:val="en-US"/>
    </w:rPr>
  </w:style>
  <w:style w:type="character" w:customStyle="1" w:styleId="EncabezadoCar1">
    <w:name w:val="Encabezado Car1"/>
    <w:aliases w:val="encabezado Car1,Encabezado Linea 1 Car1"/>
    <w:basedOn w:val="Fuentedeprrafopredeter"/>
    <w:semiHidden/>
    <w:rsid w:val="0033066F"/>
    <w:rPr>
      <w:sz w:val="24"/>
      <w:szCs w:val="24"/>
      <w:lang w:val="es-ES" w:eastAsia="es-ES"/>
    </w:rPr>
  </w:style>
  <w:style w:type="character" w:customStyle="1" w:styleId="TextoindependienteCar1">
    <w:name w:val="Texto independiente Car1"/>
    <w:aliases w:val="Car Car1"/>
    <w:basedOn w:val="Fuentedeprrafopredeter"/>
    <w:semiHidden/>
    <w:rsid w:val="0033066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47992445">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809855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quicana@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04A53-0F41-4CB8-8BEA-25FCF1CD0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50434</Words>
  <Characters>277389</Characters>
  <Application>Microsoft Office Word</Application>
  <DocSecurity>0</DocSecurity>
  <Lines>2311</Lines>
  <Paragraphs>654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327169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Jose Miguel Quicaña Cespedes</cp:lastModifiedBy>
  <cp:revision>2</cp:revision>
  <cp:lastPrinted>2019-07-08T14:53:00Z</cp:lastPrinted>
  <dcterms:created xsi:type="dcterms:W3CDTF">2019-07-10T22:22:00Z</dcterms:created>
  <dcterms:modified xsi:type="dcterms:W3CDTF">2019-07-10T22:22:00Z</dcterms:modified>
</cp:coreProperties>
</file>