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-312384</wp:posOffset>
                </wp:positionH>
                <wp:positionV relativeFrom="paragraph">
                  <wp:posOffset>954249</wp:posOffset>
                </wp:positionV>
                <wp:extent cx="6177915" cy="7056408"/>
                <wp:effectExtent l="0" t="0" r="89535" b="8763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70564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7E44" w:rsidRDefault="00397E4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7E44" w:rsidRDefault="00397E44" w:rsidP="007B5395">
                            <w:pPr>
                              <w:ind w:left="142"/>
                              <w:jc w:val="center"/>
                              <w:rPr>
                                <w:rFonts w:ascii="Verdana" w:hAnsi="Verdana"/>
                                <w:b/>
                              </w:rPr>
                            </w:pPr>
                          </w:p>
                          <w:p w:rsidR="002243AC" w:rsidRDefault="002243AC" w:rsidP="007B5395">
                            <w:pPr>
                              <w:ind w:left="142"/>
                              <w:jc w:val="center"/>
                              <w:rPr>
                                <w:rFonts w:ascii="Verdana" w:hAnsi="Verdana"/>
                                <w:b/>
                              </w:rPr>
                            </w:pPr>
                          </w:p>
                          <w:p w:rsidR="00397E44" w:rsidRDefault="00397E4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959014" cy="20099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1353" cy="2011544"/>
                                          </a:xfrm>
                                          <a:prstGeom prst="rect">
                                            <a:avLst/>
                                          </a:prstGeom>
                                          <a:noFill/>
                                          <a:ln>
                                            <a:noFill/>
                                          </a:ln>
                                        </pic:spPr>
                                      </pic:pic>
                                    </a:graphicData>
                                  </a:graphic>
                                </wp:inline>
                              </w:drawing>
                            </w:r>
                          </w:p>
                          <w:p w:rsidR="002243AC" w:rsidRDefault="002243AC" w:rsidP="007B5395">
                            <w:pPr>
                              <w:ind w:left="142"/>
                              <w:jc w:val="center"/>
                              <w:rPr>
                                <w:rFonts w:ascii="Century Gothic" w:hAnsi="Century Gothic" w:cs="Arial"/>
                                <w:b/>
                                <w:sz w:val="32"/>
                                <w:szCs w:val="32"/>
                                <w:lang w:val="es-MX"/>
                              </w:rPr>
                            </w:pPr>
                          </w:p>
                          <w:p w:rsidR="00397E44" w:rsidRPr="00103622" w:rsidRDefault="00397E44" w:rsidP="007B5395">
                            <w:pPr>
                              <w:ind w:left="142"/>
                              <w:jc w:val="center"/>
                              <w:rPr>
                                <w:rFonts w:ascii="Century Gothic" w:hAnsi="Century Gothic" w:cs="Arial"/>
                                <w:b/>
                                <w:sz w:val="32"/>
                                <w:szCs w:val="32"/>
                                <w:lang w:val="es-MX"/>
                              </w:rPr>
                            </w:pPr>
                          </w:p>
                          <w:p w:rsidR="00397E44" w:rsidRDefault="00397E4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97E44" w:rsidRDefault="00397E44" w:rsidP="007B5395">
                            <w:pPr>
                              <w:jc w:val="center"/>
                              <w:rPr>
                                <w:rFonts w:ascii="Century Gothic" w:hAnsi="Century Gothic" w:cs="Arial"/>
                                <w:b/>
                                <w:sz w:val="28"/>
                                <w:szCs w:val="32"/>
                              </w:rPr>
                            </w:pPr>
                          </w:p>
                          <w:p w:rsidR="00397E44" w:rsidRDefault="00397E44" w:rsidP="007B5395">
                            <w:pPr>
                              <w:jc w:val="center"/>
                              <w:rPr>
                                <w:rFonts w:ascii="Century Gothic" w:hAnsi="Century Gothic" w:cs="Arial"/>
                                <w:b/>
                                <w:sz w:val="28"/>
                                <w:szCs w:val="32"/>
                              </w:rPr>
                            </w:pPr>
                          </w:p>
                          <w:p w:rsidR="00397E44" w:rsidRPr="00D94CE2" w:rsidRDefault="00397E4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7E44" w:rsidRPr="00D94CE2" w:rsidRDefault="00397E4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97E44" w:rsidRPr="00F40D69" w:rsidRDefault="00397E44" w:rsidP="007B5395">
                            <w:pPr>
                              <w:ind w:left="142"/>
                              <w:jc w:val="center"/>
                              <w:rPr>
                                <w:rFonts w:ascii="Century Gothic" w:hAnsi="Century Gothic" w:cs="Arial"/>
                                <w:b/>
                                <w:sz w:val="28"/>
                                <w:szCs w:val="28"/>
                              </w:rPr>
                            </w:pPr>
                          </w:p>
                          <w:p w:rsidR="00397E44" w:rsidRPr="00103622" w:rsidRDefault="00397E4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7E44" w:rsidRPr="005F6C94" w:rsidRDefault="00397E44" w:rsidP="007B5395">
                            <w:pPr>
                              <w:ind w:left="142"/>
                              <w:rPr>
                                <w:rFonts w:ascii="Century Gothic" w:hAnsi="Century Gothic"/>
                                <w:b/>
                                <w:sz w:val="28"/>
                                <w:szCs w:val="28"/>
                                <w:lang w:val="es-MX"/>
                              </w:rPr>
                            </w:pPr>
                          </w:p>
                          <w:p w:rsidR="00397E44" w:rsidRDefault="00397E44"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 xml:space="preserve">OBJETO: </w:t>
                            </w:r>
                            <w:r w:rsidRPr="00397E44">
                              <w:rPr>
                                <w:rFonts w:ascii="Century Gothic" w:hAnsi="Century Gothic" w:cs="Century Gothic"/>
                                <w:b/>
                                <w:bCs/>
                                <w:sz w:val="28"/>
                                <w:szCs w:val="28"/>
                              </w:rPr>
                              <w:t>ADQUISICIÓN DE BOMBAS NEUMÁTICAS PARA LA PLANTA DE AMONIACO Y UREA</w:t>
                            </w:r>
                          </w:p>
                          <w:p w:rsidR="00397E44" w:rsidRPr="009C7B89" w:rsidRDefault="00397E44" w:rsidP="007B5395">
                            <w:pPr>
                              <w:jc w:val="center"/>
                              <w:rPr>
                                <w:rFonts w:ascii="Century Gothic" w:hAnsi="Century Gothic" w:cs="Century Gothic"/>
                                <w:b/>
                                <w:bCs/>
                                <w:sz w:val="28"/>
                                <w:szCs w:val="28"/>
                              </w:rPr>
                            </w:pPr>
                          </w:p>
                          <w:p w:rsidR="00397E44" w:rsidRPr="009C7B89" w:rsidRDefault="00397E44"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 xml:space="preserve">CODIGO: </w:t>
                            </w:r>
                            <w:r w:rsidRPr="00397E44">
                              <w:rPr>
                                <w:rFonts w:ascii="Century Gothic" w:hAnsi="Century Gothic" w:cs="Century Gothic"/>
                                <w:b/>
                                <w:bCs/>
                                <w:sz w:val="28"/>
                                <w:szCs w:val="28"/>
                              </w:rPr>
                              <w:t>DRCO-CDL-GIND-127-19</w:t>
                            </w:r>
                          </w:p>
                          <w:p w:rsidR="00397E44" w:rsidRPr="009C7B89" w:rsidRDefault="00397E44" w:rsidP="007B5395">
                            <w:pPr>
                              <w:jc w:val="center"/>
                              <w:rPr>
                                <w:rFonts w:ascii="Century Gothic" w:hAnsi="Century Gothic" w:cs="Century Gothic"/>
                                <w:b/>
                                <w:bCs/>
                                <w:sz w:val="28"/>
                                <w:szCs w:val="28"/>
                              </w:rPr>
                            </w:pPr>
                          </w:p>
                          <w:p w:rsidR="00397E44" w:rsidRPr="009C7B89" w:rsidRDefault="00397E44" w:rsidP="007B5395">
                            <w:pPr>
                              <w:jc w:val="center"/>
                              <w:rPr>
                                <w:rFonts w:ascii="Century Gothic" w:hAnsi="Century Gothic"/>
                                <w:b/>
                                <w:sz w:val="28"/>
                                <w:szCs w:val="28"/>
                                <w:lang w:val="es-ES_tradnl"/>
                              </w:rPr>
                            </w:pPr>
                            <w:r w:rsidRPr="009C7B89">
                              <w:rPr>
                                <w:rFonts w:ascii="Century Gothic" w:hAnsi="Century Gothic" w:cs="Century Gothic"/>
                                <w:b/>
                                <w:bCs/>
                                <w:sz w:val="28"/>
                                <w:szCs w:val="28"/>
                              </w:rPr>
                              <w:t>(Primera Convocatoria</w:t>
                            </w:r>
                            <w:r w:rsidRPr="009C7B89">
                              <w:rPr>
                                <w:rFonts w:ascii="Century Gothic" w:hAnsi="Century Gothic"/>
                                <w:b/>
                                <w:sz w:val="28"/>
                                <w:szCs w:val="28"/>
                                <w:lang w:val="es-ES_tradnl"/>
                              </w:rPr>
                              <w:t>)</w:t>
                            </w:r>
                          </w:p>
                          <w:p w:rsidR="00397E44" w:rsidRPr="00103622" w:rsidRDefault="00397E44" w:rsidP="007B5395">
                            <w:pPr>
                              <w:jc w:val="center"/>
                              <w:rPr>
                                <w:rFonts w:ascii="Century Gothic" w:hAnsi="Century Gothic"/>
                                <w:sz w:val="32"/>
                                <w:szCs w:val="32"/>
                                <w:lang w:val="es-ES_tradnl"/>
                              </w:rPr>
                            </w:pPr>
                          </w:p>
                          <w:p w:rsidR="00397E44" w:rsidRPr="00103622" w:rsidRDefault="00397E44" w:rsidP="007B5395">
                            <w:pPr>
                              <w:ind w:right="930"/>
                              <w:jc w:val="center"/>
                              <w:rPr>
                                <w:rFonts w:ascii="Century Gothic" w:hAnsi="Century Gothic"/>
                                <w:sz w:val="32"/>
                                <w:szCs w:val="32"/>
                                <w:lang w:val="es-ES_tradnl"/>
                              </w:rPr>
                            </w:pPr>
                          </w:p>
                          <w:p w:rsidR="00397E44" w:rsidRPr="00103622" w:rsidRDefault="00397E44" w:rsidP="007B5395">
                            <w:pPr>
                              <w:ind w:right="930"/>
                              <w:jc w:val="center"/>
                              <w:rPr>
                                <w:rFonts w:ascii="Century Gothic" w:hAnsi="Century Gothic"/>
                                <w:sz w:val="32"/>
                                <w:szCs w:val="32"/>
                                <w:lang w:val="es-ES_tradnl"/>
                              </w:rPr>
                            </w:pPr>
                          </w:p>
                          <w:p w:rsidR="00397E44" w:rsidRDefault="00397E44" w:rsidP="007B5395">
                            <w:pPr>
                              <w:ind w:right="930"/>
                              <w:jc w:val="center"/>
                              <w:rPr>
                                <w:rFonts w:ascii="Century Gothic" w:hAnsi="Century Gothic"/>
                                <w:lang w:val="es-ES_tradnl"/>
                              </w:rPr>
                            </w:pPr>
                          </w:p>
                          <w:p w:rsidR="00397E44" w:rsidRPr="009C5A35" w:rsidRDefault="00397E44"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6pt;margin-top:75.15pt;width:486.45pt;height:555.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">
                <v:shadow on="t" color="#333" offset="6pt,6pt"/>
                <v:textbox>
                  <w:txbxContent>
                    <w:p w:rsidR="00397E44" w:rsidRDefault="00397E44"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7E44" w:rsidRDefault="00397E44" w:rsidP="007B5395">
                      <w:pPr>
                        <w:ind w:left="142"/>
                        <w:jc w:val="center"/>
                        <w:rPr>
                          <w:rFonts w:ascii="Verdana" w:hAnsi="Verdana"/>
                          <w:b/>
                        </w:rPr>
                      </w:pPr>
                    </w:p>
                    <w:p w:rsidR="002243AC" w:rsidRDefault="002243AC" w:rsidP="007B5395">
                      <w:pPr>
                        <w:ind w:left="142"/>
                        <w:jc w:val="center"/>
                        <w:rPr>
                          <w:rFonts w:ascii="Verdana" w:hAnsi="Verdana"/>
                          <w:b/>
                        </w:rPr>
                      </w:pPr>
                    </w:p>
                    <w:p w:rsidR="00397E44" w:rsidRDefault="00397E44"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959014" cy="20099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1353" cy="2011544"/>
                                    </a:xfrm>
                                    <a:prstGeom prst="rect">
                                      <a:avLst/>
                                    </a:prstGeom>
                                    <a:noFill/>
                                    <a:ln>
                                      <a:noFill/>
                                    </a:ln>
                                  </pic:spPr>
                                </pic:pic>
                              </a:graphicData>
                            </a:graphic>
                          </wp:inline>
                        </w:drawing>
                      </w:r>
                    </w:p>
                    <w:p w:rsidR="002243AC" w:rsidRDefault="002243AC" w:rsidP="007B5395">
                      <w:pPr>
                        <w:ind w:left="142"/>
                        <w:jc w:val="center"/>
                        <w:rPr>
                          <w:rFonts w:ascii="Century Gothic" w:hAnsi="Century Gothic" w:cs="Arial"/>
                          <w:b/>
                          <w:sz w:val="32"/>
                          <w:szCs w:val="32"/>
                          <w:lang w:val="es-MX"/>
                        </w:rPr>
                      </w:pPr>
                    </w:p>
                    <w:p w:rsidR="00397E44" w:rsidRPr="00103622" w:rsidRDefault="00397E44" w:rsidP="007B5395">
                      <w:pPr>
                        <w:ind w:left="142"/>
                        <w:jc w:val="center"/>
                        <w:rPr>
                          <w:rFonts w:ascii="Century Gothic" w:hAnsi="Century Gothic" w:cs="Arial"/>
                          <w:b/>
                          <w:sz w:val="32"/>
                          <w:szCs w:val="32"/>
                          <w:lang w:val="es-MX"/>
                        </w:rPr>
                      </w:pPr>
                    </w:p>
                    <w:p w:rsidR="00397E44" w:rsidRDefault="00397E44"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97E44" w:rsidRDefault="00397E44" w:rsidP="007B5395">
                      <w:pPr>
                        <w:jc w:val="center"/>
                        <w:rPr>
                          <w:rFonts w:ascii="Century Gothic" w:hAnsi="Century Gothic" w:cs="Arial"/>
                          <w:b/>
                          <w:sz w:val="28"/>
                          <w:szCs w:val="32"/>
                        </w:rPr>
                      </w:pPr>
                    </w:p>
                    <w:p w:rsidR="00397E44" w:rsidRDefault="00397E44" w:rsidP="007B5395">
                      <w:pPr>
                        <w:jc w:val="center"/>
                        <w:rPr>
                          <w:rFonts w:ascii="Century Gothic" w:hAnsi="Century Gothic" w:cs="Arial"/>
                          <w:b/>
                          <w:sz w:val="28"/>
                          <w:szCs w:val="32"/>
                        </w:rPr>
                      </w:pPr>
                    </w:p>
                    <w:p w:rsidR="00397E44" w:rsidRPr="00D94CE2" w:rsidRDefault="00397E44"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7E44" w:rsidRPr="00D94CE2" w:rsidRDefault="00397E44"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97E44" w:rsidRPr="00F40D69" w:rsidRDefault="00397E44" w:rsidP="007B5395">
                      <w:pPr>
                        <w:ind w:left="142"/>
                        <w:jc w:val="center"/>
                        <w:rPr>
                          <w:rFonts w:ascii="Century Gothic" w:hAnsi="Century Gothic" w:cs="Arial"/>
                          <w:b/>
                          <w:sz w:val="28"/>
                          <w:szCs w:val="28"/>
                        </w:rPr>
                      </w:pPr>
                    </w:p>
                    <w:p w:rsidR="00397E44" w:rsidRPr="00103622" w:rsidRDefault="00397E44"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7E44" w:rsidRPr="005F6C94" w:rsidRDefault="00397E44" w:rsidP="007B5395">
                      <w:pPr>
                        <w:ind w:left="142"/>
                        <w:rPr>
                          <w:rFonts w:ascii="Century Gothic" w:hAnsi="Century Gothic"/>
                          <w:b/>
                          <w:sz w:val="28"/>
                          <w:szCs w:val="28"/>
                          <w:lang w:val="es-MX"/>
                        </w:rPr>
                      </w:pPr>
                    </w:p>
                    <w:p w:rsidR="00397E44" w:rsidRDefault="00397E44"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 xml:space="preserve">OBJETO: </w:t>
                      </w:r>
                      <w:r w:rsidRPr="00397E44">
                        <w:rPr>
                          <w:rFonts w:ascii="Century Gothic" w:hAnsi="Century Gothic" w:cs="Century Gothic"/>
                          <w:b/>
                          <w:bCs/>
                          <w:sz w:val="28"/>
                          <w:szCs w:val="28"/>
                        </w:rPr>
                        <w:t>ADQUISICIÓN DE BOMBAS NEUMÁTICAS PARA LA PLANTA DE AMONIACO Y UREA</w:t>
                      </w:r>
                    </w:p>
                    <w:p w:rsidR="00397E44" w:rsidRPr="009C7B89" w:rsidRDefault="00397E44" w:rsidP="007B5395">
                      <w:pPr>
                        <w:jc w:val="center"/>
                        <w:rPr>
                          <w:rFonts w:ascii="Century Gothic" w:hAnsi="Century Gothic" w:cs="Century Gothic"/>
                          <w:b/>
                          <w:bCs/>
                          <w:sz w:val="28"/>
                          <w:szCs w:val="28"/>
                        </w:rPr>
                      </w:pPr>
                    </w:p>
                    <w:p w:rsidR="00397E44" w:rsidRPr="009C7B89" w:rsidRDefault="00397E44" w:rsidP="007B5395">
                      <w:pPr>
                        <w:jc w:val="center"/>
                        <w:rPr>
                          <w:rFonts w:ascii="Century Gothic" w:hAnsi="Century Gothic" w:cs="Century Gothic"/>
                          <w:b/>
                          <w:bCs/>
                          <w:sz w:val="28"/>
                          <w:szCs w:val="28"/>
                        </w:rPr>
                      </w:pPr>
                      <w:r w:rsidRPr="009C7B89">
                        <w:rPr>
                          <w:rFonts w:ascii="Century Gothic" w:hAnsi="Century Gothic" w:cs="Century Gothic"/>
                          <w:b/>
                          <w:bCs/>
                          <w:sz w:val="28"/>
                          <w:szCs w:val="28"/>
                        </w:rPr>
                        <w:t xml:space="preserve">CODIGO: </w:t>
                      </w:r>
                      <w:r w:rsidRPr="00397E44">
                        <w:rPr>
                          <w:rFonts w:ascii="Century Gothic" w:hAnsi="Century Gothic" w:cs="Century Gothic"/>
                          <w:b/>
                          <w:bCs/>
                          <w:sz w:val="28"/>
                          <w:szCs w:val="28"/>
                        </w:rPr>
                        <w:t>DRCO-CDL-GIND-127-19</w:t>
                      </w:r>
                    </w:p>
                    <w:p w:rsidR="00397E44" w:rsidRPr="009C7B89" w:rsidRDefault="00397E44" w:rsidP="007B5395">
                      <w:pPr>
                        <w:jc w:val="center"/>
                        <w:rPr>
                          <w:rFonts w:ascii="Century Gothic" w:hAnsi="Century Gothic" w:cs="Century Gothic"/>
                          <w:b/>
                          <w:bCs/>
                          <w:sz w:val="28"/>
                          <w:szCs w:val="28"/>
                        </w:rPr>
                      </w:pPr>
                    </w:p>
                    <w:p w:rsidR="00397E44" w:rsidRPr="009C7B89" w:rsidRDefault="00397E44" w:rsidP="007B5395">
                      <w:pPr>
                        <w:jc w:val="center"/>
                        <w:rPr>
                          <w:rFonts w:ascii="Century Gothic" w:hAnsi="Century Gothic"/>
                          <w:b/>
                          <w:sz w:val="28"/>
                          <w:szCs w:val="28"/>
                          <w:lang w:val="es-ES_tradnl"/>
                        </w:rPr>
                      </w:pPr>
                      <w:r w:rsidRPr="009C7B89">
                        <w:rPr>
                          <w:rFonts w:ascii="Century Gothic" w:hAnsi="Century Gothic" w:cs="Century Gothic"/>
                          <w:b/>
                          <w:bCs/>
                          <w:sz w:val="28"/>
                          <w:szCs w:val="28"/>
                        </w:rPr>
                        <w:t>(Primera Convocatoria</w:t>
                      </w:r>
                      <w:r w:rsidRPr="009C7B89">
                        <w:rPr>
                          <w:rFonts w:ascii="Century Gothic" w:hAnsi="Century Gothic"/>
                          <w:b/>
                          <w:sz w:val="28"/>
                          <w:szCs w:val="28"/>
                          <w:lang w:val="es-ES_tradnl"/>
                        </w:rPr>
                        <w:t>)</w:t>
                      </w:r>
                    </w:p>
                    <w:p w:rsidR="00397E44" w:rsidRPr="00103622" w:rsidRDefault="00397E44" w:rsidP="007B5395">
                      <w:pPr>
                        <w:jc w:val="center"/>
                        <w:rPr>
                          <w:rFonts w:ascii="Century Gothic" w:hAnsi="Century Gothic"/>
                          <w:sz w:val="32"/>
                          <w:szCs w:val="32"/>
                          <w:lang w:val="es-ES_tradnl"/>
                        </w:rPr>
                      </w:pPr>
                    </w:p>
                    <w:p w:rsidR="00397E44" w:rsidRPr="00103622" w:rsidRDefault="00397E44" w:rsidP="007B5395">
                      <w:pPr>
                        <w:ind w:right="930"/>
                        <w:jc w:val="center"/>
                        <w:rPr>
                          <w:rFonts w:ascii="Century Gothic" w:hAnsi="Century Gothic"/>
                          <w:sz w:val="32"/>
                          <w:szCs w:val="32"/>
                          <w:lang w:val="es-ES_tradnl"/>
                        </w:rPr>
                      </w:pPr>
                    </w:p>
                    <w:p w:rsidR="00397E44" w:rsidRPr="00103622" w:rsidRDefault="00397E44" w:rsidP="007B5395">
                      <w:pPr>
                        <w:ind w:right="930"/>
                        <w:jc w:val="center"/>
                        <w:rPr>
                          <w:rFonts w:ascii="Century Gothic" w:hAnsi="Century Gothic"/>
                          <w:sz w:val="32"/>
                          <w:szCs w:val="32"/>
                          <w:lang w:val="es-ES_tradnl"/>
                        </w:rPr>
                      </w:pPr>
                    </w:p>
                    <w:p w:rsidR="00397E44" w:rsidRDefault="00397E44" w:rsidP="007B5395">
                      <w:pPr>
                        <w:ind w:right="930"/>
                        <w:jc w:val="center"/>
                        <w:rPr>
                          <w:rFonts w:ascii="Century Gothic" w:hAnsi="Century Gothic"/>
                          <w:lang w:val="es-ES_tradnl"/>
                        </w:rPr>
                      </w:pPr>
                    </w:p>
                    <w:p w:rsidR="00397E44" w:rsidRPr="009C5A35" w:rsidRDefault="00397E44"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7E44" w:rsidRPr="00AD6AF2" w:rsidRDefault="00397E44" w:rsidP="00795A5A">
                            <w:pPr>
                              <w:ind w:right="930"/>
                              <w:jc w:val="center"/>
                              <w:rPr>
                                <w:rFonts w:ascii="Century Gothic" w:hAnsi="Century Gothic"/>
                                <w:sz w:val="14"/>
                                <w:lang w:val="es-ES_tradnl"/>
                              </w:rPr>
                            </w:pPr>
                          </w:p>
                          <w:p w:rsidR="00397E44" w:rsidRPr="00AD6AF2" w:rsidRDefault="00397E4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97E44" w:rsidRPr="00AD6AF2" w:rsidRDefault="00397E44" w:rsidP="00795A5A">
                      <w:pPr>
                        <w:ind w:right="930"/>
                        <w:jc w:val="center"/>
                        <w:rPr>
                          <w:rFonts w:ascii="Century Gothic" w:hAnsi="Century Gothic"/>
                          <w:sz w:val="14"/>
                          <w:lang w:val="es-ES_tradnl"/>
                        </w:rPr>
                      </w:pPr>
                    </w:p>
                    <w:p w:rsidR="00397E44" w:rsidRPr="00AD6AF2" w:rsidRDefault="00397E4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cx="http://schemas.microsoft.com/office/drawing/2014/chart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9C7B89" w:rsidRDefault="009C7B89" w:rsidP="00EA7EC8">
      <w:pPr>
        <w:jc w:val="center"/>
        <w:rPr>
          <w:rFonts w:ascii="Calibri" w:hAnsi="Calibri" w:cs="Calibri"/>
          <w:b/>
          <w:color w:val="FF0000"/>
          <w:sz w:val="18"/>
          <w:szCs w:val="18"/>
        </w:rPr>
      </w:pPr>
    </w:p>
    <w:p w:rsidR="002243AC" w:rsidRDefault="002243AC" w:rsidP="00EA7EC8">
      <w:pPr>
        <w:pStyle w:val="Norma"/>
        <w:spacing w:line="240" w:lineRule="auto"/>
        <w:jc w:val="center"/>
        <w:rPr>
          <w:rFonts w:asciiTheme="minorHAnsi" w:hAnsiTheme="minorHAnsi" w:cstheme="minorHAnsi"/>
          <w:b/>
        </w:rPr>
      </w:pPr>
      <w:r>
        <w:rPr>
          <w:rFonts w:asciiTheme="minorHAnsi" w:hAnsiTheme="minorHAnsi" w:cstheme="minorHAnsi"/>
          <w:b/>
        </w:rPr>
        <w:br w:type="page"/>
      </w: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97E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97E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97E4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397E4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397E44">
              <w:rPr>
                <w:rFonts w:asciiTheme="minorHAnsi" w:hAnsiTheme="minorHAnsi" w:cstheme="minorHAnsi"/>
                <w:sz w:val="22"/>
                <w:szCs w:val="22"/>
              </w:rPr>
              <w:t>11/07/2019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397E4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397E44">
            <w:pPr>
              <w:jc w:val="center"/>
              <w:rPr>
                <w:rFonts w:asciiTheme="minorHAnsi" w:hAnsiTheme="minorHAnsi" w:cstheme="minorHAnsi"/>
                <w:sz w:val="22"/>
                <w:szCs w:val="22"/>
              </w:rPr>
            </w:pPr>
          </w:p>
        </w:tc>
        <w:tc>
          <w:tcPr>
            <w:tcW w:w="1528" w:type="dxa"/>
            <w:gridSpan w:val="2"/>
            <w:vAlign w:val="center"/>
          </w:tcPr>
          <w:p w:rsidR="00EA7EC8" w:rsidRPr="00552079" w:rsidRDefault="00EA7EC8" w:rsidP="00397E4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397E44">
            <w:pPr>
              <w:jc w:val="center"/>
              <w:rPr>
                <w:rFonts w:asciiTheme="minorHAnsi" w:hAnsiTheme="minorHAnsi" w:cstheme="minorHAnsi"/>
                <w:color w:val="000000"/>
                <w:sz w:val="22"/>
                <w:szCs w:val="22"/>
              </w:rPr>
            </w:pPr>
          </w:p>
        </w:tc>
        <w:tc>
          <w:tcPr>
            <w:tcW w:w="3534" w:type="dxa"/>
            <w:vAlign w:val="center"/>
          </w:tcPr>
          <w:p w:rsidR="00EA7EC8" w:rsidRPr="001C15EE" w:rsidRDefault="00397E44" w:rsidP="00EA7EC8">
            <w:pPr>
              <w:jc w:val="both"/>
              <w:rPr>
                <w:rFonts w:asciiTheme="minorHAnsi" w:hAnsiTheme="minorHAnsi" w:cstheme="minorHAnsi"/>
                <w:color w:val="000000"/>
                <w:sz w:val="22"/>
                <w:szCs w:val="22"/>
                <w:lang w:val="es-ES_tradnl"/>
              </w:rPr>
            </w:pPr>
            <w:r>
              <w:rPr>
                <w:rFonts w:ascii="Calibri" w:hAnsi="Calibri"/>
                <w:b/>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397E44">
            <w:pPr>
              <w:jc w:val="cente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397E44" w:rsidRDefault="00EA7EC8" w:rsidP="00397E4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397E4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397E44">
            <w:pPr>
              <w:jc w:val="center"/>
              <w:rPr>
                <w:rFonts w:asciiTheme="minorHAnsi" w:hAnsiTheme="minorHAnsi" w:cstheme="minorHAnsi"/>
                <w:sz w:val="22"/>
                <w:szCs w:val="22"/>
              </w:rPr>
            </w:pPr>
          </w:p>
        </w:tc>
        <w:tc>
          <w:tcPr>
            <w:tcW w:w="1528" w:type="dxa"/>
            <w:gridSpan w:val="2"/>
            <w:vAlign w:val="center"/>
          </w:tcPr>
          <w:p w:rsidR="00EA7EC8" w:rsidRPr="00552079" w:rsidRDefault="00EA7EC8" w:rsidP="00397E4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397E44">
            <w:pPr>
              <w:jc w:val="center"/>
              <w:rPr>
                <w:rFonts w:asciiTheme="minorHAnsi" w:hAnsiTheme="minorHAnsi" w:cstheme="minorHAnsi"/>
                <w:sz w:val="22"/>
                <w:szCs w:val="22"/>
              </w:rPr>
            </w:pPr>
          </w:p>
        </w:tc>
        <w:tc>
          <w:tcPr>
            <w:tcW w:w="3534" w:type="dxa"/>
            <w:vAlign w:val="center"/>
          </w:tcPr>
          <w:p w:rsidR="00EA7EC8" w:rsidRPr="00CC2381" w:rsidRDefault="00397E44" w:rsidP="00EA7EC8">
            <w:pPr>
              <w:jc w:val="both"/>
              <w:rPr>
                <w:rFonts w:asciiTheme="minorHAnsi" w:hAnsiTheme="minorHAnsi" w:cstheme="minorHAnsi"/>
                <w:color w:val="000000"/>
                <w:sz w:val="22"/>
                <w:szCs w:val="22"/>
              </w:rPr>
            </w:pPr>
            <w:r>
              <w:rPr>
                <w:rFonts w:ascii="Calibri" w:hAnsi="Calibri"/>
                <w:b/>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397E44">
            <w:pPr>
              <w:jc w:val="cente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397E44" w:rsidRPr="00552079" w:rsidRDefault="00EA7EC8" w:rsidP="00397E4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397E4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397E44">
            <w:pPr>
              <w:jc w:val="center"/>
              <w:rPr>
                <w:rFonts w:asciiTheme="minorHAnsi" w:hAnsiTheme="minorHAnsi" w:cstheme="minorHAnsi"/>
                <w:sz w:val="22"/>
                <w:szCs w:val="22"/>
              </w:rPr>
            </w:pPr>
          </w:p>
        </w:tc>
        <w:tc>
          <w:tcPr>
            <w:tcW w:w="1528" w:type="dxa"/>
            <w:gridSpan w:val="2"/>
            <w:vAlign w:val="center"/>
          </w:tcPr>
          <w:p w:rsidR="00EA7EC8" w:rsidRPr="00552079" w:rsidRDefault="00EA7EC8" w:rsidP="00397E4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397E44">
            <w:pPr>
              <w:jc w:val="cente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397E44" w:rsidP="00EA7EC8">
            <w:pPr>
              <w:jc w:val="both"/>
              <w:rPr>
                <w:rFonts w:asciiTheme="minorHAnsi" w:hAnsiTheme="minorHAnsi" w:cstheme="minorHAnsi"/>
                <w:color w:val="FF0000"/>
                <w:sz w:val="22"/>
                <w:szCs w:val="22"/>
              </w:rPr>
            </w:pPr>
            <w:r>
              <w:rPr>
                <w:rFonts w:ascii="Calibri" w:hAnsi="Calibri"/>
                <w:b/>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397E44">
            <w:pPr>
              <w:jc w:val="cente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397E4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397E44" w:rsidP="00397E44">
            <w:pPr>
              <w:jc w:val="center"/>
              <w:rPr>
                <w:rFonts w:asciiTheme="minorHAnsi" w:hAnsiTheme="minorHAnsi" w:cstheme="minorHAnsi"/>
                <w:sz w:val="22"/>
                <w:szCs w:val="22"/>
              </w:rPr>
            </w:pPr>
            <w:r>
              <w:rPr>
                <w:rFonts w:asciiTheme="minorHAnsi" w:hAnsiTheme="minorHAnsi" w:cstheme="minorHAnsi"/>
                <w:sz w:val="22"/>
                <w:szCs w:val="22"/>
              </w:rPr>
              <w:t>23/07/2019</w:t>
            </w:r>
          </w:p>
        </w:tc>
        <w:tc>
          <w:tcPr>
            <w:tcW w:w="1528" w:type="dxa"/>
            <w:gridSpan w:val="2"/>
            <w:vAlign w:val="center"/>
          </w:tcPr>
          <w:p w:rsidR="00EA7EC8" w:rsidRPr="00552079" w:rsidRDefault="00EA7EC8" w:rsidP="00397E4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397E44" w:rsidP="00397E44">
            <w:pPr>
              <w:jc w:val="center"/>
              <w:rPr>
                <w:rFonts w:asciiTheme="minorHAnsi" w:hAnsiTheme="minorHAnsi" w:cstheme="minorHAnsi"/>
                <w:sz w:val="22"/>
                <w:szCs w:val="22"/>
              </w:rPr>
            </w:pPr>
            <w:r>
              <w:rPr>
                <w:rFonts w:asciiTheme="minorHAnsi" w:hAnsiTheme="minorHAnsi" w:cstheme="minorHAnsi"/>
                <w:sz w:val="22"/>
                <w:szCs w:val="22"/>
              </w:rPr>
              <w:t>16:00</w:t>
            </w:r>
          </w:p>
        </w:tc>
        <w:tc>
          <w:tcPr>
            <w:tcW w:w="3534" w:type="dxa"/>
          </w:tcPr>
          <w:p w:rsidR="00397E44" w:rsidRPr="006A73B5" w:rsidRDefault="00397E44" w:rsidP="00397E44">
            <w:pPr>
              <w:jc w:val="both"/>
              <w:rPr>
                <w:rFonts w:ascii="Calibri" w:hAnsi="Calibri" w:cs="Arial"/>
                <w:sz w:val="16"/>
                <w:szCs w:val="18"/>
              </w:rPr>
            </w:pPr>
            <w:r w:rsidRPr="006A73B5">
              <w:rPr>
                <w:rFonts w:ascii="Calibri" w:hAnsi="Calibri" w:cs="Arial"/>
                <w:b/>
                <w:sz w:val="16"/>
                <w:szCs w:val="18"/>
              </w:rPr>
              <w:t>Lugar:</w:t>
            </w:r>
            <w:r w:rsidRPr="006A73B5">
              <w:rPr>
                <w:rFonts w:ascii="Calibri" w:hAnsi="Calibri" w:cs="Arial"/>
                <w:sz w:val="16"/>
                <w:szCs w:val="18"/>
              </w:rPr>
              <w:t xml:space="preserve"> Edificio Vicepresidencia Nacional de Operaciones - Sala de Reuniones - DRCO, Av. Grigotá (Doble Vía La Guardia entre 3er anillo externo Av. Mario R. Gutierrez y Calle Las Palmas S/N), Santa Cruz de la Sierra.</w:t>
            </w:r>
          </w:p>
          <w:p w:rsidR="00EA7EC8" w:rsidRPr="001B5615" w:rsidRDefault="00397E44" w:rsidP="00397E44">
            <w:pPr>
              <w:jc w:val="both"/>
              <w:rPr>
                <w:rFonts w:asciiTheme="minorHAnsi" w:hAnsiTheme="minorHAnsi" w:cstheme="minorHAnsi"/>
                <w:color w:val="FF0000"/>
                <w:sz w:val="22"/>
                <w:szCs w:val="22"/>
              </w:rPr>
            </w:pPr>
            <w:r w:rsidRPr="006A73B5">
              <w:rPr>
                <w:rFonts w:ascii="Calibri" w:hAnsi="Calibri" w:cs="Arial"/>
                <w:b/>
                <w:sz w:val="16"/>
                <w:szCs w:val="18"/>
              </w:rPr>
              <w:t xml:space="preserve">Responsable: </w:t>
            </w:r>
            <w:r w:rsidRPr="006A73B5">
              <w:rPr>
                <w:rFonts w:ascii="Calibri" w:hAnsi="Calibri" w:cs="Arial"/>
                <w:sz w:val="16"/>
                <w:szCs w:val="18"/>
              </w:rPr>
              <w:t>Beatriz Moreno Corte</w:t>
            </w:r>
            <w:r>
              <w:rPr>
                <w:rFonts w:ascii="Calibri" w:hAnsi="Calibri" w:cs="Arial"/>
                <w:sz w:val="16"/>
                <w:szCs w:val="18"/>
              </w:rPr>
              <w:t>z</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397E44">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397E44">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397E44" w:rsidP="00397E44">
            <w:pPr>
              <w:jc w:val="center"/>
              <w:rPr>
                <w:rFonts w:asciiTheme="minorHAnsi" w:hAnsiTheme="minorHAnsi" w:cstheme="minorHAnsi"/>
                <w:sz w:val="22"/>
                <w:szCs w:val="22"/>
              </w:rPr>
            </w:pPr>
            <w:r>
              <w:rPr>
                <w:rFonts w:asciiTheme="minorHAnsi" w:hAnsiTheme="minorHAnsi" w:cstheme="minorHAnsi"/>
                <w:sz w:val="22"/>
                <w:szCs w:val="22"/>
              </w:rPr>
              <w:t>23/07/2019</w:t>
            </w:r>
          </w:p>
        </w:tc>
        <w:tc>
          <w:tcPr>
            <w:tcW w:w="1576" w:type="dxa"/>
            <w:gridSpan w:val="3"/>
            <w:vAlign w:val="center"/>
          </w:tcPr>
          <w:p w:rsidR="00EA7EC8" w:rsidRPr="00552079" w:rsidRDefault="00EA7EC8" w:rsidP="00397E44">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397E44" w:rsidP="00397E44">
            <w:pPr>
              <w:jc w:val="center"/>
              <w:rPr>
                <w:rFonts w:asciiTheme="minorHAnsi" w:hAnsiTheme="minorHAnsi" w:cstheme="minorHAnsi"/>
                <w:sz w:val="22"/>
                <w:szCs w:val="22"/>
              </w:rPr>
            </w:pPr>
            <w:r>
              <w:rPr>
                <w:rFonts w:asciiTheme="minorHAnsi" w:hAnsiTheme="minorHAnsi" w:cstheme="minorHAnsi"/>
                <w:sz w:val="22"/>
                <w:szCs w:val="22"/>
              </w:rPr>
              <w:t>16:30</w:t>
            </w:r>
          </w:p>
        </w:tc>
        <w:tc>
          <w:tcPr>
            <w:tcW w:w="3534" w:type="dxa"/>
            <w:vAlign w:val="center"/>
          </w:tcPr>
          <w:p w:rsidR="00397E44" w:rsidRPr="006A73B5" w:rsidRDefault="00397E44" w:rsidP="00397E44">
            <w:pPr>
              <w:jc w:val="both"/>
              <w:rPr>
                <w:rFonts w:ascii="Calibri" w:hAnsi="Calibri" w:cs="Arial"/>
                <w:sz w:val="16"/>
                <w:szCs w:val="18"/>
              </w:rPr>
            </w:pPr>
            <w:r w:rsidRPr="006A73B5">
              <w:rPr>
                <w:rFonts w:ascii="Calibri" w:hAnsi="Calibri" w:cs="Arial"/>
                <w:b/>
                <w:sz w:val="16"/>
                <w:szCs w:val="18"/>
              </w:rPr>
              <w:t>Lugar:</w:t>
            </w:r>
            <w:r w:rsidRPr="006A73B5">
              <w:rPr>
                <w:rFonts w:ascii="Calibri" w:hAnsi="Calibri" w:cs="Arial"/>
                <w:sz w:val="16"/>
                <w:szCs w:val="18"/>
              </w:rPr>
              <w:t xml:space="preserve"> Edificio Vicepresidencia Nacional de Operaciones - Sala de Reuniones - DRCO, Av. Grigotá (Doble Vía La Guardia entre 3er anillo externo Av. Mario R. Gutierrez y Calle Las Palmas S/N), Santa Cruz de la Sierra.</w:t>
            </w:r>
          </w:p>
          <w:p w:rsidR="00EA7EC8" w:rsidRPr="001B5615" w:rsidRDefault="00397E44" w:rsidP="00397E44">
            <w:pPr>
              <w:jc w:val="both"/>
              <w:rPr>
                <w:rFonts w:asciiTheme="minorHAnsi" w:hAnsiTheme="minorHAnsi" w:cstheme="minorHAnsi"/>
                <w:color w:val="FF0000"/>
                <w:sz w:val="22"/>
                <w:szCs w:val="22"/>
                <w:lang w:val="es-BO"/>
              </w:rPr>
            </w:pPr>
            <w:r w:rsidRPr="006A73B5">
              <w:rPr>
                <w:rFonts w:ascii="Calibri" w:hAnsi="Calibri" w:cs="Arial"/>
                <w:b/>
                <w:sz w:val="16"/>
                <w:szCs w:val="18"/>
              </w:rPr>
              <w:t xml:space="preserve">Responsable: </w:t>
            </w:r>
            <w:r w:rsidRPr="006A73B5">
              <w:rPr>
                <w:rFonts w:ascii="Calibri" w:hAnsi="Calibri" w:cs="Arial"/>
                <w:sz w:val="16"/>
                <w:szCs w:val="18"/>
              </w:rPr>
              <w:t>Beatriz Moreno Corte</w:t>
            </w:r>
            <w:r>
              <w:rPr>
                <w:rFonts w:ascii="Calibri" w:hAnsi="Calibri" w:cs="Arial"/>
                <w:sz w:val="16"/>
                <w:szCs w:val="18"/>
              </w:rPr>
              <w:t>z</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397E44" w:rsidRDefault="00EA7EC8" w:rsidP="00EA7EC8">
            <w:pPr>
              <w:jc w:val="both"/>
              <w:rPr>
                <w:rFonts w:asciiTheme="minorHAnsi" w:hAnsiTheme="minorHAnsi" w:cstheme="minorHAnsi"/>
                <w:szCs w:val="22"/>
              </w:rPr>
            </w:pPr>
            <w:r w:rsidRPr="00397E44">
              <w:rPr>
                <w:rFonts w:asciiTheme="minorHAnsi" w:hAnsiTheme="minorHAnsi" w:cstheme="minorHAnsi"/>
                <w:szCs w:val="22"/>
              </w:rPr>
              <w:t xml:space="preserve">Fecha Estimada: </w:t>
            </w:r>
          </w:p>
          <w:p w:rsidR="00EA7EC8" w:rsidRPr="00397E44" w:rsidRDefault="00397E44" w:rsidP="00EA7EC8">
            <w:pPr>
              <w:jc w:val="both"/>
              <w:rPr>
                <w:rFonts w:asciiTheme="minorHAnsi" w:hAnsiTheme="minorHAnsi" w:cstheme="minorHAnsi"/>
                <w:szCs w:val="22"/>
              </w:rPr>
            </w:pPr>
            <w:r w:rsidRPr="00397E44">
              <w:rPr>
                <w:rFonts w:asciiTheme="minorHAnsi" w:hAnsiTheme="minorHAnsi" w:cstheme="minorHAnsi"/>
                <w:i/>
                <w:szCs w:val="22"/>
              </w:rPr>
              <w:t>16/08/2019</w:t>
            </w:r>
          </w:p>
        </w:tc>
        <w:tc>
          <w:tcPr>
            <w:tcW w:w="3534" w:type="dxa"/>
            <w:vAlign w:val="center"/>
          </w:tcPr>
          <w:p w:rsidR="00EA7EC8" w:rsidRPr="00397E44" w:rsidRDefault="00EA7EC8" w:rsidP="00EA7EC8">
            <w:pPr>
              <w:rPr>
                <w:rFonts w:asciiTheme="minorHAnsi" w:hAnsiTheme="minorHAnsi" w:cstheme="minorHAnsi"/>
                <w:sz w:val="18"/>
                <w:szCs w:val="18"/>
                <w:lang w:val="es-BO"/>
              </w:rPr>
            </w:pPr>
            <w:bookmarkStart w:id="0" w:name="_GoBack"/>
            <w:r w:rsidRPr="00397E44">
              <w:rPr>
                <w:rFonts w:asciiTheme="minorHAnsi" w:hAnsiTheme="minorHAnsi" w:cstheme="minorHAnsi"/>
                <w:sz w:val="18"/>
                <w:szCs w:val="18"/>
                <w:lang w:val="es-BO"/>
              </w:rPr>
              <w:t xml:space="preserve">Página web de YPFB: </w:t>
            </w:r>
            <w:hyperlink r:id="rId10" w:history="1">
              <w:r w:rsidRPr="00397E44">
                <w:rPr>
                  <w:rStyle w:val="Hipervnculo"/>
                  <w:rFonts w:asciiTheme="minorHAnsi" w:hAnsiTheme="minorHAnsi" w:cstheme="minorHAnsi"/>
                  <w:color w:val="auto"/>
                  <w:sz w:val="18"/>
                  <w:szCs w:val="18"/>
                  <w:lang w:val="es-BO"/>
                </w:rPr>
                <w:t>www.ypfb.gob.bo</w:t>
              </w:r>
            </w:hyperlink>
            <w:bookmarkEnd w:id="0"/>
            <w:r w:rsidRPr="00397E44">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397E44" w:rsidRDefault="00EA7EC8" w:rsidP="00EA7EC8">
            <w:pPr>
              <w:jc w:val="center"/>
              <w:rPr>
                <w:rFonts w:asciiTheme="minorHAnsi" w:hAnsiTheme="minorHAnsi" w:cstheme="minorHAnsi"/>
                <w:sz w:val="22"/>
                <w:szCs w:val="22"/>
              </w:rPr>
            </w:pPr>
          </w:p>
        </w:tc>
        <w:tc>
          <w:tcPr>
            <w:tcW w:w="3534" w:type="dxa"/>
            <w:vAlign w:val="center"/>
          </w:tcPr>
          <w:p w:rsidR="00EA7EC8" w:rsidRPr="00397E44"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397E44" w:rsidRDefault="00EA7EC8" w:rsidP="00EA7EC8">
            <w:pPr>
              <w:jc w:val="both"/>
              <w:rPr>
                <w:rFonts w:asciiTheme="minorHAnsi" w:hAnsiTheme="minorHAnsi" w:cstheme="minorHAnsi"/>
                <w:sz w:val="22"/>
                <w:szCs w:val="22"/>
              </w:rPr>
            </w:pPr>
            <w:r w:rsidRPr="00397E44">
              <w:rPr>
                <w:rFonts w:asciiTheme="minorHAnsi" w:hAnsiTheme="minorHAnsi" w:cstheme="minorHAnsi"/>
                <w:sz w:val="22"/>
                <w:szCs w:val="22"/>
              </w:rPr>
              <w:t xml:space="preserve">Fecha Estimada: </w:t>
            </w:r>
          </w:p>
          <w:p w:rsidR="00EA7EC8" w:rsidRPr="00397E44" w:rsidRDefault="00397E44" w:rsidP="00EA7EC8">
            <w:pPr>
              <w:jc w:val="both"/>
              <w:rPr>
                <w:rFonts w:asciiTheme="minorHAnsi" w:hAnsiTheme="minorHAnsi" w:cstheme="minorHAnsi"/>
                <w:sz w:val="22"/>
                <w:szCs w:val="22"/>
                <w:lang w:val="es-BO"/>
              </w:rPr>
            </w:pPr>
            <w:r w:rsidRPr="00397E44">
              <w:rPr>
                <w:rFonts w:asciiTheme="minorHAnsi" w:hAnsiTheme="minorHAnsi" w:cstheme="minorHAnsi"/>
                <w:i/>
                <w:szCs w:val="22"/>
              </w:rPr>
              <w:t>30/08/2019</w:t>
            </w:r>
          </w:p>
        </w:tc>
      </w:tr>
    </w:tbl>
    <w:p w:rsidR="00855E15" w:rsidRDefault="00855E15" w:rsidP="00D62DD9">
      <w:pPr>
        <w:rPr>
          <w:rFonts w:asciiTheme="minorHAnsi" w:hAnsiTheme="minorHAnsi" w:cstheme="minorHAnsi"/>
          <w:sz w:val="22"/>
          <w:szCs w:val="22"/>
        </w:rPr>
      </w:pPr>
    </w:p>
    <w:p w:rsidR="00397E44" w:rsidRDefault="00397E44" w:rsidP="00D62DD9">
      <w:pPr>
        <w:rPr>
          <w:rFonts w:asciiTheme="minorHAnsi" w:hAnsiTheme="minorHAnsi" w:cstheme="minorHAnsi"/>
          <w:sz w:val="22"/>
          <w:szCs w:val="22"/>
        </w:rPr>
      </w:pPr>
      <w:r>
        <w:rPr>
          <w:rFonts w:asciiTheme="minorHAnsi" w:hAnsiTheme="minorHAnsi" w:cstheme="minorHAnsi"/>
          <w:sz w:val="22"/>
          <w:szCs w:val="22"/>
        </w:rPr>
        <w:br w:type="page"/>
      </w:r>
    </w:p>
    <w:p w:rsidR="00C6589E" w:rsidRDefault="00C6589E" w:rsidP="00D62DD9">
      <w:pPr>
        <w:rPr>
          <w:rFonts w:asciiTheme="minorHAnsi" w:hAnsiTheme="minorHAnsi" w:cstheme="minorHAnsi"/>
          <w:sz w:val="22"/>
          <w:szCs w:val="22"/>
        </w:rPr>
      </w:pPr>
    </w:p>
    <w:tbl>
      <w:tblPr>
        <w:tblW w:w="9771" w:type="dxa"/>
        <w:jc w:val="center"/>
        <w:tblCellMar>
          <w:left w:w="70" w:type="dxa"/>
          <w:right w:w="70" w:type="dxa"/>
        </w:tblCellMar>
        <w:tblLook w:val="04A0" w:firstRow="1" w:lastRow="0" w:firstColumn="1" w:lastColumn="0" w:noHBand="0" w:noVBand="1"/>
      </w:tblPr>
      <w:tblGrid>
        <w:gridCol w:w="9771"/>
      </w:tblGrid>
      <w:tr w:rsidR="00103622" w:rsidRPr="006F470A" w:rsidTr="00397E44">
        <w:trPr>
          <w:trHeight w:val="459"/>
          <w:jc w:val="center"/>
        </w:trPr>
        <w:tc>
          <w:tcPr>
            <w:tcW w:w="977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E27FC" w:rsidRDefault="003E27FC" w:rsidP="003E27FC">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p w:rsidR="00730400" w:rsidRPr="006F470A" w:rsidRDefault="003E27FC" w:rsidP="00397E44">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i/>
                <w:color w:val="FF0000"/>
                <w:sz w:val="16"/>
                <w:szCs w:val="16"/>
              </w:rPr>
              <w:t xml:space="preserve"> </w:t>
            </w:r>
            <w:r w:rsidR="00B72684" w:rsidRPr="006F470A">
              <w:rPr>
                <w:rFonts w:asciiTheme="minorHAnsi" w:hAnsiTheme="minorHAnsi" w:cstheme="minorHAnsi"/>
                <w:b/>
                <w:i/>
                <w:color w:val="FF0000"/>
                <w:sz w:val="16"/>
                <w:szCs w:val="16"/>
              </w:rPr>
              <w:t>(</w:t>
            </w:r>
            <w:r w:rsidR="00397E44">
              <w:rPr>
                <w:rFonts w:asciiTheme="minorHAnsi" w:hAnsiTheme="minorHAnsi" w:cstheme="minorHAnsi"/>
                <w:b/>
                <w:i/>
                <w:color w:val="FF0000"/>
                <w:sz w:val="16"/>
                <w:szCs w:val="16"/>
              </w:rPr>
              <w:t>EN BOLIVIANOS)</w:t>
            </w:r>
          </w:p>
        </w:tc>
      </w:tr>
    </w:tbl>
    <w:p w:rsidR="00103622" w:rsidRPr="006F470A" w:rsidRDefault="00103622" w:rsidP="00B37050">
      <w:pPr>
        <w:jc w:val="center"/>
        <w:rPr>
          <w:rFonts w:asciiTheme="minorHAnsi" w:hAnsiTheme="minorHAnsi" w:cstheme="minorHAnsi"/>
          <w:b/>
          <w:sz w:val="22"/>
          <w:szCs w:val="22"/>
        </w:rPr>
      </w:pPr>
    </w:p>
    <w:tbl>
      <w:tblPr>
        <w:tblW w:w="9746" w:type="dxa"/>
        <w:jc w:val="center"/>
        <w:tblCellMar>
          <w:left w:w="70" w:type="dxa"/>
          <w:right w:w="70" w:type="dxa"/>
        </w:tblCellMar>
        <w:tblLook w:val="04A0" w:firstRow="1" w:lastRow="0" w:firstColumn="1" w:lastColumn="0" w:noHBand="0" w:noVBand="1"/>
      </w:tblPr>
      <w:tblGrid>
        <w:gridCol w:w="732"/>
        <w:gridCol w:w="3391"/>
        <w:gridCol w:w="1395"/>
        <w:gridCol w:w="1328"/>
        <w:gridCol w:w="1431"/>
        <w:gridCol w:w="1469"/>
      </w:tblGrid>
      <w:tr w:rsidR="00397E44" w:rsidTr="00397E44">
        <w:trPr>
          <w:trHeight w:val="408"/>
          <w:jc w:val="center"/>
        </w:trPr>
        <w:tc>
          <w:tcPr>
            <w:tcW w:w="73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jc w:val="center"/>
              <w:rPr>
                <w:rFonts w:ascii="Calibri" w:hAnsi="Calibri" w:cs="Calibri"/>
                <w:b/>
                <w:bCs/>
                <w:color w:val="000000"/>
              </w:rPr>
            </w:pPr>
            <w:r>
              <w:rPr>
                <w:rFonts w:ascii="Calibri" w:hAnsi="Calibri" w:cs="Calibri"/>
                <w:b/>
                <w:bCs/>
                <w:color w:val="000000"/>
              </w:rPr>
              <w:t xml:space="preserve">Nº ITEM </w:t>
            </w:r>
          </w:p>
        </w:tc>
        <w:tc>
          <w:tcPr>
            <w:tcW w:w="3391"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jc w:val="center"/>
              <w:rPr>
                <w:rFonts w:ascii="Calibri" w:hAnsi="Calibri" w:cs="Calibri"/>
                <w:b/>
                <w:bCs/>
                <w:color w:val="000000"/>
              </w:rPr>
            </w:pPr>
            <w:r>
              <w:rPr>
                <w:rFonts w:ascii="Calibri" w:hAnsi="Calibri" w:cs="Calibri"/>
                <w:b/>
                <w:bCs/>
                <w:color w:val="000000"/>
              </w:rPr>
              <w:t xml:space="preserve">DETALLE DEL BIEN </w:t>
            </w:r>
          </w:p>
        </w:tc>
        <w:tc>
          <w:tcPr>
            <w:tcW w:w="139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jc w:val="center"/>
              <w:rPr>
                <w:rFonts w:ascii="Calibri" w:hAnsi="Calibri" w:cs="Calibri"/>
                <w:b/>
                <w:bCs/>
                <w:color w:val="000000"/>
              </w:rPr>
            </w:pPr>
            <w:r>
              <w:rPr>
                <w:rFonts w:ascii="Calibri" w:hAnsi="Calibri" w:cs="Calibri"/>
                <w:b/>
                <w:bCs/>
                <w:color w:val="000000"/>
              </w:rPr>
              <w:t>UNIDAD DE MEDIDA</w:t>
            </w:r>
          </w:p>
        </w:tc>
        <w:tc>
          <w:tcPr>
            <w:tcW w:w="132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jc w:val="center"/>
              <w:rPr>
                <w:rFonts w:ascii="Calibri" w:hAnsi="Calibri" w:cs="Calibri"/>
                <w:b/>
                <w:bCs/>
                <w:color w:val="000000"/>
              </w:rPr>
            </w:pPr>
            <w:r>
              <w:rPr>
                <w:rFonts w:ascii="Calibri" w:hAnsi="Calibri" w:cs="Calibri"/>
                <w:b/>
                <w:bCs/>
                <w:color w:val="000000"/>
              </w:rPr>
              <w:t>CANTIDAD</w:t>
            </w:r>
          </w:p>
        </w:tc>
        <w:tc>
          <w:tcPr>
            <w:tcW w:w="142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jc w:val="center"/>
              <w:rPr>
                <w:rFonts w:ascii="Calibri" w:hAnsi="Calibri" w:cs="Calibri"/>
                <w:b/>
                <w:bCs/>
                <w:color w:val="000000"/>
              </w:rPr>
            </w:pPr>
            <w:r>
              <w:rPr>
                <w:rFonts w:ascii="Calibri" w:hAnsi="Calibri" w:cs="Calibri"/>
                <w:b/>
                <w:bCs/>
                <w:color w:val="000000"/>
              </w:rPr>
              <w:t>PRECIO UNITARIO</w:t>
            </w:r>
            <w:r>
              <w:rPr>
                <w:rFonts w:ascii="Calibri" w:hAnsi="Calibri" w:cs="Calibri"/>
                <w:b/>
                <w:bCs/>
                <w:color w:val="000000"/>
              </w:rPr>
              <w:br/>
              <w:t>Bs.</w:t>
            </w:r>
          </w:p>
        </w:tc>
        <w:tc>
          <w:tcPr>
            <w:tcW w:w="146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jc w:val="center"/>
              <w:rPr>
                <w:rFonts w:ascii="Calibri" w:hAnsi="Calibri" w:cs="Calibri"/>
                <w:b/>
                <w:bCs/>
                <w:color w:val="000000"/>
              </w:rPr>
            </w:pPr>
            <w:r>
              <w:rPr>
                <w:rFonts w:ascii="Calibri" w:hAnsi="Calibri" w:cs="Calibri"/>
                <w:b/>
                <w:bCs/>
                <w:color w:val="000000"/>
              </w:rPr>
              <w:t xml:space="preserve">PRECIO TOTAL </w:t>
            </w:r>
            <w:r>
              <w:rPr>
                <w:rFonts w:ascii="Calibri" w:hAnsi="Calibri" w:cs="Calibri"/>
                <w:b/>
                <w:bCs/>
                <w:color w:val="000000"/>
              </w:rPr>
              <w:br/>
              <w:t>Bs.</w:t>
            </w:r>
          </w:p>
        </w:tc>
      </w:tr>
      <w:tr w:rsidR="00397E44" w:rsidTr="00397E44">
        <w:trPr>
          <w:trHeight w:val="244"/>
          <w:jc w:val="center"/>
        </w:trPr>
        <w:tc>
          <w:tcPr>
            <w:tcW w:w="73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rPr>
                <w:rFonts w:ascii="Calibri" w:hAnsi="Calibri" w:cs="Calibri"/>
                <w:b/>
                <w:bCs/>
                <w:color w:val="000000"/>
              </w:rPr>
            </w:pPr>
          </w:p>
        </w:tc>
        <w:tc>
          <w:tcPr>
            <w:tcW w:w="3391"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rPr>
                <w:rFonts w:ascii="Calibri" w:hAnsi="Calibri" w:cs="Calibri"/>
                <w:b/>
                <w:bCs/>
                <w:color w:val="000000"/>
              </w:rPr>
            </w:pPr>
          </w:p>
        </w:tc>
        <w:tc>
          <w:tcPr>
            <w:tcW w:w="139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rPr>
                <w:rFonts w:ascii="Calibri" w:hAnsi="Calibri" w:cs="Calibri"/>
                <w:b/>
                <w:bCs/>
                <w:color w:val="000000"/>
              </w:rPr>
            </w:pPr>
          </w:p>
        </w:tc>
        <w:tc>
          <w:tcPr>
            <w:tcW w:w="132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rPr>
                <w:rFonts w:ascii="Calibri" w:hAnsi="Calibri" w:cs="Calibri"/>
                <w:b/>
                <w:bCs/>
                <w:color w:val="000000"/>
              </w:rPr>
            </w:pPr>
          </w:p>
        </w:tc>
        <w:tc>
          <w:tcPr>
            <w:tcW w:w="142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rPr>
                <w:rFonts w:ascii="Calibri" w:hAnsi="Calibri" w:cs="Calibri"/>
                <w:b/>
                <w:bCs/>
                <w:color w:val="000000"/>
              </w:rPr>
            </w:pPr>
          </w:p>
        </w:tc>
        <w:tc>
          <w:tcPr>
            <w:tcW w:w="146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7E44" w:rsidRDefault="00397E44" w:rsidP="00397E44">
            <w:pPr>
              <w:rPr>
                <w:rFonts w:ascii="Calibri" w:hAnsi="Calibri" w:cs="Calibri"/>
                <w:b/>
                <w:bCs/>
                <w:color w:val="000000"/>
              </w:rPr>
            </w:pPr>
          </w:p>
        </w:tc>
      </w:tr>
      <w:tr w:rsidR="00397E44" w:rsidTr="00397E44">
        <w:trPr>
          <w:trHeight w:val="408"/>
          <w:jc w:val="center"/>
        </w:trPr>
        <w:tc>
          <w:tcPr>
            <w:tcW w:w="7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7E44" w:rsidRDefault="00397E44" w:rsidP="00397E44">
            <w:pPr>
              <w:jc w:val="center"/>
              <w:rPr>
                <w:rFonts w:ascii="Calibri" w:hAnsi="Calibri" w:cs="Calibri"/>
                <w:color w:val="000000"/>
              </w:rPr>
            </w:pPr>
            <w:r>
              <w:rPr>
                <w:rFonts w:ascii="Calibri" w:hAnsi="Calibri" w:cs="Calibri"/>
                <w:color w:val="000000"/>
              </w:rPr>
              <w:t>1</w:t>
            </w:r>
          </w:p>
        </w:tc>
        <w:tc>
          <w:tcPr>
            <w:tcW w:w="3391" w:type="dxa"/>
            <w:tcBorders>
              <w:top w:val="single" w:sz="4" w:space="0" w:color="auto"/>
              <w:left w:val="nil"/>
              <w:bottom w:val="single" w:sz="4" w:space="0" w:color="auto"/>
              <w:right w:val="single" w:sz="4" w:space="0" w:color="auto"/>
            </w:tcBorders>
            <w:shd w:val="clear" w:color="auto" w:fill="auto"/>
            <w:vAlign w:val="center"/>
          </w:tcPr>
          <w:p w:rsidR="00397E44" w:rsidRPr="00860048" w:rsidRDefault="00397E44" w:rsidP="00397E44">
            <w:pPr>
              <w:spacing w:line="276" w:lineRule="auto"/>
              <w:rPr>
                <w:rFonts w:ascii="Calibri" w:hAnsi="Calibri" w:cs="Calibri"/>
                <w:color w:val="000000"/>
                <w:sz w:val="22"/>
                <w:szCs w:val="22"/>
              </w:rPr>
            </w:pPr>
            <w:r w:rsidRPr="00860048">
              <w:rPr>
                <w:rFonts w:ascii="Calibri" w:hAnsi="Calibri" w:cs="Calibri"/>
                <w:color w:val="000000"/>
                <w:sz w:val="22"/>
                <w:szCs w:val="22"/>
              </w:rPr>
              <w:t xml:space="preserve">Bomba Neumática de Doble Diafragma 1” </w:t>
            </w:r>
          </w:p>
        </w:tc>
        <w:tc>
          <w:tcPr>
            <w:tcW w:w="1395" w:type="dxa"/>
            <w:tcBorders>
              <w:top w:val="single" w:sz="4" w:space="0" w:color="auto"/>
              <w:left w:val="nil"/>
              <w:bottom w:val="single" w:sz="4" w:space="0" w:color="auto"/>
              <w:right w:val="single" w:sz="4" w:space="0" w:color="auto"/>
            </w:tcBorders>
            <w:shd w:val="clear" w:color="auto" w:fill="auto"/>
            <w:vAlign w:val="center"/>
          </w:tcPr>
          <w:p w:rsidR="00397E44" w:rsidRPr="00860048" w:rsidRDefault="00397E44" w:rsidP="00397E44">
            <w:pPr>
              <w:spacing w:line="276" w:lineRule="auto"/>
              <w:jc w:val="center"/>
              <w:rPr>
                <w:rFonts w:ascii="Calibri" w:hAnsi="Calibri" w:cs="Calibri"/>
                <w:color w:val="000000"/>
                <w:sz w:val="22"/>
                <w:szCs w:val="22"/>
              </w:rPr>
            </w:pPr>
            <w:r w:rsidRPr="00860048">
              <w:rPr>
                <w:rFonts w:ascii="Calibri" w:hAnsi="Calibri" w:cs="Calibri"/>
                <w:color w:val="000000"/>
                <w:sz w:val="22"/>
                <w:szCs w:val="22"/>
              </w:rPr>
              <w:t>Pza.</w:t>
            </w:r>
          </w:p>
        </w:tc>
        <w:tc>
          <w:tcPr>
            <w:tcW w:w="1328" w:type="dxa"/>
            <w:tcBorders>
              <w:top w:val="single" w:sz="4" w:space="0" w:color="auto"/>
              <w:left w:val="nil"/>
              <w:bottom w:val="single" w:sz="4" w:space="0" w:color="auto"/>
              <w:right w:val="single" w:sz="4" w:space="0" w:color="auto"/>
            </w:tcBorders>
            <w:shd w:val="clear" w:color="auto" w:fill="auto"/>
            <w:noWrap/>
            <w:vAlign w:val="center"/>
          </w:tcPr>
          <w:p w:rsidR="00397E44" w:rsidRPr="00860048" w:rsidRDefault="00397E44" w:rsidP="00397E44">
            <w:pPr>
              <w:spacing w:line="276" w:lineRule="auto"/>
              <w:jc w:val="center"/>
              <w:rPr>
                <w:rFonts w:ascii="Calibri" w:hAnsi="Calibri" w:cs="Calibri"/>
                <w:color w:val="000000"/>
                <w:sz w:val="22"/>
                <w:szCs w:val="22"/>
              </w:rPr>
            </w:pPr>
            <w:r w:rsidRPr="00860048">
              <w:rPr>
                <w:rFonts w:ascii="Calibri" w:hAnsi="Calibri" w:cs="Calibri"/>
                <w:color w:val="000000"/>
                <w:sz w:val="22"/>
                <w:szCs w:val="22"/>
              </w:rPr>
              <w:t>2</w:t>
            </w:r>
          </w:p>
        </w:tc>
        <w:tc>
          <w:tcPr>
            <w:tcW w:w="1428" w:type="dxa"/>
            <w:tcBorders>
              <w:top w:val="single" w:sz="4" w:space="0" w:color="auto"/>
              <w:left w:val="nil"/>
              <w:bottom w:val="single" w:sz="4" w:space="0" w:color="auto"/>
              <w:right w:val="single" w:sz="4" w:space="0" w:color="auto"/>
            </w:tcBorders>
            <w:shd w:val="clear" w:color="auto" w:fill="auto"/>
            <w:vAlign w:val="center"/>
          </w:tcPr>
          <w:p w:rsidR="00397E44" w:rsidRDefault="00397E44" w:rsidP="00397E44">
            <w:pPr>
              <w:jc w:val="center"/>
              <w:rPr>
                <w:rFonts w:ascii="Calibri" w:hAnsi="Calibri" w:cs="Calibri"/>
                <w:color w:val="000000"/>
              </w:rPr>
            </w:pPr>
            <w:r>
              <w:rPr>
                <w:rFonts w:ascii="Calibri" w:hAnsi="Calibri" w:cs="Calibri"/>
                <w:color w:val="000000"/>
              </w:rPr>
              <w:t>26.465,00</w:t>
            </w:r>
          </w:p>
        </w:tc>
        <w:tc>
          <w:tcPr>
            <w:tcW w:w="1469" w:type="dxa"/>
            <w:tcBorders>
              <w:top w:val="single" w:sz="4" w:space="0" w:color="auto"/>
              <w:left w:val="nil"/>
              <w:bottom w:val="single" w:sz="4" w:space="0" w:color="auto"/>
              <w:right w:val="single" w:sz="4" w:space="0" w:color="auto"/>
            </w:tcBorders>
            <w:shd w:val="clear" w:color="auto" w:fill="auto"/>
            <w:vAlign w:val="center"/>
          </w:tcPr>
          <w:p w:rsidR="00397E44" w:rsidRDefault="00397E44" w:rsidP="00397E44">
            <w:pPr>
              <w:jc w:val="center"/>
              <w:rPr>
                <w:rFonts w:ascii="Calibri" w:hAnsi="Calibri" w:cs="Calibri"/>
                <w:color w:val="000000"/>
              </w:rPr>
            </w:pPr>
            <w:r>
              <w:rPr>
                <w:rFonts w:ascii="Calibri" w:hAnsi="Calibri" w:cs="Calibri"/>
                <w:color w:val="000000"/>
              </w:rPr>
              <w:t>52.930,00</w:t>
            </w:r>
          </w:p>
        </w:tc>
      </w:tr>
      <w:tr w:rsidR="00397E44" w:rsidTr="00397E44">
        <w:trPr>
          <w:trHeight w:val="408"/>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397E44" w:rsidRDefault="00397E44" w:rsidP="00397E44">
            <w:pPr>
              <w:jc w:val="center"/>
              <w:rPr>
                <w:rFonts w:ascii="Calibri" w:hAnsi="Calibri" w:cs="Calibri"/>
                <w:color w:val="000000"/>
              </w:rPr>
            </w:pPr>
            <w:r>
              <w:rPr>
                <w:rFonts w:ascii="Calibri" w:hAnsi="Calibri" w:cs="Calibri"/>
                <w:color w:val="000000"/>
              </w:rPr>
              <w:t>2</w:t>
            </w:r>
          </w:p>
        </w:tc>
        <w:tc>
          <w:tcPr>
            <w:tcW w:w="3391" w:type="dxa"/>
            <w:tcBorders>
              <w:top w:val="nil"/>
              <w:left w:val="nil"/>
              <w:bottom w:val="single" w:sz="4" w:space="0" w:color="auto"/>
              <w:right w:val="single" w:sz="4" w:space="0" w:color="auto"/>
            </w:tcBorders>
            <w:shd w:val="clear" w:color="auto" w:fill="auto"/>
            <w:vAlign w:val="center"/>
          </w:tcPr>
          <w:p w:rsidR="00397E44" w:rsidRPr="00860048" w:rsidRDefault="00397E44" w:rsidP="00397E44">
            <w:pPr>
              <w:spacing w:line="276" w:lineRule="auto"/>
              <w:rPr>
                <w:rFonts w:ascii="Calibri" w:hAnsi="Calibri" w:cs="Calibri"/>
                <w:color w:val="000000"/>
                <w:sz w:val="22"/>
                <w:szCs w:val="22"/>
              </w:rPr>
            </w:pPr>
            <w:r w:rsidRPr="00860048">
              <w:rPr>
                <w:rFonts w:ascii="Calibri" w:hAnsi="Calibri" w:cs="Calibri"/>
                <w:color w:val="000000"/>
                <w:sz w:val="22"/>
                <w:szCs w:val="22"/>
              </w:rPr>
              <w:t>Bomba Neumática de Doble Diafragma 1 ½”</w:t>
            </w:r>
          </w:p>
        </w:tc>
        <w:tc>
          <w:tcPr>
            <w:tcW w:w="1395" w:type="dxa"/>
            <w:tcBorders>
              <w:top w:val="nil"/>
              <w:left w:val="nil"/>
              <w:bottom w:val="single" w:sz="4" w:space="0" w:color="auto"/>
              <w:right w:val="single" w:sz="4" w:space="0" w:color="auto"/>
            </w:tcBorders>
            <w:shd w:val="clear" w:color="auto" w:fill="auto"/>
            <w:vAlign w:val="center"/>
          </w:tcPr>
          <w:p w:rsidR="00397E44" w:rsidRPr="00860048" w:rsidRDefault="00397E44" w:rsidP="00397E44">
            <w:pPr>
              <w:spacing w:line="276" w:lineRule="auto"/>
              <w:jc w:val="center"/>
              <w:rPr>
                <w:rFonts w:ascii="Calibri" w:hAnsi="Calibri" w:cs="Calibri"/>
                <w:color w:val="000000"/>
                <w:sz w:val="22"/>
                <w:szCs w:val="22"/>
              </w:rPr>
            </w:pPr>
            <w:r w:rsidRPr="00860048">
              <w:rPr>
                <w:rFonts w:ascii="Calibri" w:hAnsi="Calibri" w:cs="Calibri"/>
                <w:color w:val="000000"/>
                <w:sz w:val="22"/>
                <w:szCs w:val="22"/>
              </w:rPr>
              <w:t>Pza.</w:t>
            </w:r>
          </w:p>
        </w:tc>
        <w:tc>
          <w:tcPr>
            <w:tcW w:w="1328" w:type="dxa"/>
            <w:tcBorders>
              <w:top w:val="nil"/>
              <w:left w:val="nil"/>
              <w:bottom w:val="single" w:sz="4" w:space="0" w:color="auto"/>
              <w:right w:val="single" w:sz="4" w:space="0" w:color="auto"/>
            </w:tcBorders>
            <w:shd w:val="clear" w:color="auto" w:fill="auto"/>
            <w:noWrap/>
            <w:vAlign w:val="center"/>
          </w:tcPr>
          <w:p w:rsidR="00397E44" w:rsidRPr="00860048" w:rsidRDefault="00397E44" w:rsidP="00397E44">
            <w:pPr>
              <w:spacing w:line="276" w:lineRule="auto"/>
              <w:jc w:val="center"/>
              <w:rPr>
                <w:rFonts w:ascii="Calibri" w:hAnsi="Calibri" w:cs="Calibri"/>
                <w:color w:val="000000"/>
                <w:sz w:val="22"/>
                <w:szCs w:val="22"/>
              </w:rPr>
            </w:pPr>
            <w:r w:rsidRPr="00860048">
              <w:rPr>
                <w:rFonts w:ascii="Calibri" w:hAnsi="Calibri" w:cs="Calibri"/>
                <w:color w:val="000000"/>
                <w:sz w:val="22"/>
                <w:szCs w:val="22"/>
              </w:rPr>
              <w:t>2</w:t>
            </w:r>
          </w:p>
        </w:tc>
        <w:tc>
          <w:tcPr>
            <w:tcW w:w="1428" w:type="dxa"/>
            <w:tcBorders>
              <w:top w:val="nil"/>
              <w:left w:val="nil"/>
              <w:bottom w:val="single" w:sz="4" w:space="0" w:color="auto"/>
              <w:right w:val="single" w:sz="4" w:space="0" w:color="auto"/>
            </w:tcBorders>
            <w:shd w:val="clear" w:color="auto" w:fill="auto"/>
            <w:vAlign w:val="center"/>
          </w:tcPr>
          <w:p w:rsidR="00397E44" w:rsidRDefault="00397E44" w:rsidP="00397E44">
            <w:pPr>
              <w:jc w:val="center"/>
              <w:rPr>
                <w:rFonts w:ascii="Calibri" w:hAnsi="Calibri" w:cs="Calibri"/>
                <w:color w:val="000000"/>
              </w:rPr>
            </w:pPr>
            <w:r>
              <w:rPr>
                <w:rFonts w:ascii="Calibri" w:hAnsi="Calibri" w:cs="Calibri"/>
                <w:color w:val="000000"/>
              </w:rPr>
              <w:t>45.445,00</w:t>
            </w:r>
          </w:p>
        </w:tc>
        <w:tc>
          <w:tcPr>
            <w:tcW w:w="1469" w:type="dxa"/>
            <w:tcBorders>
              <w:top w:val="nil"/>
              <w:left w:val="nil"/>
              <w:bottom w:val="single" w:sz="4" w:space="0" w:color="auto"/>
              <w:right w:val="single" w:sz="4" w:space="0" w:color="auto"/>
            </w:tcBorders>
            <w:shd w:val="clear" w:color="auto" w:fill="auto"/>
            <w:vAlign w:val="center"/>
          </w:tcPr>
          <w:p w:rsidR="00397E44" w:rsidRDefault="00397E44" w:rsidP="00397E44">
            <w:pPr>
              <w:jc w:val="center"/>
              <w:rPr>
                <w:rFonts w:ascii="Calibri" w:hAnsi="Calibri" w:cs="Calibri"/>
                <w:color w:val="000000"/>
              </w:rPr>
            </w:pPr>
            <w:r>
              <w:rPr>
                <w:rFonts w:ascii="Calibri" w:hAnsi="Calibri" w:cs="Calibri"/>
                <w:color w:val="000000"/>
              </w:rPr>
              <w:t>90.890,00</w:t>
            </w:r>
          </w:p>
        </w:tc>
      </w:tr>
      <w:tr w:rsidR="00397E44" w:rsidTr="00397E44">
        <w:trPr>
          <w:trHeight w:val="408"/>
          <w:jc w:val="center"/>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397E44" w:rsidRDefault="00397E44" w:rsidP="00397E44">
            <w:pPr>
              <w:jc w:val="center"/>
              <w:rPr>
                <w:rFonts w:ascii="Calibri" w:hAnsi="Calibri" w:cs="Calibri"/>
                <w:color w:val="000000"/>
              </w:rPr>
            </w:pPr>
            <w:r>
              <w:rPr>
                <w:rFonts w:ascii="Calibri" w:hAnsi="Calibri" w:cs="Calibri"/>
                <w:color w:val="000000"/>
              </w:rPr>
              <w:t>3</w:t>
            </w:r>
          </w:p>
        </w:tc>
        <w:tc>
          <w:tcPr>
            <w:tcW w:w="3391" w:type="dxa"/>
            <w:tcBorders>
              <w:top w:val="nil"/>
              <w:left w:val="nil"/>
              <w:bottom w:val="single" w:sz="4" w:space="0" w:color="auto"/>
              <w:right w:val="single" w:sz="4" w:space="0" w:color="auto"/>
            </w:tcBorders>
            <w:shd w:val="clear" w:color="auto" w:fill="auto"/>
            <w:vAlign w:val="center"/>
          </w:tcPr>
          <w:p w:rsidR="00397E44" w:rsidRPr="00860048" w:rsidRDefault="00397E44" w:rsidP="00397E44">
            <w:pPr>
              <w:spacing w:line="276" w:lineRule="auto"/>
              <w:rPr>
                <w:rFonts w:ascii="Calibri" w:hAnsi="Calibri" w:cs="Calibri"/>
                <w:color w:val="000000"/>
                <w:sz w:val="22"/>
                <w:szCs w:val="22"/>
              </w:rPr>
            </w:pPr>
            <w:r w:rsidRPr="00860048">
              <w:rPr>
                <w:rFonts w:ascii="Calibri" w:hAnsi="Calibri" w:cs="Calibri"/>
                <w:color w:val="000000"/>
                <w:sz w:val="22"/>
                <w:szCs w:val="22"/>
              </w:rPr>
              <w:t>Bomba Neumática de Doble Diafragma 2”</w:t>
            </w:r>
          </w:p>
        </w:tc>
        <w:tc>
          <w:tcPr>
            <w:tcW w:w="1395" w:type="dxa"/>
            <w:tcBorders>
              <w:top w:val="nil"/>
              <w:left w:val="nil"/>
              <w:bottom w:val="single" w:sz="4" w:space="0" w:color="auto"/>
              <w:right w:val="single" w:sz="4" w:space="0" w:color="auto"/>
            </w:tcBorders>
            <w:shd w:val="clear" w:color="auto" w:fill="auto"/>
            <w:vAlign w:val="center"/>
          </w:tcPr>
          <w:p w:rsidR="00397E44" w:rsidRPr="00860048" w:rsidRDefault="00397E44" w:rsidP="00397E44">
            <w:pPr>
              <w:spacing w:line="276" w:lineRule="auto"/>
              <w:jc w:val="center"/>
              <w:rPr>
                <w:rFonts w:ascii="Calibri" w:hAnsi="Calibri" w:cs="Calibri"/>
                <w:color w:val="000000"/>
                <w:sz w:val="22"/>
                <w:szCs w:val="22"/>
              </w:rPr>
            </w:pPr>
            <w:r w:rsidRPr="00860048">
              <w:rPr>
                <w:rFonts w:ascii="Calibri" w:hAnsi="Calibri" w:cs="Calibri"/>
                <w:color w:val="000000"/>
                <w:sz w:val="22"/>
                <w:szCs w:val="22"/>
              </w:rPr>
              <w:t>Pza.</w:t>
            </w:r>
          </w:p>
        </w:tc>
        <w:tc>
          <w:tcPr>
            <w:tcW w:w="1328" w:type="dxa"/>
            <w:tcBorders>
              <w:top w:val="nil"/>
              <w:left w:val="nil"/>
              <w:bottom w:val="single" w:sz="4" w:space="0" w:color="auto"/>
              <w:right w:val="single" w:sz="4" w:space="0" w:color="auto"/>
            </w:tcBorders>
            <w:shd w:val="clear" w:color="auto" w:fill="auto"/>
            <w:noWrap/>
            <w:vAlign w:val="center"/>
          </w:tcPr>
          <w:p w:rsidR="00397E44" w:rsidRPr="00860048" w:rsidRDefault="00397E44" w:rsidP="00397E44">
            <w:pPr>
              <w:spacing w:line="276" w:lineRule="auto"/>
              <w:jc w:val="center"/>
              <w:rPr>
                <w:rFonts w:ascii="Calibri" w:hAnsi="Calibri" w:cs="Calibri"/>
                <w:color w:val="000000"/>
                <w:sz w:val="22"/>
                <w:szCs w:val="22"/>
              </w:rPr>
            </w:pPr>
            <w:r>
              <w:rPr>
                <w:rFonts w:ascii="Calibri" w:hAnsi="Calibri" w:cs="Calibri"/>
                <w:color w:val="000000"/>
                <w:sz w:val="22"/>
                <w:szCs w:val="22"/>
              </w:rPr>
              <w:t>4</w:t>
            </w:r>
          </w:p>
        </w:tc>
        <w:tc>
          <w:tcPr>
            <w:tcW w:w="1428" w:type="dxa"/>
            <w:tcBorders>
              <w:top w:val="nil"/>
              <w:left w:val="nil"/>
              <w:bottom w:val="single" w:sz="4" w:space="0" w:color="auto"/>
              <w:right w:val="single" w:sz="4" w:space="0" w:color="auto"/>
            </w:tcBorders>
            <w:shd w:val="clear" w:color="auto" w:fill="auto"/>
            <w:vAlign w:val="center"/>
          </w:tcPr>
          <w:p w:rsidR="00397E44" w:rsidRDefault="00397E44" w:rsidP="00397E44">
            <w:pPr>
              <w:jc w:val="center"/>
              <w:rPr>
                <w:rFonts w:ascii="Calibri" w:hAnsi="Calibri" w:cs="Calibri"/>
                <w:color w:val="000000"/>
              </w:rPr>
            </w:pPr>
            <w:r>
              <w:rPr>
                <w:rFonts w:ascii="Calibri" w:hAnsi="Calibri" w:cs="Calibri"/>
                <w:color w:val="000000"/>
              </w:rPr>
              <w:t>62.730,00</w:t>
            </w:r>
          </w:p>
        </w:tc>
        <w:tc>
          <w:tcPr>
            <w:tcW w:w="1469" w:type="dxa"/>
            <w:tcBorders>
              <w:top w:val="nil"/>
              <w:left w:val="nil"/>
              <w:bottom w:val="single" w:sz="4" w:space="0" w:color="auto"/>
              <w:right w:val="single" w:sz="4" w:space="0" w:color="auto"/>
            </w:tcBorders>
            <w:shd w:val="clear" w:color="auto" w:fill="auto"/>
            <w:vAlign w:val="center"/>
          </w:tcPr>
          <w:p w:rsidR="00397E44" w:rsidRDefault="00397E44" w:rsidP="00397E44">
            <w:pPr>
              <w:jc w:val="center"/>
              <w:rPr>
                <w:rFonts w:ascii="Calibri" w:hAnsi="Calibri" w:cs="Calibri"/>
                <w:color w:val="000000"/>
              </w:rPr>
            </w:pPr>
            <w:r>
              <w:rPr>
                <w:rFonts w:ascii="Calibri" w:hAnsi="Calibri" w:cs="Calibri"/>
                <w:color w:val="000000"/>
              </w:rPr>
              <w:t>250.920,00</w:t>
            </w:r>
          </w:p>
        </w:tc>
      </w:tr>
      <w:tr w:rsidR="00397E44" w:rsidTr="00397E44">
        <w:trPr>
          <w:trHeight w:val="527"/>
          <w:jc w:val="center"/>
        </w:trPr>
        <w:tc>
          <w:tcPr>
            <w:tcW w:w="827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397E44" w:rsidRDefault="00397E44" w:rsidP="00397E44">
            <w:pPr>
              <w:jc w:val="both"/>
              <w:rPr>
                <w:rFonts w:ascii="Calibri" w:hAnsi="Calibri" w:cs="Calibri"/>
                <w:b/>
                <w:bCs/>
                <w:color w:val="000000"/>
              </w:rPr>
            </w:pPr>
            <w:r>
              <w:rPr>
                <w:rFonts w:ascii="Calibri" w:hAnsi="Calibri" w:cs="Calibri"/>
                <w:b/>
                <w:bCs/>
                <w:color w:val="000000"/>
              </w:rPr>
              <w:t>Son: Trescientos Noventa y Cuatro Mil Setecientos Cuarenta 00/100 Bolivianos</w:t>
            </w:r>
          </w:p>
        </w:tc>
        <w:tc>
          <w:tcPr>
            <w:tcW w:w="1469" w:type="dxa"/>
            <w:tcBorders>
              <w:top w:val="nil"/>
              <w:left w:val="nil"/>
              <w:bottom w:val="single" w:sz="4" w:space="0" w:color="auto"/>
              <w:right w:val="single" w:sz="4" w:space="0" w:color="auto"/>
            </w:tcBorders>
            <w:shd w:val="clear" w:color="auto" w:fill="auto"/>
            <w:vAlign w:val="center"/>
            <w:hideMark/>
          </w:tcPr>
          <w:p w:rsidR="00397E44" w:rsidRDefault="00397E44" w:rsidP="00397E44">
            <w:pPr>
              <w:jc w:val="center"/>
              <w:rPr>
                <w:rFonts w:ascii="Calibri" w:hAnsi="Calibri" w:cs="Calibri"/>
                <w:b/>
                <w:bCs/>
                <w:color w:val="000000"/>
              </w:rPr>
            </w:pPr>
            <w:r>
              <w:rPr>
                <w:rFonts w:ascii="Calibri" w:hAnsi="Calibri" w:cs="Calibri"/>
                <w:b/>
                <w:bCs/>
                <w:color w:val="000000"/>
              </w:rPr>
              <w:t>394.740,00</w:t>
            </w:r>
          </w:p>
        </w:tc>
      </w:tr>
    </w:tbl>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4A1E69">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4A1E69">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4A1E69">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4A1E6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4A1E69">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4A1E6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4A1E6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4A1E69">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397E44" w:rsidRPr="00AA12A6" w:rsidRDefault="00703819" w:rsidP="00397E44">
      <w:pPr>
        <w:pStyle w:val="Prrafodelista"/>
        <w:spacing w:after="120"/>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397E44">
        <w:rPr>
          <w:rFonts w:asciiTheme="minorHAnsi" w:hAnsiTheme="minorHAnsi" w:cstheme="minorHAnsi"/>
          <w:b/>
          <w:sz w:val="22"/>
          <w:szCs w:val="22"/>
        </w:rPr>
        <w:t xml:space="preserve"> </w:t>
      </w:r>
      <w:r w:rsidR="00397E44" w:rsidRPr="00397E44">
        <w:rPr>
          <w:rFonts w:asciiTheme="minorHAnsi" w:hAnsiTheme="minorHAnsi" w:cstheme="minorHAnsi"/>
          <w:b/>
          <w:color w:val="FF0000"/>
          <w:sz w:val="24"/>
          <w:szCs w:val="22"/>
        </w:rPr>
        <w:t xml:space="preserve">“NO APLICA” </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4A1E69">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4A1E69">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A1E69">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4A1E69">
      <w:pPr>
        <w:pStyle w:val="Sinespaciado4"/>
        <w:numPr>
          <w:ilvl w:val="0"/>
          <w:numId w:val="27"/>
        </w:numPr>
        <w:ind w:left="851"/>
        <w:jc w:val="both"/>
      </w:pPr>
      <w:r w:rsidRPr="006F470A">
        <w:t>Que tengan sentencia ejecutoriada, con impedimento para ejercer el comercio.</w:t>
      </w:r>
    </w:p>
    <w:p w:rsidR="006A773C" w:rsidRPr="006F470A" w:rsidRDefault="006A773C" w:rsidP="004A1E69">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4A1E69">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4A1E69">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4A1E69">
      <w:pPr>
        <w:pStyle w:val="Sinespaciado4"/>
        <w:numPr>
          <w:ilvl w:val="0"/>
          <w:numId w:val="27"/>
        </w:numPr>
        <w:ind w:left="851"/>
        <w:jc w:val="both"/>
      </w:pPr>
      <w:r w:rsidRPr="002932FE">
        <w:t>Que hubiesen declarado su disolución o quiebra.</w:t>
      </w:r>
    </w:p>
    <w:p w:rsidR="006A773C" w:rsidRPr="006F470A" w:rsidRDefault="006A773C" w:rsidP="004A1E69">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A1E69">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4A1E69">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A1E69">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A1E69">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397E44" w:rsidRDefault="00397E44"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A1E69">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A1E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A1E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A1E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A1E69">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A1E69">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A1E69">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A1E69">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A1E69">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A1E69">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A1E6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A1E69">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4A1E69">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4A1E69">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4A1E69">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4A1E6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4A1E69">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397E44" w:rsidRDefault="00E2476F" w:rsidP="00D62DD9">
      <w:pPr>
        <w:tabs>
          <w:tab w:val="left" w:pos="1276"/>
          <w:tab w:val="left" w:pos="1843"/>
        </w:tabs>
        <w:contextualSpacing/>
        <w:jc w:val="both"/>
        <w:rPr>
          <w:rFonts w:asciiTheme="minorHAnsi" w:hAnsiTheme="minorHAnsi" w:cstheme="minorHAnsi"/>
          <w:color w:val="000000"/>
          <w:sz w:val="16"/>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397E44" w:rsidRDefault="00452B99" w:rsidP="00452B99">
      <w:pPr>
        <w:pStyle w:val="Prrafodelista"/>
        <w:ind w:left="426"/>
        <w:jc w:val="both"/>
        <w:rPr>
          <w:rFonts w:asciiTheme="minorHAnsi" w:hAnsiTheme="minorHAnsi" w:cstheme="minorHAnsi"/>
          <w:b/>
          <w:sz w:val="16"/>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397E44" w:rsidRDefault="00FF659D" w:rsidP="003D3C90">
      <w:pPr>
        <w:ind w:left="708"/>
        <w:jc w:val="both"/>
        <w:rPr>
          <w:rFonts w:asciiTheme="minorHAnsi" w:hAnsiTheme="minorHAnsi" w:cstheme="minorHAnsi"/>
          <w:sz w:val="16"/>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397E44" w:rsidRDefault="003E27FC" w:rsidP="00452B99">
      <w:pPr>
        <w:jc w:val="both"/>
        <w:rPr>
          <w:rFonts w:asciiTheme="minorHAnsi" w:hAnsiTheme="minorHAnsi" w:cstheme="minorHAnsi"/>
          <w:sz w:val="16"/>
          <w:szCs w:val="22"/>
        </w:rPr>
      </w:pPr>
    </w:p>
    <w:p w:rsidR="00452B99"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 xml:space="preserve">CONTRATACIÓN. </w:t>
      </w:r>
      <w:r w:rsidR="00397E44">
        <w:rPr>
          <w:rFonts w:asciiTheme="minorHAnsi" w:hAnsiTheme="minorHAnsi" w:cstheme="minorHAnsi"/>
          <w:b/>
          <w:sz w:val="22"/>
          <w:szCs w:val="22"/>
        </w:rPr>
        <w:t>–</w:t>
      </w:r>
    </w:p>
    <w:p w:rsidR="00397E44" w:rsidRPr="00397E44" w:rsidRDefault="00397E44" w:rsidP="00397E44">
      <w:pPr>
        <w:pStyle w:val="Prrafodelista"/>
        <w:ind w:left="426"/>
        <w:jc w:val="both"/>
        <w:rPr>
          <w:rFonts w:asciiTheme="minorHAnsi" w:hAnsiTheme="minorHAnsi" w:cstheme="minorHAnsi"/>
          <w:b/>
          <w:sz w:val="16"/>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A1E6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4A1E6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A1E6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A1E69">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A1E69">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A1E69">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4A1E6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A1E6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A1E69">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A11440" w:rsidP="00A11440">
      <w:pPr>
        <w:spacing w:before="100" w:beforeAutospacing="1" w:after="100" w:afterAutospacing="1"/>
        <w:ind w:left="426"/>
        <w:jc w:val="both"/>
        <w:rPr>
          <w:rFonts w:asciiTheme="minorHAnsi" w:hAnsiTheme="minorHAnsi" w:cstheme="minorHAnsi"/>
          <w:color w:val="FF0000"/>
          <w:sz w:val="24"/>
          <w:szCs w:val="24"/>
          <w:lang w:val="es-BO"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4A1E6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A1E6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A1E69">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A1E69">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A1E6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A1E69">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 xml:space="preserve">Veinte por ciento (20%) al precio ofertado, cuando el porcentaje de componentes de origen nacional (materia prima y mano de obra) del costo bruto de producción se </w:t>
      </w:r>
      <w:r w:rsidRPr="006F470A">
        <w:rPr>
          <w:rFonts w:asciiTheme="minorHAnsi" w:hAnsiTheme="minorHAnsi" w:cstheme="minorHAnsi"/>
          <w:sz w:val="22"/>
          <w:szCs w:val="22"/>
          <w:lang w:eastAsia="es-BO"/>
        </w:rPr>
        <w:lastRenderedPageBreak/>
        <w:t>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A1E69">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69"/>
        <w:gridCol w:w="1619"/>
        <w:gridCol w:w="5075"/>
      </w:tblGrid>
      <w:tr w:rsidR="001E6511" w:rsidRPr="006F470A" w:rsidTr="005E5C66">
        <w:trPr>
          <w:trHeight w:val="757"/>
          <w:jc w:val="right"/>
        </w:trPr>
        <w:tc>
          <w:tcPr>
            <w:tcW w:w="2069"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4"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5E5C66">
        <w:trPr>
          <w:trHeight w:val="612"/>
          <w:jc w:val="right"/>
        </w:trPr>
        <w:tc>
          <w:tcPr>
            <w:tcW w:w="368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75" w:type="dxa"/>
            <w:shd w:val="clear" w:color="auto" w:fill="FFFFFF" w:themeFill="background1"/>
            <w:vAlign w:val="center"/>
          </w:tcPr>
          <w:p w:rsidR="001E6511" w:rsidRPr="00397E44" w:rsidRDefault="00397E44" w:rsidP="00397E44">
            <w:pPr>
              <w:jc w:val="both"/>
              <w:rPr>
                <w:rFonts w:asciiTheme="minorHAnsi" w:hAnsiTheme="minorHAnsi" w:cstheme="minorHAnsi"/>
                <w:b/>
                <w:sz w:val="22"/>
                <w:szCs w:val="22"/>
              </w:rPr>
            </w:pPr>
            <w:r w:rsidRPr="00397E44">
              <w:rPr>
                <w:rFonts w:asciiTheme="minorHAnsi" w:hAnsiTheme="minorHAnsi" w:cstheme="minorHAnsi"/>
                <w:b/>
                <w:sz w:val="22"/>
                <w:szCs w:val="22"/>
              </w:rPr>
              <w:t>ADQUISICIÓN DE BOMBAS NEUMÁTICAS PARA LA PLANTA DE AMONIACO Y UREA</w:t>
            </w:r>
          </w:p>
        </w:tc>
      </w:tr>
      <w:tr w:rsidR="001E6511" w:rsidRPr="006F470A" w:rsidTr="005E5C66">
        <w:trPr>
          <w:trHeight w:val="634"/>
          <w:jc w:val="right"/>
        </w:trPr>
        <w:tc>
          <w:tcPr>
            <w:tcW w:w="368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75" w:type="dxa"/>
            <w:shd w:val="clear" w:color="auto" w:fill="FFFFFF" w:themeFill="background1"/>
            <w:vAlign w:val="center"/>
          </w:tcPr>
          <w:p w:rsidR="001E6511" w:rsidRPr="00397E44" w:rsidRDefault="00397E44" w:rsidP="00397E44">
            <w:pPr>
              <w:jc w:val="both"/>
              <w:rPr>
                <w:rFonts w:asciiTheme="minorHAnsi" w:hAnsiTheme="minorHAnsi" w:cstheme="minorHAnsi"/>
                <w:b/>
                <w:sz w:val="22"/>
                <w:szCs w:val="22"/>
              </w:rPr>
            </w:pPr>
            <w:r w:rsidRPr="00397E44">
              <w:rPr>
                <w:rFonts w:asciiTheme="minorHAnsi" w:hAnsiTheme="minorHAnsi" w:cstheme="minorHAnsi"/>
                <w:b/>
                <w:sz w:val="22"/>
                <w:szCs w:val="22"/>
              </w:rPr>
              <w:t>DRCO-CDL-GIND-127-19</w:t>
            </w:r>
          </w:p>
        </w:tc>
      </w:tr>
      <w:tr w:rsidR="001E6511" w:rsidRPr="006F470A" w:rsidTr="005E5C66">
        <w:trPr>
          <w:trHeight w:val="621"/>
          <w:jc w:val="right"/>
        </w:trPr>
        <w:tc>
          <w:tcPr>
            <w:tcW w:w="3688"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7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5E5C66" w:rsidRDefault="005E5C66"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A1E6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4A1E69">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A1E69">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A1E69">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4A1E69">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4A1E69">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4A1E69">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r w:rsidR="005E5C66">
        <w:rPr>
          <w:rFonts w:asciiTheme="minorHAnsi" w:hAnsiTheme="minorHAnsi" w:cstheme="minorHAnsi"/>
          <w:b/>
          <w:sz w:val="22"/>
          <w:szCs w:val="22"/>
        </w:rPr>
        <w:t xml:space="preserve"> NO APLICA</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4A1E69">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A1E6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A1E69">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4A1E6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4A1E69">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r w:rsidR="005E5C66">
        <w:rPr>
          <w:rFonts w:asciiTheme="minorHAnsi" w:hAnsiTheme="minorHAnsi" w:cstheme="minorHAnsi"/>
          <w:b/>
          <w:sz w:val="22"/>
          <w:szCs w:val="22"/>
        </w:rPr>
        <w:t xml:space="preserve"> NO APLICA</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4A1E69">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4A1E69">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A1E6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A1E69">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A1E69">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A1E69">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A1E6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4A1E69">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4A1E6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4A1E69">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4A1E69">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4A1E69">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4A1E69">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A1E69">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4A1E69">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4A1E69">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4A1E6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4A1E69">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4A1E69">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4A1E69">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A1E6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A1E6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4A1E69">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4A1E6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A1E69">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4A1E6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4A1E69">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4A1E69">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A1E69">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A1E6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4A1E6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4A1E69">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4A1E69">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A1E6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A1E69">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4A1E69">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4A1E69">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5E5C66"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5E5C66" w:rsidRPr="006F470A" w:rsidRDefault="005E5C6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E5C66"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5C66" w:rsidRDefault="005E5C66" w:rsidP="005E5C66">
            <w:pPr>
              <w:jc w:val="center"/>
              <w:rPr>
                <w:rFonts w:ascii="Calibri" w:hAnsi="Calibri" w:cs="Calibri"/>
                <w:color w:val="000000"/>
              </w:rPr>
            </w:pPr>
            <w:r>
              <w:rPr>
                <w:rFonts w:ascii="Calibri" w:hAnsi="Calibri" w:cs="Calibri"/>
                <w:color w:val="000000"/>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E5C66" w:rsidRPr="00860048" w:rsidRDefault="005E5C66" w:rsidP="005E5C66">
            <w:pPr>
              <w:spacing w:line="276" w:lineRule="auto"/>
              <w:rPr>
                <w:rFonts w:ascii="Calibri" w:hAnsi="Calibri" w:cs="Calibri"/>
                <w:color w:val="000000"/>
                <w:sz w:val="22"/>
                <w:szCs w:val="22"/>
              </w:rPr>
            </w:pPr>
            <w:r w:rsidRPr="00860048">
              <w:rPr>
                <w:rFonts w:ascii="Calibri" w:hAnsi="Calibri" w:cs="Calibri"/>
                <w:color w:val="000000"/>
                <w:sz w:val="22"/>
                <w:szCs w:val="22"/>
              </w:rPr>
              <w:t xml:space="preserve">Bomba Neumática de Doble Diafragma 1”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E5C66" w:rsidRPr="00860048" w:rsidRDefault="005E5C66" w:rsidP="005E5C66">
            <w:pPr>
              <w:spacing w:line="276" w:lineRule="auto"/>
              <w:jc w:val="center"/>
              <w:rPr>
                <w:rFonts w:ascii="Calibri" w:hAnsi="Calibri" w:cs="Calibri"/>
                <w:color w:val="000000"/>
                <w:sz w:val="22"/>
                <w:szCs w:val="22"/>
              </w:rPr>
            </w:pPr>
            <w:r w:rsidRPr="00860048">
              <w:rPr>
                <w:rFonts w:ascii="Calibri" w:hAnsi="Calibri" w:cs="Calibri"/>
                <w:color w:val="000000"/>
                <w:sz w:val="22"/>
                <w:szCs w:val="22"/>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E5C66" w:rsidRPr="00860048" w:rsidRDefault="005E5C66" w:rsidP="005E5C66">
            <w:pPr>
              <w:spacing w:line="276" w:lineRule="auto"/>
              <w:jc w:val="center"/>
              <w:rPr>
                <w:rFonts w:ascii="Calibri" w:hAnsi="Calibri" w:cs="Calibri"/>
                <w:color w:val="000000"/>
                <w:sz w:val="22"/>
                <w:szCs w:val="22"/>
              </w:rPr>
            </w:pPr>
            <w:r w:rsidRPr="00860048">
              <w:rPr>
                <w:rFonts w:ascii="Calibri" w:hAnsi="Calibri" w:cs="Calibri"/>
                <w:color w:val="000000"/>
                <w:sz w:val="22"/>
                <w:szCs w:val="22"/>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E5C66" w:rsidRPr="006F470A" w:rsidRDefault="005E5C66" w:rsidP="005E5C66">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E5C66" w:rsidRPr="006F470A" w:rsidRDefault="005E5C66" w:rsidP="005E5C66">
            <w:pPr>
              <w:jc w:val="center"/>
              <w:rPr>
                <w:rFonts w:asciiTheme="minorHAnsi" w:hAnsiTheme="minorHAnsi" w:cstheme="minorHAnsi"/>
                <w:sz w:val="22"/>
                <w:szCs w:val="22"/>
                <w:lang w:val="es-BO"/>
              </w:rPr>
            </w:pPr>
          </w:p>
        </w:tc>
      </w:tr>
      <w:tr w:rsidR="005E5C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5C66" w:rsidRDefault="005E5C66" w:rsidP="005E5C66">
            <w:pPr>
              <w:jc w:val="center"/>
              <w:rPr>
                <w:rFonts w:ascii="Calibri" w:hAnsi="Calibri" w:cs="Calibri"/>
                <w:color w:val="000000"/>
              </w:rPr>
            </w:pPr>
            <w:r>
              <w:rPr>
                <w:rFonts w:ascii="Calibri" w:hAnsi="Calibri" w:cs="Calibri"/>
                <w:color w:val="000000"/>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5C66" w:rsidRPr="00860048" w:rsidRDefault="005E5C66" w:rsidP="005E5C66">
            <w:pPr>
              <w:spacing w:line="276" w:lineRule="auto"/>
              <w:rPr>
                <w:rFonts w:ascii="Calibri" w:hAnsi="Calibri" w:cs="Calibri"/>
                <w:color w:val="000000"/>
                <w:sz w:val="22"/>
                <w:szCs w:val="22"/>
              </w:rPr>
            </w:pPr>
            <w:r w:rsidRPr="00860048">
              <w:rPr>
                <w:rFonts w:ascii="Calibri" w:hAnsi="Calibri" w:cs="Calibri"/>
                <w:color w:val="000000"/>
                <w:sz w:val="22"/>
                <w:szCs w:val="22"/>
              </w:rPr>
              <w:t>Bomba Neumática de Doble Diafragma 1 ½”</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5C66" w:rsidRPr="00860048" w:rsidRDefault="005E5C66" w:rsidP="005E5C66">
            <w:pPr>
              <w:spacing w:line="276" w:lineRule="auto"/>
              <w:jc w:val="center"/>
              <w:rPr>
                <w:rFonts w:ascii="Calibri" w:hAnsi="Calibri" w:cs="Calibri"/>
                <w:color w:val="000000"/>
                <w:sz w:val="22"/>
                <w:szCs w:val="22"/>
              </w:rPr>
            </w:pPr>
            <w:r w:rsidRPr="00860048">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5C66" w:rsidRPr="00860048" w:rsidRDefault="005E5C66" w:rsidP="005E5C66">
            <w:pPr>
              <w:spacing w:line="276" w:lineRule="auto"/>
              <w:jc w:val="center"/>
              <w:rPr>
                <w:rFonts w:ascii="Calibri" w:hAnsi="Calibri" w:cs="Calibri"/>
                <w:color w:val="000000"/>
                <w:sz w:val="22"/>
                <w:szCs w:val="22"/>
              </w:rPr>
            </w:pPr>
            <w:r w:rsidRPr="00860048">
              <w:rPr>
                <w:rFonts w:ascii="Calibri" w:hAnsi="Calibri" w:cs="Calibri"/>
                <w:color w:val="000000"/>
                <w:sz w:val="22"/>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5C66" w:rsidRPr="006F470A" w:rsidRDefault="005E5C66" w:rsidP="005E5C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5C66" w:rsidRPr="006F470A" w:rsidRDefault="005E5C66" w:rsidP="005E5C66">
            <w:pPr>
              <w:jc w:val="center"/>
              <w:rPr>
                <w:rFonts w:asciiTheme="minorHAnsi" w:hAnsiTheme="minorHAnsi" w:cstheme="minorHAnsi"/>
                <w:sz w:val="22"/>
                <w:szCs w:val="22"/>
                <w:lang w:val="es-BO"/>
              </w:rPr>
            </w:pPr>
          </w:p>
        </w:tc>
      </w:tr>
      <w:tr w:rsidR="005E5C66"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E5C66" w:rsidRDefault="005E5C66" w:rsidP="005E5C66">
            <w:pPr>
              <w:jc w:val="center"/>
              <w:rPr>
                <w:rFonts w:ascii="Calibri" w:hAnsi="Calibri" w:cs="Calibri"/>
                <w:color w:val="000000"/>
              </w:rPr>
            </w:pPr>
            <w:r>
              <w:rPr>
                <w:rFonts w:ascii="Calibri" w:hAnsi="Calibri" w:cs="Calibri"/>
                <w:color w:val="000000"/>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E5C66" w:rsidRPr="00860048" w:rsidRDefault="005E5C66" w:rsidP="005E5C66">
            <w:pPr>
              <w:spacing w:line="276" w:lineRule="auto"/>
              <w:rPr>
                <w:rFonts w:ascii="Calibri" w:hAnsi="Calibri" w:cs="Calibri"/>
                <w:color w:val="000000"/>
                <w:sz w:val="22"/>
                <w:szCs w:val="22"/>
              </w:rPr>
            </w:pPr>
            <w:r w:rsidRPr="00860048">
              <w:rPr>
                <w:rFonts w:ascii="Calibri" w:hAnsi="Calibri" w:cs="Calibri"/>
                <w:color w:val="000000"/>
                <w:sz w:val="22"/>
                <w:szCs w:val="22"/>
              </w:rPr>
              <w:t>Bomba Neumática de Doble Diafragma 2”</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E5C66" w:rsidRPr="00860048" w:rsidRDefault="005E5C66" w:rsidP="005E5C66">
            <w:pPr>
              <w:spacing w:line="276" w:lineRule="auto"/>
              <w:jc w:val="center"/>
              <w:rPr>
                <w:rFonts w:ascii="Calibri" w:hAnsi="Calibri" w:cs="Calibri"/>
                <w:color w:val="000000"/>
                <w:sz w:val="22"/>
                <w:szCs w:val="22"/>
              </w:rPr>
            </w:pPr>
            <w:r w:rsidRPr="00860048">
              <w:rPr>
                <w:rFonts w:ascii="Calibri" w:hAnsi="Calibri" w:cs="Calibri"/>
                <w:color w:val="000000"/>
                <w:sz w:val="22"/>
                <w:szCs w:val="22"/>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E5C66" w:rsidRPr="00860048" w:rsidRDefault="005E5C66" w:rsidP="005E5C66">
            <w:pPr>
              <w:spacing w:line="276" w:lineRule="auto"/>
              <w:jc w:val="center"/>
              <w:rPr>
                <w:rFonts w:ascii="Calibri" w:hAnsi="Calibri" w:cs="Calibri"/>
                <w:color w:val="000000"/>
                <w:sz w:val="22"/>
                <w:szCs w:val="22"/>
              </w:rPr>
            </w:pPr>
            <w:r>
              <w:rPr>
                <w:rFonts w:ascii="Calibri" w:hAnsi="Calibri" w:cs="Calibri"/>
                <w:color w:val="000000"/>
                <w:sz w:val="22"/>
                <w:szCs w:val="22"/>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E5C66" w:rsidRPr="006F470A" w:rsidRDefault="005E5C66" w:rsidP="005E5C66">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E5C66" w:rsidRPr="006F470A" w:rsidRDefault="005E5C66" w:rsidP="005E5C66">
            <w:pPr>
              <w:jc w:val="center"/>
              <w:rPr>
                <w:rFonts w:asciiTheme="minorHAnsi" w:hAnsiTheme="minorHAnsi" w:cstheme="minorHAnsi"/>
                <w:sz w:val="22"/>
                <w:szCs w:val="22"/>
                <w:lang w:val="es-BO"/>
              </w:rPr>
            </w:pPr>
          </w:p>
        </w:tc>
      </w:tr>
      <w:tr w:rsidR="005E5C66"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E5C66" w:rsidRPr="006F470A" w:rsidRDefault="005E5C66" w:rsidP="005E5C66">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E5C66" w:rsidRPr="006F470A" w:rsidRDefault="005E5C66" w:rsidP="005E5C66">
            <w:pPr>
              <w:jc w:val="center"/>
              <w:rPr>
                <w:rFonts w:asciiTheme="minorHAnsi" w:hAnsiTheme="minorHAnsi" w:cstheme="minorHAnsi"/>
                <w:sz w:val="22"/>
                <w:szCs w:val="22"/>
                <w:lang w:val="es-BO"/>
              </w:rPr>
            </w:pPr>
          </w:p>
        </w:tc>
      </w:tr>
      <w:tr w:rsidR="005E5C66"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E5C66" w:rsidRPr="006F470A" w:rsidRDefault="005E5C66" w:rsidP="005E5C66">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E5C66" w:rsidRPr="006F470A" w:rsidRDefault="005E5C66" w:rsidP="005E5C66">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D93BEA" w:rsidRPr="006F470A" w:rsidTr="00F9669E">
        <w:trPr>
          <w:trHeight w:val="207"/>
          <w:jc w:val="center"/>
        </w:trPr>
        <w:tc>
          <w:tcPr>
            <w:tcW w:w="4663" w:type="dxa"/>
            <w:vAlign w:val="center"/>
          </w:tcPr>
          <w:p w:rsidR="00D93BEA" w:rsidRPr="00C447EB" w:rsidRDefault="00D93BEA" w:rsidP="00D93BEA">
            <w:pPr>
              <w:autoSpaceDE w:val="0"/>
              <w:autoSpaceDN w:val="0"/>
              <w:adjustRightInd w:val="0"/>
              <w:rPr>
                <w:rFonts w:ascii="Calibri" w:hAnsi="Calibri" w:cs="Calibri"/>
                <w:b/>
                <w:bCs/>
                <w:sz w:val="22"/>
                <w:szCs w:val="22"/>
                <w:lang w:eastAsia="es-BO"/>
              </w:rPr>
            </w:pPr>
            <w:r w:rsidRPr="00C447EB">
              <w:rPr>
                <w:rFonts w:ascii="Calibri" w:hAnsi="Calibri" w:cs="Calibri"/>
                <w:b/>
                <w:bCs/>
                <w:sz w:val="22"/>
                <w:szCs w:val="22"/>
              </w:rPr>
              <w:t xml:space="preserve">CARACTERÍSTICAS TÉCNICAS DEL BIEN </w:t>
            </w:r>
          </w:p>
        </w:tc>
        <w:tc>
          <w:tcPr>
            <w:tcW w:w="4799" w:type="dxa"/>
            <w:vAlign w:val="center"/>
          </w:tcPr>
          <w:p w:rsidR="00D93BEA" w:rsidRPr="006F470A" w:rsidRDefault="00D93BEA" w:rsidP="00D93BEA">
            <w:pPr>
              <w:rPr>
                <w:rFonts w:asciiTheme="minorHAnsi" w:hAnsiTheme="minorHAnsi" w:cstheme="minorHAnsi"/>
                <w:b/>
                <w:sz w:val="18"/>
                <w:szCs w:val="18"/>
              </w:rPr>
            </w:pPr>
          </w:p>
        </w:tc>
      </w:tr>
      <w:tr w:rsidR="00D93BEA" w:rsidRPr="006F470A" w:rsidTr="00F9669E">
        <w:trPr>
          <w:trHeight w:val="224"/>
          <w:jc w:val="center"/>
        </w:trPr>
        <w:tc>
          <w:tcPr>
            <w:tcW w:w="4663" w:type="dxa"/>
            <w:vAlign w:val="center"/>
          </w:tcPr>
          <w:p w:rsidR="00D93BEA" w:rsidRPr="00C447EB" w:rsidRDefault="00D93BEA" w:rsidP="00D93BEA">
            <w:pPr>
              <w:pStyle w:val="Prrafodelista"/>
              <w:autoSpaceDE w:val="0"/>
              <w:autoSpaceDN w:val="0"/>
              <w:adjustRightInd w:val="0"/>
              <w:ind w:left="0"/>
              <w:contextualSpacing/>
              <w:jc w:val="both"/>
              <w:rPr>
                <w:rFonts w:ascii="Calibri" w:hAnsi="Calibri" w:cs="Calibri"/>
                <w:b/>
                <w:sz w:val="22"/>
                <w:szCs w:val="22"/>
                <w:lang w:val="es-BO"/>
              </w:rPr>
            </w:pPr>
          </w:p>
          <w:p w:rsidR="00D93BEA" w:rsidRPr="00C447EB" w:rsidRDefault="00D93BEA" w:rsidP="00D93BEA">
            <w:pPr>
              <w:pStyle w:val="Prrafodelista"/>
              <w:autoSpaceDE w:val="0"/>
              <w:autoSpaceDN w:val="0"/>
              <w:adjustRightInd w:val="0"/>
              <w:ind w:left="0"/>
              <w:contextualSpacing/>
              <w:jc w:val="both"/>
              <w:rPr>
                <w:rFonts w:ascii="Calibri" w:hAnsi="Calibri" w:cs="Calibri"/>
                <w:b/>
                <w:sz w:val="22"/>
                <w:szCs w:val="22"/>
                <w:u w:val="single"/>
                <w:lang w:val="es-BO"/>
              </w:rPr>
            </w:pPr>
            <w:r w:rsidRPr="00C447EB">
              <w:rPr>
                <w:rFonts w:ascii="Calibri" w:hAnsi="Calibri" w:cs="Calibri"/>
                <w:b/>
                <w:sz w:val="22"/>
                <w:szCs w:val="22"/>
                <w:lang w:val="es-BO"/>
              </w:rPr>
              <w:t xml:space="preserve">ITEM 1: </w:t>
            </w:r>
            <w:r w:rsidRPr="00C447EB">
              <w:rPr>
                <w:rFonts w:ascii="Calibri" w:hAnsi="Calibri" w:cs="Calibri"/>
                <w:b/>
                <w:sz w:val="22"/>
                <w:szCs w:val="22"/>
                <w:u w:val="single"/>
                <w:lang w:val="es-BO"/>
              </w:rPr>
              <w:t>Bomba Neumática de doble diafragma de 1”</w:t>
            </w:r>
          </w:p>
          <w:p w:rsidR="00D93BEA" w:rsidRPr="00C447EB" w:rsidRDefault="00D93BEA" w:rsidP="00D93BEA">
            <w:pPr>
              <w:pStyle w:val="Prrafodelista"/>
              <w:autoSpaceDE w:val="0"/>
              <w:autoSpaceDN w:val="0"/>
              <w:adjustRightInd w:val="0"/>
              <w:ind w:left="0"/>
              <w:contextualSpacing/>
              <w:jc w:val="both"/>
              <w:rPr>
                <w:rFonts w:ascii="Calibri" w:hAnsi="Calibri" w:cs="Calibri"/>
                <w:b/>
                <w:sz w:val="22"/>
                <w:szCs w:val="22"/>
                <w:u w:val="single"/>
                <w:lang w:val="es-BO"/>
              </w:rPr>
            </w:pPr>
          </w:p>
          <w:p w:rsidR="00D93BEA" w:rsidRPr="00C447EB" w:rsidRDefault="00D93BEA" w:rsidP="00D93BEA">
            <w:pPr>
              <w:rPr>
                <w:rFonts w:ascii="Calibri" w:hAnsi="Calibri" w:cs="Calibri"/>
                <w:b/>
                <w:sz w:val="22"/>
                <w:szCs w:val="22"/>
              </w:rPr>
            </w:pPr>
            <w:r w:rsidRPr="00C447EB">
              <w:rPr>
                <w:rFonts w:ascii="Calibri" w:hAnsi="Calibri" w:cs="Calibri"/>
                <w:sz w:val="22"/>
                <w:szCs w:val="22"/>
              </w:rPr>
              <w:t>Esta bomba se usara en el trasvase de químicos corrosivos (ácido sulfúrico 98% pureza, soda caustica 50% pureza, hipoclorito de sodio 12% pureza, urea líquida o carbamida, carbamato de amonio, solución de agua con amoniaco).</w:t>
            </w:r>
          </w:p>
          <w:p w:rsidR="00D93BEA" w:rsidRPr="00C447EB" w:rsidRDefault="00D93BEA" w:rsidP="00D93BEA">
            <w:pPr>
              <w:pStyle w:val="Prrafodelista"/>
              <w:autoSpaceDE w:val="0"/>
              <w:autoSpaceDN w:val="0"/>
              <w:adjustRightInd w:val="0"/>
              <w:ind w:left="0"/>
              <w:contextualSpacing/>
              <w:jc w:val="both"/>
              <w:rPr>
                <w:rFonts w:ascii="Calibri" w:hAnsi="Calibri" w:cs="Calibri"/>
                <w:b/>
                <w:sz w:val="22"/>
                <w:szCs w:val="22"/>
                <w:u w:val="single"/>
              </w:rPr>
            </w:pPr>
          </w:p>
          <w:p w:rsidR="00D93BEA" w:rsidRPr="00C447EB" w:rsidRDefault="00D93BEA" w:rsidP="00D93BEA">
            <w:pPr>
              <w:pStyle w:val="Prrafodelista"/>
              <w:autoSpaceDE w:val="0"/>
              <w:autoSpaceDN w:val="0"/>
              <w:adjustRightInd w:val="0"/>
              <w:ind w:left="0"/>
              <w:contextualSpacing/>
              <w:jc w:val="both"/>
              <w:rPr>
                <w:rFonts w:ascii="Calibri" w:hAnsi="Calibri" w:cs="Calibri"/>
                <w:sz w:val="22"/>
                <w:szCs w:val="22"/>
                <w:lang w:eastAsia="es-BO"/>
              </w:rPr>
            </w:pPr>
            <w:r w:rsidRPr="00C447EB">
              <w:rPr>
                <w:rFonts w:ascii="Calibri" w:hAnsi="Calibri" w:cs="Calibri"/>
                <w:sz w:val="22"/>
                <w:szCs w:val="22"/>
                <w:lang w:eastAsia="es-BO"/>
              </w:rPr>
              <w:t>Este ítem deberá cumplir con las siguientes características:</w:t>
            </w:r>
          </w:p>
          <w:p w:rsidR="00D93BEA" w:rsidRPr="00C447EB" w:rsidRDefault="00D93BEA" w:rsidP="00D93BEA">
            <w:pPr>
              <w:pStyle w:val="Prrafodelista"/>
              <w:autoSpaceDE w:val="0"/>
              <w:autoSpaceDN w:val="0"/>
              <w:adjustRightInd w:val="0"/>
              <w:ind w:left="0"/>
              <w:contextualSpacing/>
              <w:jc w:val="both"/>
              <w:rPr>
                <w:rFonts w:ascii="Calibri" w:hAnsi="Calibri" w:cs="Calibri"/>
                <w:sz w:val="22"/>
                <w:szCs w:val="22"/>
                <w:lang w:eastAsia="es-BO"/>
              </w:rPr>
            </w:pP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de la carcasa:</w:t>
            </w:r>
            <w:r w:rsidRPr="00C447EB">
              <w:rPr>
                <w:rFonts w:ascii="Calibri" w:hAnsi="Calibri" w:cs="Calibri"/>
                <w:sz w:val="22"/>
                <w:szCs w:val="22"/>
              </w:rPr>
              <w:t xml:space="preserve"> PVDF (Kynar) </w:t>
            </w:r>
            <w:r w:rsidRPr="00C447EB">
              <w:rPr>
                <w:rFonts w:ascii="Calibri" w:hAnsi="Calibri" w:cs="Calibri"/>
                <w:b/>
                <w:sz w:val="22"/>
                <w:szCs w:val="22"/>
              </w:rPr>
              <w:t>o</w:t>
            </w:r>
            <w:r w:rsidRPr="00C447EB">
              <w:rPr>
                <w:rFonts w:ascii="Calibri" w:hAnsi="Calibri" w:cs="Calibri"/>
                <w:sz w:val="22"/>
                <w:szCs w:val="22"/>
              </w:rPr>
              <w:t xml:space="preserve"> PTFE (Teflón)</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del diafragma:</w:t>
            </w:r>
            <w:r w:rsidRPr="00C447EB">
              <w:rPr>
                <w:rFonts w:ascii="Calibri" w:hAnsi="Calibri" w:cs="Calibri"/>
                <w:sz w:val="22"/>
                <w:szCs w:val="22"/>
              </w:rPr>
              <w:t xml:space="preserve"> PTFE (Teflón)</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Tipo:</w:t>
            </w:r>
            <w:r w:rsidRPr="00C447EB">
              <w:rPr>
                <w:rFonts w:ascii="Calibri" w:hAnsi="Calibri" w:cs="Calibri"/>
                <w:sz w:val="22"/>
                <w:szCs w:val="22"/>
              </w:rPr>
              <w:t xml:space="preserve"> Empernado (Bolted)</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Conexión Succión – Descarga:</w:t>
            </w:r>
            <w:r w:rsidRPr="00C447EB">
              <w:rPr>
                <w:rFonts w:ascii="Calibri" w:hAnsi="Calibri" w:cs="Calibri"/>
                <w:sz w:val="22"/>
                <w:szCs w:val="22"/>
              </w:rPr>
              <w:t xml:space="preserve"> Bridada tipo ANSI # 150 RF o su equivalente en otra norma</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succión:</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1”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ANSI # 150 o su equivalente en otra norma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descarga:</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1”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ANSI # 150 o su equivalente en otra norma</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Caudal requerido:</w:t>
            </w:r>
            <w:r w:rsidRPr="00C447EB">
              <w:rPr>
                <w:rFonts w:ascii="Calibri" w:hAnsi="Calibri" w:cs="Calibri"/>
                <w:sz w:val="22"/>
                <w:szCs w:val="22"/>
              </w:rPr>
              <w:t xml:space="preserve"> 5 Nm3/h  (Nota: Puede asumirse valor equivalente a 5 m3/h)</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succión: </w:t>
            </w:r>
            <w:r w:rsidRPr="00C447EB">
              <w:rPr>
                <w:rFonts w:ascii="Calibri" w:hAnsi="Calibri" w:cs="Calibri"/>
                <w:sz w:val="22"/>
                <w:szCs w:val="22"/>
              </w:rPr>
              <w:t>0 Kg/cm2</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descarga: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Mínima: </w:t>
            </w:r>
            <w:r w:rsidRPr="00C447EB">
              <w:rPr>
                <w:rFonts w:ascii="Calibri" w:hAnsi="Calibri" w:cs="Calibri"/>
                <w:sz w:val="22"/>
                <w:szCs w:val="22"/>
              </w:rPr>
              <w:t>2 Kg/cm2</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Máxima: </w:t>
            </w:r>
            <w:r w:rsidRPr="00C447EB">
              <w:rPr>
                <w:rFonts w:ascii="Calibri" w:hAnsi="Calibri" w:cs="Calibri"/>
                <w:sz w:val="22"/>
                <w:szCs w:val="22"/>
              </w:rPr>
              <w:t>6 Kg/cm2</w:t>
            </w:r>
          </w:p>
          <w:p w:rsidR="00D93BEA" w:rsidRPr="00C447EB" w:rsidRDefault="00D93BEA" w:rsidP="004A1E69">
            <w:pPr>
              <w:numPr>
                <w:ilvl w:val="0"/>
                <w:numId w:val="37"/>
              </w:numPr>
              <w:rPr>
                <w:rFonts w:ascii="Calibri" w:hAnsi="Calibri" w:cs="Calibri"/>
                <w:sz w:val="22"/>
                <w:szCs w:val="22"/>
                <w:lang w:val="es-BO"/>
              </w:rPr>
            </w:pPr>
            <w:r w:rsidRPr="00C447EB">
              <w:rPr>
                <w:rFonts w:ascii="Calibri" w:hAnsi="Calibri" w:cs="Calibri"/>
                <w:b/>
                <w:sz w:val="22"/>
                <w:szCs w:val="22"/>
              </w:rPr>
              <w:t>Rango de presión de operación de aire:</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máxima alcanzable :</w:t>
            </w:r>
            <w:r w:rsidRPr="00C447EB">
              <w:rPr>
                <w:rFonts w:ascii="Calibri" w:hAnsi="Calibri" w:cs="Calibri"/>
                <w:sz w:val="22"/>
                <w:szCs w:val="22"/>
              </w:rPr>
              <w:t xml:space="preserve"> entre 8 y 9 kg/cm2 (G)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lastRenderedPageBreak/>
              <w:t>Presión mínima alcanzable</w:t>
            </w:r>
            <w:r w:rsidRPr="00C447EB">
              <w:rPr>
                <w:rFonts w:ascii="Calibri" w:hAnsi="Calibri" w:cs="Calibri"/>
                <w:sz w:val="22"/>
                <w:szCs w:val="22"/>
              </w:rPr>
              <w:t xml:space="preserve">:  </w:t>
            </w:r>
            <w:r>
              <w:rPr>
                <w:rFonts w:ascii="Calibri" w:hAnsi="Calibri" w:cs="Calibri"/>
                <w:sz w:val="22"/>
                <w:szCs w:val="22"/>
              </w:rPr>
              <w:t>Entre 0.5 y 2</w:t>
            </w:r>
            <w:r w:rsidRPr="00C447EB">
              <w:rPr>
                <w:rFonts w:ascii="Calibri" w:hAnsi="Calibri" w:cs="Calibri"/>
                <w:sz w:val="22"/>
                <w:szCs w:val="22"/>
              </w:rPr>
              <w:t xml:space="preserve"> kg/cm2 (G)</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Conexiones</w:t>
            </w:r>
            <w:r w:rsidRPr="00C447EB">
              <w:rPr>
                <w:rFonts w:ascii="Calibri" w:hAnsi="Calibri" w:cs="Calibri"/>
                <w:sz w:val="22"/>
                <w:szCs w:val="22"/>
              </w:rPr>
              <w:t xml:space="preserve"> </w:t>
            </w:r>
            <w:r w:rsidRPr="00C447EB">
              <w:rPr>
                <w:rFonts w:ascii="Calibri" w:hAnsi="Calibri" w:cs="Calibri"/>
                <w:b/>
                <w:sz w:val="22"/>
                <w:szCs w:val="22"/>
              </w:rPr>
              <w:t>de entrada y salida de aire</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Rosca NPT Hembra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ANSI # 150 o su equivalente en otra norma</w:t>
            </w:r>
          </w:p>
          <w:p w:rsidR="00D93BEA" w:rsidRPr="00C447EB" w:rsidRDefault="00D93BEA" w:rsidP="004A1E69">
            <w:pPr>
              <w:numPr>
                <w:ilvl w:val="0"/>
                <w:numId w:val="37"/>
              </w:numPr>
              <w:rPr>
                <w:rFonts w:ascii="Calibri" w:hAnsi="Calibri" w:cs="Calibri"/>
                <w:b/>
                <w:sz w:val="22"/>
                <w:szCs w:val="22"/>
              </w:rPr>
            </w:pPr>
            <w:r w:rsidRPr="00C447EB">
              <w:rPr>
                <w:rFonts w:ascii="Calibri" w:hAnsi="Calibri" w:cs="Calibri"/>
                <w:b/>
                <w:bCs/>
                <w:color w:val="000000"/>
                <w:sz w:val="22"/>
                <w:szCs w:val="22"/>
                <w:shd w:val="clear" w:color="auto" w:fill="FFFFFF"/>
              </w:rPr>
              <w:t>Accesorios a incluir:</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Válvula reguladora de presión de aire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Filtro de sólidos secante para la humedad por condensación</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Sistema de lubricación </w:t>
            </w:r>
          </w:p>
          <w:p w:rsidR="00D93BEA" w:rsidRPr="00C447EB" w:rsidRDefault="00D93BEA" w:rsidP="00D93BEA">
            <w:pPr>
              <w:ind w:left="720"/>
              <w:rPr>
                <w:rFonts w:ascii="Calibri" w:hAnsi="Calibri" w:cs="Calibri"/>
                <w:b/>
                <w:sz w:val="22"/>
                <w:szCs w:val="22"/>
              </w:rPr>
            </w:pPr>
          </w:p>
          <w:p w:rsidR="00D93BEA" w:rsidRPr="00C447EB" w:rsidRDefault="00D93BEA" w:rsidP="00D93BEA">
            <w:pPr>
              <w:pStyle w:val="Prrafodelista"/>
              <w:autoSpaceDE w:val="0"/>
              <w:autoSpaceDN w:val="0"/>
              <w:adjustRightInd w:val="0"/>
              <w:ind w:left="0"/>
              <w:contextualSpacing/>
              <w:jc w:val="both"/>
              <w:rPr>
                <w:rFonts w:ascii="Calibri" w:hAnsi="Calibri" w:cs="Calibri"/>
                <w:b/>
                <w:sz w:val="22"/>
                <w:szCs w:val="22"/>
                <w:u w:val="single"/>
                <w:lang w:val="es-BO"/>
              </w:rPr>
            </w:pPr>
            <w:r w:rsidRPr="00C447EB">
              <w:rPr>
                <w:rFonts w:ascii="Calibri" w:hAnsi="Calibri" w:cs="Calibri"/>
                <w:b/>
                <w:sz w:val="22"/>
                <w:szCs w:val="22"/>
                <w:lang w:val="es-BO"/>
              </w:rPr>
              <w:t xml:space="preserve">ITEM 2: </w:t>
            </w:r>
            <w:r w:rsidRPr="00C447EB">
              <w:rPr>
                <w:rFonts w:ascii="Calibri" w:hAnsi="Calibri" w:cs="Calibri"/>
                <w:b/>
                <w:sz w:val="22"/>
                <w:szCs w:val="22"/>
                <w:u w:val="single"/>
                <w:lang w:val="es-BO"/>
              </w:rPr>
              <w:t>Bomba neumática de doble diafragma 1 ½”</w:t>
            </w:r>
          </w:p>
          <w:p w:rsidR="00D93BEA" w:rsidRPr="00C447EB" w:rsidRDefault="00D93BEA" w:rsidP="00D93BEA">
            <w:pPr>
              <w:pStyle w:val="Prrafodelista"/>
              <w:autoSpaceDE w:val="0"/>
              <w:autoSpaceDN w:val="0"/>
              <w:adjustRightInd w:val="0"/>
              <w:ind w:left="0"/>
              <w:contextualSpacing/>
              <w:jc w:val="both"/>
              <w:rPr>
                <w:rFonts w:ascii="Calibri" w:hAnsi="Calibri" w:cs="Calibri"/>
                <w:b/>
                <w:sz w:val="22"/>
                <w:szCs w:val="22"/>
                <w:u w:val="single"/>
                <w:lang w:val="es-BO"/>
              </w:rPr>
            </w:pPr>
          </w:p>
          <w:p w:rsidR="00D93BEA" w:rsidRPr="00C447EB" w:rsidRDefault="00D93BEA" w:rsidP="00D93BEA">
            <w:pPr>
              <w:rPr>
                <w:rFonts w:ascii="Calibri" w:hAnsi="Calibri" w:cs="Calibri"/>
                <w:b/>
                <w:sz w:val="22"/>
                <w:szCs w:val="22"/>
              </w:rPr>
            </w:pPr>
            <w:r w:rsidRPr="00C447EB">
              <w:rPr>
                <w:rFonts w:ascii="Calibri" w:hAnsi="Calibri" w:cs="Calibri"/>
                <w:sz w:val="22"/>
                <w:szCs w:val="22"/>
                <w:lang w:val="es-BO"/>
              </w:rPr>
              <w:t xml:space="preserve"> Esta bomba se usara en el </w:t>
            </w:r>
            <w:r w:rsidRPr="00C447EB">
              <w:rPr>
                <w:rFonts w:ascii="Calibri" w:hAnsi="Calibri" w:cs="Calibri"/>
                <w:sz w:val="22"/>
                <w:szCs w:val="22"/>
              </w:rPr>
              <w:t>trasvase de químicos corrosivos (ácido sulfúrico 98% pureza, soda caustica 50% pureza, hipoclorito de sodio 12% pureza, urea líquida o carbamida, carbamato de amonio, solución de agua con amoniaco).</w:t>
            </w:r>
          </w:p>
          <w:p w:rsidR="00D93BEA" w:rsidRPr="00C447EB" w:rsidRDefault="00D93BEA" w:rsidP="00D93BEA">
            <w:pPr>
              <w:pStyle w:val="Prrafodelista"/>
              <w:autoSpaceDE w:val="0"/>
              <w:autoSpaceDN w:val="0"/>
              <w:adjustRightInd w:val="0"/>
              <w:ind w:left="0"/>
              <w:contextualSpacing/>
              <w:jc w:val="both"/>
              <w:rPr>
                <w:rFonts w:ascii="Calibri" w:hAnsi="Calibri" w:cs="Calibri"/>
                <w:b/>
                <w:sz w:val="22"/>
                <w:szCs w:val="22"/>
                <w:u w:val="single"/>
              </w:rPr>
            </w:pPr>
          </w:p>
          <w:p w:rsidR="00D93BEA" w:rsidRPr="00C447EB" w:rsidRDefault="00D93BEA" w:rsidP="00D93BEA">
            <w:pPr>
              <w:pStyle w:val="Prrafodelista"/>
              <w:autoSpaceDE w:val="0"/>
              <w:autoSpaceDN w:val="0"/>
              <w:adjustRightInd w:val="0"/>
              <w:ind w:left="0"/>
              <w:contextualSpacing/>
              <w:jc w:val="both"/>
              <w:rPr>
                <w:rFonts w:ascii="Calibri" w:hAnsi="Calibri" w:cs="Calibri"/>
                <w:sz w:val="22"/>
                <w:szCs w:val="22"/>
                <w:lang w:eastAsia="es-BO"/>
              </w:rPr>
            </w:pPr>
            <w:r w:rsidRPr="00C447EB">
              <w:rPr>
                <w:rFonts w:ascii="Calibri" w:hAnsi="Calibri" w:cs="Calibri"/>
                <w:sz w:val="22"/>
                <w:szCs w:val="22"/>
                <w:lang w:eastAsia="es-BO"/>
              </w:rPr>
              <w:t>Este ítem deberá cumplir con las siguientes características:</w:t>
            </w:r>
          </w:p>
          <w:p w:rsidR="00D93BEA" w:rsidRPr="00C447EB" w:rsidRDefault="00D93BEA" w:rsidP="00D93BEA">
            <w:pPr>
              <w:pStyle w:val="Prrafodelista"/>
              <w:autoSpaceDE w:val="0"/>
              <w:autoSpaceDN w:val="0"/>
              <w:adjustRightInd w:val="0"/>
              <w:ind w:left="0"/>
              <w:contextualSpacing/>
              <w:jc w:val="both"/>
              <w:rPr>
                <w:rFonts w:ascii="Calibri" w:hAnsi="Calibri" w:cs="Calibri"/>
                <w:sz w:val="22"/>
                <w:szCs w:val="22"/>
                <w:lang w:eastAsia="es-BO"/>
              </w:rPr>
            </w:pP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carcasa:</w:t>
            </w:r>
            <w:r w:rsidRPr="00C447EB">
              <w:rPr>
                <w:rFonts w:ascii="Calibri" w:hAnsi="Calibri" w:cs="Calibri"/>
                <w:sz w:val="22"/>
                <w:szCs w:val="22"/>
              </w:rPr>
              <w:t xml:space="preserve"> PVDF (Kynar) o PTFE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diafragma:</w:t>
            </w:r>
            <w:r w:rsidRPr="00C447EB">
              <w:rPr>
                <w:rFonts w:ascii="Calibri" w:hAnsi="Calibri" w:cs="Calibri"/>
                <w:sz w:val="22"/>
                <w:szCs w:val="22"/>
              </w:rPr>
              <w:t xml:space="preserve"> PTFE (Teflón)</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Tipo:</w:t>
            </w:r>
            <w:r w:rsidRPr="00C447EB">
              <w:rPr>
                <w:rFonts w:ascii="Calibri" w:hAnsi="Calibri" w:cs="Calibri"/>
                <w:sz w:val="22"/>
                <w:szCs w:val="22"/>
              </w:rPr>
              <w:t xml:space="preserve"> Empernado (Bolted)</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Conexión Succión – Descarga:</w:t>
            </w:r>
            <w:r w:rsidRPr="00C447EB">
              <w:rPr>
                <w:rFonts w:ascii="Calibri" w:hAnsi="Calibri" w:cs="Calibri"/>
                <w:sz w:val="22"/>
                <w:szCs w:val="22"/>
              </w:rPr>
              <w:t xml:space="preserve"> Bridada tipo ANSI #150 o su equivalente en otra norma</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succión:</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1 ½”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ANSI #150 o su equivalente en otra norma</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descarga:</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1 ½”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ANSI #150 o su equivalente en otra norma</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Caudal requerido:</w:t>
            </w:r>
            <w:r w:rsidRPr="00C447EB">
              <w:rPr>
                <w:rFonts w:ascii="Calibri" w:hAnsi="Calibri" w:cs="Calibri"/>
                <w:sz w:val="22"/>
                <w:szCs w:val="22"/>
              </w:rPr>
              <w:t xml:space="preserve"> 15 Nm3/h (Nota: Puede asumirse valor equivalente a 15 m3/h)</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succión: </w:t>
            </w:r>
            <w:r w:rsidRPr="00C447EB">
              <w:rPr>
                <w:rFonts w:ascii="Calibri" w:hAnsi="Calibri" w:cs="Calibri"/>
                <w:sz w:val="22"/>
                <w:szCs w:val="22"/>
              </w:rPr>
              <w:t>0 Kg/cm2</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descarga: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Mínima: </w:t>
            </w:r>
            <w:r w:rsidRPr="00C447EB">
              <w:rPr>
                <w:rFonts w:ascii="Calibri" w:hAnsi="Calibri" w:cs="Calibri"/>
                <w:sz w:val="22"/>
                <w:szCs w:val="22"/>
              </w:rPr>
              <w:t>2 Kg/cm2</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lastRenderedPageBreak/>
              <w:t xml:space="preserve">Máxima: </w:t>
            </w:r>
            <w:r w:rsidRPr="00C447EB">
              <w:rPr>
                <w:rFonts w:ascii="Calibri" w:hAnsi="Calibri" w:cs="Calibri"/>
                <w:sz w:val="22"/>
                <w:szCs w:val="22"/>
              </w:rPr>
              <w:t>6 Kg/cm2</w:t>
            </w:r>
          </w:p>
          <w:p w:rsidR="00D93BEA" w:rsidRPr="00C447EB" w:rsidRDefault="00D93BEA" w:rsidP="004A1E69">
            <w:pPr>
              <w:numPr>
                <w:ilvl w:val="0"/>
                <w:numId w:val="37"/>
              </w:numPr>
              <w:rPr>
                <w:rFonts w:ascii="Calibri" w:hAnsi="Calibri" w:cs="Calibri"/>
                <w:sz w:val="22"/>
                <w:szCs w:val="22"/>
                <w:lang w:val="es-BO"/>
              </w:rPr>
            </w:pPr>
            <w:r w:rsidRPr="00C447EB">
              <w:rPr>
                <w:rFonts w:ascii="Calibri" w:hAnsi="Calibri" w:cs="Calibri"/>
                <w:b/>
                <w:sz w:val="22"/>
                <w:szCs w:val="22"/>
              </w:rPr>
              <w:t>Rango de presión de operación de aire:</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máxima alcanzable :</w:t>
            </w:r>
            <w:r w:rsidRPr="00C447EB">
              <w:rPr>
                <w:rFonts w:ascii="Calibri" w:hAnsi="Calibri" w:cs="Calibri"/>
                <w:sz w:val="22"/>
                <w:szCs w:val="22"/>
              </w:rPr>
              <w:t xml:space="preserve"> entre 8 y 9 kg/cm2 (G)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mínima alcanzable</w:t>
            </w:r>
            <w:r>
              <w:rPr>
                <w:rFonts w:ascii="Calibri" w:hAnsi="Calibri" w:cs="Calibri"/>
                <w:sz w:val="22"/>
                <w:szCs w:val="22"/>
              </w:rPr>
              <w:t>:  Entre 0.5 y 2</w:t>
            </w:r>
            <w:r w:rsidRPr="00C447EB">
              <w:rPr>
                <w:rFonts w:ascii="Calibri" w:hAnsi="Calibri" w:cs="Calibri"/>
                <w:sz w:val="22"/>
                <w:szCs w:val="22"/>
              </w:rPr>
              <w:t xml:space="preserve"> kg/cm2 (G)</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Conexiones</w:t>
            </w:r>
            <w:r w:rsidRPr="00C447EB">
              <w:rPr>
                <w:rFonts w:ascii="Calibri" w:hAnsi="Calibri" w:cs="Calibri"/>
                <w:sz w:val="22"/>
                <w:szCs w:val="22"/>
              </w:rPr>
              <w:t xml:space="preserve"> </w:t>
            </w:r>
            <w:r w:rsidRPr="00C447EB">
              <w:rPr>
                <w:rFonts w:ascii="Calibri" w:hAnsi="Calibri" w:cs="Calibri"/>
                <w:b/>
                <w:sz w:val="22"/>
                <w:szCs w:val="22"/>
              </w:rPr>
              <w:t>de entrada y salida de aire</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Rosca NPT Hembra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ANSI  #150 o su equivalente en otra norma</w:t>
            </w:r>
          </w:p>
          <w:p w:rsidR="00D93BEA" w:rsidRPr="00C447EB" w:rsidRDefault="00D93BEA" w:rsidP="004A1E69">
            <w:pPr>
              <w:numPr>
                <w:ilvl w:val="0"/>
                <w:numId w:val="37"/>
              </w:numPr>
              <w:rPr>
                <w:rFonts w:ascii="Calibri" w:hAnsi="Calibri" w:cs="Calibri"/>
                <w:b/>
                <w:sz w:val="22"/>
                <w:szCs w:val="22"/>
              </w:rPr>
            </w:pPr>
            <w:r w:rsidRPr="00C447EB">
              <w:rPr>
                <w:rFonts w:ascii="Calibri" w:hAnsi="Calibri" w:cs="Calibri"/>
                <w:b/>
                <w:bCs/>
                <w:color w:val="000000"/>
                <w:sz w:val="22"/>
                <w:szCs w:val="22"/>
                <w:shd w:val="clear" w:color="auto" w:fill="FFFFFF"/>
              </w:rPr>
              <w:t>Deberá incluir:</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Válvula reguladora de presión de aire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Filtro de sólidos secante para la humedad por condensación</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Sistema de lubricación </w:t>
            </w:r>
          </w:p>
          <w:p w:rsidR="00D93BEA" w:rsidRPr="00C447EB" w:rsidRDefault="00D93BEA" w:rsidP="00D93BEA">
            <w:pPr>
              <w:rPr>
                <w:rFonts w:ascii="Calibri" w:hAnsi="Calibri" w:cs="Calibri"/>
                <w:sz w:val="22"/>
                <w:szCs w:val="22"/>
              </w:rPr>
            </w:pPr>
          </w:p>
          <w:p w:rsidR="00D93BEA" w:rsidRPr="00C447EB" w:rsidRDefault="00D93BEA" w:rsidP="00D93BEA">
            <w:pPr>
              <w:pStyle w:val="Prrafodelista"/>
              <w:autoSpaceDE w:val="0"/>
              <w:autoSpaceDN w:val="0"/>
              <w:adjustRightInd w:val="0"/>
              <w:ind w:left="0"/>
              <w:contextualSpacing/>
              <w:jc w:val="both"/>
              <w:rPr>
                <w:rFonts w:ascii="Calibri" w:hAnsi="Calibri" w:cs="Calibri"/>
                <w:b/>
                <w:sz w:val="22"/>
                <w:szCs w:val="22"/>
                <w:u w:val="single"/>
                <w:lang w:val="es-BO"/>
              </w:rPr>
            </w:pPr>
            <w:r w:rsidRPr="00C447EB">
              <w:rPr>
                <w:rFonts w:ascii="Calibri" w:hAnsi="Calibri" w:cs="Calibri"/>
                <w:b/>
                <w:sz w:val="22"/>
                <w:szCs w:val="22"/>
                <w:lang w:val="es-BO"/>
              </w:rPr>
              <w:t xml:space="preserve">ITEM 3: </w:t>
            </w:r>
            <w:r w:rsidRPr="00C447EB">
              <w:rPr>
                <w:rFonts w:ascii="Calibri" w:hAnsi="Calibri" w:cs="Calibri"/>
                <w:b/>
                <w:sz w:val="22"/>
                <w:szCs w:val="22"/>
                <w:u w:val="single"/>
                <w:lang w:val="es-BO"/>
              </w:rPr>
              <w:t xml:space="preserve">Bomba neumática de doble diafragma 2” </w:t>
            </w:r>
          </w:p>
          <w:p w:rsidR="00D93BEA" w:rsidRPr="00C447EB" w:rsidRDefault="00D93BEA" w:rsidP="00D93BEA">
            <w:pPr>
              <w:pStyle w:val="Prrafodelista"/>
              <w:autoSpaceDE w:val="0"/>
              <w:autoSpaceDN w:val="0"/>
              <w:adjustRightInd w:val="0"/>
              <w:ind w:left="0"/>
              <w:contextualSpacing/>
              <w:jc w:val="both"/>
              <w:rPr>
                <w:rFonts w:ascii="Calibri" w:hAnsi="Calibri" w:cs="Calibri"/>
                <w:b/>
                <w:sz w:val="22"/>
                <w:szCs w:val="22"/>
                <w:u w:val="single"/>
                <w:lang w:val="es-BO"/>
              </w:rPr>
            </w:pPr>
          </w:p>
          <w:p w:rsidR="00D93BEA" w:rsidRPr="00C447EB" w:rsidRDefault="00D93BEA" w:rsidP="00D93BEA">
            <w:pPr>
              <w:rPr>
                <w:rFonts w:ascii="Calibri" w:hAnsi="Calibri" w:cs="Calibri"/>
                <w:b/>
                <w:sz w:val="22"/>
                <w:szCs w:val="22"/>
              </w:rPr>
            </w:pPr>
            <w:r w:rsidRPr="00C447EB">
              <w:rPr>
                <w:rFonts w:ascii="Calibri" w:hAnsi="Calibri" w:cs="Calibri"/>
                <w:sz w:val="22"/>
                <w:szCs w:val="22"/>
                <w:lang w:val="es-BO"/>
              </w:rPr>
              <w:t xml:space="preserve">Esta bomba se utilizara en el </w:t>
            </w:r>
            <w:r w:rsidRPr="00C447EB">
              <w:rPr>
                <w:rFonts w:ascii="Calibri" w:hAnsi="Calibri" w:cs="Calibri"/>
                <w:sz w:val="22"/>
                <w:szCs w:val="22"/>
              </w:rPr>
              <w:t>trasvase de químicos corrosivos (ácido sulfúrico 98% pureza, soda caustica 50% pureza, hipoclorito de sodio 12% pureza, urea líquida o carbamida, carbamato de amonio, solución de agua con amoniaco).</w:t>
            </w:r>
          </w:p>
          <w:p w:rsidR="00D93BEA" w:rsidRPr="00C447EB" w:rsidRDefault="00D93BEA" w:rsidP="00D93BEA">
            <w:pPr>
              <w:pStyle w:val="Prrafodelista"/>
              <w:autoSpaceDE w:val="0"/>
              <w:autoSpaceDN w:val="0"/>
              <w:adjustRightInd w:val="0"/>
              <w:ind w:left="0"/>
              <w:contextualSpacing/>
              <w:jc w:val="both"/>
              <w:rPr>
                <w:rFonts w:ascii="Calibri" w:hAnsi="Calibri" w:cs="Calibri"/>
                <w:b/>
                <w:sz w:val="22"/>
                <w:szCs w:val="22"/>
                <w:u w:val="single"/>
              </w:rPr>
            </w:pPr>
          </w:p>
          <w:p w:rsidR="00D93BEA" w:rsidRPr="00C447EB" w:rsidRDefault="00D93BEA" w:rsidP="00D93BEA">
            <w:pPr>
              <w:pStyle w:val="Prrafodelista"/>
              <w:autoSpaceDE w:val="0"/>
              <w:autoSpaceDN w:val="0"/>
              <w:adjustRightInd w:val="0"/>
              <w:ind w:left="0"/>
              <w:contextualSpacing/>
              <w:jc w:val="both"/>
              <w:rPr>
                <w:rFonts w:ascii="Calibri" w:hAnsi="Calibri" w:cs="Calibri"/>
                <w:sz w:val="22"/>
                <w:szCs w:val="22"/>
                <w:lang w:eastAsia="es-BO"/>
              </w:rPr>
            </w:pPr>
            <w:r w:rsidRPr="00C447EB">
              <w:rPr>
                <w:rFonts w:ascii="Calibri" w:hAnsi="Calibri" w:cs="Calibri"/>
                <w:sz w:val="22"/>
                <w:szCs w:val="22"/>
                <w:lang w:eastAsia="es-BO"/>
              </w:rPr>
              <w:t>Este ítem deberá cumplir con las siguientes características:</w:t>
            </w:r>
          </w:p>
          <w:p w:rsidR="00D93BEA" w:rsidRPr="00C447EB" w:rsidRDefault="00D93BEA" w:rsidP="00D93BEA">
            <w:pPr>
              <w:pStyle w:val="Prrafodelista"/>
              <w:autoSpaceDE w:val="0"/>
              <w:autoSpaceDN w:val="0"/>
              <w:adjustRightInd w:val="0"/>
              <w:ind w:left="0"/>
              <w:contextualSpacing/>
              <w:jc w:val="both"/>
              <w:rPr>
                <w:rFonts w:ascii="Calibri" w:hAnsi="Calibri" w:cs="Calibri"/>
                <w:sz w:val="22"/>
                <w:szCs w:val="22"/>
                <w:lang w:eastAsia="es-BO"/>
              </w:rPr>
            </w:pP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carcasa:</w:t>
            </w:r>
            <w:r w:rsidRPr="00C447EB">
              <w:rPr>
                <w:rFonts w:ascii="Calibri" w:hAnsi="Calibri" w:cs="Calibri"/>
                <w:sz w:val="22"/>
                <w:szCs w:val="22"/>
              </w:rPr>
              <w:t xml:space="preserve"> PVDF (Kynar) o PTFE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diafragma:</w:t>
            </w:r>
            <w:r w:rsidRPr="00C447EB">
              <w:rPr>
                <w:rFonts w:ascii="Calibri" w:hAnsi="Calibri" w:cs="Calibri"/>
                <w:sz w:val="22"/>
                <w:szCs w:val="22"/>
              </w:rPr>
              <w:t xml:space="preserve"> PTFE (Teflón)</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Tipo:</w:t>
            </w:r>
            <w:r w:rsidRPr="00C447EB">
              <w:rPr>
                <w:rFonts w:ascii="Calibri" w:hAnsi="Calibri" w:cs="Calibri"/>
                <w:sz w:val="22"/>
                <w:szCs w:val="22"/>
              </w:rPr>
              <w:t xml:space="preserve"> Empernado (Bolted)</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Conexión Succión – Descarga:</w:t>
            </w:r>
            <w:r w:rsidRPr="00C447EB">
              <w:rPr>
                <w:rFonts w:ascii="Calibri" w:hAnsi="Calibri" w:cs="Calibri"/>
                <w:sz w:val="22"/>
                <w:szCs w:val="22"/>
              </w:rPr>
              <w:t xml:space="preserve"> Bridada tipo ANSI #150 o su equivalente en otra norma</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succión:</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2”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ANSI #150 o su equivalente en otra norma</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descarga:</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2”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ANSI #150 o su equivalente en otra norma</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lastRenderedPageBreak/>
              <w:t>Caudal requerido:</w:t>
            </w:r>
            <w:r w:rsidRPr="00C447EB">
              <w:rPr>
                <w:rFonts w:ascii="Calibri" w:hAnsi="Calibri" w:cs="Calibri"/>
                <w:sz w:val="22"/>
                <w:szCs w:val="22"/>
              </w:rPr>
              <w:t xml:space="preserve"> 25 Nm3/h (Nota: Puede asumirse valor equivalente a 25 m3/h)</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succión: </w:t>
            </w:r>
            <w:r w:rsidRPr="00C447EB">
              <w:rPr>
                <w:rFonts w:ascii="Calibri" w:hAnsi="Calibri" w:cs="Calibri"/>
                <w:sz w:val="22"/>
                <w:szCs w:val="22"/>
              </w:rPr>
              <w:t>0 Kg/cm2</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descarga: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Mínima: </w:t>
            </w:r>
            <w:r w:rsidRPr="00C447EB">
              <w:rPr>
                <w:rFonts w:ascii="Calibri" w:hAnsi="Calibri" w:cs="Calibri"/>
                <w:sz w:val="22"/>
                <w:szCs w:val="22"/>
              </w:rPr>
              <w:t>2 Kg/cm2</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Máxima: </w:t>
            </w:r>
            <w:r w:rsidRPr="00C447EB">
              <w:rPr>
                <w:rFonts w:ascii="Calibri" w:hAnsi="Calibri" w:cs="Calibri"/>
                <w:sz w:val="22"/>
                <w:szCs w:val="22"/>
              </w:rPr>
              <w:t>6 Kg/cm2</w:t>
            </w:r>
          </w:p>
          <w:p w:rsidR="00D93BEA" w:rsidRPr="00C447EB" w:rsidRDefault="00D93BEA" w:rsidP="004A1E69">
            <w:pPr>
              <w:numPr>
                <w:ilvl w:val="0"/>
                <w:numId w:val="37"/>
              </w:numPr>
              <w:rPr>
                <w:rFonts w:ascii="Calibri" w:hAnsi="Calibri" w:cs="Calibri"/>
                <w:sz w:val="22"/>
                <w:szCs w:val="22"/>
                <w:lang w:val="es-BO"/>
              </w:rPr>
            </w:pPr>
            <w:r w:rsidRPr="00C447EB">
              <w:rPr>
                <w:rFonts w:ascii="Calibri" w:hAnsi="Calibri" w:cs="Calibri"/>
                <w:b/>
                <w:sz w:val="22"/>
                <w:szCs w:val="22"/>
              </w:rPr>
              <w:t>Rango de presión de operación de aire:</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máxima alcanzable :</w:t>
            </w:r>
            <w:r w:rsidRPr="00C447EB">
              <w:rPr>
                <w:rFonts w:ascii="Calibri" w:hAnsi="Calibri" w:cs="Calibri"/>
                <w:sz w:val="22"/>
                <w:szCs w:val="22"/>
              </w:rPr>
              <w:t xml:space="preserve"> entre 8 y 9 kg/cm2 (G)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mínima alcanzable</w:t>
            </w:r>
            <w:r>
              <w:rPr>
                <w:rFonts w:ascii="Calibri" w:hAnsi="Calibri" w:cs="Calibri"/>
                <w:sz w:val="22"/>
                <w:szCs w:val="22"/>
              </w:rPr>
              <w:t>:  Entre 0.5 y 2</w:t>
            </w:r>
            <w:r w:rsidRPr="00C447EB">
              <w:rPr>
                <w:rFonts w:ascii="Calibri" w:hAnsi="Calibri" w:cs="Calibri"/>
                <w:sz w:val="22"/>
                <w:szCs w:val="22"/>
              </w:rPr>
              <w:t xml:space="preserve"> kg/cm2 (G)</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Conexiones</w:t>
            </w:r>
            <w:r w:rsidRPr="00C447EB">
              <w:rPr>
                <w:rFonts w:ascii="Calibri" w:hAnsi="Calibri" w:cs="Calibri"/>
                <w:sz w:val="22"/>
                <w:szCs w:val="22"/>
              </w:rPr>
              <w:t xml:space="preserve"> </w:t>
            </w:r>
            <w:r w:rsidRPr="00C447EB">
              <w:rPr>
                <w:rFonts w:ascii="Calibri" w:hAnsi="Calibri" w:cs="Calibri"/>
                <w:b/>
                <w:sz w:val="22"/>
                <w:szCs w:val="22"/>
              </w:rPr>
              <w:t>de entrada y salida de aire</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Rosca NPT Hembra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ANSI #150 o su equivalente en otra norma</w:t>
            </w:r>
          </w:p>
          <w:p w:rsidR="00D93BEA" w:rsidRPr="00C447EB" w:rsidRDefault="00D93BEA" w:rsidP="004A1E69">
            <w:pPr>
              <w:numPr>
                <w:ilvl w:val="0"/>
                <w:numId w:val="37"/>
              </w:numPr>
              <w:rPr>
                <w:rFonts w:ascii="Calibri" w:hAnsi="Calibri" w:cs="Calibri"/>
                <w:b/>
                <w:sz w:val="22"/>
                <w:szCs w:val="22"/>
              </w:rPr>
            </w:pPr>
            <w:r w:rsidRPr="00C447EB">
              <w:rPr>
                <w:rFonts w:ascii="Calibri" w:hAnsi="Calibri" w:cs="Calibri"/>
                <w:b/>
                <w:bCs/>
                <w:color w:val="000000"/>
                <w:sz w:val="22"/>
                <w:szCs w:val="22"/>
                <w:shd w:val="clear" w:color="auto" w:fill="FFFFFF"/>
              </w:rPr>
              <w:t>Deberá incluir:</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Válvula reguladora de presión de aire</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Filtro de sólidos secante para la humedad por condensación</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Sistema de lubricación </w:t>
            </w:r>
          </w:p>
          <w:p w:rsidR="00D93BEA" w:rsidRPr="00C447EB" w:rsidRDefault="00D93BEA" w:rsidP="00D93BEA">
            <w:pPr>
              <w:rPr>
                <w:rFonts w:ascii="Calibri" w:hAnsi="Calibri" w:cs="Calibri"/>
                <w:sz w:val="22"/>
                <w:szCs w:val="22"/>
                <w:u w:val="single"/>
                <w:lang w:eastAsia="es-BO"/>
              </w:rPr>
            </w:pPr>
          </w:p>
        </w:tc>
        <w:tc>
          <w:tcPr>
            <w:tcW w:w="4799" w:type="dxa"/>
            <w:vAlign w:val="center"/>
          </w:tcPr>
          <w:p w:rsidR="00D93BEA" w:rsidRPr="006F470A" w:rsidRDefault="00D93BEA" w:rsidP="00D93BEA">
            <w:pPr>
              <w:rPr>
                <w:rFonts w:asciiTheme="minorHAnsi" w:hAnsiTheme="minorHAnsi" w:cstheme="minorHAnsi"/>
                <w:b/>
                <w:sz w:val="18"/>
                <w:szCs w:val="18"/>
              </w:rPr>
            </w:pPr>
          </w:p>
        </w:tc>
      </w:tr>
      <w:tr w:rsidR="00D93BEA" w:rsidRPr="006F470A" w:rsidTr="00F9669E">
        <w:trPr>
          <w:trHeight w:val="207"/>
          <w:jc w:val="center"/>
        </w:trPr>
        <w:tc>
          <w:tcPr>
            <w:tcW w:w="4663" w:type="dxa"/>
            <w:vAlign w:val="center"/>
          </w:tcPr>
          <w:p w:rsidR="00D93BEA" w:rsidRPr="00C447EB" w:rsidRDefault="00D93BEA" w:rsidP="00D93BEA">
            <w:pPr>
              <w:rPr>
                <w:rFonts w:ascii="Calibri" w:hAnsi="Calibri" w:cs="Calibri"/>
                <w:sz w:val="22"/>
                <w:szCs w:val="22"/>
                <w:lang w:eastAsia="es-BO"/>
              </w:rPr>
            </w:pPr>
            <w:r w:rsidRPr="00C447EB">
              <w:rPr>
                <w:rFonts w:ascii="Calibri" w:hAnsi="Calibri" w:cs="Calibri"/>
                <w:b/>
                <w:bCs/>
                <w:sz w:val="22"/>
                <w:szCs w:val="22"/>
              </w:rPr>
              <w:lastRenderedPageBreak/>
              <w:t xml:space="preserve">PLAZO DE ENTREGA </w:t>
            </w:r>
          </w:p>
        </w:tc>
        <w:tc>
          <w:tcPr>
            <w:tcW w:w="4799" w:type="dxa"/>
            <w:vAlign w:val="center"/>
          </w:tcPr>
          <w:p w:rsidR="00D93BEA" w:rsidRPr="006F470A" w:rsidRDefault="00D93BEA" w:rsidP="00D93BEA">
            <w:pPr>
              <w:rPr>
                <w:rFonts w:asciiTheme="minorHAnsi" w:hAnsiTheme="minorHAnsi" w:cstheme="minorHAnsi"/>
                <w:b/>
                <w:sz w:val="18"/>
                <w:szCs w:val="18"/>
              </w:rPr>
            </w:pPr>
          </w:p>
        </w:tc>
      </w:tr>
      <w:tr w:rsidR="00D93BEA" w:rsidRPr="006F470A" w:rsidTr="00F9669E">
        <w:trPr>
          <w:trHeight w:val="224"/>
          <w:jc w:val="center"/>
        </w:trPr>
        <w:tc>
          <w:tcPr>
            <w:tcW w:w="4663" w:type="dxa"/>
            <w:vAlign w:val="center"/>
          </w:tcPr>
          <w:p w:rsidR="00D93BEA" w:rsidRPr="00C447EB" w:rsidRDefault="00D93BEA" w:rsidP="00D93BEA">
            <w:pPr>
              <w:autoSpaceDE w:val="0"/>
              <w:autoSpaceDN w:val="0"/>
              <w:adjustRightInd w:val="0"/>
              <w:jc w:val="both"/>
              <w:rPr>
                <w:rFonts w:ascii="Calibri" w:hAnsi="Calibri" w:cs="Calibri"/>
                <w:sz w:val="22"/>
                <w:szCs w:val="22"/>
              </w:rPr>
            </w:pPr>
          </w:p>
          <w:p w:rsidR="00D93BEA" w:rsidRPr="00C447EB" w:rsidRDefault="00D93BEA" w:rsidP="00D93BEA">
            <w:pPr>
              <w:autoSpaceDE w:val="0"/>
              <w:autoSpaceDN w:val="0"/>
              <w:adjustRightInd w:val="0"/>
              <w:jc w:val="both"/>
              <w:rPr>
                <w:rFonts w:ascii="Calibri" w:hAnsi="Calibri" w:cs="Calibri"/>
                <w:sz w:val="22"/>
                <w:szCs w:val="22"/>
                <w:lang w:val="es-BO"/>
              </w:rPr>
            </w:pPr>
            <w:r w:rsidRPr="00C447EB">
              <w:rPr>
                <w:rFonts w:ascii="Calibri" w:hAnsi="Calibri" w:cs="Calibri"/>
                <w:sz w:val="22"/>
                <w:szCs w:val="22"/>
              </w:rPr>
              <w:t xml:space="preserve">El plazo de entrega será de setenta y cinco (75) días calendario, </w:t>
            </w:r>
            <w:r w:rsidRPr="00C447EB">
              <w:rPr>
                <w:rFonts w:ascii="Calibri" w:hAnsi="Calibri" w:cs="Calibri"/>
                <w:sz w:val="22"/>
                <w:szCs w:val="22"/>
                <w:lang w:val="es-BO"/>
              </w:rPr>
              <w:t>computables a partir del día siguiente de la emisión de la orden de proceder previa suscripción del contrato, pudiendo la empresa contratada realizara la entrega de los bienes en un plazo menor al establecido, misma que deberá ser coordinada con el personal asignado de la Gerencia de Industrialización (Comité de Recepción).</w:t>
            </w:r>
          </w:p>
          <w:p w:rsidR="00D93BEA" w:rsidRPr="00C447EB" w:rsidRDefault="00D93BEA" w:rsidP="00D93BEA">
            <w:pPr>
              <w:pStyle w:val="Sangradetextonormal"/>
              <w:spacing w:after="0"/>
              <w:ind w:left="0"/>
              <w:jc w:val="both"/>
              <w:rPr>
                <w:rFonts w:ascii="Calibri" w:hAnsi="Calibri" w:cs="Calibri"/>
                <w:sz w:val="22"/>
                <w:szCs w:val="22"/>
                <w:lang w:val="es-BO"/>
              </w:rPr>
            </w:pPr>
          </w:p>
        </w:tc>
        <w:tc>
          <w:tcPr>
            <w:tcW w:w="4799" w:type="dxa"/>
            <w:vAlign w:val="center"/>
          </w:tcPr>
          <w:p w:rsidR="00D93BEA" w:rsidRPr="006F470A" w:rsidRDefault="00D93BEA" w:rsidP="00D93BEA">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D93BEA" w:rsidRPr="00365997" w:rsidRDefault="00D93BEA" w:rsidP="00432E57">
      <w:pPr>
        <w:jc w:val="center"/>
        <w:rPr>
          <w:rFonts w:asciiTheme="minorHAnsi" w:hAnsiTheme="minorHAnsi" w:cstheme="minorHAnsi"/>
          <w:b/>
          <w:sz w:val="22"/>
          <w:szCs w:val="22"/>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Default="00432E57" w:rsidP="00432E57">
      <w:pPr>
        <w:jc w:val="both"/>
        <w:rPr>
          <w:rFonts w:asciiTheme="minorHAnsi" w:eastAsia="Calibri" w:hAnsiTheme="minorHAnsi" w:cstheme="minorHAnsi"/>
          <w:sz w:val="22"/>
          <w:szCs w:val="22"/>
        </w:rPr>
      </w:pPr>
    </w:p>
    <w:p w:rsidR="00D93BEA" w:rsidRPr="00365997" w:rsidRDefault="00D93BEA" w:rsidP="00432E57">
      <w:pPr>
        <w:jc w:val="both"/>
        <w:rPr>
          <w:rFonts w:asciiTheme="minorHAnsi" w:eastAsia="Calibri" w:hAnsiTheme="minorHAnsi" w:cstheme="minorHAnsi"/>
          <w:sz w:val="22"/>
          <w:szCs w:val="22"/>
        </w:rPr>
      </w:pPr>
    </w:p>
    <w:p w:rsidR="00432E57" w:rsidRPr="00365997" w:rsidRDefault="00432E57" w:rsidP="004A1E69">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A1E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A1E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A1E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Default="00432E57" w:rsidP="00432E57">
      <w:pPr>
        <w:pStyle w:val="Sinespaciado"/>
        <w:ind w:left="709"/>
        <w:jc w:val="both"/>
        <w:rPr>
          <w:rFonts w:asciiTheme="minorHAnsi" w:hAnsiTheme="minorHAnsi" w:cstheme="minorHAnsi"/>
        </w:rPr>
      </w:pPr>
    </w:p>
    <w:p w:rsidR="00D93BEA" w:rsidRPr="00365997" w:rsidRDefault="00D93BEA" w:rsidP="00432E57">
      <w:pPr>
        <w:pStyle w:val="Sinespaciado"/>
        <w:ind w:left="709"/>
        <w:jc w:val="both"/>
        <w:rPr>
          <w:rFonts w:asciiTheme="minorHAnsi" w:hAnsiTheme="minorHAnsi" w:cstheme="minorHAnsi"/>
        </w:rPr>
      </w:pPr>
    </w:p>
    <w:p w:rsidR="00432E57" w:rsidRPr="00365997" w:rsidRDefault="00432E57" w:rsidP="004A1E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A1E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A1E69">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43"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8"/>
        <w:gridCol w:w="3541"/>
        <w:gridCol w:w="1231"/>
        <w:gridCol w:w="1643"/>
      </w:tblGrid>
      <w:tr w:rsidR="00432E57" w:rsidRPr="006F470A" w:rsidTr="00D93BEA">
        <w:trPr>
          <w:trHeight w:val="503"/>
          <w:jc w:val="center"/>
        </w:trPr>
        <w:tc>
          <w:tcPr>
            <w:tcW w:w="428"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41"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31"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43"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D93BEA">
        <w:trPr>
          <w:trHeight w:val="371"/>
          <w:jc w:val="center"/>
        </w:trPr>
        <w:tc>
          <w:tcPr>
            <w:tcW w:w="428"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41"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31"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43"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D93BEA">
        <w:trPr>
          <w:trHeight w:val="360"/>
          <w:jc w:val="center"/>
        </w:trPr>
        <w:tc>
          <w:tcPr>
            <w:tcW w:w="428"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41"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31"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43"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D93BEA">
        <w:trPr>
          <w:trHeight w:val="360"/>
          <w:jc w:val="center"/>
        </w:trPr>
        <w:tc>
          <w:tcPr>
            <w:tcW w:w="428"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41"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31"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43"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30"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84"/>
        <w:gridCol w:w="1281"/>
        <w:gridCol w:w="1565"/>
      </w:tblGrid>
      <w:tr w:rsidR="00432E57" w:rsidRPr="006F470A" w:rsidTr="00D93BEA">
        <w:trPr>
          <w:trHeight w:val="533"/>
          <w:jc w:val="center"/>
        </w:trPr>
        <w:tc>
          <w:tcPr>
            <w:tcW w:w="3984"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81"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65"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D93BEA">
        <w:trPr>
          <w:trHeight w:val="394"/>
          <w:jc w:val="center"/>
        </w:trPr>
        <w:tc>
          <w:tcPr>
            <w:tcW w:w="398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81"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65"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D93BEA">
        <w:trPr>
          <w:trHeight w:val="394"/>
          <w:jc w:val="center"/>
        </w:trPr>
        <w:tc>
          <w:tcPr>
            <w:tcW w:w="398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81"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65"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A1E69">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1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76"/>
        <w:gridCol w:w="1278"/>
        <w:gridCol w:w="1561"/>
      </w:tblGrid>
      <w:tr w:rsidR="00432E57" w:rsidRPr="006F470A" w:rsidTr="00D93BEA">
        <w:trPr>
          <w:trHeight w:val="814"/>
          <w:jc w:val="center"/>
        </w:trPr>
        <w:tc>
          <w:tcPr>
            <w:tcW w:w="397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8"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61"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D93BEA">
        <w:trPr>
          <w:trHeight w:val="406"/>
          <w:jc w:val="center"/>
        </w:trPr>
        <w:tc>
          <w:tcPr>
            <w:tcW w:w="39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8"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61"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D93BEA">
        <w:trPr>
          <w:trHeight w:val="406"/>
          <w:jc w:val="center"/>
        </w:trPr>
        <w:tc>
          <w:tcPr>
            <w:tcW w:w="39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8"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61"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5A082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pt;height:18.35pt" o:ole="">
            <v:imagedata r:id="rId19" o:title=""/>
          </v:shape>
          <o:OLEObject Type="Embed" ProgID="Equation.3" ShapeID="_x0000_i1025" DrawAspect="Content" ObjectID="_1624346984"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3pt;height:12.25pt" o:ole="">
            <v:imagedata r:id="rId21" o:title=""/>
          </v:shape>
          <o:OLEObject Type="Embed" ProgID="Equation.3" ShapeID="_x0000_i1026" DrawAspect="Content" ObjectID="_1624346985"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1pt;height:12.25pt" o:ole="">
            <v:imagedata r:id="rId23" o:title=""/>
          </v:shape>
          <o:OLEObject Type="Embed" ProgID="Equation.3" ShapeID="_x0000_i1027" DrawAspect="Content" ObjectID="_1624346986"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35pt;height:18.35pt" o:ole="">
            <v:imagedata r:id="rId25" o:title=""/>
          </v:shape>
          <o:OLEObject Type="Embed" ProgID="Equation.3" ShapeID="_x0000_i1028" DrawAspect="Content" ObjectID="_1624346987"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A1E69">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D93BEA" w:rsidRDefault="00D93BEA" w:rsidP="00432E57">
      <w:pPr>
        <w:pStyle w:val="Sinespaciado"/>
        <w:ind w:left="993"/>
        <w:jc w:val="both"/>
        <w:rPr>
          <w:rFonts w:asciiTheme="minorHAnsi" w:hAnsiTheme="minorHAnsi" w:cstheme="minorHAnsi"/>
        </w:rPr>
      </w:pPr>
    </w:p>
    <w:p w:rsidR="00432E57" w:rsidRPr="00365997" w:rsidRDefault="00432E57" w:rsidP="004A1E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D93BEA" w:rsidRPr="00365997" w:rsidRDefault="00D93BEA" w:rsidP="00432E57">
      <w:pPr>
        <w:pStyle w:val="Sinespaciado"/>
        <w:ind w:left="284"/>
        <w:jc w:val="both"/>
        <w:rPr>
          <w:rFonts w:asciiTheme="minorHAnsi" w:hAnsiTheme="minorHAnsi" w:cstheme="minorHAnsi"/>
        </w:rPr>
      </w:pPr>
    </w:p>
    <w:p w:rsidR="00432E57" w:rsidRPr="00365997" w:rsidRDefault="00432E57" w:rsidP="004A1E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A1E69">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3BEA" w:rsidRPr="00C447EB" w:rsidRDefault="00D93BEA" w:rsidP="00D93BEA">
      <w:pPr>
        <w:jc w:val="center"/>
        <w:rPr>
          <w:rFonts w:ascii="Calibri" w:eastAsia="Arial Unicode MS" w:hAnsi="Calibri" w:cs="Calibri"/>
          <w:b/>
          <w:sz w:val="22"/>
          <w:szCs w:val="22"/>
        </w:rPr>
      </w:pPr>
    </w:p>
    <w:p w:rsidR="00D93BEA" w:rsidRPr="00C447EB" w:rsidRDefault="00D93BEA" w:rsidP="00D93BEA">
      <w:pPr>
        <w:jc w:val="center"/>
        <w:rPr>
          <w:rFonts w:ascii="Calibri" w:eastAsia="Arial Unicode MS" w:hAnsi="Calibri" w:cs="Calibri"/>
          <w:b/>
          <w:sz w:val="22"/>
          <w:szCs w:val="22"/>
          <w:u w:val="single"/>
          <w:lang w:val="es-MX"/>
        </w:rPr>
      </w:pPr>
      <w:r w:rsidRPr="00C447EB">
        <w:rPr>
          <w:rFonts w:ascii="Calibri" w:eastAsia="Arial Unicode MS" w:hAnsi="Calibri" w:cs="Calibri"/>
          <w:b/>
          <w:sz w:val="22"/>
          <w:szCs w:val="22"/>
          <w:u w:val="single"/>
          <w:lang w:val="es-MX"/>
        </w:rPr>
        <w:t>“ADQUISICIÓN DE BOMBAS NEUMÁTICAS PARA LA PLANTA DE AMONIACO Y UREA”</w:t>
      </w:r>
    </w:p>
    <w:p w:rsidR="00D93BEA" w:rsidRPr="00C447EB" w:rsidRDefault="00D93BEA" w:rsidP="00D93BEA">
      <w:pPr>
        <w:jc w:val="center"/>
        <w:rPr>
          <w:rFonts w:ascii="Calibri" w:hAnsi="Calibri" w:cs="Calibri"/>
          <w:b/>
          <w:sz w:val="22"/>
          <w:szCs w:val="22"/>
        </w:rPr>
      </w:pPr>
    </w:p>
    <w:tbl>
      <w:tblPr>
        <w:tblW w:w="4724" w:type="pct"/>
        <w:jc w:val="center"/>
        <w:tblCellMar>
          <w:left w:w="70" w:type="dxa"/>
          <w:right w:w="70" w:type="dxa"/>
        </w:tblCellMar>
        <w:tblLook w:val="04A0" w:firstRow="1" w:lastRow="0" w:firstColumn="1" w:lastColumn="0" w:noHBand="0" w:noVBand="1"/>
      </w:tblPr>
      <w:tblGrid>
        <w:gridCol w:w="1034"/>
        <w:gridCol w:w="4737"/>
        <w:gridCol w:w="1622"/>
        <w:gridCol w:w="1217"/>
      </w:tblGrid>
      <w:tr w:rsidR="00D93BEA" w:rsidRPr="00C447EB" w:rsidTr="00E43781">
        <w:trPr>
          <w:trHeight w:val="414"/>
          <w:jc w:val="center"/>
        </w:trPr>
        <w:tc>
          <w:tcPr>
            <w:tcW w:w="600" w:type="pct"/>
            <w:tcBorders>
              <w:top w:val="single" w:sz="4" w:space="0" w:color="auto"/>
              <w:left w:val="single" w:sz="4" w:space="0" w:color="auto"/>
              <w:bottom w:val="single" w:sz="4" w:space="0" w:color="auto"/>
              <w:right w:val="single" w:sz="4" w:space="0" w:color="auto"/>
            </w:tcBorders>
            <w:shd w:val="clear" w:color="000000" w:fill="9BC2E6"/>
            <w:vAlign w:val="center"/>
            <w:hideMark/>
          </w:tcPr>
          <w:p w:rsidR="00D93BEA" w:rsidRPr="00C447EB" w:rsidRDefault="00D93BEA" w:rsidP="00E43781">
            <w:pPr>
              <w:spacing w:line="276" w:lineRule="auto"/>
              <w:jc w:val="center"/>
              <w:rPr>
                <w:rFonts w:ascii="Calibri" w:hAnsi="Calibri" w:cs="Calibri"/>
                <w:b/>
                <w:bCs/>
                <w:color w:val="000000"/>
                <w:sz w:val="22"/>
                <w:szCs w:val="22"/>
                <w:lang w:val="es-BO" w:eastAsia="es-BO"/>
              </w:rPr>
            </w:pPr>
            <w:r w:rsidRPr="00C447EB">
              <w:rPr>
                <w:rFonts w:ascii="Calibri" w:hAnsi="Calibri" w:cs="Calibri"/>
                <w:b/>
                <w:bCs/>
                <w:color w:val="000000"/>
                <w:sz w:val="22"/>
                <w:szCs w:val="22"/>
              </w:rPr>
              <w:t>Nº ITEM</w:t>
            </w:r>
          </w:p>
        </w:tc>
        <w:tc>
          <w:tcPr>
            <w:tcW w:w="2751" w:type="pct"/>
            <w:tcBorders>
              <w:top w:val="single" w:sz="4" w:space="0" w:color="auto"/>
              <w:left w:val="nil"/>
              <w:bottom w:val="single" w:sz="4" w:space="0" w:color="auto"/>
              <w:right w:val="single" w:sz="4" w:space="0" w:color="auto"/>
            </w:tcBorders>
            <w:shd w:val="clear" w:color="000000" w:fill="9BC2E6"/>
            <w:vAlign w:val="center"/>
            <w:hideMark/>
          </w:tcPr>
          <w:p w:rsidR="00D93BEA" w:rsidRPr="00C447EB" w:rsidRDefault="00D93BEA" w:rsidP="00E43781">
            <w:pPr>
              <w:spacing w:line="276" w:lineRule="auto"/>
              <w:jc w:val="center"/>
              <w:rPr>
                <w:rFonts w:ascii="Calibri" w:hAnsi="Calibri" w:cs="Calibri"/>
                <w:b/>
                <w:bCs/>
                <w:color w:val="000000"/>
                <w:sz w:val="22"/>
                <w:szCs w:val="22"/>
              </w:rPr>
            </w:pPr>
            <w:r w:rsidRPr="00C447EB">
              <w:rPr>
                <w:rFonts w:ascii="Calibri" w:hAnsi="Calibri" w:cs="Calibri"/>
                <w:b/>
                <w:bCs/>
                <w:color w:val="000000"/>
                <w:sz w:val="22"/>
                <w:szCs w:val="22"/>
              </w:rPr>
              <w:t>DETALLE DEL BIEN</w:t>
            </w:r>
          </w:p>
        </w:tc>
        <w:tc>
          <w:tcPr>
            <w:tcW w:w="942" w:type="pct"/>
            <w:tcBorders>
              <w:top w:val="single" w:sz="4" w:space="0" w:color="auto"/>
              <w:left w:val="nil"/>
              <w:bottom w:val="single" w:sz="4" w:space="0" w:color="auto"/>
              <w:right w:val="single" w:sz="4" w:space="0" w:color="auto"/>
            </w:tcBorders>
            <w:shd w:val="clear" w:color="000000" w:fill="9BC2E6"/>
            <w:vAlign w:val="center"/>
            <w:hideMark/>
          </w:tcPr>
          <w:p w:rsidR="00D93BEA" w:rsidRPr="00C447EB" w:rsidRDefault="00D93BEA" w:rsidP="00E43781">
            <w:pPr>
              <w:spacing w:line="276" w:lineRule="auto"/>
              <w:jc w:val="center"/>
              <w:rPr>
                <w:rFonts w:ascii="Calibri" w:hAnsi="Calibri" w:cs="Calibri"/>
                <w:b/>
                <w:bCs/>
                <w:color w:val="000000"/>
                <w:sz w:val="22"/>
                <w:szCs w:val="22"/>
              </w:rPr>
            </w:pPr>
            <w:r w:rsidRPr="00C447EB">
              <w:rPr>
                <w:rFonts w:ascii="Calibri" w:hAnsi="Calibri" w:cs="Calibri"/>
                <w:b/>
                <w:bCs/>
                <w:color w:val="000000"/>
                <w:sz w:val="22"/>
                <w:szCs w:val="22"/>
              </w:rPr>
              <w:t>UNIDAD DE MEDIDA</w:t>
            </w:r>
          </w:p>
        </w:tc>
        <w:tc>
          <w:tcPr>
            <w:tcW w:w="707" w:type="pct"/>
            <w:tcBorders>
              <w:top w:val="single" w:sz="4" w:space="0" w:color="auto"/>
              <w:left w:val="nil"/>
              <w:bottom w:val="single" w:sz="4" w:space="0" w:color="auto"/>
              <w:right w:val="single" w:sz="4" w:space="0" w:color="auto"/>
            </w:tcBorders>
            <w:shd w:val="clear" w:color="000000" w:fill="9BC2E6"/>
            <w:vAlign w:val="center"/>
            <w:hideMark/>
          </w:tcPr>
          <w:p w:rsidR="00D93BEA" w:rsidRPr="00C447EB" w:rsidRDefault="00D93BEA" w:rsidP="00E43781">
            <w:pPr>
              <w:spacing w:line="276" w:lineRule="auto"/>
              <w:jc w:val="center"/>
              <w:rPr>
                <w:rFonts w:ascii="Calibri" w:hAnsi="Calibri" w:cs="Calibri"/>
                <w:b/>
                <w:bCs/>
                <w:color w:val="000000"/>
                <w:sz w:val="22"/>
                <w:szCs w:val="22"/>
              </w:rPr>
            </w:pPr>
            <w:r w:rsidRPr="00C447EB">
              <w:rPr>
                <w:rFonts w:ascii="Calibri" w:hAnsi="Calibri" w:cs="Calibri"/>
                <w:b/>
                <w:bCs/>
                <w:color w:val="000000"/>
                <w:sz w:val="22"/>
                <w:szCs w:val="22"/>
              </w:rPr>
              <w:t>CANTIDAD</w:t>
            </w:r>
          </w:p>
        </w:tc>
      </w:tr>
      <w:tr w:rsidR="00D93BEA" w:rsidRPr="00C447EB" w:rsidTr="00E43781">
        <w:trPr>
          <w:trHeight w:val="348"/>
          <w:jc w:val="center"/>
        </w:trPr>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3BEA" w:rsidRPr="00C447EB" w:rsidRDefault="00D93BEA" w:rsidP="00E43781">
            <w:pPr>
              <w:spacing w:line="276" w:lineRule="auto"/>
              <w:jc w:val="center"/>
              <w:rPr>
                <w:rFonts w:ascii="Calibri" w:hAnsi="Calibri" w:cs="Calibri"/>
                <w:color w:val="000000"/>
                <w:sz w:val="22"/>
                <w:szCs w:val="22"/>
              </w:rPr>
            </w:pPr>
            <w:r w:rsidRPr="00C447EB">
              <w:rPr>
                <w:rFonts w:ascii="Calibri" w:hAnsi="Calibri" w:cs="Calibri"/>
                <w:color w:val="000000"/>
                <w:sz w:val="22"/>
                <w:szCs w:val="22"/>
              </w:rPr>
              <w:t>1</w:t>
            </w:r>
          </w:p>
        </w:tc>
        <w:tc>
          <w:tcPr>
            <w:tcW w:w="2751" w:type="pct"/>
            <w:tcBorders>
              <w:top w:val="single" w:sz="4" w:space="0" w:color="auto"/>
              <w:left w:val="nil"/>
              <w:bottom w:val="single" w:sz="4" w:space="0" w:color="auto"/>
              <w:right w:val="single" w:sz="4" w:space="0" w:color="auto"/>
            </w:tcBorders>
            <w:shd w:val="clear" w:color="auto" w:fill="auto"/>
            <w:noWrap/>
            <w:vAlign w:val="center"/>
            <w:hideMark/>
          </w:tcPr>
          <w:p w:rsidR="00D93BEA" w:rsidRPr="00C447EB" w:rsidRDefault="00D93BEA" w:rsidP="00E43781">
            <w:pPr>
              <w:spacing w:line="276" w:lineRule="auto"/>
              <w:rPr>
                <w:rFonts w:ascii="Calibri" w:hAnsi="Calibri" w:cs="Calibri"/>
                <w:color w:val="000000"/>
                <w:sz w:val="22"/>
                <w:szCs w:val="22"/>
              </w:rPr>
            </w:pPr>
            <w:r w:rsidRPr="00C447EB">
              <w:rPr>
                <w:rFonts w:ascii="Calibri" w:hAnsi="Calibri" w:cs="Calibri"/>
                <w:color w:val="000000"/>
                <w:sz w:val="22"/>
                <w:szCs w:val="22"/>
              </w:rPr>
              <w:t xml:space="preserve">Bomba Neumática de Doble Diafragma de 1” </w:t>
            </w:r>
          </w:p>
        </w:tc>
        <w:tc>
          <w:tcPr>
            <w:tcW w:w="942" w:type="pct"/>
            <w:tcBorders>
              <w:top w:val="single" w:sz="4" w:space="0" w:color="auto"/>
              <w:left w:val="nil"/>
              <w:bottom w:val="single" w:sz="4" w:space="0" w:color="auto"/>
              <w:right w:val="single" w:sz="4" w:space="0" w:color="auto"/>
            </w:tcBorders>
            <w:shd w:val="clear" w:color="auto" w:fill="auto"/>
            <w:noWrap/>
            <w:vAlign w:val="center"/>
            <w:hideMark/>
          </w:tcPr>
          <w:p w:rsidR="00D93BEA" w:rsidRPr="00C447EB" w:rsidRDefault="00D93BEA" w:rsidP="00E43781">
            <w:pPr>
              <w:spacing w:line="276" w:lineRule="auto"/>
              <w:jc w:val="center"/>
              <w:rPr>
                <w:rFonts w:ascii="Calibri" w:hAnsi="Calibri" w:cs="Calibri"/>
                <w:color w:val="000000"/>
                <w:sz w:val="22"/>
                <w:szCs w:val="22"/>
              </w:rPr>
            </w:pPr>
            <w:r w:rsidRPr="00C447EB">
              <w:rPr>
                <w:rFonts w:ascii="Calibri" w:hAnsi="Calibri" w:cs="Calibri"/>
                <w:color w:val="000000"/>
                <w:sz w:val="22"/>
                <w:szCs w:val="22"/>
              </w:rPr>
              <w:t>Pza.</w:t>
            </w:r>
          </w:p>
        </w:tc>
        <w:tc>
          <w:tcPr>
            <w:tcW w:w="707" w:type="pct"/>
            <w:tcBorders>
              <w:top w:val="single" w:sz="4" w:space="0" w:color="auto"/>
              <w:left w:val="nil"/>
              <w:bottom w:val="single" w:sz="4" w:space="0" w:color="auto"/>
              <w:right w:val="single" w:sz="4" w:space="0" w:color="auto"/>
            </w:tcBorders>
            <w:shd w:val="clear" w:color="auto" w:fill="auto"/>
            <w:noWrap/>
            <w:vAlign w:val="center"/>
            <w:hideMark/>
          </w:tcPr>
          <w:p w:rsidR="00D93BEA" w:rsidRPr="00C447EB" w:rsidRDefault="00D93BEA" w:rsidP="00E43781">
            <w:pPr>
              <w:spacing w:line="276" w:lineRule="auto"/>
              <w:jc w:val="center"/>
              <w:rPr>
                <w:rFonts w:ascii="Calibri" w:hAnsi="Calibri" w:cs="Calibri"/>
                <w:color w:val="000000"/>
                <w:sz w:val="22"/>
                <w:szCs w:val="22"/>
              </w:rPr>
            </w:pPr>
            <w:r w:rsidRPr="00C447EB">
              <w:rPr>
                <w:rFonts w:ascii="Calibri" w:hAnsi="Calibri" w:cs="Calibri"/>
                <w:color w:val="000000"/>
                <w:sz w:val="22"/>
                <w:szCs w:val="22"/>
              </w:rPr>
              <w:t>2</w:t>
            </w:r>
          </w:p>
        </w:tc>
      </w:tr>
      <w:tr w:rsidR="00D93BEA" w:rsidRPr="00C447EB" w:rsidTr="00E43781">
        <w:trPr>
          <w:trHeight w:val="348"/>
          <w:jc w:val="center"/>
        </w:trPr>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3BEA" w:rsidRPr="00C447EB" w:rsidRDefault="00D93BEA" w:rsidP="00E43781">
            <w:pPr>
              <w:spacing w:line="276" w:lineRule="auto"/>
              <w:jc w:val="center"/>
              <w:rPr>
                <w:rFonts w:ascii="Calibri" w:hAnsi="Calibri" w:cs="Calibri"/>
                <w:color w:val="000000"/>
                <w:sz w:val="22"/>
                <w:szCs w:val="22"/>
              </w:rPr>
            </w:pPr>
            <w:r w:rsidRPr="00C447EB">
              <w:rPr>
                <w:rFonts w:ascii="Calibri" w:hAnsi="Calibri" w:cs="Calibri"/>
                <w:color w:val="000000"/>
                <w:sz w:val="22"/>
                <w:szCs w:val="22"/>
              </w:rPr>
              <w:t>2</w:t>
            </w:r>
          </w:p>
        </w:tc>
        <w:tc>
          <w:tcPr>
            <w:tcW w:w="2751" w:type="pct"/>
            <w:tcBorders>
              <w:top w:val="single" w:sz="4" w:space="0" w:color="auto"/>
              <w:left w:val="nil"/>
              <w:bottom w:val="single" w:sz="4" w:space="0" w:color="auto"/>
              <w:right w:val="single" w:sz="4" w:space="0" w:color="auto"/>
            </w:tcBorders>
            <w:shd w:val="clear" w:color="auto" w:fill="auto"/>
            <w:noWrap/>
            <w:vAlign w:val="center"/>
          </w:tcPr>
          <w:p w:rsidR="00D93BEA" w:rsidRPr="00C447EB" w:rsidRDefault="00D93BEA" w:rsidP="00E43781">
            <w:pPr>
              <w:spacing w:line="276" w:lineRule="auto"/>
              <w:rPr>
                <w:rFonts w:ascii="Calibri" w:hAnsi="Calibri" w:cs="Calibri"/>
                <w:color w:val="000000"/>
                <w:sz w:val="22"/>
                <w:szCs w:val="22"/>
              </w:rPr>
            </w:pPr>
            <w:r w:rsidRPr="00C447EB">
              <w:rPr>
                <w:rFonts w:ascii="Calibri" w:hAnsi="Calibri" w:cs="Calibri"/>
                <w:color w:val="000000"/>
                <w:sz w:val="22"/>
                <w:szCs w:val="22"/>
              </w:rPr>
              <w:t>Bomba Neumática de Doble Diafragma de 1 ½”</w:t>
            </w:r>
          </w:p>
        </w:tc>
        <w:tc>
          <w:tcPr>
            <w:tcW w:w="942" w:type="pct"/>
            <w:tcBorders>
              <w:top w:val="single" w:sz="4" w:space="0" w:color="auto"/>
              <w:left w:val="nil"/>
              <w:bottom w:val="single" w:sz="4" w:space="0" w:color="auto"/>
              <w:right w:val="single" w:sz="4" w:space="0" w:color="auto"/>
            </w:tcBorders>
            <w:shd w:val="clear" w:color="auto" w:fill="auto"/>
            <w:noWrap/>
            <w:vAlign w:val="center"/>
            <w:hideMark/>
          </w:tcPr>
          <w:p w:rsidR="00D93BEA" w:rsidRPr="00C447EB" w:rsidRDefault="00D93BEA" w:rsidP="00E43781">
            <w:pPr>
              <w:spacing w:line="276" w:lineRule="auto"/>
              <w:jc w:val="center"/>
              <w:rPr>
                <w:rFonts w:ascii="Calibri" w:hAnsi="Calibri" w:cs="Calibri"/>
                <w:color w:val="000000"/>
                <w:sz w:val="22"/>
                <w:szCs w:val="22"/>
              </w:rPr>
            </w:pPr>
            <w:r w:rsidRPr="00C447EB">
              <w:rPr>
                <w:rFonts w:ascii="Calibri" w:hAnsi="Calibri" w:cs="Calibri"/>
                <w:color w:val="000000"/>
                <w:sz w:val="22"/>
                <w:szCs w:val="22"/>
              </w:rPr>
              <w:t>Pza.</w:t>
            </w:r>
          </w:p>
        </w:tc>
        <w:tc>
          <w:tcPr>
            <w:tcW w:w="707" w:type="pct"/>
            <w:tcBorders>
              <w:top w:val="single" w:sz="4" w:space="0" w:color="auto"/>
              <w:left w:val="nil"/>
              <w:bottom w:val="single" w:sz="4" w:space="0" w:color="auto"/>
              <w:right w:val="single" w:sz="4" w:space="0" w:color="auto"/>
            </w:tcBorders>
            <w:shd w:val="clear" w:color="auto" w:fill="auto"/>
            <w:noWrap/>
            <w:vAlign w:val="center"/>
          </w:tcPr>
          <w:p w:rsidR="00D93BEA" w:rsidRPr="00C447EB" w:rsidRDefault="00D93BEA" w:rsidP="00E43781">
            <w:pPr>
              <w:spacing w:line="276" w:lineRule="auto"/>
              <w:jc w:val="center"/>
              <w:rPr>
                <w:rFonts w:ascii="Calibri" w:hAnsi="Calibri" w:cs="Calibri"/>
                <w:color w:val="000000"/>
                <w:sz w:val="22"/>
                <w:szCs w:val="22"/>
              </w:rPr>
            </w:pPr>
            <w:r w:rsidRPr="00C447EB">
              <w:rPr>
                <w:rFonts w:ascii="Calibri" w:hAnsi="Calibri" w:cs="Calibri"/>
                <w:color w:val="000000"/>
                <w:sz w:val="22"/>
                <w:szCs w:val="22"/>
              </w:rPr>
              <w:t>2</w:t>
            </w:r>
          </w:p>
        </w:tc>
      </w:tr>
      <w:tr w:rsidR="00D93BEA" w:rsidRPr="00C447EB" w:rsidTr="00E43781">
        <w:trPr>
          <w:trHeight w:val="348"/>
          <w:jc w:val="center"/>
        </w:trPr>
        <w:tc>
          <w:tcPr>
            <w:tcW w:w="60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93BEA" w:rsidRPr="00C447EB" w:rsidRDefault="00D93BEA" w:rsidP="00E43781">
            <w:pPr>
              <w:spacing w:line="276" w:lineRule="auto"/>
              <w:jc w:val="center"/>
              <w:rPr>
                <w:rFonts w:ascii="Calibri" w:hAnsi="Calibri" w:cs="Calibri"/>
                <w:color w:val="000000"/>
                <w:sz w:val="22"/>
                <w:szCs w:val="22"/>
              </w:rPr>
            </w:pPr>
            <w:r w:rsidRPr="00C447EB">
              <w:rPr>
                <w:rFonts w:ascii="Calibri" w:hAnsi="Calibri" w:cs="Calibri"/>
                <w:color w:val="000000"/>
                <w:sz w:val="22"/>
                <w:szCs w:val="22"/>
              </w:rPr>
              <w:t>3</w:t>
            </w:r>
          </w:p>
        </w:tc>
        <w:tc>
          <w:tcPr>
            <w:tcW w:w="2751" w:type="pct"/>
            <w:tcBorders>
              <w:top w:val="single" w:sz="4" w:space="0" w:color="auto"/>
              <w:left w:val="nil"/>
              <w:bottom w:val="single" w:sz="4" w:space="0" w:color="auto"/>
              <w:right w:val="single" w:sz="4" w:space="0" w:color="auto"/>
            </w:tcBorders>
            <w:shd w:val="clear" w:color="auto" w:fill="auto"/>
            <w:noWrap/>
            <w:vAlign w:val="center"/>
          </w:tcPr>
          <w:p w:rsidR="00D93BEA" w:rsidRPr="00C447EB" w:rsidRDefault="00D93BEA" w:rsidP="00E43781">
            <w:pPr>
              <w:spacing w:line="276" w:lineRule="auto"/>
              <w:rPr>
                <w:rFonts w:ascii="Calibri" w:hAnsi="Calibri" w:cs="Calibri"/>
                <w:color w:val="000000"/>
                <w:sz w:val="22"/>
                <w:szCs w:val="22"/>
              </w:rPr>
            </w:pPr>
            <w:r w:rsidRPr="00C447EB">
              <w:rPr>
                <w:rFonts w:ascii="Calibri" w:hAnsi="Calibri" w:cs="Calibri"/>
                <w:color w:val="000000"/>
                <w:sz w:val="22"/>
                <w:szCs w:val="22"/>
              </w:rPr>
              <w:t>Bomba Neumática de Doble Diafragma de 2”</w:t>
            </w:r>
          </w:p>
        </w:tc>
        <w:tc>
          <w:tcPr>
            <w:tcW w:w="942" w:type="pct"/>
            <w:tcBorders>
              <w:top w:val="single" w:sz="4" w:space="0" w:color="auto"/>
              <w:left w:val="nil"/>
              <w:bottom w:val="single" w:sz="4" w:space="0" w:color="auto"/>
              <w:right w:val="single" w:sz="4" w:space="0" w:color="auto"/>
            </w:tcBorders>
            <w:shd w:val="clear" w:color="auto" w:fill="auto"/>
            <w:noWrap/>
            <w:vAlign w:val="center"/>
          </w:tcPr>
          <w:p w:rsidR="00D93BEA" w:rsidRPr="00C447EB" w:rsidRDefault="00D93BEA" w:rsidP="00E43781">
            <w:pPr>
              <w:spacing w:line="276" w:lineRule="auto"/>
              <w:jc w:val="center"/>
              <w:rPr>
                <w:rFonts w:ascii="Calibri" w:hAnsi="Calibri" w:cs="Calibri"/>
                <w:color w:val="000000"/>
                <w:sz w:val="22"/>
                <w:szCs w:val="22"/>
              </w:rPr>
            </w:pPr>
            <w:r w:rsidRPr="00C447EB">
              <w:rPr>
                <w:rFonts w:ascii="Calibri" w:hAnsi="Calibri" w:cs="Calibri"/>
                <w:color w:val="000000"/>
                <w:sz w:val="22"/>
                <w:szCs w:val="22"/>
              </w:rPr>
              <w:t>Pza.</w:t>
            </w:r>
          </w:p>
        </w:tc>
        <w:tc>
          <w:tcPr>
            <w:tcW w:w="707" w:type="pct"/>
            <w:tcBorders>
              <w:top w:val="single" w:sz="4" w:space="0" w:color="auto"/>
              <w:left w:val="nil"/>
              <w:bottom w:val="single" w:sz="4" w:space="0" w:color="auto"/>
              <w:right w:val="single" w:sz="4" w:space="0" w:color="auto"/>
            </w:tcBorders>
            <w:shd w:val="clear" w:color="auto" w:fill="auto"/>
            <w:noWrap/>
            <w:vAlign w:val="center"/>
          </w:tcPr>
          <w:p w:rsidR="00D93BEA" w:rsidRPr="00C447EB" w:rsidRDefault="00D93BEA" w:rsidP="00E43781">
            <w:pPr>
              <w:spacing w:line="276" w:lineRule="auto"/>
              <w:jc w:val="center"/>
              <w:rPr>
                <w:rFonts w:ascii="Calibri" w:hAnsi="Calibri" w:cs="Calibri"/>
                <w:color w:val="000000"/>
                <w:sz w:val="22"/>
                <w:szCs w:val="22"/>
              </w:rPr>
            </w:pPr>
            <w:r>
              <w:rPr>
                <w:rFonts w:ascii="Calibri" w:hAnsi="Calibri" w:cs="Calibri"/>
                <w:color w:val="000000"/>
                <w:sz w:val="22"/>
                <w:szCs w:val="22"/>
              </w:rPr>
              <w:t>4</w:t>
            </w:r>
          </w:p>
        </w:tc>
      </w:tr>
    </w:tbl>
    <w:p w:rsidR="00D93BEA" w:rsidRPr="00C447EB" w:rsidRDefault="00D93BEA" w:rsidP="00D93BEA">
      <w:pPr>
        <w:rPr>
          <w:rFonts w:ascii="Calibri" w:hAnsi="Calibri" w:cs="Calibri"/>
          <w:b/>
          <w:sz w:val="22"/>
          <w:szCs w:val="22"/>
          <w:lang w:val="es-BO"/>
        </w:rPr>
      </w:pPr>
    </w:p>
    <w:p w:rsidR="00D93BEA" w:rsidRPr="00C447EB" w:rsidRDefault="00D93BEA" w:rsidP="004A1E69">
      <w:pPr>
        <w:pStyle w:val="Prrafodelista"/>
        <w:numPr>
          <w:ilvl w:val="0"/>
          <w:numId w:val="38"/>
        </w:numPr>
        <w:ind w:left="567" w:hanging="567"/>
        <w:contextualSpacing/>
        <w:jc w:val="both"/>
        <w:rPr>
          <w:rFonts w:ascii="Calibri" w:hAnsi="Calibri" w:cs="Calibri"/>
          <w:b/>
          <w:bCs/>
          <w:sz w:val="22"/>
          <w:szCs w:val="22"/>
          <w:lang w:eastAsia="es-BO"/>
        </w:rPr>
      </w:pPr>
      <w:r w:rsidRPr="00C447EB">
        <w:rPr>
          <w:rFonts w:ascii="Calibri" w:hAnsi="Calibri" w:cs="Calibri"/>
          <w:b/>
          <w:bCs/>
          <w:sz w:val="22"/>
          <w:szCs w:val="22"/>
          <w:lang w:eastAsia="es-BO"/>
        </w:rPr>
        <w:t>CARACTERÍSTICAS DEL REQUERIMIENTO (Sujeto a Evaluación)</w:t>
      </w:r>
    </w:p>
    <w:p w:rsidR="00D93BEA" w:rsidRPr="00C447EB" w:rsidRDefault="00D93BEA" w:rsidP="00D93BEA">
      <w:pPr>
        <w:pStyle w:val="Prrafodelista"/>
        <w:ind w:left="0"/>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93BEA" w:rsidRPr="00C447EB" w:rsidTr="00E43781">
        <w:trPr>
          <w:trHeight w:val="376"/>
        </w:trPr>
        <w:tc>
          <w:tcPr>
            <w:tcW w:w="9603" w:type="dxa"/>
            <w:shd w:val="clear" w:color="auto" w:fill="DEEAF6"/>
            <w:vAlign w:val="center"/>
          </w:tcPr>
          <w:p w:rsidR="00D93BEA" w:rsidRPr="00C447EB" w:rsidRDefault="00D93BEA" w:rsidP="00E43781">
            <w:pPr>
              <w:autoSpaceDE w:val="0"/>
              <w:autoSpaceDN w:val="0"/>
              <w:adjustRightInd w:val="0"/>
              <w:rPr>
                <w:rFonts w:ascii="Calibri" w:hAnsi="Calibri" w:cs="Calibri"/>
                <w:b/>
                <w:bCs/>
                <w:sz w:val="22"/>
                <w:szCs w:val="22"/>
                <w:lang w:eastAsia="es-BO"/>
              </w:rPr>
            </w:pPr>
            <w:r w:rsidRPr="00C447EB">
              <w:rPr>
                <w:rFonts w:ascii="Calibri" w:hAnsi="Calibri" w:cs="Calibri"/>
                <w:b/>
                <w:bCs/>
                <w:sz w:val="22"/>
                <w:szCs w:val="22"/>
              </w:rPr>
              <w:t xml:space="preserve">CARACTERÍSTICAS TÉCNICAS DEL BIEN </w:t>
            </w:r>
          </w:p>
        </w:tc>
      </w:tr>
      <w:tr w:rsidR="00D93BEA" w:rsidRPr="00C447EB" w:rsidTr="00E43781">
        <w:trPr>
          <w:trHeight w:val="823"/>
        </w:trPr>
        <w:tc>
          <w:tcPr>
            <w:tcW w:w="9603" w:type="dxa"/>
            <w:shd w:val="clear" w:color="auto" w:fill="auto"/>
            <w:vAlign w:val="center"/>
          </w:tcPr>
          <w:p w:rsidR="00D93BEA" w:rsidRPr="00C447EB" w:rsidRDefault="00D93BEA" w:rsidP="00E43781">
            <w:pPr>
              <w:pStyle w:val="Prrafodelista"/>
              <w:autoSpaceDE w:val="0"/>
              <w:autoSpaceDN w:val="0"/>
              <w:adjustRightInd w:val="0"/>
              <w:ind w:left="0"/>
              <w:contextualSpacing/>
              <w:jc w:val="both"/>
              <w:rPr>
                <w:rFonts w:ascii="Calibri" w:hAnsi="Calibri" w:cs="Calibri"/>
                <w:b/>
                <w:sz w:val="22"/>
                <w:szCs w:val="22"/>
                <w:lang w:val="es-BO"/>
              </w:rPr>
            </w:pPr>
          </w:p>
          <w:p w:rsidR="00D93BEA" w:rsidRPr="00C447EB" w:rsidRDefault="00D93BEA" w:rsidP="00E43781">
            <w:pPr>
              <w:pStyle w:val="Prrafodelista"/>
              <w:autoSpaceDE w:val="0"/>
              <w:autoSpaceDN w:val="0"/>
              <w:adjustRightInd w:val="0"/>
              <w:ind w:left="0"/>
              <w:contextualSpacing/>
              <w:jc w:val="both"/>
              <w:rPr>
                <w:rFonts w:ascii="Calibri" w:hAnsi="Calibri" w:cs="Calibri"/>
                <w:b/>
                <w:sz w:val="22"/>
                <w:szCs w:val="22"/>
                <w:u w:val="single"/>
                <w:lang w:val="es-BO"/>
              </w:rPr>
            </w:pPr>
            <w:r w:rsidRPr="00C447EB">
              <w:rPr>
                <w:rFonts w:ascii="Calibri" w:hAnsi="Calibri" w:cs="Calibri"/>
                <w:b/>
                <w:sz w:val="22"/>
                <w:szCs w:val="22"/>
                <w:lang w:val="es-BO"/>
              </w:rPr>
              <w:t xml:space="preserve">ITEM 1: </w:t>
            </w:r>
            <w:r w:rsidRPr="00C447EB">
              <w:rPr>
                <w:rFonts w:ascii="Calibri" w:hAnsi="Calibri" w:cs="Calibri"/>
                <w:b/>
                <w:sz w:val="22"/>
                <w:szCs w:val="22"/>
                <w:u w:val="single"/>
                <w:lang w:val="es-BO"/>
              </w:rPr>
              <w:t>Bomba Neumática de doble diafragma de 1”</w:t>
            </w:r>
          </w:p>
          <w:p w:rsidR="00D93BEA" w:rsidRPr="00C447EB" w:rsidRDefault="00D93BEA" w:rsidP="00E43781">
            <w:pPr>
              <w:pStyle w:val="Prrafodelista"/>
              <w:autoSpaceDE w:val="0"/>
              <w:autoSpaceDN w:val="0"/>
              <w:adjustRightInd w:val="0"/>
              <w:ind w:left="0"/>
              <w:contextualSpacing/>
              <w:jc w:val="both"/>
              <w:rPr>
                <w:rFonts w:ascii="Calibri" w:hAnsi="Calibri" w:cs="Calibri"/>
                <w:b/>
                <w:sz w:val="22"/>
                <w:szCs w:val="22"/>
                <w:u w:val="single"/>
                <w:lang w:val="es-BO"/>
              </w:rPr>
            </w:pPr>
          </w:p>
          <w:p w:rsidR="00D93BEA" w:rsidRPr="00C447EB" w:rsidRDefault="00D93BEA" w:rsidP="00E43781">
            <w:pPr>
              <w:rPr>
                <w:rFonts w:ascii="Calibri" w:hAnsi="Calibri" w:cs="Calibri"/>
                <w:b/>
                <w:sz w:val="22"/>
                <w:szCs w:val="22"/>
              </w:rPr>
            </w:pPr>
            <w:r w:rsidRPr="00C447EB">
              <w:rPr>
                <w:rFonts w:ascii="Calibri" w:hAnsi="Calibri" w:cs="Calibri"/>
                <w:sz w:val="22"/>
                <w:szCs w:val="22"/>
              </w:rPr>
              <w:t>Esta bomba se usara en el trasvase de químicos corrosivos (ácido sulfúrico 98% pureza, soda caustica 50% pureza, hipoclorito de sodio 12% pureza, urea líquida o carbamida, carbamato de amonio, solución de agua con amoniaco).</w:t>
            </w:r>
          </w:p>
          <w:p w:rsidR="00D93BEA" w:rsidRPr="00C447EB" w:rsidRDefault="00D93BEA" w:rsidP="00E43781">
            <w:pPr>
              <w:pStyle w:val="Prrafodelista"/>
              <w:autoSpaceDE w:val="0"/>
              <w:autoSpaceDN w:val="0"/>
              <w:adjustRightInd w:val="0"/>
              <w:ind w:left="0"/>
              <w:contextualSpacing/>
              <w:jc w:val="both"/>
              <w:rPr>
                <w:rFonts w:ascii="Calibri" w:hAnsi="Calibri" w:cs="Calibri"/>
                <w:b/>
                <w:sz w:val="22"/>
                <w:szCs w:val="22"/>
                <w:u w:val="single"/>
              </w:rPr>
            </w:pPr>
          </w:p>
          <w:p w:rsidR="00D93BEA" w:rsidRPr="00C447EB" w:rsidRDefault="00D93BEA" w:rsidP="00E43781">
            <w:pPr>
              <w:pStyle w:val="Prrafodelista"/>
              <w:autoSpaceDE w:val="0"/>
              <w:autoSpaceDN w:val="0"/>
              <w:adjustRightInd w:val="0"/>
              <w:ind w:left="0"/>
              <w:contextualSpacing/>
              <w:jc w:val="both"/>
              <w:rPr>
                <w:rFonts w:ascii="Calibri" w:hAnsi="Calibri" w:cs="Calibri"/>
                <w:sz w:val="22"/>
                <w:szCs w:val="22"/>
                <w:lang w:eastAsia="es-BO"/>
              </w:rPr>
            </w:pPr>
            <w:r w:rsidRPr="00C447EB">
              <w:rPr>
                <w:rFonts w:ascii="Calibri" w:hAnsi="Calibri" w:cs="Calibri"/>
                <w:sz w:val="22"/>
                <w:szCs w:val="22"/>
                <w:lang w:eastAsia="es-BO"/>
              </w:rPr>
              <w:t>Este ítem deberá cumplir con las siguientes características:</w:t>
            </w:r>
          </w:p>
          <w:p w:rsidR="00D93BEA" w:rsidRPr="00C447EB" w:rsidRDefault="00D93BEA" w:rsidP="00E43781">
            <w:pPr>
              <w:pStyle w:val="Prrafodelista"/>
              <w:autoSpaceDE w:val="0"/>
              <w:autoSpaceDN w:val="0"/>
              <w:adjustRightInd w:val="0"/>
              <w:ind w:left="0"/>
              <w:contextualSpacing/>
              <w:jc w:val="both"/>
              <w:rPr>
                <w:rFonts w:ascii="Calibri" w:hAnsi="Calibri" w:cs="Calibri"/>
                <w:sz w:val="22"/>
                <w:szCs w:val="22"/>
                <w:lang w:eastAsia="es-BO"/>
              </w:rPr>
            </w:pP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de la carcasa:</w:t>
            </w:r>
            <w:r w:rsidRPr="00C447EB">
              <w:rPr>
                <w:rFonts w:ascii="Calibri" w:hAnsi="Calibri" w:cs="Calibri"/>
                <w:sz w:val="22"/>
                <w:szCs w:val="22"/>
              </w:rPr>
              <w:t xml:space="preserve"> PVDF (Kynar) </w:t>
            </w:r>
            <w:r w:rsidRPr="00C447EB">
              <w:rPr>
                <w:rFonts w:ascii="Calibri" w:hAnsi="Calibri" w:cs="Calibri"/>
                <w:b/>
                <w:sz w:val="22"/>
                <w:szCs w:val="22"/>
              </w:rPr>
              <w:t>o</w:t>
            </w:r>
            <w:r w:rsidRPr="00C447EB">
              <w:rPr>
                <w:rFonts w:ascii="Calibri" w:hAnsi="Calibri" w:cs="Calibri"/>
                <w:sz w:val="22"/>
                <w:szCs w:val="22"/>
              </w:rPr>
              <w:t xml:space="preserve"> PTFE (Teflón)</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del diafragma:</w:t>
            </w:r>
            <w:r w:rsidRPr="00C447EB">
              <w:rPr>
                <w:rFonts w:ascii="Calibri" w:hAnsi="Calibri" w:cs="Calibri"/>
                <w:sz w:val="22"/>
                <w:szCs w:val="22"/>
              </w:rPr>
              <w:t xml:space="preserve"> PTFE (Teflón)</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Tipo:</w:t>
            </w:r>
            <w:r w:rsidRPr="00C447EB">
              <w:rPr>
                <w:rFonts w:ascii="Calibri" w:hAnsi="Calibri" w:cs="Calibri"/>
                <w:sz w:val="22"/>
                <w:szCs w:val="22"/>
              </w:rPr>
              <w:t xml:space="preserve"> Empernado (Bolted)</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Conexión Succión – Descarga:</w:t>
            </w:r>
            <w:r w:rsidRPr="00C447EB">
              <w:rPr>
                <w:rFonts w:ascii="Calibri" w:hAnsi="Calibri" w:cs="Calibri"/>
                <w:sz w:val="22"/>
                <w:szCs w:val="22"/>
              </w:rPr>
              <w:t xml:space="preserve"> Bridada tipo ANSI # 150 RF o su equivalente en otra norma</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succión:</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1”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ANSI # 150 o su equivalente en otra norma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descarga:</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1”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ANSI # 150 o su equivalente en otra norma</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Caudal requerido:</w:t>
            </w:r>
            <w:r w:rsidRPr="00C447EB">
              <w:rPr>
                <w:rFonts w:ascii="Calibri" w:hAnsi="Calibri" w:cs="Calibri"/>
                <w:sz w:val="22"/>
                <w:szCs w:val="22"/>
              </w:rPr>
              <w:t xml:space="preserve"> 5 Nm3/h  (Nota: Puede asumirse valor equivalente a 5 m3/h)</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succión: </w:t>
            </w:r>
            <w:r w:rsidRPr="00C447EB">
              <w:rPr>
                <w:rFonts w:ascii="Calibri" w:hAnsi="Calibri" w:cs="Calibri"/>
                <w:sz w:val="22"/>
                <w:szCs w:val="22"/>
              </w:rPr>
              <w:t>0 Kg/cm2</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descarga: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Mínima: </w:t>
            </w:r>
            <w:r w:rsidRPr="00C447EB">
              <w:rPr>
                <w:rFonts w:ascii="Calibri" w:hAnsi="Calibri" w:cs="Calibri"/>
                <w:sz w:val="22"/>
                <w:szCs w:val="22"/>
              </w:rPr>
              <w:t>2 Kg/cm2</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Máxima: </w:t>
            </w:r>
            <w:r w:rsidRPr="00C447EB">
              <w:rPr>
                <w:rFonts w:ascii="Calibri" w:hAnsi="Calibri" w:cs="Calibri"/>
                <w:sz w:val="22"/>
                <w:szCs w:val="22"/>
              </w:rPr>
              <w:t>6 Kg/cm2</w:t>
            </w:r>
          </w:p>
          <w:p w:rsidR="00D93BEA" w:rsidRPr="00C447EB" w:rsidRDefault="00D93BEA" w:rsidP="004A1E69">
            <w:pPr>
              <w:numPr>
                <w:ilvl w:val="0"/>
                <w:numId w:val="37"/>
              </w:numPr>
              <w:rPr>
                <w:rFonts w:ascii="Calibri" w:hAnsi="Calibri" w:cs="Calibri"/>
                <w:sz w:val="22"/>
                <w:szCs w:val="22"/>
                <w:lang w:val="es-BO"/>
              </w:rPr>
            </w:pPr>
            <w:r w:rsidRPr="00C447EB">
              <w:rPr>
                <w:rFonts w:ascii="Calibri" w:hAnsi="Calibri" w:cs="Calibri"/>
                <w:b/>
                <w:sz w:val="22"/>
                <w:szCs w:val="22"/>
              </w:rPr>
              <w:t>Rango de presión de operación de aire:</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máxima alcanzable :</w:t>
            </w:r>
            <w:r w:rsidRPr="00C447EB">
              <w:rPr>
                <w:rFonts w:ascii="Calibri" w:hAnsi="Calibri" w:cs="Calibri"/>
                <w:sz w:val="22"/>
                <w:szCs w:val="22"/>
              </w:rPr>
              <w:t xml:space="preserve"> entre 8 y 9 kg/cm2 (G) </w:t>
            </w:r>
          </w:p>
          <w:p w:rsidR="00D93BEA"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mínima alcanzable</w:t>
            </w:r>
            <w:r w:rsidRPr="00C447EB">
              <w:rPr>
                <w:rFonts w:ascii="Calibri" w:hAnsi="Calibri" w:cs="Calibri"/>
                <w:sz w:val="22"/>
                <w:szCs w:val="22"/>
              </w:rPr>
              <w:t xml:space="preserve">:  </w:t>
            </w:r>
            <w:r>
              <w:rPr>
                <w:rFonts w:ascii="Calibri" w:hAnsi="Calibri" w:cs="Calibri"/>
                <w:sz w:val="22"/>
                <w:szCs w:val="22"/>
              </w:rPr>
              <w:t>Entre 0.5 y 2</w:t>
            </w:r>
            <w:r w:rsidRPr="00C447EB">
              <w:rPr>
                <w:rFonts w:ascii="Calibri" w:hAnsi="Calibri" w:cs="Calibri"/>
                <w:sz w:val="22"/>
                <w:szCs w:val="22"/>
              </w:rPr>
              <w:t xml:space="preserve"> kg/cm2 (G)</w:t>
            </w:r>
          </w:p>
          <w:p w:rsidR="00D93BEA" w:rsidRDefault="00D93BEA" w:rsidP="00D93BEA">
            <w:pPr>
              <w:ind w:left="1440"/>
              <w:rPr>
                <w:rFonts w:ascii="Calibri" w:hAnsi="Calibri" w:cs="Calibri"/>
                <w:sz w:val="22"/>
                <w:szCs w:val="22"/>
              </w:rPr>
            </w:pPr>
          </w:p>
          <w:p w:rsidR="00D93BEA" w:rsidRPr="00C447EB" w:rsidRDefault="00D93BEA" w:rsidP="00D93BEA">
            <w:pPr>
              <w:ind w:left="1440"/>
              <w:rPr>
                <w:rFonts w:ascii="Calibri" w:hAnsi="Calibri" w:cs="Calibri"/>
                <w:sz w:val="22"/>
                <w:szCs w:val="22"/>
              </w:rPr>
            </w:pP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Conexiones</w:t>
            </w:r>
            <w:r w:rsidRPr="00C447EB">
              <w:rPr>
                <w:rFonts w:ascii="Calibri" w:hAnsi="Calibri" w:cs="Calibri"/>
                <w:sz w:val="22"/>
                <w:szCs w:val="22"/>
              </w:rPr>
              <w:t xml:space="preserve"> </w:t>
            </w:r>
            <w:r w:rsidRPr="00C447EB">
              <w:rPr>
                <w:rFonts w:ascii="Calibri" w:hAnsi="Calibri" w:cs="Calibri"/>
                <w:b/>
                <w:sz w:val="22"/>
                <w:szCs w:val="22"/>
              </w:rPr>
              <w:t>de entrada y salida de aire</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Rosca NPT Hembra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ANSI # 150 o su equivalente en otra norma</w:t>
            </w:r>
          </w:p>
          <w:p w:rsidR="00D93BEA" w:rsidRPr="00C447EB" w:rsidRDefault="00D93BEA" w:rsidP="004A1E69">
            <w:pPr>
              <w:numPr>
                <w:ilvl w:val="0"/>
                <w:numId w:val="37"/>
              </w:numPr>
              <w:rPr>
                <w:rFonts w:ascii="Calibri" w:hAnsi="Calibri" w:cs="Calibri"/>
                <w:b/>
                <w:sz w:val="22"/>
                <w:szCs w:val="22"/>
              </w:rPr>
            </w:pPr>
            <w:r w:rsidRPr="00C447EB">
              <w:rPr>
                <w:rFonts w:ascii="Calibri" w:hAnsi="Calibri" w:cs="Calibri"/>
                <w:b/>
                <w:bCs/>
                <w:color w:val="000000"/>
                <w:sz w:val="22"/>
                <w:szCs w:val="22"/>
                <w:shd w:val="clear" w:color="auto" w:fill="FFFFFF"/>
              </w:rPr>
              <w:t>Accesorios a incluir:</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Válvula reguladora de presión de aire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Filtro de sólidos secante para la humedad por condensación</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Sistema de lubricación </w:t>
            </w:r>
          </w:p>
          <w:p w:rsidR="00D93BEA" w:rsidRDefault="00D93BEA" w:rsidP="00E43781">
            <w:pPr>
              <w:ind w:left="720"/>
              <w:rPr>
                <w:rFonts w:ascii="Calibri" w:hAnsi="Calibri" w:cs="Calibri"/>
                <w:b/>
                <w:sz w:val="22"/>
                <w:szCs w:val="22"/>
              </w:rPr>
            </w:pPr>
          </w:p>
          <w:p w:rsidR="00D93BEA" w:rsidRPr="00C447EB" w:rsidRDefault="00D93BEA" w:rsidP="00E43781">
            <w:pPr>
              <w:ind w:left="720"/>
              <w:rPr>
                <w:rFonts w:ascii="Calibri" w:hAnsi="Calibri" w:cs="Calibri"/>
                <w:b/>
                <w:sz w:val="22"/>
                <w:szCs w:val="22"/>
              </w:rPr>
            </w:pPr>
          </w:p>
          <w:p w:rsidR="00D93BEA" w:rsidRPr="00C447EB" w:rsidRDefault="00D93BEA" w:rsidP="00E43781">
            <w:pPr>
              <w:pStyle w:val="Prrafodelista"/>
              <w:autoSpaceDE w:val="0"/>
              <w:autoSpaceDN w:val="0"/>
              <w:adjustRightInd w:val="0"/>
              <w:ind w:left="0"/>
              <w:contextualSpacing/>
              <w:jc w:val="both"/>
              <w:rPr>
                <w:rFonts w:ascii="Calibri" w:hAnsi="Calibri" w:cs="Calibri"/>
                <w:b/>
                <w:sz w:val="22"/>
                <w:szCs w:val="22"/>
                <w:u w:val="single"/>
                <w:lang w:val="es-BO"/>
              </w:rPr>
            </w:pPr>
            <w:r w:rsidRPr="00C447EB">
              <w:rPr>
                <w:rFonts w:ascii="Calibri" w:hAnsi="Calibri" w:cs="Calibri"/>
                <w:b/>
                <w:sz w:val="22"/>
                <w:szCs w:val="22"/>
                <w:lang w:val="es-BO"/>
              </w:rPr>
              <w:t xml:space="preserve">ITEM 2: </w:t>
            </w:r>
            <w:r w:rsidRPr="00C447EB">
              <w:rPr>
                <w:rFonts w:ascii="Calibri" w:hAnsi="Calibri" w:cs="Calibri"/>
                <w:b/>
                <w:sz w:val="22"/>
                <w:szCs w:val="22"/>
                <w:u w:val="single"/>
                <w:lang w:val="es-BO"/>
              </w:rPr>
              <w:t>Bomba neumática de doble diafragma 1 ½”</w:t>
            </w:r>
          </w:p>
          <w:p w:rsidR="00D93BEA" w:rsidRPr="00C447EB" w:rsidRDefault="00D93BEA" w:rsidP="00E43781">
            <w:pPr>
              <w:pStyle w:val="Prrafodelista"/>
              <w:autoSpaceDE w:val="0"/>
              <w:autoSpaceDN w:val="0"/>
              <w:adjustRightInd w:val="0"/>
              <w:ind w:left="0"/>
              <w:contextualSpacing/>
              <w:jc w:val="both"/>
              <w:rPr>
                <w:rFonts w:ascii="Calibri" w:hAnsi="Calibri" w:cs="Calibri"/>
                <w:b/>
                <w:sz w:val="22"/>
                <w:szCs w:val="22"/>
                <w:u w:val="single"/>
                <w:lang w:val="es-BO"/>
              </w:rPr>
            </w:pPr>
          </w:p>
          <w:p w:rsidR="00D93BEA" w:rsidRPr="00C447EB" w:rsidRDefault="00D93BEA" w:rsidP="00E43781">
            <w:pPr>
              <w:rPr>
                <w:rFonts w:ascii="Calibri" w:hAnsi="Calibri" w:cs="Calibri"/>
                <w:b/>
                <w:sz w:val="22"/>
                <w:szCs w:val="22"/>
              </w:rPr>
            </w:pPr>
            <w:r w:rsidRPr="00C447EB">
              <w:rPr>
                <w:rFonts w:ascii="Calibri" w:hAnsi="Calibri" w:cs="Calibri"/>
                <w:sz w:val="22"/>
                <w:szCs w:val="22"/>
                <w:lang w:val="es-BO"/>
              </w:rPr>
              <w:t xml:space="preserve"> Esta bomba se usara en el </w:t>
            </w:r>
            <w:r w:rsidRPr="00C447EB">
              <w:rPr>
                <w:rFonts w:ascii="Calibri" w:hAnsi="Calibri" w:cs="Calibri"/>
                <w:sz w:val="22"/>
                <w:szCs w:val="22"/>
              </w:rPr>
              <w:t>trasvase de químicos corrosivos (ácido sulfúrico 98% pureza, soda caustica 50% pureza, hipoclorito de sodio 12% pureza, urea líquida o carbamida, carbamato de amonio, solución de agua con amoniaco).</w:t>
            </w:r>
          </w:p>
          <w:p w:rsidR="00D93BEA" w:rsidRPr="00C447EB" w:rsidRDefault="00D93BEA" w:rsidP="00E43781">
            <w:pPr>
              <w:pStyle w:val="Prrafodelista"/>
              <w:autoSpaceDE w:val="0"/>
              <w:autoSpaceDN w:val="0"/>
              <w:adjustRightInd w:val="0"/>
              <w:ind w:left="0"/>
              <w:contextualSpacing/>
              <w:jc w:val="both"/>
              <w:rPr>
                <w:rFonts w:ascii="Calibri" w:hAnsi="Calibri" w:cs="Calibri"/>
                <w:b/>
                <w:sz w:val="22"/>
                <w:szCs w:val="22"/>
                <w:u w:val="single"/>
              </w:rPr>
            </w:pPr>
          </w:p>
          <w:p w:rsidR="00D93BEA" w:rsidRPr="00C447EB" w:rsidRDefault="00D93BEA" w:rsidP="00E43781">
            <w:pPr>
              <w:pStyle w:val="Prrafodelista"/>
              <w:autoSpaceDE w:val="0"/>
              <w:autoSpaceDN w:val="0"/>
              <w:adjustRightInd w:val="0"/>
              <w:ind w:left="0"/>
              <w:contextualSpacing/>
              <w:jc w:val="both"/>
              <w:rPr>
                <w:rFonts w:ascii="Calibri" w:hAnsi="Calibri" w:cs="Calibri"/>
                <w:sz w:val="22"/>
                <w:szCs w:val="22"/>
                <w:lang w:eastAsia="es-BO"/>
              </w:rPr>
            </w:pPr>
            <w:r w:rsidRPr="00C447EB">
              <w:rPr>
                <w:rFonts w:ascii="Calibri" w:hAnsi="Calibri" w:cs="Calibri"/>
                <w:sz w:val="22"/>
                <w:szCs w:val="22"/>
                <w:lang w:eastAsia="es-BO"/>
              </w:rPr>
              <w:t>Este ítem deberá cumplir con las siguientes características:</w:t>
            </w:r>
          </w:p>
          <w:p w:rsidR="00D93BEA" w:rsidRPr="00C447EB" w:rsidRDefault="00D93BEA" w:rsidP="00E43781">
            <w:pPr>
              <w:pStyle w:val="Prrafodelista"/>
              <w:autoSpaceDE w:val="0"/>
              <w:autoSpaceDN w:val="0"/>
              <w:adjustRightInd w:val="0"/>
              <w:ind w:left="0"/>
              <w:contextualSpacing/>
              <w:jc w:val="both"/>
              <w:rPr>
                <w:rFonts w:ascii="Calibri" w:hAnsi="Calibri" w:cs="Calibri"/>
                <w:sz w:val="22"/>
                <w:szCs w:val="22"/>
                <w:lang w:eastAsia="es-BO"/>
              </w:rPr>
            </w:pP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carcasa:</w:t>
            </w:r>
            <w:r w:rsidRPr="00C447EB">
              <w:rPr>
                <w:rFonts w:ascii="Calibri" w:hAnsi="Calibri" w:cs="Calibri"/>
                <w:sz w:val="22"/>
                <w:szCs w:val="22"/>
              </w:rPr>
              <w:t xml:space="preserve"> PVDF (Kynar) o PTFE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diafragma:</w:t>
            </w:r>
            <w:r w:rsidRPr="00C447EB">
              <w:rPr>
                <w:rFonts w:ascii="Calibri" w:hAnsi="Calibri" w:cs="Calibri"/>
                <w:sz w:val="22"/>
                <w:szCs w:val="22"/>
              </w:rPr>
              <w:t xml:space="preserve"> PTFE (Teflón)</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Tipo:</w:t>
            </w:r>
            <w:r w:rsidRPr="00C447EB">
              <w:rPr>
                <w:rFonts w:ascii="Calibri" w:hAnsi="Calibri" w:cs="Calibri"/>
                <w:sz w:val="22"/>
                <w:szCs w:val="22"/>
              </w:rPr>
              <w:t xml:space="preserve"> Empernado (Bolted)</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Conexión Succión – Descarga:</w:t>
            </w:r>
            <w:r w:rsidRPr="00C447EB">
              <w:rPr>
                <w:rFonts w:ascii="Calibri" w:hAnsi="Calibri" w:cs="Calibri"/>
                <w:sz w:val="22"/>
                <w:szCs w:val="22"/>
              </w:rPr>
              <w:t xml:space="preserve"> Bridada tipo ANSI #150 o su equivalente en otra norma</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succión:</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1 ½”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ANSI #150 o su equivalente en otra norma</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descarga:</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1 ½”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ANSI #150 o su equivalente en otra norma</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Caudal requerido:</w:t>
            </w:r>
            <w:r w:rsidRPr="00C447EB">
              <w:rPr>
                <w:rFonts w:ascii="Calibri" w:hAnsi="Calibri" w:cs="Calibri"/>
                <w:sz w:val="22"/>
                <w:szCs w:val="22"/>
              </w:rPr>
              <w:t xml:space="preserve"> 15 Nm3/h (Nota: Puede asumirse valor equivalente a 15 m3/h)</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succión: </w:t>
            </w:r>
            <w:r w:rsidRPr="00C447EB">
              <w:rPr>
                <w:rFonts w:ascii="Calibri" w:hAnsi="Calibri" w:cs="Calibri"/>
                <w:sz w:val="22"/>
                <w:szCs w:val="22"/>
              </w:rPr>
              <w:t>0 Kg/cm2</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descarga: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Mínima: </w:t>
            </w:r>
            <w:r w:rsidRPr="00C447EB">
              <w:rPr>
                <w:rFonts w:ascii="Calibri" w:hAnsi="Calibri" w:cs="Calibri"/>
                <w:sz w:val="22"/>
                <w:szCs w:val="22"/>
              </w:rPr>
              <w:t>2 Kg/cm2</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Máxima: </w:t>
            </w:r>
            <w:r w:rsidRPr="00C447EB">
              <w:rPr>
                <w:rFonts w:ascii="Calibri" w:hAnsi="Calibri" w:cs="Calibri"/>
                <w:sz w:val="22"/>
                <w:szCs w:val="22"/>
              </w:rPr>
              <w:t>6 Kg/cm2</w:t>
            </w:r>
          </w:p>
          <w:p w:rsidR="00D93BEA" w:rsidRPr="00C447EB" w:rsidRDefault="00D93BEA" w:rsidP="004A1E69">
            <w:pPr>
              <w:numPr>
                <w:ilvl w:val="0"/>
                <w:numId w:val="37"/>
              </w:numPr>
              <w:rPr>
                <w:rFonts w:ascii="Calibri" w:hAnsi="Calibri" w:cs="Calibri"/>
                <w:sz w:val="22"/>
                <w:szCs w:val="22"/>
                <w:lang w:val="es-BO"/>
              </w:rPr>
            </w:pPr>
            <w:r w:rsidRPr="00C447EB">
              <w:rPr>
                <w:rFonts w:ascii="Calibri" w:hAnsi="Calibri" w:cs="Calibri"/>
                <w:b/>
                <w:sz w:val="22"/>
                <w:szCs w:val="22"/>
              </w:rPr>
              <w:t>Rango de presión de operación de aire:</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máxima alcanzable :</w:t>
            </w:r>
            <w:r w:rsidRPr="00C447EB">
              <w:rPr>
                <w:rFonts w:ascii="Calibri" w:hAnsi="Calibri" w:cs="Calibri"/>
                <w:sz w:val="22"/>
                <w:szCs w:val="22"/>
              </w:rPr>
              <w:t xml:space="preserve"> entre 8 y 9 kg/cm2 (G)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mínima alcanzable</w:t>
            </w:r>
            <w:r>
              <w:rPr>
                <w:rFonts w:ascii="Calibri" w:hAnsi="Calibri" w:cs="Calibri"/>
                <w:sz w:val="22"/>
                <w:szCs w:val="22"/>
              </w:rPr>
              <w:t>:  Entre 0.5 y 2</w:t>
            </w:r>
            <w:r w:rsidRPr="00C447EB">
              <w:rPr>
                <w:rFonts w:ascii="Calibri" w:hAnsi="Calibri" w:cs="Calibri"/>
                <w:sz w:val="22"/>
                <w:szCs w:val="22"/>
              </w:rPr>
              <w:t xml:space="preserve"> kg/cm2 (G)</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Conexiones</w:t>
            </w:r>
            <w:r w:rsidRPr="00C447EB">
              <w:rPr>
                <w:rFonts w:ascii="Calibri" w:hAnsi="Calibri" w:cs="Calibri"/>
                <w:sz w:val="22"/>
                <w:szCs w:val="22"/>
              </w:rPr>
              <w:t xml:space="preserve"> </w:t>
            </w:r>
            <w:r w:rsidRPr="00C447EB">
              <w:rPr>
                <w:rFonts w:ascii="Calibri" w:hAnsi="Calibri" w:cs="Calibri"/>
                <w:b/>
                <w:sz w:val="22"/>
                <w:szCs w:val="22"/>
              </w:rPr>
              <w:t>de entrada y salida de aire</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Rosca NPT Hembra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ANSI  #150 o su equivalente en otra norma</w:t>
            </w:r>
          </w:p>
          <w:p w:rsidR="00D93BEA" w:rsidRPr="00C447EB" w:rsidRDefault="00D93BEA" w:rsidP="004A1E69">
            <w:pPr>
              <w:numPr>
                <w:ilvl w:val="0"/>
                <w:numId w:val="37"/>
              </w:numPr>
              <w:rPr>
                <w:rFonts w:ascii="Calibri" w:hAnsi="Calibri" w:cs="Calibri"/>
                <w:b/>
                <w:sz w:val="22"/>
                <w:szCs w:val="22"/>
              </w:rPr>
            </w:pPr>
            <w:r w:rsidRPr="00C447EB">
              <w:rPr>
                <w:rFonts w:ascii="Calibri" w:hAnsi="Calibri" w:cs="Calibri"/>
                <w:b/>
                <w:bCs/>
                <w:color w:val="000000"/>
                <w:sz w:val="22"/>
                <w:szCs w:val="22"/>
                <w:shd w:val="clear" w:color="auto" w:fill="FFFFFF"/>
              </w:rPr>
              <w:t>Deberá incluir:</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Válvula reguladora de presión de aire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Filtro de sólidos secante para la humedad por condensación</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Sistema de lubricación </w:t>
            </w:r>
          </w:p>
          <w:p w:rsidR="00D93BEA" w:rsidRPr="00C447EB" w:rsidRDefault="00D93BEA" w:rsidP="00E43781">
            <w:pPr>
              <w:rPr>
                <w:rFonts w:ascii="Calibri" w:hAnsi="Calibri" w:cs="Calibri"/>
                <w:sz w:val="22"/>
                <w:szCs w:val="22"/>
              </w:rPr>
            </w:pPr>
          </w:p>
          <w:p w:rsidR="00D93BEA" w:rsidRDefault="00D93BEA" w:rsidP="00E43781">
            <w:pPr>
              <w:pStyle w:val="Prrafodelista"/>
              <w:autoSpaceDE w:val="0"/>
              <w:autoSpaceDN w:val="0"/>
              <w:adjustRightInd w:val="0"/>
              <w:ind w:left="0"/>
              <w:contextualSpacing/>
              <w:jc w:val="both"/>
              <w:rPr>
                <w:rFonts w:ascii="Calibri" w:hAnsi="Calibri" w:cs="Calibri"/>
                <w:b/>
                <w:sz w:val="22"/>
                <w:szCs w:val="22"/>
                <w:lang w:val="es-BO"/>
              </w:rPr>
            </w:pPr>
          </w:p>
          <w:p w:rsidR="00D93BEA" w:rsidRDefault="00D93BEA" w:rsidP="00E43781">
            <w:pPr>
              <w:pStyle w:val="Prrafodelista"/>
              <w:autoSpaceDE w:val="0"/>
              <w:autoSpaceDN w:val="0"/>
              <w:adjustRightInd w:val="0"/>
              <w:ind w:left="0"/>
              <w:contextualSpacing/>
              <w:jc w:val="both"/>
              <w:rPr>
                <w:rFonts w:ascii="Calibri" w:hAnsi="Calibri" w:cs="Calibri"/>
                <w:b/>
                <w:sz w:val="22"/>
                <w:szCs w:val="22"/>
                <w:lang w:val="es-BO"/>
              </w:rPr>
            </w:pPr>
          </w:p>
          <w:p w:rsidR="00D93BEA" w:rsidRPr="00C447EB" w:rsidRDefault="00D93BEA" w:rsidP="00E43781">
            <w:pPr>
              <w:pStyle w:val="Prrafodelista"/>
              <w:autoSpaceDE w:val="0"/>
              <w:autoSpaceDN w:val="0"/>
              <w:adjustRightInd w:val="0"/>
              <w:ind w:left="0"/>
              <w:contextualSpacing/>
              <w:jc w:val="both"/>
              <w:rPr>
                <w:rFonts w:ascii="Calibri" w:hAnsi="Calibri" w:cs="Calibri"/>
                <w:b/>
                <w:sz w:val="22"/>
                <w:szCs w:val="22"/>
                <w:u w:val="single"/>
                <w:lang w:val="es-BO"/>
              </w:rPr>
            </w:pPr>
            <w:r w:rsidRPr="00C447EB">
              <w:rPr>
                <w:rFonts w:ascii="Calibri" w:hAnsi="Calibri" w:cs="Calibri"/>
                <w:b/>
                <w:sz w:val="22"/>
                <w:szCs w:val="22"/>
                <w:lang w:val="es-BO"/>
              </w:rPr>
              <w:t xml:space="preserve">ITEM 3: </w:t>
            </w:r>
            <w:r w:rsidRPr="00C447EB">
              <w:rPr>
                <w:rFonts w:ascii="Calibri" w:hAnsi="Calibri" w:cs="Calibri"/>
                <w:b/>
                <w:sz w:val="22"/>
                <w:szCs w:val="22"/>
                <w:u w:val="single"/>
                <w:lang w:val="es-BO"/>
              </w:rPr>
              <w:t xml:space="preserve">Bomba neumática de doble diafragma 2” </w:t>
            </w:r>
          </w:p>
          <w:p w:rsidR="00D93BEA" w:rsidRPr="00C447EB" w:rsidRDefault="00D93BEA" w:rsidP="00E43781">
            <w:pPr>
              <w:pStyle w:val="Prrafodelista"/>
              <w:autoSpaceDE w:val="0"/>
              <w:autoSpaceDN w:val="0"/>
              <w:adjustRightInd w:val="0"/>
              <w:ind w:left="0"/>
              <w:contextualSpacing/>
              <w:jc w:val="both"/>
              <w:rPr>
                <w:rFonts w:ascii="Calibri" w:hAnsi="Calibri" w:cs="Calibri"/>
                <w:b/>
                <w:sz w:val="22"/>
                <w:szCs w:val="22"/>
                <w:u w:val="single"/>
                <w:lang w:val="es-BO"/>
              </w:rPr>
            </w:pPr>
          </w:p>
          <w:p w:rsidR="00D93BEA" w:rsidRPr="00C447EB" w:rsidRDefault="00D93BEA" w:rsidP="00E43781">
            <w:pPr>
              <w:rPr>
                <w:rFonts w:ascii="Calibri" w:hAnsi="Calibri" w:cs="Calibri"/>
                <w:b/>
                <w:sz w:val="22"/>
                <w:szCs w:val="22"/>
              </w:rPr>
            </w:pPr>
            <w:r w:rsidRPr="00C447EB">
              <w:rPr>
                <w:rFonts w:ascii="Calibri" w:hAnsi="Calibri" w:cs="Calibri"/>
                <w:sz w:val="22"/>
                <w:szCs w:val="22"/>
                <w:lang w:val="es-BO"/>
              </w:rPr>
              <w:t xml:space="preserve">Esta bomba se utilizara en el </w:t>
            </w:r>
            <w:r w:rsidRPr="00C447EB">
              <w:rPr>
                <w:rFonts w:ascii="Calibri" w:hAnsi="Calibri" w:cs="Calibri"/>
                <w:sz w:val="22"/>
                <w:szCs w:val="22"/>
              </w:rPr>
              <w:t>trasvase de químicos corrosivos (ácido sulfúrico 98% pureza, soda caustica 50% pureza, hipoclorito de sodio 12% pureza, urea líquida o carbamida, carbamato de amonio, solución de agua con amoniaco).</w:t>
            </w:r>
          </w:p>
          <w:p w:rsidR="00D93BEA" w:rsidRPr="00C447EB" w:rsidRDefault="00D93BEA" w:rsidP="00E43781">
            <w:pPr>
              <w:pStyle w:val="Prrafodelista"/>
              <w:autoSpaceDE w:val="0"/>
              <w:autoSpaceDN w:val="0"/>
              <w:adjustRightInd w:val="0"/>
              <w:ind w:left="0"/>
              <w:contextualSpacing/>
              <w:jc w:val="both"/>
              <w:rPr>
                <w:rFonts w:ascii="Calibri" w:hAnsi="Calibri" w:cs="Calibri"/>
                <w:b/>
                <w:sz w:val="22"/>
                <w:szCs w:val="22"/>
                <w:u w:val="single"/>
              </w:rPr>
            </w:pPr>
          </w:p>
          <w:p w:rsidR="00D93BEA" w:rsidRPr="00C447EB" w:rsidRDefault="00D93BEA" w:rsidP="00E43781">
            <w:pPr>
              <w:pStyle w:val="Prrafodelista"/>
              <w:autoSpaceDE w:val="0"/>
              <w:autoSpaceDN w:val="0"/>
              <w:adjustRightInd w:val="0"/>
              <w:ind w:left="0"/>
              <w:contextualSpacing/>
              <w:jc w:val="both"/>
              <w:rPr>
                <w:rFonts w:ascii="Calibri" w:hAnsi="Calibri" w:cs="Calibri"/>
                <w:sz w:val="22"/>
                <w:szCs w:val="22"/>
                <w:lang w:eastAsia="es-BO"/>
              </w:rPr>
            </w:pPr>
            <w:r w:rsidRPr="00C447EB">
              <w:rPr>
                <w:rFonts w:ascii="Calibri" w:hAnsi="Calibri" w:cs="Calibri"/>
                <w:sz w:val="22"/>
                <w:szCs w:val="22"/>
                <w:lang w:eastAsia="es-BO"/>
              </w:rPr>
              <w:t>Este ítem deberá cumplir con las siguientes características:</w:t>
            </w:r>
          </w:p>
          <w:p w:rsidR="00D93BEA" w:rsidRPr="00C447EB" w:rsidRDefault="00D93BEA" w:rsidP="00E43781">
            <w:pPr>
              <w:pStyle w:val="Prrafodelista"/>
              <w:autoSpaceDE w:val="0"/>
              <w:autoSpaceDN w:val="0"/>
              <w:adjustRightInd w:val="0"/>
              <w:ind w:left="0"/>
              <w:contextualSpacing/>
              <w:jc w:val="both"/>
              <w:rPr>
                <w:rFonts w:ascii="Calibri" w:hAnsi="Calibri" w:cs="Calibri"/>
                <w:sz w:val="22"/>
                <w:szCs w:val="22"/>
                <w:lang w:eastAsia="es-BO"/>
              </w:rPr>
            </w:pP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carcasa:</w:t>
            </w:r>
            <w:r w:rsidRPr="00C447EB">
              <w:rPr>
                <w:rFonts w:ascii="Calibri" w:hAnsi="Calibri" w:cs="Calibri"/>
                <w:sz w:val="22"/>
                <w:szCs w:val="22"/>
              </w:rPr>
              <w:t xml:space="preserve"> PVDF (Kynar) o PTFE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Material diafragma:</w:t>
            </w:r>
            <w:r w:rsidRPr="00C447EB">
              <w:rPr>
                <w:rFonts w:ascii="Calibri" w:hAnsi="Calibri" w:cs="Calibri"/>
                <w:sz w:val="22"/>
                <w:szCs w:val="22"/>
              </w:rPr>
              <w:t xml:space="preserve"> PTFE (Teflón)</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Tipo:</w:t>
            </w:r>
            <w:r w:rsidRPr="00C447EB">
              <w:rPr>
                <w:rFonts w:ascii="Calibri" w:hAnsi="Calibri" w:cs="Calibri"/>
                <w:sz w:val="22"/>
                <w:szCs w:val="22"/>
              </w:rPr>
              <w:t xml:space="preserve"> Empernado (Bolted)</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Conexión Succión – Descarga:</w:t>
            </w:r>
            <w:r w:rsidRPr="00C447EB">
              <w:rPr>
                <w:rFonts w:ascii="Calibri" w:hAnsi="Calibri" w:cs="Calibri"/>
                <w:sz w:val="22"/>
                <w:szCs w:val="22"/>
              </w:rPr>
              <w:t xml:space="preserve"> Bridada tipo ANSI #150 o su equivalente en otra norma</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succión:</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2”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ANSI #150 o su equivalente en otra norma</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Diámetro descarga:</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 xml:space="preserve">2”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ANSI #150 o su equivalente en otra norma</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sz w:val="22"/>
                <w:szCs w:val="22"/>
              </w:rPr>
              <w:t>RF (Raised Face)</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Caudal requerido:</w:t>
            </w:r>
            <w:r w:rsidRPr="00C447EB">
              <w:rPr>
                <w:rFonts w:ascii="Calibri" w:hAnsi="Calibri" w:cs="Calibri"/>
                <w:sz w:val="22"/>
                <w:szCs w:val="22"/>
              </w:rPr>
              <w:t xml:space="preserve"> 25 Nm3/h (Nota: Puede asumirse valor equivalente a 25 m3/h)</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succión: </w:t>
            </w:r>
            <w:r w:rsidRPr="00C447EB">
              <w:rPr>
                <w:rFonts w:ascii="Calibri" w:hAnsi="Calibri" w:cs="Calibri"/>
                <w:sz w:val="22"/>
                <w:szCs w:val="22"/>
              </w:rPr>
              <w:t>0 Kg/cm2</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 xml:space="preserve">Presión de descarga: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Mínima: </w:t>
            </w:r>
            <w:r w:rsidRPr="00C447EB">
              <w:rPr>
                <w:rFonts w:ascii="Calibri" w:hAnsi="Calibri" w:cs="Calibri"/>
                <w:sz w:val="22"/>
                <w:szCs w:val="22"/>
              </w:rPr>
              <w:t>2 Kg/cm2</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 xml:space="preserve">Máxima: </w:t>
            </w:r>
            <w:r w:rsidRPr="00C447EB">
              <w:rPr>
                <w:rFonts w:ascii="Calibri" w:hAnsi="Calibri" w:cs="Calibri"/>
                <w:sz w:val="22"/>
                <w:szCs w:val="22"/>
              </w:rPr>
              <w:t>6 Kg/cm2</w:t>
            </w:r>
          </w:p>
          <w:p w:rsidR="00D93BEA" w:rsidRPr="00C447EB" w:rsidRDefault="00D93BEA" w:rsidP="004A1E69">
            <w:pPr>
              <w:numPr>
                <w:ilvl w:val="0"/>
                <w:numId w:val="37"/>
              </w:numPr>
              <w:rPr>
                <w:rFonts w:ascii="Calibri" w:hAnsi="Calibri" w:cs="Calibri"/>
                <w:sz w:val="22"/>
                <w:szCs w:val="22"/>
                <w:lang w:val="es-BO"/>
              </w:rPr>
            </w:pPr>
            <w:r w:rsidRPr="00C447EB">
              <w:rPr>
                <w:rFonts w:ascii="Calibri" w:hAnsi="Calibri" w:cs="Calibri"/>
                <w:b/>
                <w:sz w:val="22"/>
                <w:szCs w:val="22"/>
              </w:rPr>
              <w:t>Rango de presión de operación de aire:</w:t>
            </w:r>
            <w:r w:rsidRPr="00C447EB">
              <w:rPr>
                <w:rFonts w:ascii="Calibri" w:hAnsi="Calibri" w:cs="Calibri"/>
                <w:sz w:val="22"/>
                <w:szCs w:val="22"/>
              </w:rPr>
              <w:t xml:space="preserve">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máxima alcanzable :</w:t>
            </w:r>
            <w:r w:rsidRPr="00C447EB">
              <w:rPr>
                <w:rFonts w:ascii="Calibri" w:hAnsi="Calibri" w:cs="Calibri"/>
                <w:sz w:val="22"/>
                <w:szCs w:val="22"/>
              </w:rPr>
              <w:t xml:space="preserve"> entre 8 y 9 kg/cm2 (G)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
                <w:sz w:val="22"/>
                <w:szCs w:val="22"/>
              </w:rPr>
              <w:t>Presión mínima alcanzable</w:t>
            </w:r>
            <w:r>
              <w:rPr>
                <w:rFonts w:ascii="Calibri" w:hAnsi="Calibri" w:cs="Calibri"/>
                <w:sz w:val="22"/>
                <w:szCs w:val="22"/>
              </w:rPr>
              <w:t>:  Entre 0.5 y 2</w:t>
            </w:r>
            <w:r w:rsidRPr="00C447EB">
              <w:rPr>
                <w:rFonts w:ascii="Calibri" w:hAnsi="Calibri" w:cs="Calibri"/>
                <w:sz w:val="22"/>
                <w:szCs w:val="22"/>
              </w:rPr>
              <w:t xml:space="preserve"> kg/cm2 (G)</w:t>
            </w:r>
          </w:p>
          <w:p w:rsidR="00D93BEA" w:rsidRPr="00C447EB" w:rsidRDefault="00D93BEA" w:rsidP="004A1E69">
            <w:pPr>
              <w:numPr>
                <w:ilvl w:val="0"/>
                <w:numId w:val="37"/>
              </w:numPr>
              <w:rPr>
                <w:rFonts w:ascii="Calibri" w:hAnsi="Calibri" w:cs="Calibri"/>
                <w:sz w:val="22"/>
                <w:szCs w:val="22"/>
              </w:rPr>
            </w:pPr>
            <w:r w:rsidRPr="00C447EB">
              <w:rPr>
                <w:rFonts w:ascii="Calibri" w:hAnsi="Calibri" w:cs="Calibri"/>
                <w:b/>
                <w:sz w:val="22"/>
                <w:szCs w:val="22"/>
              </w:rPr>
              <w:t>Conexiones</w:t>
            </w:r>
            <w:r w:rsidRPr="00C447EB">
              <w:rPr>
                <w:rFonts w:ascii="Calibri" w:hAnsi="Calibri" w:cs="Calibri"/>
                <w:sz w:val="22"/>
                <w:szCs w:val="22"/>
              </w:rPr>
              <w:t xml:space="preserve"> </w:t>
            </w:r>
            <w:r w:rsidRPr="00C447EB">
              <w:rPr>
                <w:rFonts w:ascii="Calibri" w:hAnsi="Calibri" w:cs="Calibri"/>
                <w:b/>
                <w:sz w:val="22"/>
                <w:szCs w:val="22"/>
              </w:rPr>
              <w:t>de entrada y salida de aire</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Rosca NPT Hembra </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ANSI #150 o su equivalente en otra norma</w:t>
            </w:r>
          </w:p>
          <w:p w:rsidR="00D93BEA" w:rsidRPr="00C447EB" w:rsidRDefault="00D93BEA" w:rsidP="004A1E69">
            <w:pPr>
              <w:numPr>
                <w:ilvl w:val="0"/>
                <w:numId w:val="37"/>
              </w:numPr>
              <w:rPr>
                <w:rFonts w:ascii="Calibri" w:hAnsi="Calibri" w:cs="Calibri"/>
                <w:b/>
                <w:sz w:val="22"/>
                <w:szCs w:val="22"/>
              </w:rPr>
            </w:pPr>
            <w:r w:rsidRPr="00C447EB">
              <w:rPr>
                <w:rFonts w:ascii="Calibri" w:hAnsi="Calibri" w:cs="Calibri"/>
                <w:b/>
                <w:bCs/>
                <w:color w:val="000000"/>
                <w:sz w:val="22"/>
                <w:szCs w:val="22"/>
                <w:shd w:val="clear" w:color="auto" w:fill="FFFFFF"/>
              </w:rPr>
              <w:t>Deberá incluir:</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Válvula reguladora de presión de aire</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Filtro de sólidos secante para la humedad por condensación</w:t>
            </w:r>
          </w:p>
          <w:p w:rsidR="00D93BEA" w:rsidRPr="00C447EB" w:rsidRDefault="00D93BEA" w:rsidP="004A1E69">
            <w:pPr>
              <w:numPr>
                <w:ilvl w:val="1"/>
                <w:numId w:val="37"/>
              </w:numPr>
              <w:rPr>
                <w:rFonts w:ascii="Calibri" w:hAnsi="Calibri" w:cs="Calibri"/>
                <w:sz w:val="22"/>
                <w:szCs w:val="22"/>
              </w:rPr>
            </w:pPr>
            <w:r w:rsidRPr="00C447EB">
              <w:rPr>
                <w:rFonts w:ascii="Calibri" w:hAnsi="Calibri" w:cs="Calibri"/>
                <w:bCs/>
                <w:color w:val="000000"/>
                <w:sz w:val="22"/>
                <w:szCs w:val="22"/>
                <w:shd w:val="clear" w:color="auto" w:fill="FFFFFF"/>
              </w:rPr>
              <w:t xml:space="preserve">Sistema de lubricación </w:t>
            </w:r>
          </w:p>
          <w:p w:rsidR="00D93BEA" w:rsidRPr="00C447EB" w:rsidRDefault="00D93BEA" w:rsidP="00E43781">
            <w:pPr>
              <w:rPr>
                <w:rFonts w:ascii="Calibri" w:hAnsi="Calibri" w:cs="Calibri"/>
                <w:sz w:val="22"/>
                <w:szCs w:val="22"/>
                <w:u w:val="single"/>
                <w:lang w:eastAsia="es-BO"/>
              </w:rPr>
            </w:pPr>
          </w:p>
        </w:tc>
      </w:tr>
      <w:tr w:rsidR="00D93BEA" w:rsidRPr="00C447EB" w:rsidTr="00E43781">
        <w:trPr>
          <w:trHeight w:val="377"/>
        </w:trPr>
        <w:tc>
          <w:tcPr>
            <w:tcW w:w="9603" w:type="dxa"/>
            <w:shd w:val="clear" w:color="auto" w:fill="DEEAF6"/>
            <w:vAlign w:val="center"/>
          </w:tcPr>
          <w:p w:rsidR="00D93BEA" w:rsidRPr="00C447EB" w:rsidRDefault="00D93BEA" w:rsidP="00E43781">
            <w:pPr>
              <w:rPr>
                <w:rFonts w:ascii="Calibri" w:hAnsi="Calibri" w:cs="Calibri"/>
                <w:sz w:val="22"/>
                <w:szCs w:val="22"/>
                <w:lang w:eastAsia="es-BO"/>
              </w:rPr>
            </w:pPr>
            <w:r w:rsidRPr="00C447EB">
              <w:rPr>
                <w:rFonts w:ascii="Calibri" w:hAnsi="Calibri" w:cs="Calibri"/>
                <w:b/>
                <w:bCs/>
                <w:sz w:val="22"/>
                <w:szCs w:val="22"/>
              </w:rPr>
              <w:lastRenderedPageBreak/>
              <w:t xml:space="preserve">PLAZO DE ENTREGA </w:t>
            </w:r>
          </w:p>
        </w:tc>
      </w:tr>
      <w:tr w:rsidR="00D93BEA" w:rsidRPr="00C447EB" w:rsidTr="00E43781">
        <w:trPr>
          <w:trHeight w:val="823"/>
        </w:trPr>
        <w:tc>
          <w:tcPr>
            <w:tcW w:w="9603" w:type="dxa"/>
            <w:shd w:val="clear" w:color="auto" w:fill="auto"/>
            <w:vAlign w:val="center"/>
          </w:tcPr>
          <w:p w:rsidR="00D93BEA" w:rsidRPr="00C447EB" w:rsidRDefault="00D93BEA" w:rsidP="00E43781">
            <w:pPr>
              <w:autoSpaceDE w:val="0"/>
              <w:autoSpaceDN w:val="0"/>
              <w:adjustRightInd w:val="0"/>
              <w:jc w:val="both"/>
              <w:rPr>
                <w:rFonts w:ascii="Calibri" w:hAnsi="Calibri" w:cs="Calibri"/>
                <w:sz w:val="22"/>
                <w:szCs w:val="22"/>
              </w:rPr>
            </w:pPr>
          </w:p>
          <w:p w:rsidR="00D93BEA" w:rsidRPr="00C447EB" w:rsidRDefault="00D93BEA" w:rsidP="00E43781">
            <w:pPr>
              <w:autoSpaceDE w:val="0"/>
              <w:autoSpaceDN w:val="0"/>
              <w:adjustRightInd w:val="0"/>
              <w:jc w:val="both"/>
              <w:rPr>
                <w:rFonts w:ascii="Calibri" w:hAnsi="Calibri" w:cs="Calibri"/>
                <w:sz w:val="22"/>
                <w:szCs w:val="22"/>
                <w:lang w:val="es-BO"/>
              </w:rPr>
            </w:pPr>
            <w:r w:rsidRPr="00C447EB">
              <w:rPr>
                <w:rFonts w:ascii="Calibri" w:hAnsi="Calibri" w:cs="Calibri"/>
                <w:sz w:val="22"/>
                <w:szCs w:val="22"/>
              </w:rPr>
              <w:t xml:space="preserve">El plazo de entrega será de setenta y cinco (75) días calendario, </w:t>
            </w:r>
            <w:r w:rsidRPr="00C447EB">
              <w:rPr>
                <w:rFonts w:ascii="Calibri" w:hAnsi="Calibri" w:cs="Calibri"/>
                <w:sz w:val="22"/>
                <w:szCs w:val="22"/>
                <w:lang w:val="es-BO"/>
              </w:rPr>
              <w:t>computables a partir del día siguiente de la emisión de la orden de proceder previa suscripción del contrato, pudiendo la empresa contratada realizara la entrega de los bienes en un plazo menor al establecido, misma que deberá ser coordinada con el personal asignado de la Gerencia de Industrialización (Comité de Recepción).</w:t>
            </w:r>
          </w:p>
          <w:p w:rsidR="00D93BEA" w:rsidRPr="00C447EB" w:rsidRDefault="00D93BEA" w:rsidP="00E43781">
            <w:pPr>
              <w:pStyle w:val="Sangradetextonormal"/>
              <w:spacing w:after="0"/>
              <w:ind w:left="0"/>
              <w:jc w:val="both"/>
              <w:rPr>
                <w:rFonts w:ascii="Calibri" w:hAnsi="Calibri" w:cs="Calibri"/>
                <w:sz w:val="22"/>
                <w:szCs w:val="22"/>
                <w:lang w:val="es-BO"/>
              </w:rPr>
            </w:pPr>
          </w:p>
        </w:tc>
      </w:tr>
    </w:tbl>
    <w:p w:rsidR="00D93BEA" w:rsidRPr="00C447EB" w:rsidRDefault="00D93BEA" w:rsidP="00D93BEA">
      <w:pPr>
        <w:pStyle w:val="Prrafodelista"/>
        <w:ind w:left="0"/>
        <w:contextualSpacing/>
        <w:jc w:val="both"/>
        <w:rPr>
          <w:rFonts w:ascii="Calibri" w:hAnsi="Calibri" w:cs="Calibri"/>
          <w:b/>
          <w:bCs/>
          <w:color w:val="000000"/>
          <w:sz w:val="22"/>
          <w:szCs w:val="22"/>
          <w:lang w:eastAsia="es-BO"/>
        </w:rPr>
      </w:pPr>
    </w:p>
    <w:p w:rsidR="00D93BEA" w:rsidRPr="00C447EB" w:rsidRDefault="00D93BEA" w:rsidP="00D93BEA">
      <w:pPr>
        <w:pStyle w:val="Prrafodelista"/>
        <w:ind w:left="0"/>
        <w:contextualSpacing/>
        <w:jc w:val="both"/>
        <w:rPr>
          <w:rFonts w:ascii="Calibri" w:hAnsi="Calibri" w:cs="Calibri"/>
          <w:b/>
          <w:bCs/>
          <w:color w:val="000000"/>
          <w:sz w:val="22"/>
          <w:szCs w:val="22"/>
          <w:lang w:eastAsia="es-BO"/>
        </w:rPr>
      </w:pPr>
    </w:p>
    <w:p w:rsidR="00D93BEA" w:rsidRPr="00C447EB" w:rsidRDefault="00D93BEA" w:rsidP="00D93BEA">
      <w:pPr>
        <w:pStyle w:val="Prrafodelista"/>
        <w:ind w:left="0"/>
        <w:contextualSpacing/>
        <w:jc w:val="both"/>
        <w:rPr>
          <w:rFonts w:ascii="Calibri" w:hAnsi="Calibri" w:cs="Calibri"/>
          <w:b/>
          <w:bCs/>
          <w:color w:val="000000"/>
          <w:sz w:val="22"/>
          <w:szCs w:val="22"/>
          <w:lang w:eastAsia="es-BO"/>
        </w:rPr>
      </w:pPr>
    </w:p>
    <w:p w:rsidR="00D93BEA" w:rsidRPr="00C447EB" w:rsidRDefault="00D93BEA" w:rsidP="004A1E69">
      <w:pPr>
        <w:pStyle w:val="Prrafodelista"/>
        <w:numPr>
          <w:ilvl w:val="0"/>
          <w:numId w:val="38"/>
        </w:numPr>
        <w:ind w:left="567" w:hanging="567"/>
        <w:contextualSpacing/>
        <w:jc w:val="both"/>
        <w:rPr>
          <w:rFonts w:ascii="Calibri" w:hAnsi="Calibri" w:cs="Calibri"/>
          <w:b/>
          <w:bCs/>
          <w:sz w:val="22"/>
          <w:szCs w:val="22"/>
          <w:lang w:eastAsia="es-BO"/>
        </w:rPr>
      </w:pPr>
      <w:r w:rsidRPr="00C447EB">
        <w:rPr>
          <w:rFonts w:ascii="Calibri" w:hAnsi="Calibri" w:cs="Calibri"/>
          <w:b/>
          <w:bCs/>
          <w:color w:val="000000"/>
          <w:sz w:val="22"/>
          <w:szCs w:val="22"/>
          <w:lang w:eastAsia="es-BO"/>
        </w:rPr>
        <w:lastRenderedPageBreak/>
        <w:t xml:space="preserve">CONDICIONES REQUERIDAS PARA EL BIEN </w:t>
      </w:r>
      <w:r w:rsidRPr="00C447EB">
        <w:rPr>
          <w:rFonts w:ascii="Calibri" w:hAnsi="Calibri" w:cs="Calibri"/>
          <w:b/>
          <w:bCs/>
          <w:sz w:val="22"/>
          <w:szCs w:val="22"/>
          <w:lang w:eastAsia="es-BO"/>
        </w:rPr>
        <w:t>(De cumplimiento obligatorio por el proponente)</w:t>
      </w:r>
    </w:p>
    <w:p w:rsidR="00D93BEA" w:rsidRPr="00C447EB" w:rsidRDefault="00D93BEA" w:rsidP="00D93BEA">
      <w:pPr>
        <w:pStyle w:val="Prrafodelista"/>
        <w:ind w:left="567"/>
        <w:contextualSpacing/>
        <w:jc w:val="both"/>
        <w:rPr>
          <w:rFonts w:ascii="Calibri" w:hAnsi="Calibri" w:cs="Calibri"/>
          <w:b/>
          <w:bCs/>
          <w:color w:val="000000"/>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93BEA" w:rsidRPr="00C447EB" w:rsidTr="00E43781">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93BEA" w:rsidRPr="00C447EB" w:rsidRDefault="00D93BEA" w:rsidP="00E43781">
            <w:pPr>
              <w:autoSpaceDE w:val="0"/>
              <w:autoSpaceDN w:val="0"/>
              <w:adjustRightInd w:val="0"/>
              <w:rPr>
                <w:rFonts w:ascii="Calibri" w:hAnsi="Calibri" w:cs="Calibri"/>
                <w:b/>
                <w:bCs/>
                <w:sz w:val="22"/>
                <w:szCs w:val="22"/>
              </w:rPr>
            </w:pPr>
            <w:r w:rsidRPr="00C447EB">
              <w:rPr>
                <w:rFonts w:ascii="Calibri" w:hAnsi="Calibri" w:cs="Calibri"/>
                <w:b/>
                <w:bCs/>
                <w:sz w:val="22"/>
                <w:szCs w:val="22"/>
              </w:rPr>
              <w:t xml:space="preserve">MEDIOS DE TRANSPORTE </w:t>
            </w:r>
          </w:p>
        </w:tc>
      </w:tr>
      <w:tr w:rsidR="00D93BEA" w:rsidRPr="00C447EB" w:rsidTr="00E43781">
        <w:trPr>
          <w:trHeight w:val="4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93BEA" w:rsidRPr="00C447EB" w:rsidRDefault="00D93BEA" w:rsidP="00E43781">
            <w:pPr>
              <w:autoSpaceDE w:val="0"/>
              <w:autoSpaceDN w:val="0"/>
              <w:adjustRightInd w:val="0"/>
              <w:rPr>
                <w:rFonts w:ascii="Calibri" w:hAnsi="Calibri" w:cs="Calibri"/>
                <w:bCs/>
                <w:sz w:val="22"/>
                <w:szCs w:val="22"/>
              </w:rPr>
            </w:pPr>
          </w:p>
          <w:p w:rsidR="00D93BEA" w:rsidRPr="00C447EB" w:rsidRDefault="00D93BEA" w:rsidP="00E43781">
            <w:pPr>
              <w:autoSpaceDE w:val="0"/>
              <w:autoSpaceDN w:val="0"/>
              <w:adjustRightInd w:val="0"/>
              <w:rPr>
                <w:rFonts w:ascii="Calibri" w:hAnsi="Calibri" w:cs="Calibri"/>
                <w:bCs/>
                <w:sz w:val="22"/>
                <w:szCs w:val="22"/>
              </w:rPr>
            </w:pPr>
            <w:r w:rsidRPr="00C447EB">
              <w:rPr>
                <w:rFonts w:ascii="Calibri" w:hAnsi="Calibri" w:cs="Calibri"/>
                <w:bCs/>
                <w:sz w:val="22"/>
                <w:szCs w:val="22"/>
              </w:rPr>
              <w:t>La entrega de los bienes deberá incluir el transporte al punto de entrega establecido por YPFB, asimismo debe reunir las condiciones de seguridad requeridas. El costo del Transporte deberá ser asumido por el proveedor.</w:t>
            </w:r>
          </w:p>
          <w:p w:rsidR="00D93BEA" w:rsidRPr="00C447EB" w:rsidRDefault="00D93BEA" w:rsidP="00E43781">
            <w:pPr>
              <w:autoSpaceDE w:val="0"/>
              <w:autoSpaceDN w:val="0"/>
              <w:adjustRightInd w:val="0"/>
              <w:rPr>
                <w:rFonts w:ascii="Calibri" w:hAnsi="Calibri" w:cs="Calibri"/>
                <w:bCs/>
                <w:sz w:val="22"/>
                <w:szCs w:val="22"/>
              </w:rPr>
            </w:pPr>
            <w:r w:rsidRPr="00C447EB">
              <w:rPr>
                <w:rFonts w:ascii="Calibri" w:hAnsi="Calibri" w:cs="Calibri"/>
                <w:bCs/>
                <w:sz w:val="22"/>
                <w:szCs w:val="22"/>
              </w:rPr>
              <w:t xml:space="preserve">El proveedor deberá tomar las medidas necesarias, tales como contratar seguros, servicios de carga y descarga entre otros, que aseguren la entrega del bien en las condiciones requeridas. </w:t>
            </w:r>
          </w:p>
          <w:p w:rsidR="00D93BEA" w:rsidRPr="00C447EB" w:rsidRDefault="00D93BEA" w:rsidP="00E43781">
            <w:pPr>
              <w:autoSpaceDE w:val="0"/>
              <w:autoSpaceDN w:val="0"/>
              <w:adjustRightInd w:val="0"/>
              <w:jc w:val="both"/>
              <w:rPr>
                <w:rFonts w:ascii="Calibri" w:hAnsi="Calibri" w:cs="Calibri"/>
                <w:bCs/>
                <w:sz w:val="22"/>
                <w:szCs w:val="22"/>
              </w:rPr>
            </w:pPr>
          </w:p>
        </w:tc>
      </w:tr>
      <w:tr w:rsidR="00D93BEA" w:rsidRPr="00C447EB" w:rsidTr="00E43781">
        <w:trPr>
          <w:trHeight w:val="412"/>
        </w:trPr>
        <w:tc>
          <w:tcPr>
            <w:tcW w:w="9640" w:type="dxa"/>
            <w:shd w:val="clear" w:color="auto" w:fill="DEEAF6"/>
            <w:vAlign w:val="center"/>
          </w:tcPr>
          <w:p w:rsidR="00D93BEA" w:rsidRPr="00C447EB" w:rsidRDefault="00D93BEA" w:rsidP="00E43781">
            <w:pPr>
              <w:autoSpaceDE w:val="0"/>
              <w:autoSpaceDN w:val="0"/>
              <w:adjustRightInd w:val="0"/>
              <w:rPr>
                <w:rFonts w:ascii="Calibri" w:hAnsi="Calibri" w:cs="Calibri"/>
                <w:b/>
                <w:bCs/>
                <w:sz w:val="22"/>
                <w:szCs w:val="22"/>
                <w:lang w:eastAsia="es-BO"/>
              </w:rPr>
            </w:pPr>
            <w:r w:rsidRPr="00C447EB">
              <w:rPr>
                <w:rFonts w:ascii="Calibri" w:hAnsi="Calibri" w:cs="Calibri"/>
                <w:b/>
                <w:bCs/>
                <w:sz w:val="22"/>
                <w:szCs w:val="22"/>
              </w:rPr>
              <w:t xml:space="preserve">LUGAR DE ENTREGA DE LOS BIENES </w:t>
            </w:r>
          </w:p>
        </w:tc>
      </w:tr>
      <w:tr w:rsidR="00D93BEA" w:rsidRPr="00C447EB" w:rsidTr="00E43781">
        <w:trPr>
          <w:trHeight w:val="282"/>
        </w:trPr>
        <w:tc>
          <w:tcPr>
            <w:tcW w:w="9640" w:type="dxa"/>
            <w:shd w:val="clear" w:color="auto" w:fill="auto"/>
            <w:vAlign w:val="center"/>
          </w:tcPr>
          <w:p w:rsidR="00D93BEA" w:rsidRPr="00C447EB" w:rsidRDefault="00D93BEA" w:rsidP="00E43781">
            <w:pPr>
              <w:autoSpaceDE w:val="0"/>
              <w:autoSpaceDN w:val="0"/>
              <w:adjustRightInd w:val="0"/>
              <w:jc w:val="both"/>
              <w:rPr>
                <w:rFonts w:ascii="Calibri" w:hAnsi="Calibri" w:cs="Calibri"/>
                <w:bCs/>
                <w:sz w:val="22"/>
                <w:szCs w:val="22"/>
              </w:rPr>
            </w:pPr>
          </w:p>
          <w:p w:rsidR="00D93BEA" w:rsidRPr="00C447EB" w:rsidRDefault="00D93BEA" w:rsidP="00E43781">
            <w:pPr>
              <w:autoSpaceDE w:val="0"/>
              <w:autoSpaceDN w:val="0"/>
              <w:adjustRightInd w:val="0"/>
              <w:jc w:val="both"/>
              <w:rPr>
                <w:rFonts w:ascii="Calibri" w:hAnsi="Calibri" w:cs="Calibri"/>
                <w:sz w:val="22"/>
                <w:szCs w:val="22"/>
              </w:rPr>
            </w:pPr>
            <w:r w:rsidRPr="00C447EB">
              <w:rPr>
                <w:rFonts w:ascii="Calibri" w:hAnsi="Calibri" w:cs="Calibri"/>
                <w:bCs/>
                <w:sz w:val="22"/>
                <w:szCs w:val="22"/>
              </w:rPr>
              <w:t xml:space="preserve">Los bienes deberán ser entregados en los </w:t>
            </w:r>
            <w:r w:rsidRPr="00C447EB">
              <w:rPr>
                <w:rFonts w:ascii="Calibri" w:hAnsi="Calibri" w:cs="Calibri"/>
                <w:bCs/>
                <w:color w:val="000000"/>
                <w:sz w:val="22"/>
                <w:szCs w:val="22"/>
              </w:rPr>
              <w:t>Almacenes de la Planta de Amoniaco y Urea, mismos que se encuentran ubi</w:t>
            </w:r>
            <w:r w:rsidRPr="00C447EB">
              <w:rPr>
                <w:rFonts w:ascii="Calibri" w:hAnsi="Calibri" w:cs="Calibri"/>
                <w:color w:val="000000"/>
                <w:sz w:val="22"/>
                <w:szCs w:val="22"/>
              </w:rPr>
              <w:t>cados en la Localidad de Bulo Bulo, Municipio de Entre Ríos, provincia Carrasco del departamento de Cochabamba,</w:t>
            </w:r>
            <w:r w:rsidRPr="00C447EB">
              <w:rPr>
                <w:rFonts w:ascii="Calibri" w:hAnsi="Calibri" w:cs="Calibri"/>
                <w:sz w:val="22"/>
                <w:szCs w:val="22"/>
              </w:rPr>
              <w:t xml:space="preserve"> aproximadamente a 215 km de la ciudad de Santa Cruz de la Sierra. La entrega se realizará en coordinación con el personal asignado de la Gerencia de Industrialización (Comité de Recepción).</w:t>
            </w:r>
          </w:p>
          <w:p w:rsidR="00D93BEA" w:rsidRPr="00C447EB" w:rsidRDefault="00D93BEA" w:rsidP="00E43781">
            <w:pPr>
              <w:autoSpaceDE w:val="0"/>
              <w:autoSpaceDN w:val="0"/>
              <w:adjustRightInd w:val="0"/>
              <w:jc w:val="both"/>
              <w:rPr>
                <w:rFonts w:ascii="Calibri" w:hAnsi="Calibri" w:cs="Calibri"/>
                <w:sz w:val="22"/>
                <w:szCs w:val="22"/>
              </w:rPr>
            </w:pPr>
          </w:p>
          <w:p w:rsidR="00D93BEA" w:rsidRPr="00C447EB" w:rsidRDefault="00D93BEA" w:rsidP="00E43781">
            <w:pPr>
              <w:autoSpaceDE w:val="0"/>
              <w:autoSpaceDN w:val="0"/>
              <w:adjustRightInd w:val="0"/>
              <w:jc w:val="both"/>
              <w:rPr>
                <w:rFonts w:ascii="Calibri" w:hAnsi="Calibri" w:cs="Calibri"/>
                <w:sz w:val="22"/>
                <w:szCs w:val="22"/>
              </w:rPr>
            </w:pPr>
            <w:r w:rsidRPr="00C447EB">
              <w:rPr>
                <w:rFonts w:ascii="Calibri" w:hAnsi="Calibri" w:cs="Calibri"/>
                <w:sz w:val="22"/>
                <w:szCs w:val="22"/>
              </w:rPr>
              <w:t>Nota: Deberá ser entregado de forma íntegra sin daños superficiales, raspones u otros defectos que comprometan la integridad del equipo.</w:t>
            </w:r>
          </w:p>
          <w:p w:rsidR="00D93BEA" w:rsidRPr="00C447EB" w:rsidRDefault="00D93BEA" w:rsidP="00E43781">
            <w:pPr>
              <w:autoSpaceDE w:val="0"/>
              <w:autoSpaceDN w:val="0"/>
              <w:adjustRightInd w:val="0"/>
              <w:jc w:val="both"/>
              <w:rPr>
                <w:rFonts w:ascii="Calibri" w:hAnsi="Calibri" w:cs="Calibri"/>
                <w:sz w:val="22"/>
                <w:szCs w:val="22"/>
                <w:lang w:eastAsia="es-BO"/>
              </w:rPr>
            </w:pPr>
          </w:p>
        </w:tc>
      </w:tr>
      <w:tr w:rsidR="00D93BEA" w:rsidRPr="00C447EB" w:rsidTr="00E43781">
        <w:trPr>
          <w:trHeight w:val="441"/>
        </w:trPr>
        <w:tc>
          <w:tcPr>
            <w:tcW w:w="9640" w:type="dxa"/>
            <w:shd w:val="clear" w:color="auto" w:fill="DEEAF6"/>
            <w:vAlign w:val="center"/>
          </w:tcPr>
          <w:p w:rsidR="00D93BEA" w:rsidRPr="00C447EB" w:rsidRDefault="00D93BEA" w:rsidP="00E43781">
            <w:pPr>
              <w:autoSpaceDE w:val="0"/>
              <w:autoSpaceDN w:val="0"/>
              <w:adjustRightInd w:val="0"/>
              <w:rPr>
                <w:rFonts w:ascii="Calibri" w:hAnsi="Calibri" w:cs="Calibri"/>
                <w:sz w:val="22"/>
                <w:szCs w:val="22"/>
                <w:lang w:eastAsia="es-BO"/>
              </w:rPr>
            </w:pPr>
            <w:r w:rsidRPr="00C447EB">
              <w:rPr>
                <w:rFonts w:ascii="Calibri" w:hAnsi="Calibri" w:cs="Calibri"/>
                <w:b/>
                <w:bCs/>
                <w:sz w:val="22"/>
                <w:szCs w:val="22"/>
              </w:rPr>
              <w:t xml:space="preserve">FORMA DE PAGO </w:t>
            </w:r>
          </w:p>
        </w:tc>
      </w:tr>
      <w:tr w:rsidR="00D93BEA" w:rsidRPr="00C447EB" w:rsidTr="00E43781">
        <w:trPr>
          <w:trHeight w:val="841"/>
        </w:trPr>
        <w:tc>
          <w:tcPr>
            <w:tcW w:w="9640" w:type="dxa"/>
            <w:tcBorders>
              <w:bottom w:val="single" w:sz="4" w:space="0" w:color="auto"/>
            </w:tcBorders>
            <w:shd w:val="clear" w:color="auto" w:fill="auto"/>
            <w:vAlign w:val="center"/>
          </w:tcPr>
          <w:p w:rsidR="00D93BEA" w:rsidRPr="00C447EB" w:rsidRDefault="00D93BEA" w:rsidP="00E43781">
            <w:pPr>
              <w:autoSpaceDE w:val="0"/>
              <w:autoSpaceDN w:val="0"/>
              <w:adjustRightInd w:val="0"/>
              <w:jc w:val="both"/>
              <w:rPr>
                <w:rFonts w:ascii="Calibri" w:hAnsi="Calibri" w:cs="Calibri"/>
                <w:sz w:val="22"/>
                <w:szCs w:val="22"/>
              </w:rPr>
            </w:pPr>
          </w:p>
          <w:p w:rsidR="00D93BEA" w:rsidRPr="00C447EB" w:rsidRDefault="00D93BEA" w:rsidP="00E43781">
            <w:pPr>
              <w:autoSpaceDE w:val="0"/>
              <w:autoSpaceDN w:val="0"/>
              <w:adjustRightInd w:val="0"/>
              <w:jc w:val="both"/>
              <w:rPr>
                <w:rFonts w:ascii="Calibri" w:hAnsi="Calibri" w:cs="Calibri"/>
                <w:color w:val="000000"/>
                <w:sz w:val="22"/>
                <w:szCs w:val="22"/>
              </w:rPr>
            </w:pPr>
            <w:r w:rsidRPr="00C447EB">
              <w:rPr>
                <w:rFonts w:ascii="Calibri" w:hAnsi="Calibri" w:cs="Calibri"/>
                <w:sz w:val="22"/>
                <w:szCs w:val="22"/>
              </w:rPr>
              <w:t xml:space="preserve">El pago se realizará vía SIGEP posterior a la entrega de los bienes solicitados, </w:t>
            </w:r>
            <w:r w:rsidRPr="00C447EB">
              <w:rPr>
                <w:rFonts w:ascii="Calibri" w:hAnsi="Calibri" w:cs="Calibri"/>
                <w:color w:val="000000"/>
                <w:sz w:val="22"/>
                <w:szCs w:val="22"/>
              </w:rPr>
              <w:t>previa presentación de informes de conformidad por parte del comité de recepción y actividades administrativas correspondientes.</w:t>
            </w:r>
          </w:p>
          <w:p w:rsidR="00D93BEA" w:rsidRPr="00C447EB" w:rsidRDefault="00D93BEA" w:rsidP="00E43781">
            <w:pPr>
              <w:autoSpaceDE w:val="0"/>
              <w:autoSpaceDN w:val="0"/>
              <w:adjustRightInd w:val="0"/>
              <w:jc w:val="both"/>
              <w:rPr>
                <w:rFonts w:ascii="Calibri" w:hAnsi="Calibri" w:cs="Calibri"/>
                <w:sz w:val="22"/>
                <w:szCs w:val="22"/>
              </w:rPr>
            </w:pPr>
          </w:p>
          <w:p w:rsidR="00D93BEA" w:rsidRPr="00C447EB" w:rsidRDefault="00D93BEA" w:rsidP="00E43781">
            <w:pPr>
              <w:autoSpaceDE w:val="0"/>
              <w:autoSpaceDN w:val="0"/>
              <w:adjustRightInd w:val="0"/>
              <w:jc w:val="both"/>
              <w:rPr>
                <w:rFonts w:ascii="Calibri" w:hAnsi="Calibri" w:cs="Calibri"/>
                <w:bCs/>
                <w:sz w:val="22"/>
                <w:szCs w:val="22"/>
              </w:rPr>
            </w:pPr>
            <w:r w:rsidRPr="00C447EB">
              <w:rPr>
                <w:rFonts w:ascii="Calibri" w:hAnsi="Calibri" w:cs="Calibri"/>
                <w:bCs/>
                <w:sz w:val="22"/>
                <w:szCs w:val="22"/>
              </w:rPr>
              <w:t>Por consiguiente, para los efectos de la solicitud de pago se deben presentar los siguientes documentos:</w:t>
            </w:r>
          </w:p>
          <w:p w:rsidR="00D93BEA" w:rsidRPr="00C447EB" w:rsidRDefault="00D93BEA" w:rsidP="00E43781">
            <w:pPr>
              <w:autoSpaceDE w:val="0"/>
              <w:autoSpaceDN w:val="0"/>
              <w:adjustRightInd w:val="0"/>
              <w:jc w:val="both"/>
              <w:rPr>
                <w:rFonts w:ascii="Calibri" w:hAnsi="Calibri" w:cs="Calibri"/>
                <w:bCs/>
                <w:sz w:val="22"/>
                <w:szCs w:val="22"/>
              </w:rPr>
            </w:pPr>
          </w:p>
          <w:p w:rsidR="00D93BEA" w:rsidRPr="00C447EB" w:rsidRDefault="00D93BEA" w:rsidP="004A1E69">
            <w:pPr>
              <w:numPr>
                <w:ilvl w:val="0"/>
                <w:numId w:val="39"/>
              </w:numPr>
              <w:autoSpaceDE w:val="0"/>
              <w:autoSpaceDN w:val="0"/>
              <w:adjustRightInd w:val="0"/>
              <w:jc w:val="both"/>
              <w:rPr>
                <w:rFonts w:ascii="Calibri" w:hAnsi="Calibri" w:cs="Calibri"/>
                <w:bCs/>
                <w:sz w:val="22"/>
                <w:szCs w:val="22"/>
              </w:rPr>
            </w:pPr>
            <w:r w:rsidRPr="00C447EB">
              <w:rPr>
                <w:rFonts w:ascii="Calibri" w:hAnsi="Calibri" w:cs="Calibri"/>
                <w:bCs/>
                <w:sz w:val="22"/>
                <w:szCs w:val="22"/>
              </w:rPr>
              <w:t>Carta de solicitud de pago.</w:t>
            </w:r>
          </w:p>
          <w:p w:rsidR="00D93BEA" w:rsidRPr="00C447EB" w:rsidRDefault="00D93BEA" w:rsidP="004A1E69">
            <w:pPr>
              <w:numPr>
                <w:ilvl w:val="0"/>
                <w:numId w:val="39"/>
              </w:numPr>
              <w:autoSpaceDE w:val="0"/>
              <w:autoSpaceDN w:val="0"/>
              <w:adjustRightInd w:val="0"/>
              <w:jc w:val="both"/>
              <w:rPr>
                <w:rFonts w:ascii="Calibri" w:hAnsi="Calibri" w:cs="Calibri"/>
                <w:bCs/>
                <w:sz w:val="22"/>
                <w:szCs w:val="22"/>
              </w:rPr>
            </w:pPr>
            <w:r w:rsidRPr="00C447EB">
              <w:rPr>
                <w:rFonts w:ascii="Calibri" w:hAnsi="Calibri" w:cs="Calibri"/>
                <w:bCs/>
                <w:sz w:val="22"/>
                <w:szCs w:val="22"/>
              </w:rPr>
              <w:t>Documento que acredite la entrega del bien</w:t>
            </w:r>
          </w:p>
          <w:p w:rsidR="00D93BEA" w:rsidRPr="00C447EB" w:rsidRDefault="00D93BEA" w:rsidP="004A1E69">
            <w:pPr>
              <w:numPr>
                <w:ilvl w:val="0"/>
                <w:numId w:val="39"/>
              </w:numPr>
              <w:autoSpaceDE w:val="0"/>
              <w:autoSpaceDN w:val="0"/>
              <w:adjustRightInd w:val="0"/>
              <w:jc w:val="both"/>
              <w:rPr>
                <w:rFonts w:ascii="Calibri" w:hAnsi="Calibri" w:cs="Calibri"/>
                <w:bCs/>
                <w:sz w:val="22"/>
                <w:szCs w:val="22"/>
              </w:rPr>
            </w:pPr>
            <w:r w:rsidRPr="00C447EB">
              <w:rPr>
                <w:rFonts w:ascii="Calibri" w:hAnsi="Calibri" w:cs="Calibri"/>
                <w:bCs/>
                <w:sz w:val="22"/>
                <w:szCs w:val="22"/>
              </w:rPr>
              <w:t>Factura original de la Empresa debidamente registrada en Impuestos Nacionales.</w:t>
            </w:r>
          </w:p>
          <w:p w:rsidR="00D93BEA" w:rsidRPr="00C447EB" w:rsidRDefault="00D93BEA" w:rsidP="004A1E69">
            <w:pPr>
              <w:numPr>
                <w:ilvl w:val="0"/>
                <w:numId w:val="39"/>
              </w:numPr>
              <w:autoSpaceDE w:val="0"/>
              <w:autoSpaceDN w:val="0"/>
              <w:adjustRightInd w:val="0"/>
              <w:jc w:val="both"/>
              <w:rPr>
                <w:rFonts w:ascii="Calibri" w:hAnsi="Calibri" w:cs="Calibri"/>
                <w:bCs/>
                <w:sz w:val="22"/>
                <w:szCs w:val="22"/>
              </w:rPr>
            </w:pPr>
            <w:r w:rsidRPr="00C447EB">
              <w:rPr>
                <w:rFonts w:ascii="Calibri" w:hAnsi="Calibri" w:cs="Calibri"/>
                <w:bCs/>
                <w:sz w:val="22"/>
                <w:szCs w:val="22"/>
              </w:rPr>
              <w:t>Fotocopia simple del NIT.</w:t>
            </w:r>
          </w:p>
          <w:p w:rsidR="00D93BEA" w:rsidRPr="00C447EB" w:rsidRDefault="00D93BEA" w:rsidP="004A1E69">
            <w:pPr>
              <w:numPr>
                <w:ilvl w:val="0"/>
                <w:numId w:val="39"/>
              </w:numPr>
              <w:autoSpaceDE w:val="0"/>
              <w:autoSpaceDN w:val="0"/>
              <w:adjustRightInd w:val="0"/>
              <w:jc w:val="both"/>
              <w:rPr>
                <w:rFonts w:ascii="Calibri" w:hAnsi="Calibri" w:cs="Calibri"/>
                <w:bCs/>
                <w:sz w:val="22"/>
                <w:szCs w:val="22"/>
              </w:rPr>
            </w:pPr>
            <w:r w:rsidRPr="00C447EB">
              <w:rPr>
                <w:rFonts w:ascii="Calibri" w:hAnsi="Calibri" w:cs="Calibri"/>
                <w:bCs/>
                <w:sz w:val="22"/>
                <w:szCs w:val="22"/>
              </w:rPr>
              <w:t>Fotocopia simple del registro de beneficiarios SIGEP con cuenta Bancaria.</w:t>
            </w:r>
          </w:p>
          <w:p w:rsidR="00D93BEA" w:rsidRPr="00C447EB" w:rsidRDefault="00D93BEA" w:rsidP="004A1E69">
            <w:pPr>
              <w:numPr>
                <w:ilvl w:val="0"/>
                <w:numId w:val="39"/>
              </w:numPr>
              <w:autoSpaceDE w:val="0"/>
              <w:autoSpaceDN w:val="0"/>
              <w:adjustRightInd w:val="0"/>
              <w:jc w:val="both"/>
              <w:rPr>
                <w:rFonts w:ascii="Calibri" w:hAnsi="Calibri" w:cs="Calibri"/>
                <w:sz w:val="22"/>
                <w:szCs w:val="22"/>
                <w:lang w:eastAsia="es-BO"/>
              </w:rPr>
            </w:pPr>
            <w:r w:rsidRPr="00C447EB">
              <w:rPr>
                <w:rFonts w:ascii="Calibri" w:hAnsi="Calibri" w:cs="Calibri"/>
                <w:bCs/>
                <w:sz w:val="22"/>
                <w:szCs w:val="22"/>
              </w:rPr>
              <w:t>Fotocopia simple de Contrato.</w:t>
            </w:r>
          </w:p>
          <w:p w:rsidR="00D93BEA" w:rsidRPr="00C447EB" w:rsidRDefault="00D93BEA" w:rsidP="004A1E69">
            <w:pPr>
              <w:numPr>
                <w:ilvl w:val="0"/>
                <w:numId w:val="39"/>
              </w:numPr>
              <w:contextualSpacing/>
              <w:jc w:val="both"/>
              <w:rPr>
                <w:rFonts w:ascii="Calibri" w:hAnsi="Calibri" w:cs="Calibri"/>
                <w:bCs/>
                <w:sz w:val="22"/>
                <w:szCs w:val="22"/>
              </w:rPr>
            </w:pPr>
            <w:r w:rsidRPr="00C447EB">
              <w:rPr>
                <w:rFonts w:ascii="Calibri" w:hAnsi="Calibri" w:cs="Calibri"/>
                <w:bCs/>
                <w:sz w:val="22"/>
                <w:szCs w:val="22"/>
              </w:rPr>
              <w:t>Fotocopia simple del testimonio de poder del representante legal para personas jurídicas (Excepto empresas unipersonales).</w:t>
            </w:r>
          </w:p>
          <w:p w:rsidR="00D93BEA" w:rsidRPr="00C447EB" w:rsidRDefault="00D93BEA" w:rsidP="00E43781">
            <w:pPr>
              <w:ind w:left="360"/>
              <w:contextualSpacing/>
              <w:jc w:val="both"/>
              <w:rPr>
                <w:rFonts w:ascii="Calibri" w:hAnsi="Calibri" w:cs="Calibri"/>
                <w:bCs/>
                <w:sz w:val="22"/>
                <w:szCs w:val="22"/>
              </w:rPr>
            </w:pPr>
          </w:p>
        </w:tc>
      </w:tr>
      <w:tr w:rsidR="00D93BEA" w:rsidRPr="00C447EB" w:rsidTr="00E43781">
        <w:trPr>
          <w:trHeight w:val="424"/>
        </w:trPr>
        <w:tc>
          <w:tcPr>
            <w:tcW w:w="9640" w:type="dxa"/>
            <w:shd w:val="clear" w:color="auto" w:fill="DEEAF6"/>
            <w:vAlign w:val="center"/>
          </w:tcPr>
          <w:p w:rsidR="00D93BEA" w:rsidRPr="00C447EB" w:rsidRDefault="00D93BEA" w:rsidP="00E43781">
            <w:pPr>
              <w:autoSpaceDE w:val="0"/>
              <w:autoSpaceDN w:val="0"/>
              <w:adjustRightInd w:val="0"/>
              <w:jc w:val="both"/>
              <w:rPr>
                <w:rFonts w:ascii="Calibri" w:hAnsi="Calibri" w:cs="Calibri"/>
                <w:b/>
                <w:sz w:val="22"/>
                <w:szCs w:val="22"/>
              </w:rPr>
            </w:pPr>
            <w:r w:rsidRPr="00C447EB">
              <w:rPr>
                <w:rFonts w:ascii="Calibri" w:hAnsi="Calibri" w:cs="Calibri"/>
                <w:b/>
                <w:sz w:val="22"/>
                <w:szCs w:val="22"/>
              </w:rPr>
              <w:t xml:space="preserve">MULTAS </w:t>
            </w:r>
          </w:p>
        </w:tc>
      </w:tr>
      <w:tr w:rsidR="00D93BEA" w:rsidRPr="00C447EB" w:rsidTr="00E43781">
        <w:trPr>
          <w:trHeight w:val="557"/>
        </w:trPr>
        <w:tc>
          <w:tcPr>
            <w:tcW w:w="9640" w:type="dxa"/>
            <w:shd w:val="clear" w:color="auto" w:fill="auto"/>
            <w:vAlign w:val="center"/>
          </w:tcPr>
          <w:p w:rsidR="00D93BEA" w:rsidRPr="00C447EB" w:rsidRDefault="00D93BEA" w:rsidP="00E43781">
            <w:pPr>
              <w:autoSpaceDE w:val="0"/>
              <w:autoSpaceDN w:val="0"/>
              <w:adjustRightInd w:val="0"/>
              <w:jc w:val="both"/>
              <w:rPr>
                <w:rFonts w:ascii="Calibri" w:hAnsi="Calibri" w:cs="Calibri"/>
                <w:sz w:val="22"/>
                <w:szCs w:val="22"/>
              </w:rPr>
            </w:pPr>
          </w:p>
          <w:p w:rsidR="00D93BEA" w:rsidRPr="00921629" w:rsidRDefault="00D93BEA" w:rsidP="00E43781">
            <w:pPr>
              <w:autoSpaceDE w:val="0"/>
              <w:autoSpaceDN w:val="0"/>
              <w:rPr>
                <w:rFonts w:ascii="Calibri" w:hAnsi="Calibri" w:cs="Calibri"/>
                <w:sz w:val="22"/>
                <w:szCs w:val="22"/>
              </w:rPr>
            </w:pPr>
            <w:r w:rsidRPr="00921629">
              <w:rPr>
                <w:rFonts w:ascii="Calibri" w:hAnsi="Calibri" w:cs="Calibri"/>
                <w:sz w:val="22"/>
                <w:szCs w:val="22"/>
              </w:rPr>
              <w:t xml:space="preserve">Al incumplimiento del plazo de entrega establecido, se aplicará una multa del 1% por cada día calendario de retraso computable a partir del primer día vencido, sobre el importe total adjudicado. </w:t>
            </w:r>
          </w:p>
          <w:p w:rsidR="00D93BEA" w:rsidRPr="00921629" w:rsidRDefault="00D93BEA" w:rsidP="00E43781">
            <w:pPr>
              <w:autoSpaceDE w:val="0"/>
              <w:autoSpaceDN w:val="0"/>
              <w:rPr>
                <w:rFonts w:ascii="Calibri" w:hAnsi="Calibri" w:cs="Calibri"/>
                <w:sz w:val="22"/>
                <w:szCs w:val="22"/>
              </w:rPr>
            </w:pPr>
          </w:p>
          <w:p w:rsidR="00D93BEA" w:rsidRPr="00921629" w:rsidRDefault="00D93BEA" w:rsidP="00E43781">
            <w:pPr>
              <w:autoSpaceDE w:val="0"/>
              <w:autoSpaceDN w:val="0"/>
              <w:rPr>
                <w:rFonts w:ascii="Calibri" w:hAnsi="Calibri" w:cs="Calibri"/>
                <w:sz w:val="22"/>
                <w:szCs w:val="22"/>
              </w:rPr>
            </w:pPr>
            <w:r w:rsidRPr="00921629">
              <w:rPr>
                <w:rFonts w:ascii="Calibri" w:hAnsi="Calibri" w:cs="Calibri"/>
                <w:sz w:val="22"/>
                <w:szCs w:val="22"/>
              </w:rPr>
              <w:lastRenderedPageBreak/>
              <w:t>En caso de llegar el importe de las multas al 20% del monto del contrato, se producirá la resolución del mismo, y la Empresa YPFB se reserva el derecho de realizar las gestiones legales y administrativas que corresponda</w:t>
            </w:r>
          </w:p>
          <w:p w:rsidR="00D93BEA" w:rsidRPr="00921629" w:rsidRDefault="00D93BEA" w:rsidP="00E43781">
            <w:pPr>
              <w:autoSpaceDE w:val="0"/>
              <w:autoSpaceDN w:val="0"/>
              <w:adjustRightInd w:val="0"/>
              <w:jc w:val="both"/>
              <w:rPr>
                <w:rFonts w:ascii="Calibri" w:hAnsi="Calibri" w:cs="Calibri"/>
                <w:bCs/>
                <w:sz w:val="22"/>
                <w:szCs w:val="22"/>
                <w:lang w:val="es-BO"/>
              </w:rPr>
            </w:pPr>
          </w:p>
        </w:tc>
      </w:tr>
      <w:tr w:rsidR="00D93BEA" w:rsidRPr="00C447EB" w:rsidTr="00E43781">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93BEA" w:rsidRPr="00C447EB" w:rsidRDefault="00D93BEA" w:rsidP="00E43781">
            <w:pPr>
              <w:autoSpaceDE w:val="0"/>
              <w:autoSpaceDN w:val="0"/>
              <w:adjustRightInd w:val="0"/>
              <w:jc w:val="both"/>
              <w:rPr>
                <w:rFonts w:ascii="Calibri" w:hAnsi="Calibri" w:cs="Calibri"/>
                <w:b/>
                <w:sz w:val="22"/>
                <w:szCs w:val="22"/>
              </w:rPr>
            </w:pPr>
            <w:r w:rsidRPr="00C447EB">
              <w:rPr>
                <w:rFonts w:ascii="Calibri" w:hAnsi="Calibri" w:cs="Calibri"/>
                <w:b/>
                <w:sz w:val="22"/>
                <w:szCs w:val="22"/>
              </w:rPr>
              <w:lastRenderedPageBreak/>
              <w:t xml:space="preserve">GARANTÍA TÉCNICA </w:t>
            </w:r>
          </w:p>
        </w:tc>
      </w:tr>
      <w:tr w:rsidR="00D93BEA" w:rsidRPr="00C447EB" w:rsidTr="00E43781">
        <w:trPr>
          <w:trHeight w:val="4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93BEA" w:rsidRPr="00C447EB" w:rsidRDefault="00D93BEA" w:rsidP="00E43781">
            <w:pPr>
              <w:autoSpaceDE w:val="0"/>
              <w:autoSpaceDN w:val="0"/>
              <w:adjustRightInd w:val="0"/>
              <w:jc w:val="both"/>
              <w:rPr>
                <w:rFonts w:ascii="Calibri" w:hAnsi="Calibri" w:cs="Calibri"/>
                <w:b/>
                <w:bCs/>
                <w:sz w:val="22"/>
                <w:szCs w:val="22"/>
              </w:rPr>
            </w:pPr>
          </w:p>
          <w:p w:rsidR="00D93BEA" w:rsidRPr="00C447EB" w:rsidRDefault="00D93BEA" w:rsidP="004A1E69">
            <w:pPr>
              <w:numPr>
                <w:ilvl w:val="0"/>
                <w:numId w:val="40"/>
              </w:numPr>
              <w:autoSpaceDE w:val="0"/>
              <w:autoSpaceDN w:val="0"/>
              <w:adjustRightInd w:val="0"/>
              <w:jc w:val="both"/>
              <w:rPr>
                <w:rFonts w:ascii="Calibri" w:hAnsi="Calibri" w:cs="Calibri"/>
                <w:sz w:val="22"/>
                <w:szCs w:val="22"/>
              </w:rPr>
            </w:pPr>
            <w:r w:rsidRPr="00C447EB">
              <w:rPr>
                <w:rFonts w:ascii="Calibri" w:hAnsi="Calibri" w:cs="Calibri"/>
                <w:b/>
                <w:bCs/>
                <w:sz w:val="22"/>
                <w:szCs w:val="22"/>
              </w:rPr>
              <w:t>Alcance de la garantía</w:t>
            </w:r>
            <w:r w:rsidRPr="00C447EB">
              <w:rPr>
                <w:rFonts w:ascii="Calibri" w:hAnsi="Calibri" w:cs="Calibri"/>
                <w:sz w:val="22"/>
                <w:szCs w:val="22"/>
              </w:rPr>
              <w:t>: La garantía de los bienes cubre fallas o defectos atribuibles a la fabricación.</w:t>
            </w:r>
          </w:p>
          <w:p w:rsidR="00D93BEA" w:rsidRPr="00C447EB" w:rsidRDefault="00D93BEA" w:rsidP="00E43781">
            <w:pPr>
              <w:autoSpaceDE w:val="0"/>
              <w:autoSpaceDN w:val="0"/>
              <w:adjustRightInd w:val="0"/>
              <w:ind w:left="360"/>
              <w:jc w:val="both"/>
              <w:rPr>
                <w:rFonts w:ascii="Calibri" w:hAnsi="Calibri" w:cs="Calibri"/>
                <w:sz w:val="22"/>
                <w:szCs w:val="22"/>
              </w:rPr>
            </w:pPr>
            <w:r w:rsidRPr="00C447EB">
              <w:rPr>
                <w:rFonts w:ascii="Calibri" w:hAnsi="Calibri" w:cs="Calibri"/>
                <w:sz w:val="22"/>
                <w:szCs w:val="22"/>
              </w:rPr>
              <w:t xml:space="preserve">En caso de presentar fallas la empresa proveedora deberá reemplazarlo por otro bien de las mismas características, el plazo de reposición no deberá exceder al plazo de entrega inicial una vez efectuado el reclamo. La sustitución del bien no implicara ningún costo adicional para YPFB. </w:t>
            </w:r>
          </w:p>
          <w:p w:rsidR="00D93BEA" w:rsidRPr="00C447EB" w:rsidRDefault="00D93BEA" w:rsidP="00E43781">
            <w:pPr>
              <w:autoSpaceDE w:val="0"/>
              <w:autoSpaceDN w:val="0"/>
              <w:adjustRightInd w:val="0"/>
              <w:ind w:left="1080"/>
              <w:jc w:val="both"/>
              <w:rPr>
                <w:rFonts w:ascii="Calibri" w:hAnsi="Calibri" w:cs="Calibri"/>
                <w:sz w:val="22"/>
                <w:szCs w:val="22"/>
              </w:rPr>
            </w:pPr>
          </w:p>
          <w:p w:rsidR="00D93BEA" w:rsidRPr="00C447EB" w:rsidRDefault="00D93BEA" w:rsidP="004A1E69">
            <w:pPr>
              <w:numPr>
                <w:ilvl w:val="0"/>
                <w:numId w:val="40"/>
              </w:numPr>
              <w:autoSpaceDE w:val="0"/>
              <w:autoSpaceDN w:val="0"/>
              <w:adjustRightInd w:val="0"/>
              <w:jc w:val="both"/>
              <w:rPr>
                <w:rFonts w:ascii="Calibri" w:hAnsi="Calibri" w:cs="Calibri"/>
                <w:b/>
                <w:bCs/>
                <w:sz w:val="22"/>
                <w:szCs w:val="22"/>
              </w:rPr>
            </w:pPr>
            <w:r w:rsidRPr="00C447EB">
              <w:rPr>
                <w:rFonts w:ascii="Calibri" w:hAnsi="Calibri" w:cs="Calibri"/>
                <w:b/>
                <w:bCs/>
                <w:sz w:val="22"/>
                <w:szCs w:val="22"/>
              </w:rPr>
              <w:t>Período de garantía:</w:t>
            </w:r>
            <w:r w:rsidRPr="00C447EB">
              <w:rPr>
                <w:rFonts w:ascii="Calibri" w:hAnsi="Calibri" w:cs="Calibri"/>
                <w:bCs/>
                <w:sz w:val="22"/>
                <w:szCs w:val="22"/>
              </w:rPr>
              <w:t xml:space="preserve"> La garantía de los bie</w:t>
            </w:r>
            <w:r>
              <w:rPr>
                <w:rFonts w:ascii="Calibri" w:hAnsi="Calibri" w:cs="Calibri"/>
                <w:bCs/>
                <w:sz w:val="22"/>
                <w:szCs w:val="22"/>
              </w:rPr>
              <w:t>nes deberá ser mínimamente de 12</w:t>
            </w:r>
            <w:r w:rsidRPr="00C447EB">
              <w:rPr>
                <w:rFonts w:ascii="Calibri" w:hAnsi="Calibri" w:cs="Calibri"/>
                <w:bCs/>
                <w:sz w:val="22"/>
                <w:szCs w:val="22"/>
              </w:rPr>
              <w:t xml:space="preserve"> meses para todos los ítems cotizados.</w:t>
            </w:r>
          </w:p>
          <w:p w:rsidR="00D93BEA" w:rsidRPr="00C447EB" w:rsidRDefault="00D93BEA" w:rsidP="00E43781">
            <w:pPr>
              <w:autoSpaceDE w:val="0"/>
              <w:autoSpaceDN w:val="0"/>
              <w:adjustRightInd w:val="0"/>
              <w:ind w:left="360"/>
              <w:jc w:val="both"/>
              <w:rPr>
                <w:rFonts w:ascii="Calibri" w:hAnsi="Calibri" w:cs="Calibri"/>
                <w:b/>
                <w:bCs/>
                <w:sz w:val="22"/>
                <w:szCs w:val="22"/>
              </w:rPr>
            </w:pPr>
          </w:p>
          <w:p w:rsidR="00D93BEA" w:rsidRPr="00C447EB" w:rsidRDefault="00D93BEA" w:rsidP="004A1E69">
            <w:pPr>
              <w:numPr>
                <w:ilvl w:val="0"/>
                <w:numId w:val="40"/>
              </w:numPr>
              <w:autoSpaceDE w:val="0"/>
              <w:autoSpaceDN w:val="0"/>
              <w:adjustRightInd w:val="0"/>
              <w:jc w:val="both"/>
              <w:rPr>
                <w:rFonts w:ascii="Calibri" w:hAnsi="Calibri" w:cs="Calibri"/>
                <w:sz w:val="22"/>
                <w:szCs w:val="22"/>
              </w:rPr>
            </w:pPr>
            <w:r w:rsidRPr="00C447EB">
              <w:rPr>
                <w:rFonts w:ascii="Calibri" w:hAnsi="Calibri" w:cs="Calibri"/>
                <w:b/>
                <w:bCs/>
                <w:sz w:val="22"/>
                <w:szCs w:val="22"/>
              </w:rPr>
              <w:t>Inicio del cómputo del período de garantía:</w:t>
            </w:r>
            <w:r w:rsidRPr="00C447EB">
              <w:rPr>
                <w:rFonts w:ascii="Calibri" w:hAnsi="Calibri" w:cs="Calibri"/>
                <w:sz w:val="22"/>
                <w:szCs w:val="22"/>
              </w:rPr>
              <w:t xml:space="preserve"> A partir de la fecha de entrega los bienes.  </w:t>
            </w:r>
          </w:p>
          <w:p w:rsidR="00D93BEA" w:rsidRPr="00C447EB" w:rsidRDefault="00D93BEA" w:rsidP="00E43781">
            <w:pPr>
              <w:autoSpaceDE w:val="0"/>
              <w:autoSpaceDN w:val="0"/>
              <w:adjustRightInd w:val="0"/>
              <w:jc w:val="both"/>
              <w:rPr>
                <w:rFonts w:ascii="Calibri" w:hAnsi="Calibri" w:cs="Calibri"/>
                <w:b/>
                <w:bCs/>
                <w:sz w:val="22"/>
                <w:szCs w:val="22"/>
              </w:rPr>
            </w:pPr>
          </w:p>
        </w:tc>
      </w:tr>
      <w:tr w:rsidR="00D93BEA" w:rsidRPr="00C447EB" w:rsidTr="00E43781">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93BEA" w:rsidRPr="00C447EB" w:rsidRDefault="00D93BEA" w:rsidP="00E43781">
            <w:pPr>
              <w:pStyle w:val="TableParagraph"/>
              <w:jc w:val="both"/>
              <w:rPr>
                <w:b/>
              </w:rPr>
            </w:pPr>
            <w:r w:rsidRPr="00C447EB">
              <w:rPr>
                <w:b/>
              </w:rPr>
              <w:t>MANUALES.</w:t>
            </w:r>
          </w:p>
        </w:tc>
      </w:tr>
      <w:tr w:rsidR="00D93BEA" w:rsidRPr="00C447EB" w:rsidTr="00E43781">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93BEA" w:rsidRPr="00C447EB" w:rsidRDefault="00D93BEA" w:rsidP="00E43781">
            <w:pPr>
              <w:pStyle w:val="TableParagraph"/>
              <w:jc w:val="both"/>
            </w:pPr>
          </w:p>
          <w:p w:rsidR="00D93BEA" w:rsidRPr="00C447EB" w:rsidRDefault="00D93BEA" w:rsidP="00E43781">
            <w:pPr>
              <w:pStyle w:val="TableParagraph"/>
              <w:jc w:val="both"/>
            </w:pPr>
            <w:r w:rsidRPr="00C447EB">
              <w:t>Se deben incluir manuales de operación, mantenimiento, fichas técnicas y/o data sheets en idioma español o inglés  en formato digital e impreso.</w:t>
            </w:r>
          </w:p>
          <w:p w:rsidR="00D93BEA" w:rsidRPr="00C447EB" w:rsidRDefault="00D93BEA" w:rsidP="00E43781">
            <w:pPr>
              <w:pStyle w:val="TableParagraph"/>
              <w:jc w:val="both"/>
            </w:pPr>
          </w:p>
        </w:tc>
      </w:tr>
      <w:tr w:rsidR="00D93BEA" w:rsidRPr="00C447EB" w:rsidTr="00E43781">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93BEA" w:rsidRPr="00C447EB" w:rsidRDefault="00D93BEA" w:rsidP="00E43781">
            <w:pPr>
              <w:autoSpaceDE w:val="0"/>
              <w:autoSpaceDN w:val="0"/>
              <w:adjustRightInd w:val="0"/>
              <w:jc w:val="both"/>
              <w:rPr>
                <w:rFonts w:ascii="Calibri" w:hAnsi="Calibri" w:cs="Calibri"/>
                <w:b/>
                <w:sz w:val="22"/>
                <w:szCs w:val="22"/>
              </w:rPr>
            </w:pPr>
            <w:r w:rsidRPr="00C447EB">
              <w:rPr>
                <w:rFonts w:ascii="Calibri" w:hAnsi="Calibri" w:cs="Calibri"/>
                <w:b/>
                <w:sz w:val="22"/>
                <w:szCs w:val="22"/>
              </w:rPr>
              <w:t>CERTIFICADOS</w:t>
            </w:r>
          </w:p>
        </w:tc>
      </w:tr>
      <w:tr w:rsidR="00D93BEA" w:rsidRPr="00C447EB" w:rsidTr="00E43781">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93BEA" w:rsidRPr="00C447EB" w:rsidRDefault="00D93BEA" w:rsidP="00E43781">
            <w:pPr>
              <w:autoSpaceDE w:val="0"/>
              <w:autoSpaceDN w:val="0"/>
              <w:adjustRightInd w:val="0"/>
              <w:jc w:val="both"/>
              <w:rPr>
                <w:rFonts w:ascii="Calibri" w:hAnsi="Calibri" w:cs="Calibri"/>
                <w:sz w:val="22"/>
                <w:szCs w:val="22"/>
              </w:rPr>
            </w:pPr>
          </w:p>
          <w:p w:rsidR="00D93BEA" w:rsidRPr="00C447EB" w:rsidRDefault="00D93BEA" w:rsidP="00E43781">
            <w:pPr>
              <w:autoSpaceDE w:val="0"/>
              <w:autoSpaceDN w:val="0"/>
              <w:adjustRightInd w:val="0"/>
              <w:jc w:val="both"/>
              <w:rPr>
                <w:rFonts w:ascii="Calibri" w:hAnsi="Calibri" w:cs="Calibri"/>
                <w:sz w:val="22"/>
                <w:szCs w:val="22"/>
              </w:rPr>
            </w:pPr>
            <w:r w:rsidRPr="00C447EB">
              <w:rPr>
                <w:rFonts w:ascii="Calibri" w:hAnsi="Calibri" w:cs="Calibri"/>
                <w:sz w:val="22"/>
                <w:szCs w:val="22"/>
              </w:rPr>
              <w:t>La empresa contratada al tiempo de efectuar la entrega de los bienes deberá entregar la siguiente documentación en original o copia legible y/o digital de:</w:t>
            </w:r>
          </w:p>
          <w:p w:rsidR="00D93BEA" w:rsidRPr="00C447EB" w:rsidRDefault="00D93BEA" w:rsidP="004A1E69">
            <w:pPr>
              <w:numPr>
                <w:ilvl w:val="0"/>
                <w:numId w:val="39"/>
              </w:numPr>
              <w:autoSpaceDE w:val="0"/>
              <w:autoSpaceDN w:val="0"/>
              <w:adjustRightInd w:val="0"/>
              <w:jc w:val="both"/>
              <w:rPr>
                <w:rFonts w:ascii="Calibri" w:hAnsi="Calibri" w:cs="Calibri"/>
                <w:bCs/>
                <w:color w:val="000000"/>
                <w:sz w:val="22"/>
                <w:szCs w:val="22"/>
              </w:rPr>
            </w:pPr>
            <w:r w:rsidRPr="00C447EB">
              <w:rPr>
                <w:rFonts w:ascii="Calibri" w:hAnsi="Calibri" w:cs="Calibri"/>
                <w:b/>
                <w:bCs/>
                <w:color w:val="000000"/>
                <w:sz w:val="22"/>
                <w:szCs w:val="22"/>
              </w:rPr>
              <w:t>Certificado de Calidad</w:t>
            </w:r>
            <w:r w:rsidRPr="00C447EB">
              <w:rPr>
                <w:rFonts w:ascii="Calibri" w:hAnsi="Calibri" w:cs="Calibri"/>
                <w:bCs/>
                <w:color w:val="000000"/>
                <w:sz w:val="22"/>
                <w:szCs w:val="22"/>
              </w:rPr>
              <w:t>, para todos los ítems cotizados.</w:t>
            </w:r>
          </w:p>
          <w:p w:rsidR="00D93BEA" w:rsidRPr="00C447EB" w:rsidRDefault="00D93BEA" w:rsidP="00E43781">
            <w:pPr>
              <w:pStyle w:val="Prrafodelista"/>
              <w:spacing w:after="13" w:line="276" w:lineRule="auto"/>
              <w:ind w:left="1004"/>
              <w:contextualSpacing/>
              <w:jc w:val="both"/>
              <w:rPr>
                <w:rFonts w:ascii="Calibri" w:hAnsi="Calibri" w:cs="Calibri"/>
                <w:bCs/>
                <w:color w:val="000000"/>
                <w:sz w:val="22"/>
                <w:szCs w:val="22"/>
              </w:rPr>
            </w:pPr>
          </w:p>
        </w:tc>
      </w:tr>
      <w:tr w:rsidR="00D93BEA" w:rsidRPr="00C447EB" w:rsidTr="00E43781">
        <w:trPr>
          <w:trHeight w:val="404"/>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93BEA" w:rsidRPr="00C447EB" w:rsidRDefault="00D93BEA" w:rsidP="00E43781">
            <w:pPr>
              <w:autoSpaceDE w:val="0"/>
              <w:autoSpaceDN w:val="0"/>
              <w:adjustRightInd w:val="0"/>
              <w:jc w:val="both"/>
              <w:rPr>
                <w:rFonts w:ascii="Calibri" w:hAnsi="Calibri" w:cs="Calibri"/>
                <w:b/>
                <w:sz w:val="22"/>
                <w:szCs w:val="22"/>
              </w:rPr>
            </w:pPr>
            <w:r w:rsidRPr="00C447EB">
              <w:rPr>
                <w:rFonts w:ascii="Calibri" w:hAnsi="Calibri" w:cs="Calibri"/>
                <w:b/>
                <w:sz w:val="22"/>
                <w:szCs w:val="22"/>
              </w:rPr>
              <w:t>VALIDACIONES</w:t>
            </w:r>
          </w:p>
        </w:tc>
      </w:tr>
      <w:tr w:rsidR="00D93BEA" w:rsidRPr="00C447EB" w:rsidTr="00E43781">
        <w:trPr>
          <w:trHeight w:val="424"/>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93BEA" w:rsidRPr="00C447EB" w:rsidRDefault="00D93BEA" w:rsidP="00E43781">
            <w:pPr>
              <w:autoSpaceDE w:val="0"/>
              <w:autoSpaceDN w:val="0"/>
              <w:adjustRightInd w:val="0"/>
              <w:rPr>
                <w:rFonts w:ascii="Calibri" w:hAnsi="Calibri" w:cs="Calibri"/>
                <w:sz w:val="22"/>
                <w:szCs w:val="22"/>
              </w:rPr>
            </w:pPr>
          </w:p>
          <w:p w:rsidR="00D93BEA" w:rsidRPr="00C447EB" w:rsidRDefault="00D93BEA" w:rsidP="00E43781">
            <w:pPr>
              <w:autoSpaceDE w:val="0"/>
              <w:autoSpaceDN w:val="0"/>
              <w:adjustRightInd w:val="0"/>
              <w:rPr>
                <w:rFonts w:ascii="Calibri" w:hAnsi="Calibri" w:cs="Calibri"/>
                <w:sz w:val="22"/>
                <w:szCs w:val="22"/>
              </w:rPr>
            </w:pPr>
            <w:r w:rsidRPr="00C447EB">
              <w:rPr>
                <w:rFonts w:ascii="Calibri" w:hAnsi="Calibri" w:cs="Calibri"/>
                <w:sz w:val="22"/>
                <w:szCs w:val="22"/>
              </w:rPr>
              <w:t>Se adjunta al presente formulario ANEXOS de los criterios de las validaciones correspondientes.</w:t>
            </w:r>
          </w:p>
          <w:p w:rsidR="00D93BEA" w:rsidRPr="00C447EB" w:rsidRDefault="00D93BEA" w:rsidP="00E43781">
            <w:pPr>
              <w:autoSpaceDE w:val="0"/>
              <w:autoSpaceDN w:val="0"/>
              <w:adjustRightInd w:val="0"/>
              <w:rPr>
                <w:rFonts w:ascii="Calibri" w:hAnsi="Calibri" w:cs="Calibri"/>
                <w:sz w:val="22"/>
                <w:szCs w:val="22"/>
              </w:rPr>
            </w:pPr>
          </w:p>
        </w:tc>
      </w:tr>
    </w:tbl>
    <w:p w:rsidR="003A382A" w:rsidRDefault="003A382A" w:rsidP="003A382A">
      <w:pPr>
        <w:rPr>
          <w:rFonts w:asciiTheme="minorHAnsi" w:hAnsiTheme="minorHAnsi" w:cstheme="minorHAnsi"/>
          <w:b/>
          <w:bCs/>
          <w:sz w:val="22"/>
          <w:szCs w:val="22"/>
        </w:rPr>
      </w:pPr>
    </w:p>
    <w:p w:rsidR="00D93BEA" w:rsidRDefault="00D93BEA" w:rsidP="00D93BEA">
      <w:pPr>
        <w:spacing w:line="360" w:lineRule="auto"/>
        <w:jc w:val="center"/>
        <w:rPr>
          <w:rFonts w:asciiTheme="minorHAnsi" w:hAnsiTheme="minorHAnsi" w:cs="Arial"/>
          <w:b/>
          <w:bCs/>
          <w:sz w:val="22"/>
          <w:szCs w:val="22"/>
          <w:u w:val="single"/>
        </w:rPr>
      </w:pPr>
    </w:p>
    <w:p w:rsidR="00D93BEA" w:rsidRPr="00422FD2" w:rsidRDefault="00D93BEA" w:rsidP="00D93BEA">
      <w:pPr>
        <w:spacing w:line="360" w:lineRule="auto"/>
        <w:jc w:val="center"/>
        <w:rPr>
          <w:rFonts w:asciiTheme="minorHAnsi" w:hAnsiTheme="minorHAnsi" w:cs="Arial"/>
          <w:b/>
          <w:bCs/>
          <w:sz w:val="22"/>
          <w:szCs w:val="22"/>
          <w:u w:val="single"/>
        </w:rPr>
      </w:pPr>
      <w:r w:rsidRPr="00422FD2">
        <w:rPr>
          <w:rFonts w:asciiTheme="minorHAnsi" w:hAnsiTheme="minorHAnsi" w:cs="Arial"/>
          <w:b/>
          <w:bCs/>
          <w:sz w:val="22"/>
          <w:szCs w:val="22"/>
          <w:u w:val="single"/>
        </w:rPr>
        <w:t>ANEXO</w:t>
      </w:r>
      <w:r>
        <w:rPr>
          <w:rFonts w:asciiTheme="minorHAnsi" w:hAnsiTheme="minorHAnsi" w:cs="Arial"/>
          <w:b/>
          <w:bCs/>
          <w:sz w:val="22"/>
          <w:szCs w:val="22"/>
          <w:u w:val="single"/>
        </w:rPr>
        <w:t>S</w:t>
      </w:r>
    </w:p>
    <w:p w:rsidR="00D93BEA" w:rsidRPr="00422FD2" w:rsidRDefault="00D93BEA" w:rsidP="00D93BEA">
      <w:pPr>
        <w:jc w:val="right"/>
        <w:rPr>
          <w:rFonts w:asciiTheme="minorHAnsi" w:eastAsia="Arial Unicode MS" w:hAnsiTheme="minorHAnsi" w:cs="Arial"/>
          <w:color w:val="000000"/>
          <w:sz w:val="22"/>
          <w:szCs w:val="22"/>
          <w:lang w:val="es-MX"/>
        </w:rPr>
      </w:pPr>
    </w:p>
    <w:p w:rsidR="00D93BEA" w:rsidRPr="00422FD2" w:rsidRDefault="00D93BEA" w:rsidP="00D93BEA">
      <w:pPr>
        <w:jc w:val="center"/>
        <w:rPr>
          <w:rFonts w:asciiTheme="minorHAnsi" w:eastAsia="Arial Unicode MS" w:hAnsiTheme="minorHAnsi" w:cs="Arial"/>
          <w:b/>
          <w:color w:val="000000"/>
          <w:sz w:val="22"/>
          <w:szCs w:val="22"/>
          <w:u w:val="single"/>
          <w:lang w:val="es-MX"/>
        </w:rPr>
      </w:pPr>
      <w:r w:rsidRPr="00422FD2">
        <w:rPr>
          <w:rFonts w:asciiTheme="minorHAnsi" w:eastAsia="Arial Unicode MS" w:hAnsiTheme="minorHAnsi" w:cs="Arial"/>
          <w:b/>
          <w:color w:val="000000"/>
          <w:sz w:val="22"/>
          <w:szCs w:val="22"/>
          <w:u w:val="single"/>
          <w:lang w:val="es-MX"/>
        </w:rPr>
        <w:t>“</w:t>
      </w:r>
      <w:r w:rsidRPr="00422FD2">
        <w:rPr>
          <w:rFonts w:asciiTheme="minorHAnsi" w:hAnsiTheme="minorHAnsi" w:cs="Arial"/>
          <w:b/>
          <w:sz w:val="22"/>
          <w:szCs w:val="22"/>
          <w:u w:val="single"/>
        </w:rPr>
        <w:t>ADQUISICIÓN DE BOMBAS NEUMATICAS PARA LA PLANTA DE AMONIACO Y UREA</w:t>
      </w:r>
      <w:r w:rsidRPr="00422FD2">
        <w:rPr>
          <w:rFonts w:asciiTheme="minorHAnsi" w:eastAsia="Arial Unicode MS" w:hAnsiTheme="minorHAnsi" w:cs="Arial"/>
          <w:b/>
          <w:color w:val="000000"/>
          <w:sz w:val="22"/>
          <w:szCs w:val="22"/>
          <w:u w:val="single"/>
          <w:lang w:val="es-MX"/>
        </w:rPr>
        <w:t>”</w:t>
      </w:r>
    </w:p>
    <w:p w:rsidR="00D93BEA" w:rsidRPr="00422FD2" w:rsidRDefault="00D93BEA" w:rsidP="00D93BEA">
      <w:pPr>
        <w:jc w:val="center"/>
        <w:rPr>
          <w:rFonts w:asciiTheme="minorHAnsi" w:eastAsia="Arial Unicode MS" w:hAnsiTheme="minorHAnsi" w:cs="Arial"/>
          <w:b/>
          <w:color w:val="000000"/>
          <w:sz w:val="22"/>
          <w:szCs w:val="22"/>
          <w:lang w:val="es-MX"/>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93BEA" w:rsidRPr="00422FD2" w:rsidTr="00E4378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93BEA" w:rsidRPr="00422FD2" w:rsidRDefault="00D93BEA" w:rsidP="00E43781">
            <w:pPr>
              <w:jc w:val="both"/>
              <w:rPr>
                <w:rFonts w:asciiTheme="minorHAnsi" w:hAnsiTheme="minorHAnsi" w:cs="Arial"/>
                <w:b/>
                <w:color w:val="000000"/>
                <w:sz w:val="22"/>
                <w:szCs w:val="22"/>
                <w:lang w:val="es-BO" w:eastAsia="es-BO"/>
              </w:rPr>
            </w:pPr>
            <w:r w:rsidRPr="00422FD2">
              <w:rPr>
                <w:rFonts w:asciiTheme="minorHAnsi" w:hAnsiTheme="minorHAnsi" w:cs="Arial"/>
                <w:b/>
                <w:color w:val="000000"/>
                <w:sz w:val="22"/>
                <w:szCs w:val="22"/>
                <w:lang w:val="es-BO" w:eastAsia="es-BO"/>
              </w:rPr>
              <w:t>GARANTÍAS FINANCIERAS</w:t>
            </w:r>
          </w:p>
        </w:tc>
      </w:tr>
      <w:tr w:rsidR="00D93BEA" w:rsidRPr="00422FD2" w:rsidTr="00E4378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93BEA" w:rsidRDefault="00D93BEA" w:rsidP="00E43781">
            <w:pPr>
              <w:tabs>
                <w:tab w:val="left" w:pos="1965"/>
              </w:tabs>
              <w:jc w:val="both"/>
              <w:rPr>
                <w:rFonts w:asciiTheme="minorHAnsi" w:hAnsiTheme="minorHAnsi" w:cstheme="minorHAnsi"/>
                <w:b/>
                <w:bCs/>
                <w:sz w:val="22"/>
                <w:szCs w:val="22"/>
                <w:u w:val="single"/>
                <w:lang w:val="es-BO"/>
              </w:rPr>
            </w:pPr>
          </w:p>
          <w:p w:rsidR="00D93BEA" w:rsidRPr="006357E3" w:rsidRDefault="00D93BEA" w:rsidP="00E43781">
            <w:pPr>
              <w:tabs>
                <w:tab w:val="left" w:pos="1965"/>
              </w:tabs>
              <w:jc w:val="both"/>
              <w:rPr>
                <w:rFonts w:asciiTheme="minorHAnsi" w:hAnsiTheme="minorHAnsi" w:cstheme="minorHAnsi"/>
                <w:b/>
                <w:bCs/>
                <w:sz w:val="22"/>
                <w:szCs w:val="22"/>
                <w:u w:val="single"/>
                <w:lang w:val="es-BO"/>
              </w:rPr>
            </w:pPr>
            <w:r w:rsidRPr="006357E3">
              <w:rPr>
                <w:rFonts w:asciiTheme="minorHAnsi" w:hAnsiTheme="minorHAnsi" w:cstheme="minorHAnsi"/>
                <w:b/>
                <w:bCs/>
                <w:sz w:val="22"/>
                <w:szCs w:val="22"/>
                <w:u w:val="single"/>
                <w:lang w:val="es-BO"/>
              </w:rPr>
              <w:t>GARANTÍA DE SERIEDAD PROPUESTA.</w:t>
            </w:r>
          </w:p>
          <w:p w:rsidR="00D93BEA" w:rsidRPr="006357E3" w:rsidRDefault="00D93BEA" w:rsidP="00E43781">
            <w:pPr>
              <w:tabs>
                <w:tab w:val="left" w:pos="1965"/>
              </w:tabs>
              <w:jc w:val="both"/>
              <w:rPr>
                <w:rFonts w:asciiTheme="minorHAnsi" w:hAnsiTheme="minorHAnsi" w:cstheme="minorHAnsi"/>
                <w:b/>
                <w:bCs/>
                <w:sz w:val="22"/>
                <w:szCs w:val="22"/>
                <w:u w:val="single"/>
                <w:lang w:val="es-BO"/>
              </w:rPr>
            </w:pPr>
          </w:p>
          <w:p w:rsidR="00D93BEA" w:rsidRPr="00FC6744" w:rsidRDefault="00D93BEA" w:rsidP="00E43781">
            <w:pPr>
              <w:tabs>
                <w:tab w:val="left" w:pos="1965"/>
              </w:tabs>
              <w:jc w:val="both"/>
              <w:rPr>
                <w:rFonts w:asciiTheme="minorHAnsi" w:hAnsiTheme="minorHAnsi" w:cstheme="minorHAnsi"/>
                <w:bCs/>
                <w:sz w:val="22"/>
                <w:szCs w:val="22"/>
              </w:rPr>
            </w:pPr>
            <w:r w:rsidRPr="00FC6744">
              <w:rPr>
                <w:rFonts w:asciiTheme="minorHAnsi" w:hAnsiTheme="minorHAnsi" w:cstheme="minorHAnsi"/>
                <w:bCs/>
                <w:sz w:val="22"/>
                <w:szCs w:val="22"/>
              </w:rPr>
              <w:t>A elección de la empresa proponente, ésta podrá optar por uno de los siguientes instrumentos financieros:</w:t>
            </w:r>
          </w:p>
          <w:p w:rsidR="00D93BEA" w:rsidRPr="00FC6744" w:rsidRDefault="00D93BEA" w:rsidP="00E43781">
            <w:pPr>
              <w:tabs>
                <w:tab w:val="left" w:pos="1965"/>
              </w:tabs>
              <w:jc w:val="both"/>
              <w:rPr>
                <w:rFonts w:asciiTheme="minorHAnsi" w:hAnsiTheme="minorHAnsi" w:cstheme="minorHAnsi"/>
                <w:bCs/>
                <w:sz w:val="22"/>
                <w:szCs w:val="22"/>
              </w:rPr>
            </w:pPr>
          </w:p>
          <w:p w:rsidR="00D93BEA" w:rsidRPr="00FC6744" w:rsidRDefault="00D93BEA" w:rsidP="004A1E69">
            <w:pPr>
              <w:pStyle w:val="Prrafodelista"/>
              <w:numPr>
                <w:ilvl w:val="0"/>
                <w:numId w:val="51"/>
              </w:numPr>
              <w:tabs>
                <w:tab w:val="left" w:pos="1965"/>
              </w:tabs>
              <w:jc w:val="both"/>
              <w:rPr>
                <w:rFonts w:asciiTheme="minorHAnsi" w:hAnsiTheme="minorHAnsi" w:cstheme="minorHAnsi"/>
                <w:bCs/>
                <w:sz w:val="22"/>
                <w:szCs w:val="22"/>
              </w:rPr>
            </w:pPr>
            <w:r w:rsidRPr="00FC6744">
              <w:rPr>
                <w:rFonts w:asciiTheme="minorHAnsi" w:hAnsiTheme="minorHAnsi" w:cstheme="minorHAnsi"/>
                <w:b/>
                <w:bCs/>
                <w:sz w:val="22"/>
                <w:szCs w:val="22"/>
              </w:rPr>
              <w:lastRenderedPageBreak/>
              <w:t>Boleta de Garantía</w:t>
            </w:r>
            <w:r w:rsidRPr="00FC6744">
              <w:rPr>
                <w:rFonts w:asciiTheme="minorHAnsi" w:hAnsiTheme="minorHAnsi" w:cstheme="minorHAnsi"/>
                <w:bCs/>
                <w:sz w:val="22"/>
                <w:szCs w:val="22"/>
              </w:rPr>
              <w:t xml:space="preserve">, emitida por una Entidad de Intermediación Financiera </w:t>
            </w:r>
            <w:r w:rsidRPr="00FC6744">
              <w:rPr>
                <w:rFonts w:asciiTheme="minorHAnsi" w:hAnsiTheme="minorHAnsi" w:cstheme="minorHAnsi"/>
                <w:b/>
                <w:bCs/>
                <w:sz w:val="22"/>
                <w:szCs w:val="22"/>
              </w:rPr>
              <w:t>(Bancaria)</w:t>
            </w:r>
            <w:r w:rsidRPr="00FC6744">
              <w:rPr>
                <w:rFonts w:asciiTheme="minorHAnsi" w:hAnsiTheme="minorHAnsi" w:cstheme="minorHAnsi"/>
                <w:bCs/>
                <w:sz w:val="22"/>
                <w:szCs w:val="22"/>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D93BEA" w:rsidRPr="00D93BEA" w:rsidRDefault="00D93BEA" w:rsidP="00E43781">
            <w:pPr>
              <w:tabs>
                <w:tab w:val="left" w:pos="1965"/>
              </w:tabs>
              <w:jc w:val="both"/>
              <w:rPr>
                <w:rFonts w:asciiTheme="minorHAnsi" w:hAnsiTheme="minorHAnsi" w:cstheme="minorHAnsi"/>
                <w:bCs/>
                <w:sz w:val="16"/>
                <w:szCs w:val="22"/>
              </w:rPr>
            </w:pPr>
          </w:p>
          <w:p w:rsidR="00D93BEA" w:rsidRPr="00FC6744" w:rsidRDefault="00D93BEA" w:rsidP="004A1E69">
            <w:pPr>
              <w:pStyle w:val="Prrafodelista"/>
              <w:numPr>
                <w:ilvl w:val="0"/>
                <w:numId w:val="51"/>
              </w:numPr>
              <w:tabs>
                <w:tab w:val="left" w:pos="1965"/>
              </w:tabs>
              <w:jc w:val="both"/>
              <w:rPr>
                <w:rFonts w:asciiTheme="minorHAnsi" w:hAnsiTheme="minorHAnsi" w:cstheme="minorHAnsi"/>
                <w:bCs/>
                <w:sz w:val="22"/>
                <w:szCs w:val="22"/>
              </w:rPr>
            </w:pPr>
            <w:r w:rsidRPr="00FC6744">
              <w:rPr>
                <w:rFonts w:asciiTheme="minorHAnsi" w:hAnsiTheme="minorHAnsi" w:cstheme="minorHAnsi"/>
                <w:b/>
                <w:bCs/>
                <w:sz w:val="22"/>
                <w:szCs w:val="22"/>
              </w:rPr>
              <w:t>Garantía a Primer Requerimiento</w:t>
            </w:r>
            <w:r w:rsidRPr="00FC6744">
              <w:rPr>
                <w:rFonts w:asciiTheme="minorHAnsi" w:hAnsiTheme="minorHAnsi" w:cstheme="minorHAnsi"/>
                <w:bCs/>
                <w:sz w:val="22"/>
                <w:szCs w:val="22"/>
              </w:rPr>
              <w:t xml:space="preserve">, emitida por una Entidad de Intermediación Financiera </w:t>
            </w:r>
            <w:r w:rsidRPr="00FC6744">
              <w:rPr>
                <w:rFonts w:asciiTheme="minorHAnsi" w:hAnsiTheme="minorHAnsi" w:cstheme="minorHAnsi"/>
                <w:b/>
                <w:bCs/>
                <w:sz w:val="22"/>
                <w:szCs w:val="22"/>
              </w:rPr>
              <w:t>(Bancaria)</w:t>
            </w:r>
            <w:r w:rsidRPr="00FC6744">
              <w:rPr>
                <w:rFonts w:asciiTheme="minorHAnsi" w:hAnsiTheme="minorHAnsi" w:cstheme="minorHAnsi"/>
                <w:bCs/>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D93BEA" w:rsidRPr="00D93BEA" w:rsidRDefault="00D93BEA" w:rsidP="00E43781">
            <w:pPr>
              <w:tabs>
                <w:tab w:val="left" w:pos="1965"/>
              </w:tabs>
              <w:jc w:val="both"/>
              <w:rPr>
                <w:rFonts w:asciiTheme="minorHAnsi" w:hAnsiTheme="minorHAnsi" w:cstheme="minorHAnsi"/>
                <w:bCs/>
                <w:sz w:val="16"/>
                <w:szCs w:val="22"/>
              </w:rPr>
            </w:pPr>
          </w:p>
          <w:p w:rsidR="00D93BEA" w:rsidRPr="00FC6744" w:rsidRDefault="00D93BEA" w:rsidP="004A1E69">
            <w:pPr>
              <w:pStyle w:val="Prrafodelista"/>
              <w:numPr>
                <w:ilvl w:val="0"/>
                <w:numId w:val="51"/>
              </w:numPr>
              <w:tabs>
                <w:tab w:val="left" w:pos="1965"/>
              </w:tabs>
              <w:jc w:val="both"/>
              <w:rPr>
                <w:rFonts w:asciiTheme="minorHAnsi" w:hAnsiTheme="minorHAnsi" w:cstheme="minorHAnsi"/>
                <w:bCs/>
                <w:sz w:val="22"/>
                <w:szCs w:val="22"/>
              </w:rPr>
            </w:pPr>
            <w:r w:rsidRPr="00FC6744">
              <w:rPr>
                <w:rFonts w:asciiTheme="minorHAnsi" w:hAnsiTheme="minorHAnsi" w:cstheme="minorHAnsi"/>
                <w:b/>
                <w:bCs/>
                <w:sz w:val="22"/>
                <w:szCs w:val="22"/>
              </w:rPr>
              <w:t>Póliza de caución a Primer requerimiento para Entidades Públicas,</w:t>
            </w:r>
            <w:r w:rsidRPr="00FC6744">
              <w:rPr>
                <w:rFonts w:asciiTheme="minorHAnsi" w:hAnsiTheme="minorHAnsi" w:cstheme="minorHAnsi"/>
                <w:bCs/>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p w:rsidR="00D93BEA" w:rsidRPr="00D93BEA" w:rsidRDefault="00D93BEA" w:rsidP="00E43781">
            <w:pPr>
              <w:tabs>
                <w:tab w:val="left" w:pos="1965"/>
              </w:tabs>
              <w:jc w:val="both"/>
              <w:rPr>
                <w:rFonts w:asciiTheme="minorHAnsi" w:hAnsiTheme="minorHAnsi" w:cstheme="minorHAnsi"/>
                <w:bCs/>
                <w:sz w:val="16"/>
                <w:szCs w:val="22"/>
              </w:rPr>
            </w:pPr>
          </w:p>
          <w:p w:rsidR="00D93BEA" w:rsidRPr="00FC6744" w:rsidRDefault="00D93BEA" w:rsidP="00E43781">
            <w:pPr>
              <w:tabs>
                <w:tab w:val="left" w:pos="1965"/>
              </w:tabs>
              <w:jc w:val="both"/>
              <w:rPr>
                <w:rFonts w:asciiTheme="minorHAnsi" w:hAnsiTheme="minorHAnsi" w:cstheme="minorHAnsi"/>
                <w:b/>
                <w:bCs/>
                <w:sz w:val="22"/>
                <w:szCs w:val="22"/>
                <w:u w:val="single"/>
              </w:rPr>
            </w:pPr>
            <w:r w:rsidRPr="00FC6744">
              <w:rPr>
                <w:rFonts w:asciiTheme="minorHAnsi" w:hAnsiTheme="minorHAnsi" w:cstheme="minorHAnsi"/>
                <w:b/>
                <w:bCs/>
                <w:sz w:val="22"/>
                <w:szCs w:val="22"/>
                <w:u w:val="single"/>
              </w:rPr>
              <w:t xml:space="preserve">GARANTÍA DE CUMPLIMIENTO DE CONTRATO. </w:t>
            </w:r>
          </w:p>
          <w:p w:rsidR="00D93BEA" w:rsidRPr="00D93BEA" w:rsidRDefault="00D93BEA" w:rsidP="00E43781">
            <w:pPr>
              <w:tabs>
                <w:tab w:val="left" w:pos="1965"/>
              </w:tabs>
              <w:jc w:val="both"/>
              <w:rPr>
                <w:rFonts w:asciiTheme="minorHAnsi" w:hAnsiTheme="minorHAnsi" w:cstheme="minorHAnsi"/>
                <w:bCs/>
                <w:sz w:val="16"/>
                <w:szCs w:val="22"/>
              </w:rPr>
            </w:pPr>
          </w:p>
          <w:p w:rsidR="00D93BEA" w:rsidRPr="00FC6744" w:rsidRDefault="00D93BEA" w:rsidP="00E43781">
            <w:pPr>
              <w:tabs>
                <w:tab w:val="left" w:pos="1965"/>
              </w:tabs>
              <w:jc w:val="both"/>
              <w:rPr>
                <w:rFonts w:asciiTheme="minorHAnsi" w:hAnsiTheme="minorHAnsi" w:cstheme="minorHAnsi"/>
                <w:bCs/>
                <w:sz w:val="22"/>
                <w:szCs w:val="22"/>
              </w:rPr>
            </w:pPr>
            <w:r w:rsidRPr="00FC6744">
              <w:rPr>
                <w:rFonts w:asciiTheme="minorHAnsi" w:hAnsiTheme="minorHAnsi" w:cstheme="minorHAnsi"/>
                <w:bCs/>
                <w:sz w:val="22"/>
                <w:szCs w:val="22"/>
              </w:rPr>
              <w:t>A elección de la empresa adjudicada, ésta podrá optar por uno de los siguientes instrumentos financieros:</w:t>
            </w:r>
          </w:p>
          <w:p w:rsidR="00D93BEA" w:rsidRPr="00D93BEA" w:rsidRDefault="00D93BEA" w:rsidP="00E43781">
            <w:pPr>
              <w:tabs>
                <w:tab w:val="left" w:pos="1965"/>
              </w:tabs>
              <w:jc w:val="both"/>
              <w:rPr>
                <w:rFonts w:asciiTheme="minorHAnsi" w:hAnsiTheme="minorHAnsi" w:cstheme="minorHAnsi"/>
                <w:bCs/>
                <w:sz w:val="16"/>
                <w:szCs w:val="22"/>
              </w:rPr>
            </w:pPr>
          </w:p>
          <w:p w:rsidR="00D93BEA" w:rsidRPr="00FC6744" w:rsidRDefault="00D93BEA" w:rsidP="004A1E69">
            <w:pPr>
              <w:pStyle w:val="Prrafodelista"/>
              <w:numPr>
                <w:ilvl w:val="0"/>
                <w:numId w:val="52"/>
              </w:numPr>
              <w:tabs>
                <w:tab w:val="left" w:pos="1965"/>
              </w:tabs>
              <w:jc w:val="both"/>
              <w:rPr>
                <w:rFonts w:asciiTheme="minorHAnsi" w:hAnsiTheme="minorHAnsi" w:cstheme="minorHAnsi"/>
                <w:bCs/>
                <w:sz w:val="22"/>
                <w:szCs w:val="22"/>
              </w:rPr>
            </w:pPr>
            <w:r w:rsidRPr="00FC6744">
              <w:rPr>
                <w:rFonts w:asciiTheme="minorHAnsi" w:hAnsiTheme="minorHAnsi" w:cstheme="minorHAnsi"/>
                <w:b/>
                <w:bCs/>
                <w:sz w:val="22"/>
                <w:szCs w:val="22"/>
              </w:rPr>
              <w:t>Boleta de Garantía,</w:t>
            </w:r>
            <w:r w:rsidRPr="00FC6744">
              <w:rPr>
                <w:rFonts w:asciiTheme="minorHAnsi" w:hAnsiTheme="minorHAnsi" w:cstheme="minorHAnsi"/>
                <w:bCs/>
                <w:sz w:val="22"/>
                <w:szCs w:val="22"/>
              </w:rPr>
              <w:t xml:space="preserve"> emitida por una Entidad de Intermediación Financiera </w:t>
            </w:r>
            <w:r w:rsidRPr="00FC6744">
              <w:rPr>
                <w:rFonts w:asciiTheme="minorHAnsi" w:hAnsiTheme="minorHAnsi" w:cstheme="minorHAnsi"/>
                <w:b/>
                <w:bCs/>
                <w:sz w:val="22"/>
                <w:szCs w:val="22"/>
              </w:rPr>
              <w:t>(Bancaria)</w:t>
            </w:r>
            <w:r w:rsidRPr="00FC6744">
              <w:rPr>
                <w:rFonts w:asciiTheme="minorHAnsi" w:hAnsiTheme="minorHAnsi" w:cstheme="minorHAnsi"/>
                <w:bCs/>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de 60 días calendario adicionales a la vigencia del contrato, por un monto equivalente al 7% del valor total del contrato.</w:t>
            </w:r>
          </w:p>
          <w:p w:rsidR="00D93BEA" w:rsidRPr="00D93BEA" w:rsidRDefault="00D93BEA" w:rsidP="00E43781">
            <w:pPr>
              <w:tabs>
                <w:tab w:val="left" w:pos="1965"/>
              </w:tabs>
              <w:jc w:val="both"/>
              <w:rPr>
                <w:rFonts w:asciiTheme="minorHAnsi" w:hAnsiTheme="minorHAnsi" w:cstheme="minorHAnsi"/>
                <w:bCs/>
                <w:sz w:val="16"/>
                <w:szCs w:val="22"/>
              </w:rPr>
            </w:pPr>
          </w:p>
          <w:p w:rsidR="00D93BEA" w:rsidRPr="00FC6744" w:rsidRDefault="00D93BEA" w:rsidP="004A1E69">
            <w:pPr>
              <w:pStyle w:val="Prrafodelista"/>
              <w:numPr>
                <w:ilvl w:val="0"/>
                <w:numId w:val="53"/>
              </w:numPr>
              <w:tabs>
                <w:tab w:val="left" w:pos="1965"/>
              </w:tabs>
              <w:jc w:val="both"/>
              <w:rPr>
                <w:rFonts w:asciiTheme="minorHAnsi" w:hAnsiTheme="minorHAnsi" w:cstheme="minorHAnsi"/>
                <w:bCs/>
                <w:sz w:val="22"/>
                <w:szCs w:val="22"/>
              </w:rPr>
            </w:pPr>
            <w:r w:rsidRPr="00FC6744">
              <w:rPr>
                <w:rFonts w:asciiTheme="minorHAnsi" w:hAnsiTheme="minorHAnsi" w:cstheme="minorHAnsi"/>
                <w:b/>
                <w:bCs/>
                <w:sz w:val="22"/>
                <w:szCs w:val="22"/>
              </w:rPr>
              <w:t>Garantía a Primer Requerimiento,</w:t>
            </w:r>
            <w:r w:rsidRPr="00FC6744">
              <w:rPr>
                <w:rFonts w:asciiTheme="minorHAnsi" w:hAnsiTheme="minorHAnsi" w:cstheme="minorHAnsi"/>
                <w:bCs/>
                <w:sz w:val="22"/>
                <w:szCs w:val="22"/>
              </w:rPr>
              <w:t xml:space="preserve"> emitida por una Entidad de Intermediación Financiera </w:t>
            </w:r>
            <w:r w:rsidRPr="00FC6744">
              <w:rPr>
                <w:rFonts w:asciiTheme="minorHAnsi" w:hAnsiTheme="minorHAnsi" w:cstheme="minorHAnsi"/>
                <w:b/>
                <w:bCs/>
                <w:sz w:val="22"/>
                <w:szCs w:val="22"/>
              </w:rPr>
              <w:t>(Bancaria)</w:t>
            </w:r>
            <w:r w:rsidRPr="00FC6744">
              <w:rPr>
                <w:rFonts w:asciiTheme="minorHAnsi" w:hAnsiTheme="minorHAnsi" w:cstheme="minorHAnsi"/>
                <w:bCs/>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a primer requerimiento con vigencia de sesenta (60) días calendario adicionales a la vigencia del contrato, por un importe equivalente al 7% del valor total del contrato.</w:t>
            </w:r>
          </w:p>
          <w:p w:rsidR="00D93BEA" w:rsidRPr="00D93BEA" w:rsidRDefault="00D93BEA" w:rsidP="00E43781">
            <w:pPr>
              <w:tabs>
                <w:tab w:val="left" w:pos="1965"/>
              </w:tabs>
              <w:jc w:val="both"/>
              <w:rPr>
                <w:rFonts w:asciiTheme="minorHAnsi" w:hAnsiTheme="minorHAnsi" w:cstheme="minorHAnsi"/>
                <w:bCs/>
                <w:sz w:val="16"/>
                <w:szCs w:val="22"/>
              </w:rPr>
            </w:pPr>
          </w:p>
          <w:p w:rsidR="00D93BEA" w:rsidRPr="008D775B" w:rsidRDefault="00D93BEA" w:rsidP="004A1E69">
            <w:pPr>
              <w:pStyle w:val="Prrafodelista"/>
              <w:numPr>
                <w:ilvl w:val="0"/>
                <w:numId w:val="53"/>
              </w:numPr>
              <w:autoSpaceDE w:val="0"/>
              <w:autoSpaceDN w:val="0"/>
              <w:adjustRightInd w:val="0"/>
              <w:jc w:val="both"/>
              <w:rPr>
                <w:rFonts w:asciiTheme="minorHAnsi" w:hAnsiTheme="minorHAnsi" w:cs="Arial"/>
                <w:color w:val="000000"/>
                <w:sz w:val="22"/>
                <w:szCs w:val="22"/>
                <w:lang w:val="es-BO" w:eastAsia="es-BO"/>
              </w:rPr>
            </w:pPr>
            <w:r w:rsidRPr="008D775B">
              <w:rPr>
                <w:rFonts w:asciiTheme="minorHAnsi" w:hAnsiTheme="minorHAnsi" w:cstheme="minorHAnsi"/>
                <w:b/>
                <w:bCs/>
                <w:sz w:val="22"/>
                <w:szCs w:val="22"/>
              </w:rPr>
              <w:t>Póliza de caución a Primer requerimiento para Entidades Públicas,</w:t>
            </w:r>
            <w:r w:rsidRPr="008D775B">
              <w:rPr>
                <w:rFonts w:asciiTheme="minorHAnsi" w:hAnsiTheme="minorHAnsi" w:cstheme="minorHAnsi"/>
                <w:bCs/>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de 60 días calendario adicionales a la vigencia del contrato, por un monto equivalente al 7% del valor total del contrato.</w:t>
            </w:r>
          </w:p>
        </w:tc>
      </w:tr>
      <w:tr w:rsidR="00D93BEA" w:rsidRPr="00422FD2" w:rsidTr="00E43781">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93BEA" w:rsidRPr="00422FD2" w:rsidRDefault="00D93BEA" w:rsidP="00E43781">
            <w:pPr>
              <w:rPr>
                <w:rFonts w:asciiTheme="minorHAnsi" w:hAnsiTheme="minorHAnsi" w:cs="Arial"/>
                <w:b/>
                <w:sz w:val="22"/>
                <w:szCs w:val="22"/>
              </w:rPr>
            </w:pPr>
            <w:r w:rsidRPr="00422FD2">
              <w:rPr>
                <w:rFonts w:asciiTheme="minorHAnsi" w:hAnsiTheme="minorHAnsi" w:cs="Arial"/>
                <w:b/>
                <w:sz w:val="22"/>
                <w:szCs w:val="22"/>
              </w:rPr>
              <w:lastRenderedPageBreak/>
              <w:t>FACTURACIÓN</w:t>
            </w:r>
          </w:p>
        </w:tc>
      </w:tr>
      <w:tr w:rsidR="00D93BEA" w:rsidRPr="00422FD2" w:rsidTr="00E4378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93BEA" w:rsidRPr="00422FD2" w:rsidRDefault="00D93BEA" w:rsidP="00E43781">
            <w:pPr>
              <w:jc w:val="both"/>
              <w:rPr>
                <w:rFonts w:asciiTheme="minorHAnsi" w:hAnsiTheme="minorHAnsi" w:cs="Arial"/>
                <w:color w:val="000000"/>
                <w:sz w:val="22"/>
                <w:szCs w:val="22"/>
              </w:rPr>
            </w:pPr>
          </w:p>
          <w:p w:rsidR="00D93BEA" w:rsidRPr="00422FD2" w:rsidRDefault="00D93BEA" w:rsidP="00E43781">
            <w:pPr>
              <w:jc w:val="both"/>
              <w:rPr>
                <w:rFonts w:asciiTheme="minorHAnsi" w:hAnsiTheme="minorHAnsi" w:cs="Arial"/>
                <w:color w:val="000000"/>
                <w:sz w:val="22"/>
                <w:szCs w:val="22"/>
              </w:rPr>
            </w:pPr>
            <w:r w:rsidRPr="00422FD2">
              <w:rPr>
                <w:rFonts w:asciiTheme="minorHAnsi" w:hAnsiTheme="minorHAnsi" w:cs="Arial"/>
                <w:color w:val="000000"/>
                <w:sz w:val="22"/>
                <w:szCs w:val="22"/>
              </w:rPr>
              <w:t xml:space="preserve">La factura debe ser emitida de acuerdo a normativa vigente a nombre de Yacimientos Petrolíferos Fiscales Bolivianos consignando el Número de Identificación Tributaria (NIT) 1020269020. </w:t>
            </w:r>
          </w:p>
          <w:p w:rsidR="00D93BEA" w:rsidRPr="00422FD2" w:rsidRDefault="00D93BEA" w:rsidP="00E43781">
            <w:pPr>
              <w:jc w:val="both"/>
              <w:rPr>
                <w:rFonts w:asciiTheme="minorHAnsi" w:hAnsiTheme="minorHAnsi" w:cs="Arial"/>
                <w:color w:val="000000"/>
                <w:sz w:val="22"/>
                <w:szCs w:val="22"/>
                <w:lang w:eastAsia="es-BO"/>
              </w:rPr>
            </w:pPr>
          </w:p>
          <w:p w:rsidR="00D93BEA" w:rsidRPr="00422FD2" w:rsidRDefault="00D93BEA" w:rsidP="00E43781">
            <w:pPr>
              <w:jc w:val="both"/>
              <w:rPr>
                <w:rFonts w:asciiTheme="minorHAnsi" w:hAnsiTheme="minorHAnsi" w:cs="Arial"/>
                <w:color w:val="000000"/>
                <w:sz w:val="22"/>
                <w:szCs w:val="22"/>
              </w:rPr>
            </w:pPr>
            <w:r w:rsidRPr="00422FD2">
              <w:rPr>
                <w:rFonts w:asciiTheme="minorHAnsi" w:hAnsiTheme="minorHAnsi" w:cs="Arial"/>
                <w:color w:val="000000"/>
                <w:sz w:val="22"/>
                <w:szCs w:val="22"/>
              </w:rPr>
              <w:t>La factura deberá emitirse por el precio contratado, sin deducir las multas ni otros cargos, a momento de la entrega de la totalidad de los bienes conforme lo establecido contractualmente.</w:t>
            </w:r>
          </w:p>
          <w:p w:rsidR="00D93BEA" w:rsidRPr="00422FD2" w:rsidRDefault="00D93BEA" w:rsidP="00E43781">
            <w:pPr>
              <w:jc w:val="both"/>
              <w:rPr>
                <w:rFonts w:asciiTheme="minorHAnsi" w:hAnsiTheme="minorHAnsi" w:cs="Arial"/>
                <w:color w:val="000000"/>
                <w:sz w:val="22"/>
                <w:szCs w:val="22"/>
                <w:lang w:eastAsia="es-BO"/>
              </w:rPr>
            </w:pPr>
          </w:p>
          <w:p w:rsidR="00D93BEA" w:rsidRPr="00422FD2" w:rsidRDefault="00D93BEA" w:rsidP="00E43781">
            <w:pPr>
              <w:jc w:val="both"/>
              <w:rPr>
                <w:rFonts w:asciiTheme="minorHAnsi" w:hAnsiTheme="minorHAnsi" w:cs="Arial"/>
                <w:color w:val="000000"/>
                <w:sz w:val="22"/>
                <w:szCs w:val="22"/>
              </w:rPr>
            </w:pPr>
            <w:r w:rsidRPr="00422FD2">
              <w:rPr>
                <w:rFonts w:asciiTheme="minorHAnsi" w:hAnsiTheme="minorHAnsi" w:cs="Arial"/>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D93BEA" w:rsidRPr="00422FD2" w:rsidRDefault="00D93BEA" w:rsidP="00E43781">
            <w:pPr>
              <w:jc w:val="both"/>
              <w:rPr>
                <w:rFonts w:asciiTheme="minorHAnsi" w:hAnsiTheme="minorHAnsi" w:cs="Arial"/>
                <w:bCs/>
                <w:sz w:val="22"/>
                <w:szCs w:val="22"/>
                <w:lang w:val="es-BO"/>
              </w:rPr>
            </w:pPr>
          </w:p>
        </w:tc>
      </w:tr>
      <w:tr w:rsidR="00D93BEA" w:rsidRPr="00422FD2" w:rsidTr="00E4378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93BEA" w:rsidRPr="00422FD2" w:rsidRDefault="00D93BEA" w:rsidP="00E43781">
            <w:pPr>
              <w:rPr>
                <w:rFonts w:asciiTheme="minorHAnsi" w:hAnsiTheme="minorHAnsi" w:cs="Arial"/>
                <w:b/>
                <w:bCs/>
                <w:sz w:val="22"/>
                <w:szCs w:val="22"/>
              </w:rPr>
            </w:pPr>
            <w:r w:rsidRPr="00422FD2">
              <w:rPr>
                <w:rFonts w:asciiTheme="minorHAnsi" w:hAnsiTheme="minorHAnsi" w:cs="Arial"/>
                <w:b/>
                <w:sz w:val="22"/>
                <w:szCs w:val="22"/>
              </w:rPr>
              <w:t>TRIBUTOS</w:t>
            </w:r>
          </w:p>
        </w:tc>
      </w:tr>
      <w:tr w:rsidR="00D93BEA" w:rsidRPr="00422FD2" w:rsidTr="00E4378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93BEA" w:rsidRPr="00422FD2" w:rsidRDefault="00D93BEA" w:rsidP="00E43781">
            <w:pPr>
              <w:jc w:val="both"/>
              <w:rPr>
                <w:rFonts w:asciiTheme="minorHAnsi" w:hAnsiTheme="minorHAnsi" w:cs="Arial"/>
                <w:color w:val="000000"/>
                <w:sz w:val="22"/>
                <w:szCs w:val="22"/>
              </w:rPr>
            </w:pPr>
          </w:p>
          <w:p w:rsidR="00D93BEA" w:rsidRPr="00422FD2" w:rsidRDefault="00D93BEA" w:rsidP="00E43781">
            <w:pPr>
              <w:jc w:val="both"/>
              <w:rPr>
                <w:rFonts w:asciiTheme="minorHAnsi" w:hAnsiTheme="minorHAnsi" w:cs="Arial"/>
                <w:color w:val="000000"/>
                <w:sz w:val="22"/>
                <w:szCs w:val="22"/>
              </w:rPr>
            </w:pPr>
            <w:r w:rsidRPr="00422FD2">
              <w:rPr>
                <w:rFonts w:asciiTheme="minorHAnsi" w:hAnsiTheme="minorHAnsi" w:cs="Arial"/>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D93BEA" w:rsidRPr="00422FD2" w:rsidRDefault="00D93BEA" w:rsidP="00E43781">
            <w:pPr>
              <w:jc w:val="both"/>
              <w:rPr>
                <w:rFonts w:asciiTheme="minorHAnsi" w:hAnsiTheme="minorHAnsi" w:cs="Arial"/>
                <w:bCs/>
                <w:sz w:val="22"/>
                <w:szCs w:val="22"/>
              </w:rPr>
            </w:pPr>
          </w:p>
        </w:tc>
      </w:tr>
      <w:tr w:rsidR="00D93BEA" w:rsidRPr="00422FD2" w:rsidTr="00E4378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DEEAF6"/>
            <w:vAlign w:val="center"/>
          </w:tcPr>
          <w:p w:rsidR="00D93BEA" w:rsidRPr="00422FD2" w:rsidRDefault="00D93BEA" w:rsidP="00E43781">
            <w:pPr>
              <w:autoSpaceDE w:val="0"/>
              <w:autoSpaceDN w:val="0"/>
              <w:adjustRightInd w:val="0"/>
              <w:rPr>
                <w:rFonts w:asciiTheme="minorHAnsi" w:hAnsiTheme="minorHAnsi" w:cs="Arial"/>
                <w:sz w:val="22"/>
                <w:szCs w:val="22"/>
              </w:rPr>
            </w:pPr>
            <w:r w:rsidRPr="00422FD2">
              <w:rPr>
                <w:rFonts w:asciiTheme="minorHAnsi" w:hAnsiTheme="minorHAnsi" w:cs="Arial"/>
                <w:b/>
                <w:bCs/>
                <w:sz w:val="22"/>
                <w:szCs w:val="22"/>
              </w:rPr>
              <w:t>SEGURIDAD Y SALUD OCUPACIONAL</w:t>
            </w:r>
          </w:p>
        </w:tc>
      </w:tr>
      <w:tr w:rsidR="00D93BEA" w:rsidRPr="00422FD2" w:rsidTr="00E43781">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tcPr>
          <w:p w:rsidR="00D93BEA" w:rsidRPr="00422FD2" w:rsidRDefault="00D93BEA" w:rsidP="00E43781">
            <w:pPr>
              <w:jc w:val="both"/>
              <w:rPr>
                <w:rFonts w:asciiTheme="minorHAnsi" w:hAnsiTheme="minorHAnsi" w:cs="Arial"/>
                <w:color w:val="000000"/>
                <w:sz w:val="22"/>
                <w:szCs w:val="22"/>
                <w:lang w:val="es-BO" w:eastAsia="es-BO"/>
              </w:rPr>
            </w:pPr>
          </w:p>
          <w:p w:rsidR="00D93BEA" w:rsidRPr="00422FD2" w:rsidRDefault="00D93BEA" w:rsidP="00E43781">
            <w:pPr>
              <w:rPr>
                <w:rFonts w:asciiTheme="minorHAnsi" w:hAnsiTheme="minorHAnsi"/>
                <w:b/>
                <w:bCs/>
                <w:sz w:val="22"/>
                <w:szCs w:val="22"/>
                <w:lang w:val="es-BO"/>
              </w:rPr>
            </w:pPr>
            <w:bookmarkStart w:id="3" w:name="_Toc455148469"/>
            <w:r w:rsidRPr="00422FD2">
              <w:rPr>
                <w:rFonts w:asciiTheme="minorHAnsi" w:hAnsiTheme="minorHAnsi"/>
                <w:b/>
                <w:bCs/>
                <w:sz w:val="22"/>
                <w:szCs w:val="22"/>
              </w:rPr>
              <w:t>ASPECTOS DE SEGURIDAD Y SALUD OCUPACIONAL</w:t>
            </w:r>
            <w:bookmarkEnd w:id="3"/>
            <w:r w:rsidRPr="00422FD2">
              <w:rPr>
                <w:rFonts w:asciiTheme="minorHAnsi" w:hAnsiTheme="minorHAnsi"/>
                <w:b/>
                <w:bCs/>
                <w:sz w:val="22"/>
                <w:szCs w:val="22"/>
              </w:rPr>
              <w:t>.</w:t>
            </w:r>
          </w:p>
          <w:p w:rsidR="00D93BEA" w:rsidRPr="00422FD2" w:rsidRDefault="00D93BEA" w:rsidP="00E43781">
            <w:pPr>
              <w:rPr>
                <w:rFonts w:asciiTheme="minorHAnsi" w:hAnsiTheme="minorHAnsi"/>
                <w:b/>
                <w:bCs/>
                <w:sz w:val="22"/>
                <w:szCs w:val="22"/>
              </w:rPr>
            </w:pPr>
          </w:p>
          <w:p w:rsidR="00D93BEA" w:rsidRPr="00422FD2" w:rsidRDefault="00D93BEA" w:rsidP="004A1E69">
            <w:pPr>
              <w:pStyle w:val="Prrafodelista"/>
              <w:numPr>
                <w:ilvl w:val="0"/>
                <w:numId w:val="46"/>
              </w:numPr>
              <w:autoSpaceDE w:val="0"/>
              <w:autoSpaceDN w:val="0"/>
              <w:ind w:left="426"/>
              <w:jc w:val="both"/>
              <w:rPr>
                <w:rFonts w:asciiTheme="minorHAnsi" w:hAnsiTheme="minorHAnsi"/>
                <w:color w:val="000000"/>
                <w:sz w:val="22"/>
                <w:szCs w:val="22"/>
              </w:rPr>
            </w:pPr>
            <w:r w:rsidRPr="00422FD2">
              <w:rPr>
                <w:rFonts w:asciiTheme="minorHAnsi" w:hAnsiTheme="minorHAnsi"/>
                <w:b/>
                <w:bCs/>
                <w:sz w:val="22"/>
                <w:szCs w:val="22"/>
              </w:rPr>
              <w:t xml:space="preserve">Posterior a la adjudicación y antes del inicio de las actividades, </w:t>
            </w:r>
            <w:r w:rsidRPr="00422FD2">
              <w:rPr>
                <w:rFonts w:asciiTheme="minorHAnsi" w:hAnsiTheme="minorHAnsi"/>
                <w:color w:val="000000"/>
                <w:sz w:val="22"/>
                <w:szCs w:val="22"/>
              </w:rPr>
              <w:t xml:space="preserve">la Empresa Contratada deberá presentar el siguiente documento para la </w:t>
            </w:r>
            <w:r w:rsidRPr="00422FD2">
              <w:rPr>
                <w:rFonts w:asciiTheme="minorHAnsi" w:hAnsiTheme="minorHAnsi"/>
                <w:b/>
                <w:bCs/>
                <w:color w:val="000000"/>
                <w:sz w:val="22"/>
                <w:szCs w:val="22"/>
              </w:rPr>
              <w:t xml:space="preserve">aprobación </w:t>
            </w:r>
            <w:r w:rsidRPr="00422FD2">
              <w:rPr>
                <w:rFonts w:asciiTheme="minorHAnsi" w:hAnsiTheme="minorHAnsi"/>
                <w:color w:val="000000"/>
                <w:sz w:val="22"/>
                <w:szCs w:val="22"/>
              </w:rPr>
              <w:t>de la Dirección de SMS de YPFB</w:t>
            </w:r>
            <w:r w:rsidRPr="00422FD2">
              <w:rPr>
                <w:rFonts w:asciiTheme="minorHAnsi" w:hAnsiTheme="minorHAnsi"/>
                <w:i/>
                <w:iCs/>
                <w:color w:val="000000"/>
                <w:sz w:val="22"/>
                <w:szCs w:val="22"/>
              </w:rPr>
              <w:t xml:space="preserve">: </w:t>
            </w:r>
          </w:p>
          <w:p w:rsidR="00D93BEA" w:rsidRPr="00422FD2" w:rsidRDefault="00D93BEA" w:rsidP="00E43781">
            <w:pPr>
              <w:pStyle w:val="Prrafodelista"/>
              <w:autoSpaceDE w:val="0"/>
              <w:autoSpaceDN w:val="0"/>
              <w:ind w:left="426"/>
              <w:jc w:val="both"/>
              <w:rPr>
                <w:rFonts w:asciiTheme="minorHAnsi" w:hAnsiTheme="minorHAnsi"/>
                <w:color w:val="000000"/>
                <w:sz w:val="22"/>
                <w:szCs w:val="22"/>
              </w:rPr>
            </w:pPr>
          </w:p>
          <w:p w:rsidR="00D93BEA" w:rsidRPr="00422FD2" w:rsidRDefault="00D93BEA" w:rsidP="00E43781">
            <w:pPr>
              <w:autoSpaceDE w:val="0"/>
              <w:autoSpaceDN w:val="0"/>
              <w:ind w:left="426" w:hanging="284"/>
              <w:jc w:val="both"/>
              <w:rPr>
                <w:rFonts w:asciiTheme="minorHAnsi" w:hAnsiTheme="minorHAnsi"/>
                <w:color w:val="000000"/>
                <w:sz w:val="22"/>
                <w:szCs w:val="22"/>
              </w:rPr>
            </w:pPr>
            <w:r w:rsidRPr="00422FD2">
              <w:rPr>
                <w:rFonts w:asciiTheme="minorHAnsi" w:hAnsiTheme="minorHAnsi"/>
                <w:b/>
                <w:bCs/>
                <w:i/>
                <w:iCs/>
                <w:color w:val="000000"/>
                <w:sz w:val="22"/>
                <w:szCs w:val="22"/>
              </w:rPr>
              <w:t xml:space="preserve">      Declaración jurada </w:t>
            </w:r>
            <w:r w:rsidRPr="00422FD2">
              <w:rPr>
                <w:rFonts w:asciiTheme="minorHAnsi" w:hAnsiTheme="minorHAnsi"/>
                <w:color w:val="000000"/>
                <w:sz w:val="22"/>
                <w:szCs w:val="22"/>
              </w:rPr>
              <w:t xml:space="preserve">“Compromiso de SMS” para Cumplimiento de los Requisitos de Seguridad Industrial, Salud Ocupacional y Medio Ambiente para contratistas de YPFB Corporación. </w:t>
            </w:r>
          </w:p>
          <w:p w:rsidR="00D93BEA" w:rsidRPr="00422FD2" w:rsidRDefault="00D93BEA" w:rsidP="00E43781">
            <w:pPr>
              <w:autoSpaceDE w:val="0"/>
              <w:autoSpaceDN w:val="0"/>
              <w:ind w:left="426" w:hanging="284"/>
              <w:jc w:val="both"/>
              <w:rPr>
                <w:rFonts w:asciiTheme="minorHAnsi" w:hAnsiTheme="minorHAnsi"/>
                <w:color w:val="000000"/>
                <w:sz w:val="22"/>
                <w:szCs w:val="22"/>
              </w:rPr>
            </w:pPr>
          </w:p>
          <w:p w:rsidR="00D93BEA" w:rsidRPr="00422FD2" w:rsidRDefault="00D93BEA" w:rsidP="00E43781">
            <w:pPr>
              <w:autoSpaceDE w:val="0"/>
              <w:autoSpaceDN w:val="0"/>
              <w:ind w:left="426"/>
              <w:jc w:val="both"/>
              <w:rPr>
                <w:rFonts w:asciiTheme="minorHAnsi" w:hAnsiTheme="minorHAnsi"/>
                <w:i/>
                <w:iCs/>
                <w:color w:val="000000"/>
                <w:sz w:val="22"/>
                <w:szCs w:val="22"/>
              </w:rPr>
            </w:pPr>
            <w:r w:rsidRPr="00422FD2">
              <w:rPr>
                <w:rFonts w:asciiTheme="minorHAnsi" w:hAnsiTheme="minorHAnsi"/>
                <w:i/>
                <w:iCs/>
                <w:color w:val="000000"/>
                <w:sz w:val="22"/>
                <w:szCs w:val="22"/>
              </w:rPr>
              <w:t>La empresa Contratada deberá dar estricto cumplimento a la legislación aplicable al presente servicio, vigentes en el Estado Plurinacional de Bolivia; siendo también responsable del cumplimiento por parte de los SUBCONTRATISTAS que intervengan a nombre suyo ante YPFB.</w:t>
            </w:r>
          </w:p>
          <w:p w:rsidR="00D93BEA" w:rsidRPr="00422FD2" w:rsidRDefault="00D93BEA" w:rsidP="00E43781">
            <w:pPr>
              <w:autoSpaceDE w:val="0"/>
              <w:autoSpaceDN w:val="0"/>
              <w:ind w:left="426"/>
              <w:jc w:val="both"/>
              <w:rPr>
                <w:rFonts w:asciiTheme="minorHAnsi" w:hAnsiTheme="minorHAnsi"/>
                <w:color w:val="000000"/>
                <w:sz w:val="22"/>
                <w:szCs w:val="22"/>
              </w:rPr>
            </w:pPr>
          </w:p>
          <w:p w:rsidR="00D93BEA" w:rsidRPr="00422FD2" w:rsidRDefault="00D93BEA" w:rsidP="00E43781">
            <w:pPr>
              <w:ind w:left="426"/>
              <w:jc w:val="both"/>
              <w:rPr>
                <w:rFonts w:asciiTheme="minorHAnsi" w:hAnsiTheme="minorHAnsi"/>
                <w:color w:val="000000"/>
                <w:sz w:val="22"/>
                <w:szCs w:val="22"/>
              </w:rPr>
            </w:pPr>
            <w:r w:rsidRPr="00422FD2">
              <w:rPr>
                <w:rFonts w:asciiTheme="minorHAnsi" w:hAnsiTheme="minorHAnsi"/>
                <w:color w:val="000000"/>
                <w:sz w:val="22"/>
                <w:szCs w:val="22"/>
              </w:rPr>
              <w:t xml:space="preserve">Deberá presentar la “Declaración Jurada” debidamente firmada por el representante legal de la empresa, adjuntando la fotocopia firmada del documento de identificación (pasaporte/CI). </w:t>
            </w:r>
          </w:p>
          <w:p w:rsidR="00D93BEA" w:rsidRPr="00422FD2" w:rsidRDefault="00D93BEA" w:rsidP="00E43781">
            <w:pPr>
              <w:ind w:left="426"/>
              <w:rPr>
                <w:rFonts w:asciiTheme="minorHAnsi" w:hAnsiTheme="minorHAnsi"/>
                <w:sz w:val="22"/>
                <w:szCs w:val="22"/>
              </w:rPr>
            </w:pPr>
          </w:p>
          <w:p w:rsidR="00D93BEA" w:rsidRPr="00422FD2" w:rsidRDefault="00D93BEA" w:rsidP="004A1E69">
            <w:pPr>
              <w:pStyle w:val="Prrafodelista"/>
              <w:numPr>
                <w:ilvl w:val="0"/>
                <w:numId w:val="46"/>
              </w:numPr>
              <w:jc w:val="both"/>
              <w:rPr>
                <w:rFonts w:asciiTheme="minorHAnsi" w:hAnsiTheme="minorHAnsi"/>
                <w:sz w:val="22"/>
                <w:szCs w:val="22"/>
              </w:rPr>
            </w:pPr>
            <w:r w:rsidRPr="00422FD2">
              <w:rPr>
                <w:rFonts w:asciiTheme="minorHAnsi" w:hAnsiTheme="minorHAnsi"/>
                <w:b/>
                <w:bCs/>
                <w:sz w:val="22"/>
                <w:szCs w:val="22"/>
              </w:rPr>
              <w:t>Posterior a ser Contratada la empresa y Antes del inicio de las actividades:</w:t>
            </w:r>
            <w:r w:rsidRPr="00422FD2">
              <w:rPr>
                <w:rFonts w:asciiTheme="minorHAnsi" w:hAnsiTheme="minorHAnsi"/>
                <w:sz w:val="22"/>
                <w:szCs w:val="22"/>
              </w:rPr>
              <w:t xml:space="preserve"> </w:t>
            </w:r>
          </w:p>
          <w:p w:rsidR="00D93BEA" w:rsidRPr="00422FD2" w:rsidRDefault="00D93BEA" w:rsidP="00E43781">
            <w:pPr>
              <w:pStyle w:val="Prrafodelista"/>
              <w:jc w:val="both"/>
              <w:rPr>
                <w:rFonts w:asciiTheme="minorHAnsi" w:hAnsiTheme="minorHAnsi"/>
                <w:sz w:val="22"/>
                <w:szCs w:val="22"/>
              </w:rPr>
            </w:pPr>
          </w:p>
          <w:p w:rsidR="00D93BEA" w:rsidRPr="00422FD2" w:rsidRDefault="00D93BEA" w:rsidP="00E43781">
            <w:pPr>
              <w:rPr>
                <w:rFonts w:asciiTheme="minorHAnsi" w:hAnsiTheme="minorHAnsi"/>
                <w:sz w:val="22"/>
                <w:szCs w:val="22"/>
              </w:rPr>
            </w:pPr>
            <w:r w:rsidRPr="00422FD2">
              <w:rPr>
                <w:rFonts w:asciiTheme="minorHAnsi" w:hAnsiTheme="minorHAnsi"/>
                <w:sz w:val="22"/>
                <w:szCs w:val="22"/>
              </w:rPr>
              <w:t xml:space="preserve">La empresa contratada deberá cumplir de forma obligatoria con los estándares de Seguridad Industrial y Salud Ocupacional: </w:t>
            </w:r>
          </w:p>
          <w:p w:rsidR="00D93BEA" w:rsidRPr="00422FD2" w:rsidRDefault="00D93BEA" w:rsidP="00E43781">
            <w:pPr>
              <w:rPr>
                <w:rFonts w:asciiTheme="minorHAnsi" w:hAnsiTheme="minorHAnsi"/>
                <w:sz w:val="22"/>
                <w:szCs w:val="22"/>
              </w:rPr>
            </w:pPr>
          </w:p>
          <w:p w:rsidR="00D93BEA" w:rsidRPr="00422FD2" w:rsidRDefault="00D93BEA" w:rsidP="00E43781">
            <w:pPr>
              <w:pStyle w:val="ApendiceA"/>
              <w:numPr>
                <w:ilvl w:val="0"/>
                <w:numId w:val="0"/>
              </w:numPr>
              <w:rPr>
                <w:rFonts w:asciiTheme="minorHAnsi" w:hAnsiTheme="minorHAnsi"/>
                <w:lang w:val="x-none"/>
              </w:rPr>
            </w:pPr>
            <w:r w:rsidRPr="00422FD2">
              <w:rPr>
                <w:rFonts w:asciiTheme="minorHAnsi" w:hAnsiTheme="minorHAnsi"/>
                <w:lang w:val="x-none"/>
              </w:rPr>
              <w:t>Estándares y requisitos de SYSO para Contratistas de YPFB Corporación.</w:t>
            </w:r>
          </w:p>
          <w:p w:rsidR="00D93BEA" w:rsidRPr="00422FD2" w:rsidRDefault="00D93BEA" w:rsidP="00E43781">
            <w:pPr>
              <w:pStyle w:val="ApendiceA2"/>
              <w:rPr>
                <w:rFonts w:asciiTheme="minorHAnsi" w:hAnsiTheme="minorHAnsi"/>
              </w:rPr>
            </w:pPr>
            <w:r w:rsidRPr="00422FD2">
              <w:rPr>
                <w:rFonts w:asciiTheme="minorHAnsi" w:hAnsiTheme="minorHAnsi"/>
              </w:rPr>
              <w:t xml:space="preserve">La empresa Contratista, deberá garantizar el cumplimiento de los requisitos y estándares de Seguridad descritos en el </w:t>
            </w:r>
            <w:r w:rsidRPr="00422FD2">
              <w:rPr>
                <w:rFonts w:asciiTheme="minorHAnsi" w:hAnsiTheme="minorHAnsi"/>
                <w:b/>
                <w:bCs/>
                <w:i/>
                <w:iCs/>
              </w:rPr>
              <w:t xml:space="preserve">Anexo: </w:t>
            </w:r>
            <w:r w:rsidRPr="00422FD2">
              <w:rPr>
                <w:rFonts w:asciiTheme="minorHAnsi" w:hAnsiTheme="minorHAnsi"/>
                <w:b/>
                <w:bCs/>
              </w:rPr>
              <w:t>“REQUISITOS DE SEGURIDAD INDUSTRIAL PARA CONTRATISTAS”</w:t>
            </w:r>
            <w:r w:rsidRPr="00422FD2">
              <w:rPr>
                <w:rFonts w:asciiTheme="minorHAnsi" w:hAnsiTheme="minorHAnsi"/>
              </w:rPr>
              <w:t xml:space="preserve">, documento elaborado conforme a políticas internas de YPFB y en estricto cumplimiento de la normativa legal vigente (D.L. 16998). </w:t>
            </w:r>
          </w:p>
          <w:p w:rsidR="00D93BEA" w:rsidRPr="00422FD2" w:rsidRDefault="00D93BEA" w:rsidP="00E43781">
            <w:pPr>
              <w:pStyle w:val="ApendiceA2"/>
              <w:rPr>
                <w:rFonts w:asciiTheme="minorHAnsi" w:hAnsiTheme="minorHAnsi"/>
              </w:rPr>
            </w:pPr>
          </w:p>
          <w:p w:rsidR="00D93BEA" w:rsidRPr="00422FD2" w:rsidRDefault="00D93BEA" w:rsidP="00E43781">
            <w:pPr>
              <w:pStyle w:val="ApendiceA2"/>
              <w:rPr>
                <w:rFonts w:asciiTheme="minorHAnsi" w:hAnsiTheme="minorHAnsi"/>
              </w:rPr>
            </w:pPr>
            <w:r w:rsidRPr="00422FD2">
              <w:rPr>
                <w:rFonts w:asciiTheme="minorHAnsi" w:hAnsiTheme="minorHAnsi"/>
              </w:rPr>
              <w:lastRenderedPageBreak/>
              <w:t xml:space="preserve">Los requisitos de SYSO son aplicables en base al Análisis Preliminar de Peligros y Riegos elaborado para cada actividad y/o servicio a realizar. En función de ello, podrán establecerse requisitos adicionales y/o verificar la “no aplicación de ciertos requisitos de SYSO” </w:t>
            </w:r>
            <w:r w:rsidRPr="00422FD2">
              <w:rPr>
                <w:rFonts w:asciiTheme="minorHAnsi" w:hAnsiTheme="minorHAnsi"/>
                <w:u w:val="single"/>
              </w:rPr>
              <w:t>de acuerdo a las actividades del servicio</w:t>
            </w:r>
            <w:r w:rsidRPr="00422FD2">
              <w:rPr>
                <w:rFonts w:asciiTheme="minorHAnsi" w:hAnsiTheme="minorHAnsi"/>
              </w:rPr>
              <w:t>.</w:t>
            </w:r>
          </w:p>
          <w:p w:rsidR="00D93BEA" w:rsidRPr="00723DC9" w:rsidRDefault="00D93BEA" w:rsidP="00E43781">
            <w:pPr>
              <w:pStyle w:val="ApendiceA2"/>
              <w:rPr>
                <w:rFonts w:asciiTheme="minorHAnsi" w:hAnsiTheme="minorHAnsi"/>
                <w:sz w:val="8"/>
              </w:rPr>
            </w:pPr>
          </w:p>
          <w:p w:rsidR="00D93BEA" w:rsidRPr="00422FD2" w:rsidRDefault="00D93BEA" w:rsidP="004A1E69">
            <w:pPr>
              <w:pStyle w:val="Ttulo2"/>
              <w:numPr>
                <w:ilvl w:val="0"/>
                <w:numId w:val="46"/>
              </w:numPr>
              <w:spacing w:before="0" w:after="0"/>
              <w:jc w:val="both"/>
              <w:rPr>
                <w:rFonts w:asciiTheme="minorHAnsi" w:hAnsiTheme="minorHAnsi"/>
                <w:sz w:val="22"/>
                <w:szCs w:val="22"/>
              </w:rPr>
            </w:pPr>
            <w:bookmarkStart w:id="4" w:name="_Toc455148470"/>
            <w:r w:rsidRPr="00422FD2">
              <w:rPr>
                <w:rFonts w:asciiTheme="minorHAnsi" w:hAnsiTheme="minorHAnsi"/>
                <w:sz w:val="22"/>
                <w:szCs w:val="22"/>
              </w:rPr>
              <w:t>Aspectos Generales:</w:t>
            </w:r>
            <w:bookmarkEnd w:id="4"/>
            <w:r w:rsidRPr="00422FD2">
              <w:rPr>
                <w:rFonts w:asciiTheme="minorHAnsi" w:hAnsiTheme="minorHAnsi"/>
                <w:sz w:val="22"/>
                <w:szCs w:val="22"/>
              </w:rPr>
              <w:t xml:space="preserve"> </w:t>
            </w:r>
          </w:p>
          <w:p w:rsidR="00D93BEA" w:rsidRPr="00422FD2" w:rsidRDefault="00D93BEA" w:rsidP="00E43781">
            <w:pPr>
              <w:jc w:val="both"/>
              <w:rPr>
                <w:rFonts w:asciiTheme="minorHAnsi" w:eastAsiaTheme="minorHAnsi" w:hAnsiTheme="minorHAnsi"/>
                <w:sz w:val="22"/>
                <w:szCs w:val="22"/>
                <w:lang w:val="es-BO"/>
              </w:rPr>
            </w:pPr>
            <w:r w:rsidRPr="00422FD2">
              <w:rPr>
                <w:rFonts w:asciiTheme="minorHAnsi" w:hAnsiTheme="minorHAnsi"/>
                <w:sz w:val="22"/>
                <w:szCs w:val="22"/>
              </w:rPr>
              <w:t xml:space="preserve">La Empresa Contratada, deberá presentar un </w:t>
            </w:r>
            <w:r w:rsidRPr="00422FD2">
              <w:rPr>
                <w:rFonts w:asciiTheme="minorHAnsi" w:hAnsiTheme="minorHAnsi"/>
                <w:b/>
                <w:bCs/>
                <w:i/>
                <w:iCs/>
                <w:sz w:val="22"/>
                <w:szCs w:val="22"/>
              </w:rPr>
              <w:t xml:space="preserve">Resumen Ejecutivo </w:t>
            </w:r>
            <w:r w:rsidRPr="00422FD2">
              <w:rPr>
                <w:rFonts w:asciiTheme="minorHAnsi" w:hAnsiTheme="minorHAnsi"/>
                <w:sz w:val="22"/>
                <w:szCs w:val="22"/>
              </w:rPr>
              <w:t>del “Plan de SMS” (Seguridad, Medio Ambiente y Salud Ocupacional), el cual (en cumplimiento a la Legislación vigente - DL 16998 – Ley de Higiene, Seguridad Ocupacional y Bienestar) deberá contener mínimamente los siguientes puntos:</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3.1</w:t>
            </w:r>
            <w:r w:rsidRPr="00265C3F">
              <w:rPr>
                <w:rFonts w:asciiTheme="minorHAnsi" w:hAnsiTheme="minorHAnsi"/>
                <w:sz w:val="22"/>
                <w:szCs w:val="22"/>
              </w:rPr>
              <w:t>  Medidas preventivas en Seguridad, Salud Ocupacional (prevención de accidentes)</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3.2</w:t>
            </w:r>
            <w:r w:rsidRPr="00265C3F">
              <w:rPr>
                <w:rFonts w:asciiTheme="minorHAnsi" w:hAnsiTheme="minorHAnsi"/>
                <w:sz w:val="22"/>
                <w:szCs w:val="22"/>
              </w:rPr>
              <w:t>  Uso de EPP (Equipo de Protección Personal, de acuerdo a las actividades específicas)</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3.3</w:t>
            </w:r>
            <w:r w:rsidRPr="00265C3F">
              <w:rPr>
                <w:rFonts w:asciiTheme="minorHAnsi" w:hAnsiTheme="minorHAnsi"/>
                <w:sz w:val="22"/>
                <w:szCs w:val="22"/>
              </w:rPr>
              <w:t>  Identificación y evaluación de riesgos e impactos en el trabajo</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3.4</w:t>
            </w:r>
            <w:r w:rsidRPr="00265C3F">
              <w:rPr>
                <w:rFonts w:asciiTheme="minorHAnsi" w:hAnsiTheme="minorHAnsi"/>
                <w:sz w:val="22"/>
                <w:szCs w:val="22"/>
              </w:rPr>
              <w:t xml:space="preserve"> Lista general de Procedimientos de trabajo (altura, eléctrico, espacios confinados, etc.) según corresponda.</w:t>
            </w:r>
          </w:p>
          <w:p w:rsidR="00D93BEA" w:rsidRPr="00422FD2" w:rsidRDefault="00D93BEA" w:rsidP="00E43781">
            <w:pPr>
              <w:ind w:left="360"/>
              <w:rPr>
                <w:rFonts w:asciiTheme="minorHAnsi" w:hAnsiTheme="minorHAnsi"/>
                <w:sz w:val="22"/>
                <w:szCs w:val="22"/>
              </w:rPr>
            </w:pPr>
            <w:r w:rsidRPr="00265C3F">
              <w:rPr>
                <w:rFonts w:asciiTheme="minorHAnsi" w:hAnsiTheme="minorHAnsi"/>
                <w:bCs/>
                <w:sz w:val="22"/>
                <w:szCs w:val="22"/>
              </w:rPr>
              <w:t>3.5</w:t>
            </w:r>
            <w:r w:rsidRPr="00265C3F">
              <w:rPr>
                <w:rFonts w:asciiTheme="minorHAnsi" w:hAnsiTheme="minorHAnsi"/>
                <w:sz w:val="22"/>
                <w:szCs w:val="22"/>
              </w:rPr>
              <w:t>  Política de Seguridad</w:t>
            </w:r>
            <w:r w:rsidRPr="00422FD2">
              <w:rPr>
                <w:rFonts w:asciiTheme="minorHAnsi" w:hAnsiTheme="minorHAnsi"/>
                <w:sz w:val="22"/>
                <w:szCs w:val="22"/>
              </w:rPr>
              <w:t>, Salud Ocupacional y Medio Ambiente (En caso de que la empresa cuente con un sistema de Gestión de SySO)</w:t>
            </w:r>
          </w:p>
          <w:p w:rsidR="00D93BEA" w:rsidRPr="00723DC9" w:rsidRDefault="00D93BEA" w:rsidP="00E43781">
            <w:pPr>
              <w:ind w:left="360"/>
              <w:rPr>
                <w:rFonts w:asciiTheme="minorHAnsi" w:hAnsiTheme="minorHAnsi"/>
                <w:sz w:val="10"/>
                <w:szCs w:val="22"/>
              </w:rPr>
            </w:pPr>
          </w:p>
          <w:p w:rsidR="00D93BEA" w:rsidRPr="00422FD2" w:rsidRDefault="00D93BEA" w:rsidP="004A1E69">
            <w:pPr>
              <w:pStyle w:val="Prrafodelista"/>
              <w:numPr>
                <w:ilvl w:val="0"/>
                <w:numId w:val="46"/>
              </w:numPr>
              <w:jc w:val="both"/>
              <w:rPr>
                <w:rFonts w:asciiTheme="minorHAnsi" w:hAnsiTheme="minorHAnsi"/>
                <w:b/>
                <w:bCs/>
                <w:sz w:val="22"/>
                <w:szCs w:val="22"/>
              </w:rPr>
            </w:pPr>
            <w:r w:rsidRPr="00422FD2">
              <w:rPr>
                <w:rFonts w:asciiTheme="minorHAnsi" w:hAnsiTheme="minorHAnsi"/>
                <w:b/>
                <w:bCs/>
                <w:sz w:val="22"/>
                <w:szCs w:val="22"/>
              </w:rPr>
              <w:t xml:space="preserve">Documentos para aprobación de YPFB (Unidad de SMS – Unidad solicitante) </w:t>
            </w:r>
          </w:p>
          <w:p w:rsidR="00D93BEA" w:rsidRPr="00422FD2" w:rsidRDefault="00D93BEA" w:rsidP="00E43781">
            <w:pPr>
              <w:jc w:val="both"/>
              <w:rPr>
                <w:rFonts w:asciiTheme="minorHAnsi" w:hAnsiTheme="minorHAnsi"/>
                <w:sz w:val="22"/>
                <w:szCs w:val="22"/>
              </w:rPr>
            </w:pPr>
            <w:r w:rsidRPr="00422FD2">
              <w:rPr>
                <w:rFonts w:asciiTheme="minorHAnsi" w:hAnsiTheme="minorHAnsi"/>
                <w:sz w:val="22"/>
                <w:szCs w:val="22"/>
              </w:rPr>
              <w:t>La Empresa contratada deberá presentar en documentos oficiales para aprobación de YPFB los siguientes Requisitos de SMS, de acuerdo a las actividades del Servicio:</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4.1</w:t>
            </w:r>
            <w:r w:rsidRPr="00265C3F">
              <w:rPr>
                <w:rFonts w:asciiTheme="minorHAnsi" w:hAnsiTheme="minorHAnsi"/>
                <w:sz w:val="22"/>
                <w:szCs w:val="22"/>
              </w:rPr>
              <w:t xml:space="preserve"> Programa o Plan de Seguridad, Salud Ocupacional y Medio Ambiente para el Servicio.</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4.2</w:t>
            </w:r>
            <w:r w:rsidRPr="00265C3F">
              <w:rPr>
                <w:rFonts w:asciiTheme="minorHAnsi" w:hAnsiTheme="minorHAnsi"/>
                <w:sz w:val="22"/>
                <w:szCs w:val="22"/>
              </w:rPr>
              <w:t xml:space="preserve"> Política y programas de control de Alcohol y drogas.</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4.3</w:t>
            </w:r>
            <w:r w:rsidRPr="00265C3F">
              <w:rPr>
                <w:rFonts w:asciiTheme="minorHAnsi" w:hAnsiTheme="minorHAnsi"/>
                <w:sz w:val="22"/>
                <w:szCs w:val="22"/>
              </w:rPr>
              <w:t>  Programa de capacitación y charlas de seguridad</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4.4</w:t>
            </w:r>
            <w:r w:rsidRPr="00265C3F">
              <w:rPr>
                <w:rFonts w:asciiTheme="minorHAnsi" w:hAnsiTheme="minorHAnsi"/>
                <w:sz w:val="22"/>
                <w:szCs w:val="22"/>
              </w:rPr>
              <w:t xml:space="preserve"> Procedimientos específicos de Seguridad para el Servicio.</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4.5</w:t>
            </w:r>
            <w:r w:rsidRPr="00265C3F">
              <w:rPr>
                <w:rFonts w:asciiTheme="minorHAnsi" w:hAnsiTheme="minorHAnsi"/>
                <w:sz w:val="22"/>
                <w:szCs w:val="22"/>
              </w:rPr>
              <w:t xml:space="preserve"> Plan de respuesta ante Emergencias (Para el Servicio).</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 xml:space="preserve">4.6 </w:t>
            </w:r>
            <w:r w:rsidRPr="00265C3F">
              <w:rPr>
                <w:rFonts w:asciiTheme="minorHAnsi" w:hAnsiTheme="minorHAnsi"/>
                <w:sz w:val="22"/>
                <w:szCs w:val="22"/>
              </w:rPr>
              <w:t>Plan Médico de Evacuación (MEDEVAC)</w:t>
            </w:r>
          </w:p>
          <w:p w:rsidR="00D93BEA" w:rsidRPr="00422FD2" w:rsidRDefault="00D93BEA" w:rsidP="00E43781">
            <w:pPr>
              <w:ind w:left="360"/>
              <w:jc w:val="both"/>
              <w:rPr>
                <w:rFonts w:asciiTheme="minorHAnsi" w:hAnsiTheme="minorHAnsi"/>
                <w:sz w:val="22"/>
                <w:szCs w:val="22"/>
              </w:rPr>
            </w:pPr>
            <w:r w:rsidRPr="00265C3F">
              <w:rPr>
                <w:rFonts w:asciiTheme="minorHAnsi" w:hAnsiTheme="minorHAnsi"/>
                <w:bCs/>
                <w:sz w:val="22"/>
                <w:szCs w:val="22"/>
              </w:rPr>
              <w:t>4.7</w:t>
            </w:r>
            <w:r w:rsidRPr="00265C3F">
              <w:rPr>
                <w:rFonts w:asciiTheme="minorHAnsi" w:hAnsiTheme="minorHAnsi"/>
                <w:sz w:val="22"/>
                <w:szCs w:val="22"/>
              </w:rPr>
              <w:t xml:space="preserve"> Programa de</w:t>
            </w:r>
            <w:r w:rsidRPr="00422FD2">
              <w:rPr>
                <w:rFonts w:asciiTheme="minorHAnsi" w:hAnsiTheme="minorHAnsi"/>
                <w:sz w:val="22"/>
                <w:szCs w:val="22"/>
              </w:rPr>
              <w:t xml:space="preserve"> retiro y disposición de los residuos originados en el Servicio.</w:t>
            </w:r>
          </w:p>
          <w:p w:rsidR="00D93BEA" w:rsidRPr="00723DC9" w:rsidRDefault="00D93BEA" w:rsidP="00E43781">
            <w:pPr>
              <w:ind w:left="360"/>
              <w:jc w:val="both"/>
              <w:rPr>
                <w:rFonts w:asciiTheme="minorHAnsi" w:hAnsiTheme="minorHAnsi"/>
                <w:sz w:val="8"/>
                <w:szCs w:val="22"/>
              </w:rPr>
            </w:pPr>
          </w:p>
          <w:p w:rsidR="00D93BEA" w:rsidRPr="00422FD2" w:rsidRDefault="00D93BEA" w:rsidP="004A1E69">
            <w:pPr>
              <w:pStyle w:val="Prrafodelista"/>
              <w:numPr>
                <w:ilvl w:val="0"/>
                <w:numId w:val="46"/>
              </w:numPr>
              <w:jc w:val="both"/>
              <w:rPr>
                <w:rFonts w:asciiTheme="minorHAnsi" w:hAnsiTheme="minorHAnsi"/>
                <w:b/>
                <w:bCs/>
                <w:sz w:val="22"/>
                <w:szCs w:val="22"/>
              </w:rPr>
            </w:pPr>
            <w:r w:rsidRPr="00422FD2">
              <w:rPr>
                <w:rFonts w:asciiTheme="minorHAnsi" w:hAnsiTheme="minorHAnsi"/>
                <w:b/>
                <w:bCs/>
                <w:sz w:val="22"/>
                <w:szCs w:val="22"/>
              </w:rPr>
              <w:t>Antes del inicio de actividades, la empresa contratada debe cumplir con los siguientes requisitos de SMS:</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5.1</w:t>
            </w:r>
            <w:r w:rsidRPr="00265C3F">
              <w:rPr>
                <w:rFonts w:asciiTheme="minorHAnsi" w:hAnsiTheme="minorHAnsi"/>
                <w:sz w:val="22"/>
                <w:szCs w:val="22"/>
              </w:rPr>
              <w:t xml:space="preserve"> Nómina (nombre completo y cédula de identidad) del personal a cargo de los trabajos </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5.2</w:t>
            </w:r>
            <w:r w:rsidRPr="00265C3F">
              <w:rPr>
                <w:rFonts w:asciiTheme="minorHAnsi" w:hAnsiTheme="minorHAnsi"/>
                <w:sz w:val="22"/>
                <w:szCs w:val="22"/>
              </w:rPr>
              <w:t xml:space="preserve"> Nota formal de la empresa a YPFB designando al supervisor de SMS para el Servicio.  (Incluir el Curriculum</w:t>
            </w:r>
            <w:r w:rsidRPr="00265C3F">
              <w:rPr>
                <w:rFonts w:asciiTheme="minorHAnsi" w:hAnsiTheme="minorHAnsi"/>
                <w:bCs/>
                <w:sz w:val="22"/>
                <w:szCs w:val="22"/>
              </w:rPr>
              <w:t xml:space="preserve"> </w:t>
            </w:r>
            <w:r w:rsidRPr="00265C3F">
              <w:rPr>
                <w:rFonts w:asciiTheme="minorHAnsi" w:hAnsiTheme="minorHAnsi"/>
                <w:sz w:val="22"/>
                <w:szCs w:val="22"/>
              </w:rPr>
              <w:t>Vitae no documentado)</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5.3</w:t>
            </w:r>
            <w:r w:rsidRPr="00265C3F">
              <w:rPr>
                <w:rFonts w:asciiTheme="minorHAnsi" w:hAnsiTheme="minorHAnsi"/>
                <w:sz w:val="22"/>
                <w:szCs w:val="22"/>
              </w:rPr>
              <w:t xml:space="preserve"> Seguro médico.</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5.4</w:t>
            </w:r>
            <w:r w:rsidRPr="00265C3F">
              <w:rPr>
                <w:rFonts w:asciiTheme="minorHAnsi" w:hAnsiTheme="minorHAnsi"/>
                <w:sz w:val="22"/>
                <w:szCs w:val="22"/>
              </w:rPr>
              <w:t xml:space="preserve"> Pólizas contra accidentes personales y Seguro de Vida ( por </w:t>
            </w:r>
            <w:r w:rsidRPr="00265C3F">
              <w:rPr>
                <w:rFonts w:asciiTheme="minorHAnsi" w:hAnsiTheme="minorHAnsi"/>
                <w:sz w:val="22"/>
                <w:szCs w:val="22"/>
                <w:lang w:eastAsia="es-BO"/>
              </w:rPr>
              <w:t>20.000,00 $us)</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5.5</w:t>
            </w:r>
            <w:r w:rsidRPr="00265C3F">
              <w:rPr>
                <w:rFonts w:asciiTheme="minorHAnsi" w:hAnsiTheme="minorHAnsi"/>
                <w:sz w:val="22"/>
                <w:szCs w:val="22"/>
              </w:rPr>
              <w:t xml:space="preserve"> Uso obligatorio de Ropa de trabajo</w:t>
            </w:r>
          </w:p>
          <w:p w:rsidR="00D93BEA" w:rsidRPr="00265C3F" w:rsidRDefault="00D93BEA" w:rsidP="00E43781">
            <w:pPr>
              <w:ind w:left="360"/>
              <w:jc w:val="both"/>
              <w:rPr>
                <w:rFonts w:asciiTheme="minorHAnsi" w:hAnsiTheme="minorHAnsi"/>
                <w:sz w:val="22"/>
                <w:szCs w:val="22"/>
              </w:rPr>
            </w:pPr>
            <w:r w:rsidRPr="00265C3F">
              <w:rPr>
                <w:rFonts w:asciiTheme="minorHAnsi" w:hAnsiTheme="minorHAnsi"/>
                <w:bCs/>
                <w:sz w:val="22"/>
                <w:szCs w:val="22"/>
              </w:rPr>
              <w:t>5.6</w:t>
            </w:r>
            <w:r w:rsidRPr="00265C3F">
              <w:rPr>
                <w:rFonts w:asciiTheme="minorHAnsi" w:hAnsiTheme="minorHAnsi"/>
                <w:sz w:val="22"/>
                <w:szCs w:val="22"/>
              </w:rPr>
              <w:t xml:space="preserve"> Uso de señalética en el área o frentes de trabajo.</w:t>
            </w:r>
          </w:p>
          <w:p w:rsidR="00D93BEA" w:rsidRPr="00422FD2" w:rsidRDefault="00D93BEA" w:rsidP="00E43781">
            <w:pPr>
              <w:ind w:left="360"/>
              <w:jc w:val="both"/>
              <w:rPr>
                <w:rFonts w:asciiTheme="minorHAnsi" w:hAnsiTheme="minorHAnsi"/>
                <w:sz w:val="22"/>
                <w:szCs w:val="22"/>
              </w:rPr>
            </w:pPr>
            <w:r w:rsidRPr="00265C3F">
              <w:rPr>
                <w:rFonts w:asciiTheme="minorHAnsi" w:hAnsiTheme="minorHAnsi"/>
                <w:bCs/>
                <w:sz w:val="22"/>
                <w:szCs w:val="22"/>
              </w:rPr>
              <w:t>5.7</w:t>
            </w:r>
            <w:r w:rsidRPr="00265C3F">
              <w:rPr>
                <w:rFonts w:asciiTheme="minorHAnsi" w:hAnsiTheme="minorHAnsi"/>
                <w:sz w:val="22"/>
                <w:szCs w:val="22"/>
              </w:rPr>
              <w:t xml:space="preserve"> Uso obligatorio</w:t>
            </w:r>
            <w:r w:rsidRPr="00422FD2">
              <w:rPr>
                <w:rFonts w:asciiTheme="minorHAnsi" w:hAnsiTheme="minorHAnsi"/>
                <w:sz w:val="22"/>
                <w:szCs w:val="22"/>
              </w:rPr>
              <w:t xml:space="preserve"> de EPP (Equipo de protección personal)</w:t>
            </w:r>
          </w:p>
          <w:p w:rsidR="00D93BEA" w:rsidRPr="00422FD2" w:rsidRDefault="00D93BEA" w:rsidP="00E43781">
            <w:pPr>
              <w:ind w:left="1134"/>
              <w:contextualSpacing/>
              <w:jc w:val="both"/>
              <w:rPr>
                <w:rFonts w:asciiTheme="minorHAnsi" w:hAnsiTheme="minorHAnsi"/>
                <w:sz w:val="22"/>
                <w:szCs w:val="22"/>
              </w:rPr>
            </w:pPr>
            <w:r w:rsidRPr="00422FD2">
              <w:rPr>
                <w:rFonts w:asciiTheme="minorHAnsi" w:hAnsiTheme="minorHAnsi"/>
                <w:sz w:val="22"/>
                <w:szCs w:val="22"/>
              </w:rPr>
              <w:t>5.7.1.  Casco de seguridad</w:t>
            </w:r>
          </w:p>
          <w:p w:rsidR="00D93BEA" w:rsidRPr="00422FD2" w:rsidRDefault="00D93BEA" w:rsidP="00E43781">
            <w:pPr>
              <w:ind w:left="1134"/>
              <w:contextualSpacing/>
              <w:jc w:val="both"/>
              <w:rPr>
                <w:rFonts w:asciiTheme="minorHAnsi" w:hAnsiTheme="minorHAnsi"/>
                <w:sz w:val="22"/>
                <w:szCs w:val="22"/>
              </w:rPr>
            </w:pPr>
            <w:r w:rsidRPr="00422FD2">
              <w:rPr>
                <w:rFonts w:asciiTheme="minorHAnsi" w:hAnsiTheme="minorHAnsi"/>
                <w:sz w:val="22"/>
                <w:szCs w:val="22"/>
              </w:rPr>
              <w:t>5.7.2.  Lentes de seguridad</w:t>
            </w:r>
          </w:p>
          <w:p w:rsidR="00D93BEA" w:rsidRPr="00422FD2" w:rsidRDefault="00D93BEA" w:rsidP="00E43781">
            <w:pPr>
              <w:ind w:left="1134"/>
              <w:contextualSpacing/>
              <w:jc w:val="both"/>
              <w:rPr>
                <w:rFonts w:asciiTheme="minorHAnsi" w:hAnsiTheme="minorHAnsi"/>
                <w:sz w:val="22"/>
                <w:szCs w:val="22"/>
              </w:rPr>
            </w:pPr>
            <w:r w:rsidRPr="00422FD2">
              <w:rPr>
                <w:rFonts w:asciiTheme="minorHAnsi" w:hAnsiTheme="minorHAnsi"/>
                <w:sz w:val="22"/>
                <w:szCs w:val="22"/>
              </w:rPr>
              <w:t>5.7.3.  Botín / Bota de seguridad</w:t>
            </w:r>
          </w:p>
          <w:p w:rsidR="00D93BEA" w:rsidRPr="00422FD2" w:rsidRDefault="00D93BEA" w:rsidP="00E43781">
            <w:pPr>
              <w:ind w:left="1134"/>
              <w:contextualSpacing/>
              <w:jc w:val="both"/>
              <w:rPr>
                <w:rFonts w:asciiTheme="minorHAnsi" w:hAnsiTheme="minorHAnsi"/>
                <w:sz w:val="22"/>
                <w:szCs w:val="22"/>
              </w:rPr>
            </w:pPr>
            <w:r w:rsidRPr="00422FD2">
              <w:rPr>
                <w:rFonts w:asciiTheme="minorHAnsi" w:hAnsiTheme="minorHAnsi"/>
                <w:sz w:val="22"/>
                <w:szCs w:val="22"/>
              </w:rPr>
              <w:t>5.7.4.  Guantes (de acuerdo a las actividades a desarrollar)</w:t>
            </w:r>
          </w:p>
          <w:p w:rsidR="00D93BEA" w:rsidRPr="00422FD2" w:rsidRDefault="00D93BEA" w:rsidP="00E43781">
            <w:pPr>
              <w:ind w:left="1134"/>
              <w:contextualSpacing/>
              <w:jc w:val="both"/>
              <w:rPr>
                <w:rFonts w:asciiTheme="minorHAnsi" w:hAnsiTheme="minorHAnsi"/>
                <w:sz w:val="22"/>
                <w:szCs w:val="22"/>
              </w:rPr>
            </w:pPr>
            <w:r w:rsidRPr="00422FD2">
              <w:rPr>
                <w:rFonts w:asciiTheme="minorHAnsi" w:hAnsiTheme="minorHAnsi"/>
                <w:sz w:val="22"/>
                <w:szCs w:val="22"/>
              </w:rPr>
              <w:t>5.7.5.  Protector auditivo (en caso de requerirse en la actividad)</w:t>
            </w:r>
          </w:p>
          <w:p w:rsidR="00D93BEA" w:rsidRPr="00723DC9" w:rsidRDefault="00D93BEA" w:rsidP="00E43781">
            <w:pPr>
              <w:ind w:left="1134"/>
              <w:contextualSpacing/>
              <w:jc w:val="both"/>
              <w:rPr>
                <w:rFonts w:asciiTheme="minorHAnsi" w:hAnsiTheme="minorHAnsi"/>
                <w:sz w:val="8"/>
                <w:szCs w:val="22"/>
              </w:rPr>
            </w:pPr>
          </w:p>
          <w:p w:rsidR="00D93BEA" w:rsidRPr="00422FD2" w:rsidRDefault="00D93BEA" w:rsidP="00E43781">
            <w:pPr>
              <w:ind w:firstLine="360"/>
              <w:jc w:val="both"/>
              <w:rPr>
                <w:rFonts w:asciiTheme="minorHAnsi" w:hAnsiTheme="minorHAnsi"/>
                <w:sz w:val="22"/>
                <w:szCs w:val="22"/>
              </w:rPr>
            </w:pPr>
            <w:r w:rsidRPr="00422FD2">
              <w:rPr>
                <w:rFonts w:asciiTheme="minorHAnsi" w:hAnsiTheme="minorHAnsi"/>
                <w:sz w:val="22"/>
                <w:szCs w:val="22"/>
              </w:rPr>
              <w:t>EPP Para riesgos especiales (según Corresponda)</w:t>
            </w:r>
          </w:p>
          <w:p w:rsidR="00D93BEA" w:rsidRPr="00422FD2" w:rsidRDefault="00D93BEA" w:rsidP="00E43781">
            <w:pPr>
              <w:ind w:left="1080"/>
              <w:contextualSpacing/>
              <w:jc w:val="both"/>
              <w:rPr>
                <w:rFonts w:asciiTheme="minorHAnsi" w:hAnsiTheme="minorHAnsi"/>
                <w:sz w:val="22"/>
                <w:szCs w:val="22"/>
              </w:rPr>
            </w:pPr>
            <w:r w:rsidRPr="00422FD2">
              <w:rPr>
                <w:rFonts w:asciiTheme="minorHAnsi" w:hAnsiTheme="minorHAnsi"/>
                <w:sz w:val="22"/>
                <w:szCs w:val="22"/>
              </w:rPr>
              <w:t>5.7.6.   Trabajos en altura</w:t>
            </w:r>
          </w:p>
          <w:p w:rsidR="00D93BEA" w:rsidRPr="00422FD2" w:rsidRDefault="00D93BEA" w:rsidP="00E43781">
            <w:pPr>
              <w:ind w:left="1080"/>
              <w:contextualSpacing/>
              <w:jc w:val="both"/>
              <w:rPr>
                <w:rFonts w:asciiTheme="minorHAnsi" w:hAnsiTheme="minorHAnsi"/>
                <w:sz w:val="22"/>
                <w:szCs w:val="22"/>
              </w:rPr>
            </w:pPr>
            <w:r w:rsidRPr="00422FD2">
              <w:rPr>
                <w:rFonts w:asciiTheme="minorHAnsi" w:hAnsiTheme="minorHAnsi"/>
                <w:sz w:val="22"/>
                <w:szCs w:val="22"/>
              </w:rPr>
              <w:t>5.7.7.   Trabajos eléctricos</w:t>
            </w:r>
          </w:p>
          <w:p w:rsidR="00D93BEA" w:rsidRPr="00422FD2" w:rsidRDefault="00D93BEA" w:rsidP="00E43781">
            <w:pPr>
              <w:ind w:left="1080"/>
              <w:contextualSpacing/>
              <w:rPr>
                <w:rFonts w:asciiTheme="minorHAnsi" w:hAnsiTheme="minorHAnsi"/>
                <w:sz w:val="22"/>
                <w:szCs w:val="22"/>
              </w:rPr>
            </w:pPr>
            <w:r w:rsidRPr="00422FD2">
              <w:rPr>
                <w:rFonts w:asciiTheme="minorHAnsi" w:hAnsiTheme="minorHAnsi"/>
                <w:sz w:val="22"/>
                <w:szCs w:val="22"/>
              </w:rPr>
              <w:t>5.7.8.   Trabajos en espacios confinados</w:t>
            </w:r>
          </w:p>
          <w:p w:rsidR="00D93BEA" w:rsidRPr="00422FD2" w:rsidRDefault="00D93BEA" w:rsidP="00E43781">
            <w:pPr>
              <w:ind w:left="1080"/>
              <w:contextualSpacing/>
              <w:rPr>
                <w:rFonts w:asciiTheme="minorHAnsi" w:hAnsiTheme="minorHAnsi"/>
                <w:sz w:val="22"/>
                <w:szCs w:val="22"/>
              </w:rPr>
            </w:pPr>
            <w:r w:rsidRPr="00422FD2">
              <w:rPr>
                <w:rFonts w:asciiTheme="minorHAnsi" w:hAnsiTheme="minorHAnsi"/>
                <w:sz w:val="22"/>
                <w:szCs w:val="22"/>
              </w:rPr>
              <w:t>5.7.9.   Trabajos en zanja abierta</w:t>
            </w:r>
          </w:p>
          <w:p w:rsidR="00D93BEA" w:rsidRPr="00422FD2" w:rsidRDefault="00D93BEA" w:rsidP="00E43781">
            <w:pPr>
              <w:ind w:left="1080"/>
              <w:contextualSpacing/>
              <w:rPr>
                <w:rFonts w:asciiTheme="minorHAnsi" w:hAnsiTheme="minorHAnsi"/>
                <w:sz w:val="22"/>
                <w:szCs w:val="22"/>
              </w:rPr>
            </w:pPr>
            <w:r w:rsidRPr="00422FD2">
              <w:rPr>
                <w:rFonts w:asciiTheme="minorHAnsi" w:hAnsiTheme="minorHAnsi"/>
                <w:sz w:val="22"/>
                <w:szCs w:val="22"/>
              </w:rPr>
              <w:t>5.7.10. Trabajos con cargas suspendidas</w:t>
            </w:r>
          </w:p>
          <w:p w:rsidR="00D93BEA" w:rsidRPr="00422FD2" w:rsidRDefault="00D93BEA" w:rsidP="00E43781">
            <w:pPr>
              <w:ind w:left="1080"/>
              <w:rPr>
                <w:rFonts w:asciiTheme="minorHAnsi" w:hAnsiTheme="minorHAnsi"/>
                <w:sz w:val="22"/>
                <w:szCs w:val="22"/>
              </w:rPr>
            </w:pPr>
            <w:r w:rsidRPr="00422FD2">
              <w:rPr>
                <w:rFonts w:asciiTheme="minorHAnsi" w:hAnsiTheme="minorHAnsi"/>
                <w:sz w:val="22"/>
                <w:szCs w:val="22"/>
              </w:rPr>
              <w:t>5.7.11. Trabajos con materiales peligrosos</w:t>
            </w:r>
          </w:p>
          <w:p w:rsidR="00D93BEA" w:rsidRPr="00422FD2" w:rsidRDefault="00D93BEA" w:rsidP="00E43781">
            <w:pPr>
              <w:pStyle w:val="Prrafodelista"/>
              <w:rPr>
                <w:rFonts w:asciiTheme="minorHAnsi" w:hAnsiTheme="minorHAnsi"/>
                <w:sz w:val="22"/>
                <w:szCs w:val="22"/>
              </w:rPr>
            </w:pPr>
          </w:p>
          <w:p w:rsidR="00D93BEA" w:rsidRPr="00422FD2" w:rsidRDefault="00D93BEA" w:rsidP="004A1E69">
            <w:pPr>
              <w:pStyle w:val="Prrafodelista"/>
              <w:numPr>
                <w:ilvl w:val="0"/>
                <w:numId w:val="46"/>
              </w:numPr>
              <w:contextualSpacing/>
              <w:jc w:val="both"/>
              <w:rPr>
                <w:rFonts w:asciiTheme="minorHAnsi" w:hAnsiTheme="minorHAnsi"/>
                <w:b/>
                <w:bCs/>
                <w:sz w:val="22"/>
                <w:szCs w:val="22"/>
                <w:u w:val="single"/>
              </w:rPr>
            </w:pPr>
            <w:r w:rsidRPr="00422FD2">
              <w:rPr>
                <w:rFonts w:asciiTheme="minorHAnsi" w:hAnsiTheme="minorHAnsi"/>
                <w:sz w:val="22"/>
                <w:szCs w:val="22"/>
              </w:rPr>
              <w:t xml:space="preserve">Toda Empresa Contratista </w:t>
            </w:r>
            <w:r w:rsidRPr="00422FD2">
              <w:rPr>
                <w:rFonts w:asciiTheme="minorHAnsi" w:hAnsiTheme="minorHAnsi"/>
                <w:sz w:val="22"/>
                <w:szCs w:val="22"/>
                <w:u w:val="single"/>
              </w:rPr>
              <w:t>directa de YPFB</w:t>
            </w:r>
            <w:r w:rsidRPr="00422FD2">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D93BEA" w:rsidRPr="00422FD2" w:rsidRDefault="00D93BEA" w:rsidP="004A1E69">
            <w:pPr>
              <w:pStyle w:val="Prrafodelista"/>
              <w:numPr>
                <w:ilvl w:val="0"/>
                <w:numId w:val="46"/>
              </w:numPr>
              <w:contextualSpacing/>
              <w:jc w:val="both"/>
              <w:rPr>
                <w:rFonts w:asciiTheme="minorHAnsi" w:hAnsiTheme="minorHAnsi"/>
                <w:sz w:val="22"/>
                <w:szCs w:val="22"/>
              </w:rPr>
            </w:pPr>
            <w:r w:rsidRPr="00422FD2">
              <w:rPr>
                <w:rFonts w:asciiTheme="minorHAnsi" w:hAnsiTheme="minorHAnsi"/>
                <w:sz w:val="22"/>
                <w:szCs w:val="22"/>
              </w:rPr>
              <w:t xml:space="preserve">Se deja claramente establecido la prohibición total y definitiva de ingreso a ejecución de trabajos con pasantes y/o practicantes de la contratista y/o sub contratista en proyectos de YPFB. </w:t>
            </w:r>
          </w:p>
          <w:p w:rsidR="00D93BEA" w:rsidRPr="00422FD2" w:rsidRDefault="00D93BEA" w:rsidP="004A1E69">
            <w:pPr>
              <w:pStyle w:val="ApendiceA2"/>
              <w:numPr>
                <w:ilvl w:val="0"/>
                <w:numId w:val="46"/>
              </w:numPr>
              <w:contextualSpacing/>
              <w:rPr>
                <w:rFonts w:asciiTheme="minorHAnsi" w:hAnsiTheme="minorHAnsi"/>
              </w:rPr>
            </w:pPr>
            <w:r w:rsidRPr="00422FD2">
              <w:rPr>
                <w:rFonts w:asciiTheme="minorHAnsi" w:hAnsiTheme="minorHAnsi"/>
                <w:color w:val="000000"/>
              </w:rPr>
              <w:t>YPFB Corporación se reserva el derecho de solicitar nuevos requisitos de SYSO   que sean necesarios para garantizar la correcta ejecución de la actividad, cuyo objetivo es prevenir accidentes e incidentes.</w:t>
            </w:r>
            <w:r w:rsidRPr="00422FD2">
              <w:rPr>
                <w:rFonts w:asciiTheme="minorHAnsi" w:hAnsiTheme="minorHAnsi"/>
              </w:rPr>
              <w:t xml:space="preserve"> </w:t>
            </w:r>
            <w:r w:rsidRPr="00422FD2">
              <w:rPr>
                <w:rFonts w:asciiTheme="minorHAnsi" w:hAnsiTheme="minorHAnsi"/>
                <w:color w:val="000000"/>
              </w:rPr>
              <w:t>vigente en materia de SYSO y los aspectos normativos y regulatorios de YPFB Corporación.</w:t>
            </w:r>
          </w:p>
          <w:p w:rsidR="00D93BEA" w:rsidRPr="00422FD2" w:rsidRDefault="00D93BEA" w:rsidP="00E43781">
            <w:pPr>
              <w:pStyle w:val="ApendiceA2"/>
              <w:ind w:left="720"/>
              <w:contextualSpacing/>
              <w:rPr>
                <w:rFonts w:asciiTheme="minorHAnsi" w:hAnsiTheme="minorHAnsi"/>
              </w:rPr>
            </w:pPr>
          </w:p>
          <w:p w:rsidR="00D93BEA" w:rsidRPr="00422FD2" w:rsidRDefault="00D93BEA" w:rsidP="00E43781">
            <w:pPr>
              <w:jc w:val="both"/>
              <w:rPr>
                <w:rFonts w:asciiTheme="minorHAnsi" w:hAnsiTheme="minorHAnsi"/>
                <w:sz w:val="22"/>
                <w:szCs w:val="22"/>
                <w:lang w:eastAsia="es-BO"/>
              </w:rPr>
            </w:pPr>
            <w:r w:rsidRPr="00422FD2">
              <w:rPr>
                <w:rFonts w:asciiTheme="minorHAnsi" w:hAnsiTheme="minorHAnsi"/>
                <w:sz w:val="22"/>
                <w:szCs w:val="22"/>
              </w:rPr>
              <w:t xml:space="preserve">Entre los requisitos mínimos que la empresa contratista deberá cumplir para la habilitación de su personal </w:t>
            </w:r>
            <w:r w:rsidRPr="00422FD2">
              <w:rPr>
                <w:rFonts w:asciiTheme="minorHAnsi" w:hAnsiTheme="minorHAnsi"/>
                <w:sz w:val="22"/>
                <w:szCs w:val="22"/>
                <w:u w:val="single"/>
              </w:rPr>
              <w:t>para ingreso a Plantas</w:t>
            </w:r>
            <w:r w:rsidRPr="00422FD2">
              <w:rPr>
                <w:rFonts w:asciiTheme="minorHAnsi" w:hAnsiTheme="minorHAnsi"/>
                <w:sz w:val="22"/>
                <w:szCs w:val="22"/>
              </w:rPr>
              <w:t xml:space="preserve"> están</w:t>
            </w:r>
            <w:r w:rsidRPr="00422FD2">
              <w:rPr>
                <w:rFonts w:asciiTheme="minorHAnsi" w:hAnsiTheme="minorHAnsi"/>
                <w:sz w:val="22"/>
                <w:szCs w:val="22"/>
                <w:lang w:eastAsia="es-BO"/>
              </w:rPr>
              <w:t>:</w:t>
            </w:r>
          </w:p>
          <w:p w:rsidR="00D93BEA" w:rsidRPr="00422FD2" w:rsidRDefault="00D93BEA" w:rsidP="004A1E69">
            <w:pPr>
              <w:numPr>
                <w:ilvl w:val="0"/>
                <w:numId w:val="47"/>
              </w:numPr>
              <w:autoSpaceDE w:val="0"/>
              <w:autoSpaceDN w:val="0"/>
              <w:ind w:left="567"/>
              <w:jc w:val="both"/>
              <w:rPr>
                <w:rFonts w:asciiTheme="minorHAnsi" w:hAnsiTheme="minorHAnsi"/>
                <w:sz w:val="22"/>
                <w:szCs w:val="22"/>
                <w:lang w:eastAsia="es-BO"/>
              </w:rPr>
            </w:pPr>
            <w:r w:rsidRPr="00422FD2">
              <w:rPr>
                <w:rFonts w:asciiTheme="minorHAnsi" w:hAnsiTheme="minorHAnsi"/>
                <w:sz w:val="22"/>
                <w:szCs w:val="22"/>
                <w:lang w:eastAsia="es-BO"/>
              </w:rPr>
              <w:t>Ropa de trabajo (pantalón jean y camisa manga larga, mínimamente 80% algodón), casco de seguridad, botas de seguridad, gafas de seguridad y protector auditivo.</w:t>
            </w:r>
          </w:p>
          <w:p w:rsidR="00D93BEA" w:rsidRPr="00422FD2" w:rsidRDefault="00D93BEA" w:rsidP="004A1E69">
            <w:pPr>
              <w:numPr>
                <w:ilvl w:val="0"/>
                <w:numId w:val="47"/>
              </w:numPr>
              <w:autoSpaceDE w:val="0"/>
              <w:autoSpaceDN w:val="0"/>
              <w:ind w:left="567"/>
              <w:jc w:val="both"/>
              <w:rPr>
                <w:rFonts w:asciiTheme="minorHAnsi" w:hAnsiTheme="minorHAnsi"/>
                <w:sz w:val="22"/>
                <w:szCs w:val="22"/>
                <w:lang w:eastAsia="es-BO"/>
              </w:rPr>
            </w:pPr>
            <w:r w:rsidRPr="00422FD2">
              <w:rPr>
                <w:rFonts w:asciiTheme="minorHAnsi" w:hAnsiTheme="minorHAnsi"/>
                <w:sz w:val="22"/>
                <w:szCs w:val="22"/>
                <w:lang w:eastAsia="es-BO"/>
              </w:rPr>
              <w:t>Seguro de vida y Seguro contra accidentes personales (20.000,00 $us)</w:t>
            </w:r>
          </w:p>
          <w:p w:rsidR="00D93BEA" w:rsidRPr="00723DC9" w:rsidRDefault="00D93BEA" w:rsidP="004A1E69">
            <w:pPr>
              <w:numPr>
                <w:ilvl w:val="0"/>
                <w:numId w:val="47"/>
              </w:numPr>
              <w:ind w:left="567"/>
              <w:jc w:val="both"/>
              <w:rPr>
                <w:rFonts w:asciiTheme="minorHAnsi" w:hAnsiTheme="minorHAnsi"/>
                <w:sz w:val="22"/>
                <w:szCs w:val="22"/>
                <w:lang w:val="es-BO" w:eastAsia="es-BO"/>
              </w:rPr>
            </w:pPr>
            <w:r w:rsidRPr="00723DC9">
              <w:rPr>
                <w:rFonts w:asciiTheme="minorHAnsi" w:hAnsiTheme="minorHAnsi"/>
                <w:sz w:val="22"/>
                <w:szCs w:val="22"/>
                <w:lang w:eastAsia="es-BO"/>
              </w:rPr>
              <w:t>Vacunas vigentes.</w:t>
            </w:r>
          </w:p>
          <w:tbl>
            <w:tblPr>
              <w:tblW w:w="1701" w:type="dxa"/>
              <w:tblInd w:w="562" w:type="dxa"/>
              <w:tblLayout w:type="fixed"/>
              <w:tblCellMar>
                <w:left w:w="0" w:type="dxa"/>
                <w:right w:w="0" w:type="dxa"/>
              </w:tblCellMar>
              <w:tblLook w:val="04A0" w:firstRow="1" w:lastRow="0" w:firstColumn="1" w:lastColumn="0" w:noHBand="0" w:noVBand="1"/>
            </w:tblPr>
            <w:tblGrid>
              <w:gridCol w:w="1701"/>
            </w:tblGrid>
            <w:tr w:rsidR="00D93BEA" w:rsidRPr="00422FD2" w:rsidTr="00E43781">
              <w:trPr>
                <w:trHeight w:val="248"/>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autoSpaceDE w:val="0"/>
                    <w:autoSpaceDN w:val="0"/>
                    <w:jc w:val="both"/>
                    <w:rPr>
                      <w:rFonts w:asciiTheme="minorHAnsi" w:hAnsiTheme="minorHAnsi"/>
                      <w:sz w:val="22"/>
                      <w:szCs w:val="22"/>
                      <w:lang w:eastAsia="es-BO"/>
                    </w:rPr>
                  </w:pPr>
                  <w:r w:rsidRPr="00422FD2">
                    <w:rPr>
                      <w:rFonts w:asciiTheme="minorHAnsi" w:hAnsiTheme="minorHAnsi"/>
                      <w:sz w:val="22"/>
                      <w:szCs w:val="22"/>
                      <w:lang w:eastAsia="es-BO"/>
                    </w:rPr>
                    <w:t>Tétanos.</w:t>
                  </w:r>
                </w:p>
              </w:tc>
            </w:tr>
            <w:tr w:rsidR="00D93BEA" w:rsidRPr="00422FD2" w:rsidTr="00E43781">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autoSpaceDE w:val="0"/>
                    <w:autoSpaceDN w:val="0"/>
                    <w:jc w:val="both"/>
                    <w:rPr>
                      <w:rFonts w:asciiTheme="minorHAnsi" w:hAnsiTheme="minorHAnsi"/>
                      <w:sz w:val="22"/>
                      <w:szCs w:val="22"/>
                      <w:lang w:eastAsia="es-BO"/>
                    </w:rPr>
                  </w:pPr>
                  <w:r w:rsidRPr="00422FD2">
                    <w:rPr>
                      <w:rFonts w:asciiTheme="minorHAnsi" w:hAnsiTheme="minorHAnsi"/>
                      <w:sz w:val="22"/>
                      <w:szCs w:val="22"/>
                      <w:lang w:eastAsia="es-BO"/>
                    </w:rPr>
                    <w:t>Fiebre Amarilla.</w:t>
                  </w:r>
                </w:p>
              </w:tc>
            </w:tr>
            <w:tr w:rsidR="00D93BEA" w:rsidRPr="00422FD2" w:rsidTr="00E43781">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autoSpaceDE w:val="0"/>
                    <w:autoSpaceDN w:val="0"/>
                    <w:jc w:val="both"/>
                    <w:rPr>
                      <w:rFonts w:asciiTheme="minorHAnsi" w:hAnsiTheme="minorHAnsi"/>
                      <w:sz w:val="22"/>
                      <w:szCs w:val="22"/>
                      <w:lang w:eastAsia="es-BO"/>
                    </w:rPr>
                  </w:pPr>
                  <w:r w:rsidRPr="00422FD2">
                    <w:rPr>
                      <w:rFonts w:asciiTheme="minorHAnsi" w:hAnsiTheme="minorHAnsi"/>
                      <w:sz w:val="22"/>
                      <w:szCs w:val="22"/>
                      <w:lang w:eastAsia="es-BO"/>
                    </w:rPr>
                    <w:t>Hepatitis B.</w:t>
                  </w:r>
                </w:p>
              </w:tc>
            </w:tr>
            <w:tr w:rsidR="00D93BEA" w:rsidRPr="00422FD2" w:rsidTr="00E43781">
              <w:trPr>
                <w:trHeight w:val="262"/>
              </w:trPr>
              <w:tc>
                <w:tcPr>
                  <w:tcW w:w="170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autoSpaceDE w:val="0"/>
                    <w:autoSpaceDN w:val="0"/>
                    <w:jc w:val="both"/>
                    <w:rPr>
                      <w:rFonts w:asciiTheme="minorHAnsi" w:hAnsiTheme="minorHAnsi"/>
                      <w:sz w:val="22"/>
                      <w:szCs w:val="22"/>
                      <w:lang w:eastAsia="es-BO"/>
                    </w:rPr>
                  </w:pPr>
                  <w:r w:rsidRPr="00422FD2">
                    <w:rPr>
                      <w:rFonts w:asciiTheme="minorHAnsi" w:hAnsiTheme="minorHAnsi"/>
                      <w:sz w:val="22"/>
                      <w:szCs w:val="22"/>
                      <w:lang w:eastAsia="es-BO"/>
                    </w:rPr>
                    <w:t>Fiebre Tifoidea.</w:t>
                  </w:r>
                </w:p>
              </w:tc>
            </w:tr>
          </w:tbl>
          <w:p w:rsidR="00D93BEA" w:rsidRPr="00422FD2" w:rsidRDefault="00D93BEA" w:rsidP="004A1E69">
            <w:pPr>
              <w:numPr>
                <w:ilvl w:val="0"/>
                <w:numId w:val="48"/>
              </w:numPr>
              <w:ind w:left="567"/>
              <w:rPr>
                <w:rFonts w:asciiTheme="minorHAnsi" w:hAnsiTheme="minorHAnsi"/>
                <w:sz w:val="22"/>
                <w:szCs w:val="22"/>
                <w:lang w:eastAsia="es-BO"/>
              </w:rPr>
            </w:pPr>
            <w:r w:rsidRPr="00422FD2">
              <w:rPr>
                <w:rFonts w:asciiTheme="minorHAnsi" w:hAnsiTheme="minorHAnsi"/>
                <w:sz w:val="22"/>
                <w:szCs w:val="22"/>
                <w:lang w:eastAsia="es-BO"/>
              </w:rPr>
              <w:t>Capacitaciones y/o cursos.</w:t>
            </w:r>
          </w:p>
          <w:tbl>
            <w:tblPr>
              <w:tblW w:w="0" w:type="auto"/>
              <w:tblInd w:w="562" w:type="dxa"/>
              <w:tblLayout w:type="fixed"/>
              <w:tblCellMar>
                <w:left w:w="0" w:type="dxa"/>
                <w:right w:w="0" w:type="dxa"/>
              </w:tblCellMar>
              <w:tblLook w:val="04A0" w:firstRow="1" w:lastRow="0" w:firstColumn="1" w:lastColumn="0" w:noHBand="0" w:noVBand="1"/>
            </w:tblPr>
            <w:tblGrid>
              <w:gridCol w:w="3119"/>
              <w:gridCol w:w="3544"/>
            </w:tblGrid>
            <w:tr w:rsidR="00D93BEA" w:rsidRPr="00422FD2" w:rsidTr="00E43781">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autoSpaceDE w:val="0"/>
                    <w:autoSpaceDN w:val="0"/>
                    <w:jc w:val="both"/>
                    <w:rPr>
                      <w:rFonts w:asciiTheme="minorHAnsi" w:hAnsiTheme="minorHAnsi"/>
                      <w:sz w:val="22"/>
                      <w:szCs w:val="22"/>
                      <w:lang w:eastAsia="es-BO"/>
                    </w:rPr>
                  </w:pPr>
                  <w:r w:rsidRPr="00422FD2">
                    <w:rPr>
                      <w:rFonts w:asciiTheme="minorHAnsi" w:hAnsiTheme="minorHAnsi"/>
                      <w:sz w:val="22"/>
                      <w:szCs w:val="22"/>
                      <w:lang w:eastAsia="es-BO"/>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93BEA" w:rsidRPr="00422FD2" w:rsidRDefault="00D93BEA" w:rsidP="00E43781">
                  <w:pPr>
                    <w:autoSpaceDE w:val="0"/>
                    <w:autoSpaceDN w:val="0"/>
                    <w:jc w:val="both"/>
                    <w:rPr>
                      <w:rFonts w:asciiTheme="minorHAnsi" w:hAnsiTheme="minorHAnsi"/>
                      <w:sz w:val="22"/>
                      <w:szCs w:val="22"/>
                      <w:lang w:eastAsia="es-BO"/>
                    </w:rPr>
                  </w:pPr>
                  <w:r w:rsidRPr="00422FD2">
                    <w:rPr>
                      <w:rFonts w:asciiTheme="minorHAnsi" w:hAnsiTheme="minorHAnsi"/>
                      <w:sz w:val="22"/>
                      <w:szCs w:val="22"/>
                      <w:lang w:eastAsia="es-BO"/>
                    </w:rPr>
                    <w:t>Solo para contratistas que realicen actividades que requieran estos cursos.</w:t>
                  </w:r>
                </w:p>
                <w:p w:rsidR="00D93BEA" w:rsidRPr="00422FD2" w:rsidRDefault="00D93BEA" w:rsidP="00E43781">
                  <w:pPr>
                    <w:autoSpaceDE w:val="0"/>
                    <w:autoSpaceDN w:val="0"/>
                    <w:jc w:val="both"/>
                    <w:rPr>
                      <w:rFonts w:asciiTheme="minorHAnsi" w:hAnsiTheme="minorHAnsi"/>
                      <w:sz w:val="22"/>
                      <w:szCs w:val="22"/>
                      <w:lang w:eastAsia="es-BO"/>
                    </w:rPr>
                  </w:pPr>
                </w:p>
              </w:tc>
            </w:tr>
            <w:tr w:rsidR="00D93BEA" w:rsidRPr="00422FD2" w:rsidTr="00E43781">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autoSpaceDE w:val="0"/>
                    <w:autoSpaceDN w:val="0"/>
                    <w:jc w:val="both"/>
                    <w:rPr>
                      <w:rFonts w:asciiTheme="minorHAnsi" w:hAnsiTheme="minorHAnsi"/>
                      <w:sz w:val="22"/>
                      <w:szCs w:val="22"/>
                      <w:lang w:eastAsia="es-BO"/>
                    </w:rPr>
                  </w:pPr>
                  <w:r w:rsidRPr="00422FD2">
                    <w:rPr>
                      <w:rFonts w:asciiTheme="minorHAnsi" w:hAnsiTheme="minorHAnsi"/>
                      <w:sz w:val="22"/>
                      <w:szCs w:val="22"/>
                      <w:lang w:eastAsia="es-BO"/>
                    </w:rPr>
                    <w:t>Equipo de protección personal.</w:t>
                  </w:r>
                </w:p>
              </w:tc>
              <w:tc>
                <w:tcPr>
                  <w:tcW w:w="3544" w:type="dxa"/>
                  <w:vMerge/>
                  <w:tcBorders>
                    <w:top w:val="single" w:sz="8" w:space="0" w:color="auto"/>
                    <w:left w:val="nil"/>
                    <w:bottom w:val="single" w:sz="8" w:space="0" w:color="auto"/>
                    <w:right w:val="single" w:sz="8" w:space="0" w:color="auto"/>
                  </w:tcBorders>
                  <w:vAlign w:val="center"/>
                  <w:hideMark/>
                </w:tcPr>
                <w:p w:rsidR="00D93BEA" w:rsidRPr="00422FD2" w:rsidRDefault="00D93BEA" w:rsidP="00E43781">
                  <w:pPr>
                    <w:rPr>
                      <w:rFonts w:asciiTheme="minorHAnsi" w:eastAsiaTheme="minorHAnsi" w:hAnsiTheme="minorHAnsi"/>
                      <w:sz w:val="22"/>
                      <w:szCs w:val="22"/>
                      <w:lang w:eastAsia="es-BO"/>
                    </w:rPr>
                  </w:pPr>
                </w:p>
              </w:tc>
            </w:tr>
            <w:tr w:rsidR="00D93BEA" w:rsidRPr="00422FD2" w:rsidTr="00E43781">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autoSpaceDE w:val="0"/>
                    <w:autoSpaceDN w:val="0"/>
                    <w:jc w:val="both"/>
                    <w:rPr>
                      <w:rFonts w:asciiTheme="minorHAnsi" w:hAnsiTheme="minorHAnsi"/>
                      <w:sz w:val="22"/>
                      <w:szCs w:val="22"/>
                      <w:lang w:eastAsia="es-BO"/>
                    </w:rPr>
                  </w:pPr>
                  <w:r w:rsidRPr="00422FD2">
                    <w:rPr>
                      <w:rFonts w:asciiTheme="minorHAnsi" w:hAnsiTheme="minorHAnsi"/>
                      <w:sz w:val="22"/>
                      <w:szCs w:val="22"/>
                      <w:lang w:eastAsia="es-BO"/>
                    </w:rPr>
                    <w:t>Comunicación de peligros.</w:t>
                  </w:r>
                </w:p>
              </w:tc>
              <w:tc>
                <w:tcPr>
                  <w:tcW w:w="3544" w:type="dxa"/>
                  <w:vMerge/>
                  <w:tcBorders>
                    <w:top w:val="single" w:sz="8" w:space="0" w:color="auto"/>
                    <w:left w:val="nil"/>
                    <w:bottom w:val="single" w:sz="8" w:space="0" w:color="auto"/>
                    <w:right w:val="single" w:sz="8" w:space="0" w:color="auto"/>
                  </w:tcBorders>
                  <w:vAlign w:val="center"/>
                  <w:hideMark/>
                </w:tcPr>
                <w:p w:rsidR="00D93BEA" w:rsidRPr="00422FD2" w:rsidRDefault="00D93BEA" w:rsidP="00E43781">
                  <w:pPr>
                    <w:rPr>
                      <w:rFonts w:asciiTheme="minorHAnsi" w:eastAsiaTheme="minorHAnsi" w:hAnsiTheme="minorHAnsi"/>
                      <w:sz w:val="22"/>
                      <w:szCs w:val="22"/>
                      <w:lang w:eastAsia="es-BO"/>
                    </w:rPr>
                  </w:pPr>
                </w:p>
              </w:tc>
            </w:tr>
            <w:tr w:rsidR="00D93BEA" w:rsidRPr="00422FD2" w:rsidTr="00E43781">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autoSpaceDE w:val="0"/>
                    <w:autoSpaceDN w:val="0"/>
                    <w:jc w:val="both"/>
                    <w:rPr>
                      <w:rFonts w:asciiTheme="minorHAnsi" w:hAnsiTheme="minorHAnsi"/>
                      <w:sz w:val="22"/>
                      <w:szCs w:val="22"/>
                      <w:lang w:eastAsia="es-BO"/>
                    </w:rPr>
                  </w:pPr>
                  <w:r w:rsidRPr="00422FD2">
                    <w:rPr>
                      <w:rFonts w:asciiTheme="minorHAnsi" w:hAnsiTheme="minorHAnsi"/>
                      <w:sz w:val="22"/>
                      <w:szCs w:val="22"/>
                      <w:lang w:eastAsia="es-BO"/>
                    </w:rPr>
                    <w:t>Primeros auxilios.</w:t>
                  </w:r>
                </w:p>
              </w:tc>
              <w:tc>
                <w:tcPr>
                  <w:tcW w:w="3544" w:type="dxa"/>
                  <w:vMerge/>
                  <w:tcBorders>
                    <w:top w:val="single" w:sz="8" w:space="0" w:color="auto"/>
                    <w:left w:val="nil"/>
                    <w:bottom w:val="single" w:sz="8" w:space="0" w:color="auto"/>
                    <w:right w:val="single" w:sz="8" w:space="0" w:color="auto"/>
                  </w:tcBorders>
                  <w:vAlign w:val="center"/>
                  <w:hideMark/>
                </w:tcPr>
                <w:p w:rsidR="00D93BEA" w:rsidRPr="00422FD2" w:rsidRDefault="00D93BEA" w:rsidP="00E43781">
                  <w:pPr>
                    <w:rPr>
                      <w:rFonts w:asciiTheme="minorHAnsi" w:eastAsiaTheme="minorHAnsi" w:hAnsiTheme="minorHAnsi"/>
                      <w:sz w:val="22"/>
                      <w:szCs w:val="22"/>
                      <w:lang w:eastAsia="es-BO"/>
                    </w:rPr>
                  </w:pPr>
                </w:p>
              </w:tc>
            </w:tr>
          </w:tbl>
          <w:p w:rsidR="00D93BEA" w:rsidRPr="00422FD2" w:rsidRDefault="00D93BEA" w:rsidP="00E43781">
            <w:pPr>
              <w:rPr>
                <w:rFonts w:asciiTheme="minorHAnsi" w:eastAsiaTheme="minorHAnsi" w:hAnsiTheme="minorHAnsi"/>
                <w:sz w:val="22"/>
                <w:szCs w:val="22"/>
                <w:lang w:eastAsia="es-BO"/>
              </w:rPr>
            </w:pPr>
          </w:p>
          <w:p w:rsidR="00D93BEA" w:rsidRPr="00422FD2" w:rsidRDefault="00D93BEA" w:rsidP="00E43781">
            <w:pPr>
              <w:jc w:val="both"/>
              <w:rPr>
                <w:rFonts w:asciiTheme="minorHAnsi" w:hAnsiTheme="minorHAnsi"/>
                <w:sz w:val="22"/>
                <w:szCs w:val="22"/>
                <w:lang w:eastAsia="es-BO"/>
              </w:rPr>
            </w:pPr>
            <w:r w:rsidRPr="00422FD2">
              <w:rPr>
                <w:rFonts w:asciiTheme="minorHAnsi" w:hAnsiTheme="minorHAnsi"/>
                <w:b/>
                <w:bCs/>
                <w:sz w:val="22"/>
                <w:szCs w:val="22"/>
                <w:lang w:eastAsia="es-BO"/>
              </w:rPr>
              <w:t>Nota:</w:t>
            </w:r>
            <w:r w:rsidRPr="00422FD2">
              <w:rPr>
                <w:rFonts w:asciiTheme="minorHAnsi" w:hAnsiTheme="minorHAnsi"/>
                <w:sz w:val="22"/>
                <w:szCs w:val="22"/>
                <w:lang w:eastAsia="es-BO"/>
              </w:rPr>
              <w:t xml:space="preserve"> Todos los contratistas deben pasar la inducción de ingreso a Plantas y tener claramente identificados los riesgos de su actividad. </w:t>
            </w:r>
          </w:p>
          <w:p w:rsidR="00D93BEA" w:rsidRPr="00422FD2" w:rsidRDefault="00D93BEA" w:rsidP="00E43781">
            <w:pPr>
              <w:rPr>
                <w:rFonts w:asciiTheme="minorHAnsi" w:hAnsiTheme="minorHAnsi"/>
                <w:sz w:val="22"/>
                <w:szCs w:val="22"/>
                <w:lang w:eastAsia="es-BO"/>
              </w:rPr>
            </w:pPr>
          </w:p>
          <w:p w:rsidR="00D93BEA" w:rsidRPr="00422FD2" w:rsidRDefault="00D93BEA" w:rsidP="00E43781">
            <w:pPr>
              <w:pStyle w:val="Prrafodelista"/>
              <w:ind w:left="0"/>
              <w:contextualSpacing/>
              <w:jc w:val="both"/>
              <w:rPr>
                <w:rFonts w:asciiTheme="minorHAnsi" w:hAnsiTheme="minorHAnsi"/>
                <w:color w:val="000000"/>
                <w:sz w:val="22"/>
                <w:szCs w:val="22"/>
              </w:rPr>
            </w:pPr>
            <w:r w:rsidRPr="00422FD2">
              <w:rPr>
                <w:rFonts w:asciiTheme="minorHAnsi" w:hAnsiTheme="minorHAnsi"/>
                <w:color w:val="000000"/>
                <w:sz w:val="22"/>
                <w:szCs w:val="22"/>
              </w:rPr>
              <w:t>En caso de ser requerido el ingreso de vehículos livianos a Plantas, la empresa contratista deberá asegurar que el vehículo cuente con los siguientes requisitos mínimos para su habilitación previo al ingreso:</w:t>
            </w:r>
          </w:p>
          <w:p w:rsidR="00D93BEA" w:rsidRPr="00422FD2" w:rsidRDefault="00D93BEA" w:rsidP="004A1E69">
            <w:pPr>
              <w:pStyle w:val="Prrafodelista"/>
              <w:numPr>
                <w:ilvl w:val="0"/>
                <w:numId w:val="49"/>
              </w:numPr>
              <w:contextualSpacing/>
              <w:jc w:val="both"/>
              <w:rPr>
                <w:rFonts w:asciiTheme="minorHAnsi" w:hAnsiTheme="minorHAnsi"/>
                <w:color w:val="000000"/>
                <w:sz w:val="22"/>
                <w:szCs w:val="22"/>
              </w:rPr>
            </w:pPr>
            <w:r w:rsidRPr="00422FD2">
              <w:rPr>
                <w:rFonts w:asciiTheme="minorHAnsi" w:hAnsiTheme="minorHAnsi"/>
                <w:color w:val="000000"/>
                <w:sz w:val="22"/>
                <w:szCs w:val="22"/>
              </w:rPr>
              <w:t>Antigüedad no mayor a 5 años para vehículo liviano, de 10 años para camiones.</w:t>
            </w:r>
          </w:p>
          <w:p w:rsidR="00D93BEA" w:rsidRPr="00422FD2" w:rsidRDefault="00D93BEA" w:rsidP="004A1E69">
            <w:pPr>
              <w:pStyle w:val="Prrafodelista"/>
              <w:numPr>
                <w:ilvl w:val="0"/>
                <w:numId w:val="49"/>
              </w:numPr>
              <w:contextualSpacing/>
              <w:jc w:val="both"/>
              <w:rPr>
                <w:rFonts w:asciiTheme="minorHAnsi" w:hAnsiTheme="minorHAnsi"/>
                <w:color w:val="000000"/>
                <w:sz w:val="22"/>
                <w:szCs w:val="22"/>
                <w:lang w:eastAsia="es-BO"/>
              </w:rPr>
            </w:pPr>
            <w:r w:rsidRPr="00422FD2">
              <w:rPr>
                <w:rFonts w:asciiTheme="minorHAnsi" w:hAnsiTheme="minorHAnsi"/>
                <w:color w:val="000000"/>
                <w:sz w:val="22"/>
                <w:szCs w:val="22"/>
              </w:rPr>
              <w:t>Seguro de accidente vehicular.</w:t>
            </w:r>
          </w:p>
          <w:p w:rsidR="00D93BEA" w:rsidRPr="00422FD2" w:rsidRDefault="00D93BEA" w:rsidP="004A1E69">
            <w:pPr>
              <w:pStyle w:val="Prrafodelista"/>
              <w:numPr>
                <w:ilvl w:val="0"/>
                <w:numId w:val="49"/>
              </w:numPr>
              <w:contextualSpacing/>
              <w:jc w:val="both"/>
              <w:rPr>
                <w:rFonts w:asciiTheme="minorHAnsi" w:hAnsiTheme="minorHAnsi"/>
                <w:color w:val="000000"/>
                <w:sz w:val="22"/>
                <w:szCs w:val="22"/>
              </w:rPr>
            </w:pPr>
            <w:r w:rsidRPr="00422FD2">
              <w:rPr>
                <w:rFonts w:asciiTheme="minorHAnsi" w:hAnsiTheme="minorHAnsi"/>
                <w:color w:val="000000"/>
                <w:sz w:val="22"/>
                <w:szCs w:val="22"/>
              </w:rPr>
              <w:t>Inspección técnica por empresa certificada (Petrovisa, Ibnorca, etc.)</w:t>
            </w:r>
          </w:p>
          <w:p w:rsidR="00D93BEA" w:rsidRPr="00422FD2" w:rsidRDefault="00D93BEA" w:rsidP="004A1E69">
            <w:pPr>
              <w:pStyle w:val="Prrafodelista"/>
              <w:numPr>
                <w:ilvl w:val="0"/>
                <w:numId w:val="49"/>
              </w:numPr>
              <w:contextualSpacing/>
              <w:jc w:val="both"/>
              <w:rPr>
                <w:rFonts w:asciiTheme="minorHAnsi" w:hAnsiTheme="minorHAnsi"/>
                <w:color w:val="000000"/>
                <w:sz w:val="22"/>
                <w:szCs w:val="22"/>
              </w:rPr>
            </w:pPr>
            <w:r w:rsidRPr="00422FD2">
              <w:rPr>
                <w:rFonts w:asciiTheme="minorHAnsi" w:hAnsiTheme="minorHAnsi"/>
                <w:color w:val="000000"/>
                <w:sz w:val="22"/>
                <w:szCs w:val="22"/>
              </w:rPr>
              <w:t>Inspección técnica vehicular realizada por la Dirección de Transito de la Policía Boliviana.</w:t>
            </w:r>
          </w:p>
          <w:p w:rsidR="00D93BEA" w:rsidRPr="00422FD2" w:rsidRDefault="00D93BEA" w:rsidP="004A1E69">
            <w:pPr>
              <w:pStyle w:val="Prrafodelista"/>
              <w:numPr>
                <w:ilvl w:val="0"/>
                <w:numId w:val="49"/>
              </w:numPr>
              <w:contextualSpacing/>
              <w:jc w:val="both"/>
              <w:rPr>
                <w:rFonts w:asciiTheme="minorHAnsi" w:hAnsiTheme="minorHAnsi"/>
                <w:color w:val="000000"/>
                <w:sz w:val="22"/>
                <w:szCs w:val="22"/>
              </w:rPr>
            </w:pPr>
            <w:r w:rsidRPr="00422FD2">
              <w:rPr>
                <w:rFonts w:asciiTheme="minorHAnsi" w:hAnsiTheme="minorHAnsi"/>
                <w:color w:val="000000"/>
                <w:sz w:val="22"/>
                <w:szCs w:val="22"/>
              </w:rPr>
              <w:t>Debe obligatoriamente estar identificado.</w:t>
            </w:r>
          </w:p>
          <w:p w:rsidR="00D93BEA" w:rsidRPr="00422FD2" w:rsidRDefault="00D93BEA" w:rsidP="004A1E69">
            <w:pPr>
              <w:numPr>
                <w:ilvl w:val="0"/>
                <w:numId w:val="49"/>
              </w:numPr>
              <w:jc w:val="both"/>
              <w:rPr>
                <w:rFonts w:asciiTheme="minorHAnsi" w:hAnsiTheme="minorHAnsi"/>
                <w:color w:val="000000"/>
                <w:sz w:val="22"/>
                <w:szCs w:val="22"/>
              </w:rPr>
            </w:pPr>
            <w:r w:rsidRPr="00422FD2">
              <w:rPr>
                <w:rFonts w:asciiTheme="minorHAnsi" w:hAnsiTheme="minorHAnsi"/>
                <w:color w:val="000000"/>
                <w:sz w:val="22"/>
                <w:szCs w:val="22"/>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D93BEA" w:rsidRPr="00422FD2" w:rsidRDefault="00D93BEA" w:rsidP="004A1E69">
            <w:pPr>
              <w:pStyle w:val="Prrafodelista"/>
              <w:numPr>
                <w:ilvl w:val="0"/>
                <w:numId w:val="49"/>
              </w:numPr>
              <w:contextualSpacing/>
              <w:jc w:val="both"/>
              <w:rPr>
                <w:rFonts w:asciiTheme="minorHAnsi" w:hAnsiTheme="minorHAnsi"/>
                <w:color w:val="000000"/>
                <w:sz w:val="22"/>
                <w:szCs w:val="22"/>
              </w:rPr>
            </w:pPr>
            <w:r w:rsidRPr="00422FD2">
              <w:rPr>
                <w:rFonts w:asciiTheme="minorHAnsi" w:hAnsiTheme="minorHAnsi"/>
                <w:color w:val="000000"/>
                <w:sz w:val="22"/>
                <w:szCs w:val="22"/>
              </w:rPr>
              <w:t>Disponer de 2 triángulos de emergencia como mínimo.</w:t>
            </w:r>
          </w:p>
          <w:p w:rsidR="00D93BEA" w:rsidRPr="00422FD2" w:rsidRDefault="00D93BEA" w:rsidP="004A1E69">
            <w:pPr>
              <w:pStyle w:val="Prrafodelista"/>
              <w:numPr>
                <w:ilvl w:val="0"/>
                <w:numId w:val="49"/>
              </w:numPr>
              <w:contextualSpacing/>
              <w:jc w:val="both"/>
              <w:rPr>
                <w:rFonts w:asciiTheme="minorHAnsi" w:hAnsiTheme="minorHAnsi"/>
                <w:color w:val="000000"/>
                <w:sz w:val="22"/>
                <w:szCs w:val="22"/>
              </w:rPr>
            </w:pPr>
            <w:r w:rsidRPr="00422FD2">
              <w:rPr>
                <w:rFonts w:asciiTheme="minorHAnsi" w:hAnsiTheme="minorHAnsi"/>
                <w:color w:val="000000"/>
                <w:sz w:val="22"/>
                <w:szCs w:val="22"/>
              </w:rPr>
              <w:t>Los autoadhesivos, etiquetas de velocidad máxima y rosetas de inspección técnica de la policía de tránsito y SOAT deben estar en una posición de no impedir la visibilidad del conductor.</w:t>
            </w:r>
          </w:p>
          <w:p w:rsidR="00D93BEA" w:rsidRPr="00422FD2" w:rsidRDefault="00D93BEA" w:rsidP="004A1E69">
            <w:pPr>
              <w:pStyle w:val="Prrafodelista"/>
              <w:numPr>
                <w:ilvl w:val="0"/>
                <w:numId w:val="49"/>
              </w:numPr>
              <w:contextualSpacing/>
              <w:jc w:val="both"/>
              <w:rPr>
                <w:rFonts w:asciiTheme="minorHAnsi" w:hAnsiTheme="minorHAnsi"/>
                <w:color w:val="000000"/>
                <w:sz w:val="22"/>
                <w:szCs w:val="22"/>
              </w:rPr>
            </w:pPr>
            <w:r w:rsidRPr="00422FD2">
              <w:rPr>
                <w:rFonts w:asciiTheme="minorHAnsi" w:hAnsiTheme="minorHAnsi"/>
                <w:color w:val="000000"/>
                <w:sz w:val="22"/>
                <w:szCs w:val="22"/>
              </w:rPr>
              <w:t>Tener alarmas audibles de retroceso necesariamente.</w:t>
            </w:r>
          </w:p>
          <w:p w:rsidR="00D93BEA" w:rsidRPr="00422FD2" w:rsidRDefault="00D93BEA" w:rsidP="004A1E69">
            <w:pPr>
              <w:pStyle w:val="Prrafodelista"/>
              <w:numPr>
                <w:ilvl w:val="0"/>
                <w:numId w:val="49"/>
              </w:numPr>
              <w:contextualSpacing/>
              <w:jc w:val="both"/>
              <w:rPr>
                <w:rFonts w:asciiTheme="minorHAnsi" w:hAnsiTheme="minorHAnsi"/>
                <w:color w:val="000000"/>
                <w:sz w:val="22"/>
                <w:szCs w:val="22"/>
              </w:rPr>
            </w:pPr>
            <w:r w:rsidRPr="00422FD2">
              <w:rPr>
                <w:rFonts w:asciiTheme="minorHAnsi" w:hAnsiTheme="minorHAnsi"/>
                <w:color w:val="000000"/>
                <w:sz w:val="22"/>
                <w:szCs w:val="22"/>
              </w:rPr>
              <w:t>Deberá contar con arrestallamas para ingresar a la Planta.</w:t>
            </w:r>
          </w:p>
          <w:p w:rsidR="00D93BEA" w:rsidRPr="00422FD2" w:rsidRDefault="00D93BEA" w:rsidP="00E43781">
            <w:pPr>
              <w:pStyle w:val="Prrafodelista"/>
              <w:ind w:left="0"/>
              <w:contextualSpacing/>
              <w:jc w:val="both"/>
              <w:rPr>
                <w:rFonts w:asciiTheme="minorHAnsi" w:hAnsiTheme="minorHAnsi"/>
                <w:color w:val="000000"/>
                <w:sz w:val="22"/>
                <w:szCs w:val="22"/>
              </w:rPr>
            </w:pPr>
          </w:p>
          <w:p w:rsidR="00D93BEA" w:rsidRPr="00422FD2" w:rsidRDefault="00D93BEA" w:rsidP="00E43781">
            <w:pPr>
              <w:pStyle w:val="Prrafodelista"/>
              <w:ind w:left="0"/>
              <w:contextualSpacing/>
              <w:jc w:val="both"/>
              <w:rPr>
                <w:rFonts w:asciiTheme="minorHAnsi" w:hAnsiTheme="minorHAnsi"/>
                <w:color w:val="000000"/>
                <w:sz w:val="22"/>
                <w:szCs w:val="22"/>
              </w:rPr>
            </w:pPr>
            <w:r w:rsidRPr="00422FD2">
              <w:rPr>
                <w:rFonts w:asciiTheme="minorHAnsi" w:hAnsiTheme="minorHAnsi"/>
                <w:color w:val="000000"/>
                <w:sz w:val="22"/>
                <w:szCs w:val="22"/>
              </w:rPr>
              <w:t>Además el conductor del vehículo deberá presentar previo a su ingreso a la Planta:</w:t>
            </w:r>
          </w:p>
          <w:p w:rsidR="00D93BEA" w:rsidRPr="00422FD2" w:rsidRDefault="00D93BEA" w:rsidP="004A1E69">
            <w:pPr>
              <w:pStyle w:val="Prrafodelista"/>
              <w:numPr>
                <w:ilvl w:val="0"/>
                <w:numId w:val="50"/>
              </w:numPr>
              <w:contextualSpacing/>
              <w:jc w:val="both"/>
              <w:rPr>
                <w:rFonts w:asciiTheme="minorHAnsi" w:hAnsiTheme="minorHAnsi"/>
                <w:color w:val="000000"/>
                <w:sz w:val="22"/>
                <w:szCs w:val="22"/>
              </w:rPr>
            </w:pPr>
            <w:r w:rsidRPr="00422FD2">
              <w:rPr>
                <w:rFonts w:asciiTheme="minorHAnsi" w:hAnsiTheme="minorHAnsi"/>
                <w:color w:val="000000"/>
                <w:sz w:val="22"/>
                <w:szCs w:val="22"/>
              </w:rPr>
              <w:t>Licencia de conducir vigente de acuerdo al tipo de vehículo que utilizara el proveedor.</w:t>
            </w:r>
          </w:p>
          <w:p w:rsidR="00D93BEA" w:rsidRPr="00422FD2" w:rsidRDefault="00D93BEA" w:rsidP="004A1E69">
            <w:pPr>
              <w:pStyle w:val="Prrafodelista"/>
              <w:numPr>
                <w:ilvl w:val="0"/>
                <w:numId w:val="50"/>
              </w:numPr>
              <w:contextualSpacing/>
              <w:jc w:val="both"/>
              <w:rPr>
                <w:rFonts w:asciiTheme="minorHAnsi" w:hAnsiTheme="minorHAnsi"/>
                <w:color w:val="000000"/>
                <w:sz w:val="22"/>
                <w:szCs w:val="22"/>
              </w:rPr>
            </w:pPr>
            <w:r w:rsidRPr="00422FD2">
              <w:rPr>
                <w:rFonts w:asciiTheme="minorHAnsi" w:hAnsiTheme="minorHAnsi"/>
                <w:color w:val="000000"/>
                <w:sz w:val="22"/>
                <w:szCs w:val="22"/>
              </w:rPr>
              <w:t>Contar con certificado de manejo defensivo vigente.</w:t>
            </w:r>
          </w:p>
          <w:p w:rsidR="00D93BEA" w:rsidRPr="00422FD2" w:rsidRDefault="00D93BEA" w:rsidP="00E43781">
            <w:pPr>
              <w:pStyle w:val="Prrafodelista"/>
              <w:ind w:left="0"/>
              <w:contextualSpacing/>
              <w:jc w:val="both"/>
              <w:rPr>
                <w:rFonts w:asciiTheme="minorHAnsi" w:hAnsiTheme="minorHAnsi"/>
                <w:color w:val="000000"/>
                <w:sz w:val="22"/>
                <w:szCs w:val="22"/>
              </w:rPr>
            </w:pPr>
          </w:p>
          <w:p w:rsidR="00D93BEA" w:rsidRDefault="00D93BEA" w:rsidP="00E43781">
            <w:pPr>
              <w:tabs>
                <w:tab w:val="left" w:pos="567"/>
              </w:tabs>
              <w:ind w:left="567"/>
              <w:rPr>
                <w:rFonts w:asciiTheme="minorHAnsi" w:hAnsiTheme="minorHAnsi"/>
                <w:color w:val="000000"/>
                <w:sz w:val="22"/>
                <w:szCs w:val="22"/>
              </w:rPr>
            </w:pPr>
            <w:r w:rsidRPr="00422FD2">
              <w:rPr>
                <w:rFonts w:asciiTheme="minorHAnsi" w:hAnsiTheme="minorHAnsi"/>
                <w:color w:val="000000"/>
                <w:sz w:val="22"/>
                <w:szCs w:val="22"/>
              </w:rPr>
              <w:t xml:space="preserve">La inspección de vehículos y equipos será realizada por la empresa contratista y validada por personal de SMS de YPFB para garantizar que los mismos estén en buenas condiciones mecánicas y técnicas de funcionamiento previo el ingreso a la Planta. </w:t>
            </w:r>
          </w:p>
          <w:p w:rsidR="00D93BEA" w:rsidRPr="00422FD2" w:rsidRDefault="00D93BEA" w:rsidP="00E43781">
            <w:pPr>
              <w:tabs>
                <w:tab w:val="left" w:pos="567"/>
              </w:tabs>
              <w:ind w:left="567"/>
              <w:rPr>
                <w:rFonts w:asciiTheme="minorHAnsi" w:hAnsiTheme="minorHAnsi" w:cs="Arial"/>
                <w:color w:val="000000"/>
                <w:sz w:val="22"/>
                <w:szCs w:val="22"/>
                <w:lang w:val="es-BO" w:eastAsia="es-BO"/>
              </w:rPr>
            </w:pPr>
          </w:p>
        </w:tc>
      </w:tr>
    </w:tbl>
    <w:p w:rsidR="00D93BEA" w:rsidRDefault="00D93BEA" w:rsidP="00D93BEA">
      <w:pPr>
        <w:jc w:val="center"/>
        <w:rPr>
          <w:rFonts w:asciiTheme="minorHAnsi" w:eastAsia="Arial Unicode MS" w:hAnsiTheme="minorHAnsi" w:cs="Arial"/>
          <w:b/>
          <w:color w:val="000000"/>
          <w:sz w:val="22"/>
          <w:szCs w:val="22"/>
          <w:lang w:val="es-BO"/>
        </w:rPr>
      </w:pPr>
    </w:p>
    <w:p w:rsidR="00D93BEA" w:rsidRDefault="00D93BEA" w:rsidP="00D93BEA">
      <w:pPr>
        <w:spacing w:line="360" w:lineRule="auto"/>
        <w:jc w:val="center"/>
        <w:rPr>
          <w:rFonts w:asciiTheme="minorHAnsi" w:hAnsiTheme="minorHAnsi" w:cs="Arial"/>
          <w:b/>
          <w:bCs/>
          <w:sz w:val="22"/>
          <w:szCs w:val="22"/>
        </w:rPr>
      </w:pPr>
      <w:r>
        <w:rPr>
          <w:rFonts w:asciiTheme="minorHAnsi" w:hAnsiTheme="minorHAnsi" w:cs="Arial"/>
          <w:b/>
          <w:bCs/>
          <w:sz w:val="22"/>
          <w:szCs w:val="22"/>
        </w:rPr>
        <w:br w:type="page"/>
      </w:r>
    </w:p>
    <w:p w:rsidR="00D93BEA" w:rsidRPr="00422FD2" w:rsidRDefault="00D93BEA" w:rsidP="00D93BEA">
      <w:pPr>
        <w:spacing w:line="360" w:lineRule="auto"/>
        <w:jc w:val="center"/>
        <w:rPr>
          <w:rFonts w:asciiTheme="minorHAnsi" w:hAnsiTheme="minorHAnsi" w:cs="Arial"/>
          <w:b/>
          <w:bCs/>
          <w:sz w:val="22"/>
          <w:szCs w:val="22"/>
        </w:rPr>
      </w:pPr>
      <w:r w:rsidRPr="00422FD2">
        <w:rPr>
          <w:rFonts w:asciiTheme="minorHAnsi" w:hAnsiTheme="minorHAnsi" w:cs="Arial"/>
          <w:b/>
          <w:bCs/>
          <w:sz w:val="22"/>
          <w:szCs w:val="22"/>
        </w:rPr>
        <w:lastRenderedPageBreak/>
        <w:t>INSTRUCCIONES PARA LA EMISION DE INSTRUMENTOS FINANCIEROS -V.3</w:t>
      </w:r>
    </w:p>
    <w:p w:rsidR="00D93BEA" w:rsidRPr="00422FD2" w:rsidRDefault="00D93BEA" w:rsidP="00D93BEA">
      <w:pPr>
        <w:spacing w:before="120" w:after="120"/>
        <w:jc w:val="both"/>
        <w:rPr>
          <w:rFonts w:asciiTheme="minorHAnsi" w:hAnsiTheme="minorHAnsi" w:cs="Arial"/>
          <w:sz w:val="22"/>
          <w:szCs w:val="22"/>
        </w:rPr>
      </w:pPr>
      <w:r w:rsidRPr="00422FD2">
        <w:rPr>
          <w:rFonts w:asciiTheme="minorHAnsi" w:hAnsiTheme="minorHAns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422FD2">
        <w:rPr>
          <w:rFonts w:asciiTheme="minorHAnsi" w:hAnsiTheme="minorHAnsi" w:cs="Arial"/>
          <w:sz w:val="22"/>
          <w:szCs w:val="22"/>
          <w:u w:val="single"/>
        </w:rPr>
        <w:t>cumpliendo obligatoriamente</w:t>
      </w:r>
      <w:r w:rsidRPr="00422FD2">
        <w:rPr>
          <w:rFonts w:asciiTheme="minorHAnsi" w:hAnsiTheme="minorHAnsi" w:cs="Arial"/>
          <w:sz w:val="22"/>
          <w:szCs w:val="22"/>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D93BEA" w:rsidRPr="00422FD2" w:rsidTr="00E43781">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93BEA" w:rsidRPr="00422FD2" w:rsidRDefault="00D93BEA" w:rsidP="00E43781">
            <w:pPr>
              <w:pStyle w:val="Prrafodelista"/>
              <w:ind w:left="0"/>
              <w:jc w:val="center"/>
              <w:rPr>
                <w:rFonts w:asciiTheme="minorHAnsi" w:hAnsiTheme="minorHAnsi" w:cs="Arial"/>
                <w:b/>
                <w:bCs/>
                <w:sz w:val="22"/>
                <w:szCs w:val="22"/>
              </w:rPr>
            </w:pPr>
            <w:r w:rsidRPr="00422FD2">
              <w:rPr>
                <w:rFonts w:asciiTheme="minorHAnsi" w:hAnsiTheme="minorHAnsi" w:cs="Arial"/>
                <w:b/>
                <w:bCs/>
                <w:sz w:val="22"/>
                <w:szCs w:val="22"/>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93BEA" w:rsidRPr="00422FD2" w:rsidRDefault="00D93BEA" w:rsidP="00E43781">
            <w:pPr>
              <w:pStyle w:val="Prrafodelista"/>
              <w:ind w:left="0"/>
              <w:jc w:val="center"/>
              <w:rPr>
                <w:rFonts w:asciiTheme="minorHAnsi" w:hAnsiTheme="minorHAnsi" w:cs="Arial"/>
                <w:b/>
                <w:bCs/>
                <w:sz w:val="22"/>
                <w:szCs w:val="22"/>
              </w:rPr>
            </w:pPr>
            <w:r w:rsidRPr="00422FD2">
              <w:rPr>
                <w:rFonts w:asciiTheme="minorHAnsi" w:hAnsiTheme="minorHAnsi" w:cs="Arial"/>
                <w:b/>
                <w:bCs/>
                <w:sz w:val="22"/>
                <w:szCs w:val="22"/>
              </w:rPr>
              <w:t>INSTRUCCIÓN</w:t>
            </w:r>
          </w:p>
        </w:tc>
      </w:tr>
      <w:tr w:rsidR="00D93BEA" w:rsidRPr="00422FD2" w:rsidTr="00E43781">
        <w:trPr>
          <w:trHeight w:val="1005"/>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rPr>
                <w:rFonts w:asciiTheme="minorHAnsi" w:hAnsiTheme="minorHAnsi" w:cs="Arial"/>
                <w:b/>
                <w:bCs/>
                <w:sz w:val="22"/>
                <w:szCs w:val="22"/>
              </w:rPr>
            </w:pPr>
            <w:r w:rsidRPr="00422FD2">
              <w:rPr>
                <w:rFonts w:asciiTheme="minorHAnsi" w:hAnsiTheme="minorHAnsi" w:cs="Arial"/>
                <w:b/>
                <w:bCs/>
                <w:sz w:val="22"/>
                <w:szCs w:val="22"/>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3BEA" w:rsidRPr="00422FD2" w:rsidRDefault="00D93BEA" w:rsidP="00E43781">
            <w:pPr>
              <w:spacing w:before="60" w:after="60"/>
              <w:jc w:val="both"/>
              <w:rPr>
                <w:rFonts w:asciiTheme="minorHAnsi" w:hAnsiTheme="minorHAnsi" w:cs="Arial"/>
                <w:sz w:val="22"/>
                <w:szCs w:val="22"/>
              </w:rPr>
            </w:pPr>
            <w:r w:rsidRPr="00422FD2">
              <w:rPr>
                <w:rFonts w:asciiTheme="minorHAnsi" w:hAnsiTheme="minorHAnsi" w:cs="Arial"/>
                <w:sz w:val="22"/>
                <w:szCs w:val="22"/>
              </w:rPr>
              <w:t xml:space="preserve">Se aceptará </w:t>
            </w:r>
            <w:r w:rsidRPr="00422FD2">
              <w:rPr>
                <w:rFonts w:asciiTheme="minorHAnsi" w:hAnsiTheme="minorHAnsi" w:cs="Arial"/>
                <w:b/>
                <w:sz w:val="22"/>
                <w:szCs w:val="22"/>
                <w:u w:val="single"/>
              </w:rPr>
              <w:t>únicamente</w:t>
            </w:r>
            <w:r w:rsidRPr="00422FD2">
              <w:rPr>
                <w:rFonts w:asciiTheme="minorHAnsi" w:hAnsiTheme="minorHAnsi" w:cs="Arial"/>
                <w:sz w:val="22"/>
                <w:szCs w:val="22"/>
              </w:rPr>
              <w:t xml:space="preserve"> los instrumentos detallados en el anexo o acápite de Garantías Financieras.</w:t>
            </w:r>
          </w:p>
          <w:p w:rsidR="00D93BEA" w:rsidRPr="00422FD2" w:rsidRDefault="00D93BEA" w:rsidP="00E43781">
            <w:pPr>
              <w:spacing w:before="60" w:after="60"/>
              <w:jc w:val="both"/>
              <w:rPr>
                <w:rStyle w:val="nfasis"/>
                <w:rFonts w:asciiTheme="minorHAnsi" w:hAnsiTheme="minorHAnsi" w:cs="Arial"/>
                <w:sz w:val="22"/>
                <w:szCs w:val="22"/>
              </w:rPr>
            </w:pPr>
            <w:r w:rsidRPr="00422FD2">
              <w:rPr>
                <w:rFonts w:asciiTheme="minorHAnsi" w:hAnsiTheme="minorHAnsi" w:cs="Arial"/>
                <w:sz w:val="22"/>
                <w:szCs w:val="22"/>
              </w:rPr>
              <w:t xml:space="preserve">En caso de </w:t>
            </w:r>
            <w:r w:rsidRPr="00422FD2">
              <w:rPr>
                <w:rFonts w:asciiTheme="minorHAnsi" w:hAnsiTheme="minorHAnsi" w:cs="Arial"/>
                <w:i/>
                <w:sz w:val="22"/>
                <w:szCs w:val="22"/>
              </w:rPr>
              <w:t>Póliza de caución a Primer requerimiento para Entidades Públicas</w:t>
            </w:r>
            <w:r w:rsidRPr="00422FD2">
              <w:rPr>
                <w:rFonts w:asciiTheme="minorHAnsi" w:hAnsiTheme="minorHAnsi" w:cs="Arial"/>
                <w:sz w:val="22"/>
                <w:szCs w:val="22"/>
              </w:rPr>
              <w:t>, se deberá remitir todos los anexos vinculados.</w:t>
            </w:r>
          </w:p>
        </w:tc>
      </w:tr>
      <w:tr w:rsidR="00D93BEA" w:rsidRPr="00422FD2" w:rsidTr="00E43781">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pStyle w:val="Prrafodelista"/>
              <w:ind w:left="0"/>
              <w:rPr>
                <w:rFonts w:asciiTheme="minorHAnsi" w:hAnsiTheme="minorHAnsi" w:cs="Arial"/>
                <w:b/>
                <w:bCs/>
                <w:sz w:val="22"/>
                <w:szCs w:val="22"/>
              </w:rPr>
            </w:pPr>
            <w:r w:rsidRPr="00422FD2">
              <w:rPr>
                <w:rFonts w:asciiTheme="minorHAnsi" w:hAnsiTheme="minorHAnsi" w:cs="Arial"/>
                <w:b/>
                <w:bCs/>
                <w:sz w:val="22"/>
                <w:szCs w:val="22"/>
              </w:rPr>
              <w:t>OBJETO DE LA GARANTÍA</w:t>
            </w:r>
          </w:p>
          <w:p w:rsidR="00D93BEA" w:rsidRPr="00422FD2" w:rsidRDefault="00D93BEA" w:rsidP="00E43781">
            <w:pPr>
              <w:pStyle w:val="Prrafodelista"/>
              <w:ind w:left="0"/>
              <w:rPr>
                <w:rFonts w:asciiTheme="minorHAnsi" w:hAnsiTheme="minorHAnsi" w:cs="Arial"/>
                <w:i/>
                <w:sz w:val="22"/>
                <w:szCs w:val="22"/>
              </w:rPr>
            </w:pPr>
            <w:r w:rsidRPr="00422FD2">
              <w:rPr>
                <w:rFonts w:asciiTheme="minorHAnsi" w:hAnsiTheme="minorHAnsi" w:cs="Arial"/>
                <w:b/>
                <w:bCs/>
                <w:sz w:val="22"/>
                <w:szCs w:val="22"/>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3BEA" w:rsidRPr="00422FD2" w:rsidRDefault="00D93BEA" w:rsidP="00E43781">
            <w:pPr>
              <w:jc w:val="both"/>
              <w:rPr>
                <w:rFonts w:asciiTheme="minorHAnsi" w:hAnsiTheme="minorHAnsi" w:cs="Arial"/>
                <w:sz w:val="22"/>
                <w:szCs w:val="22"/>
              </w:rPr>
            </w:pPr>
            <w:r w:rsidRPr="00422FD2">
              <w:rPr>
                <w:rFonts w:asciiTheme="minorHAnsi" w:hAnsiTheme="minorHAnsi" w:cs="Arial"/>
                <w:sz w:val="22"/>
                <w:szCs w:val="22"/>
              </w:rPr>
              <w:t xml:space="preserve">Debe consignar correctamente y de manera explícita, </w:t>
            </w:r>
            <w:r w:rsidRPr="00422FD2">
              <w:rPr>
                <w:rFonts w:asciiTheme="minorHAnsi" w:hAnsiTheme="minorHAnsi" w:cs="Arial"/>
                <w:b/>
                <w:sz w:val="22"/>
                <w:szCs w:val="22"/>
                <w:u w:val="single"/>
              </w:rPr>
              <w:t>textual</w:t>
            </w:r>
            <w:r w:rsidRPr="00422FD2">
              <w:rPr>
                <w:rFonts w:asciiTheme="minorHAnsi" w:hAnsiTheme="minorHAnsi" w:cs="Arial"/>
                <w:sz w:val="22"/>
                <w:szCs w:val="22"/>
              </w:rPr>
              <w:t xml:space="preserve"> y </w:t>
            </w:r>
            <w:r w:rsidRPr="00422FD2">
              <w:rPr>
                <w:rFonts w:asciiTheme="minorHAnsi" w:hAnsiTheme="minorHAnsi" w:cs="Arial"/>
                <w:b/>
                <w:sz w:val="22"/>
                <w:szCs w:val="22"/>
                <w:u w:val="single"/>
              </w:rPr>
              <w:t>completa</w:t>
            </w:r>
            <w:r w:rsidRPr="00422FD2">
              <w:rPr>
                <w:rFonts w:asciiTheme="minorHAnsi" w:hAnsiTheme="minorHAnsi" w:cs="Arial"/>
                <w:sz w:val="22"/>
                <w:szCs w:val="22"/>
              </w:rPr>
              <w:t xml:space="preserve">: </w:t>
            </w:r>
          </w:p>
          <w:p w:rsidR="00D93BEA" w:rsidRPr="00422FD2" w:rsidRDefault="00D93BEA" w:rsidP="004A1E69">
            <w:pPr>
              <w:numPr>
                <w:ilvl w:val="0"/>
                <w:numId w:val="41"/>
              </w:numPr>
              <w:jc w:val="both"/>
              <w:rPr>
                <w:rFonts w:asciiTheme="minorHAnsi" w:hAnsiTheme="minorHAnsi" w:cs="Arial"/>
                <w:sz w:val="22"/>
                <w:szCs w:val="22"/>
              </w:rPr>
            </w:pPr>
            <w:r w:rsidRPr="00422FD2">
              <w:rPr>
                <w:rFonts w:asciiTheme="minorHAnsi" w:hAnsiTheme="minorHAnsi" w:cs="Arial"/>
                <w:b/>
                <w:sz w:val="22"/>
                <w:szCs w:val="22"/>
              </w:rPr>
              <w:t>Objeto a garantizar (“Garantía según el objeto”)</w:t>
            </w:r>
            <w:r w:rsidRPr="00422FD2">
              <w:rPr>
                <w:rStyle w:val="Refdenotaalpie"/>
                <w:rFonts w:asciiTheme="minorHAnsi" w:hAnsiTheme="minorHAnsi" w:cs="Arial"/>
                <w:b/>
                <w:sz w:val="22"/>
                <w:szCs w:val="22"/>
              </w:rPr>
              <w:footnoteReference w:id="1"/>
            </w:r>
            <w:r w:rsidRPr="00422FD2">
              <w:rPr>
                <w:rFonts w:asciiTheme="minorHAnsi" w:hAnsiTheme="minorHAnsi" w:cs="Arial"/>
                <w:sz w:val="22"/>
                <w:szCs w:val="22"/>
              </w:rPr>
              <w:t xml:space="preserve"> conforme lo requerido en el anexo o acápite de Garantías Financieras. </w:t>
            </w:r>
          </w:p>
          <w:p w:rsidR="00D93BEA" w:rsidRPr="00422FD2" w:rsidRDefault="00D93BEA" w:rsidP="004A1E69">
            <w:pPr>
              <w:numPr>
                <w:ilvl w:val="0"/>
                <w:numId w:val="41"/>
              </w:numPr>
              <w:jc w:val="both"/>
              <w:rPr>
                <w:rFonts w:asciiTheme="minorHAnsi" w:hAnsiTheme="minorHAnsi" w:cs="Arial"/>
                <w:b/>
                <w:sz w:val="22"/>
                <w:szCs w:val="22"/>
              </w:rPr>
            </w:pPr>
            <w:r w:rsidRPr="00422FD2">
              <w:rPr>
                <w:rFonts w:asciiTheme="minorHAnsi" w:hAnsiTheme="minorHAnsi" w:cs="Arial"/>
                <w:b/>
                <w:sz w:val="22"/>
                <w:szCs w:val="22"/>
              </w:rPr>
              <w:t xml:space="preserve">Nombre (Objeto de la Contratación) y/o código </w:t>
            </w:r>
            <w:r w:rsidRPr="00422FD2">
              <w:rPr>
                <w:rFonts w:asciiTheme="minorHAnsi" w:hAnsiTheme="minorHAnsi" w:cs="Arial"/>
                <w:sz w:val="22"/>
                <w:szCs w:val="22"/>
              </w:rPr>
              <w:t>del proceso de contratación, conforme al registrado en la página web</w:t>
            </w:r>
            <w:r w:rsidRPr="00422FD2">
              <w:rPr>
                <w:rFonts w:asciiTheme="minorHAnsi" w:hAnsiTheme="minorHAnsi" w:cs="Arial"/>
                <w:b/>
                <w:sz w:val="22"/>
                <w:szCs w:val="22"/>
              </w:rPr>
              <w:t>:</w:t>
            </w:r>
          </w:p>
          <w:p w:rsidR="00D93BEA" w:rsidRPr="00422FD2" w:rsidRDefault="00D93BEA" w:rsidP="00E43781">
            <w:pPr>
              <w:ind w:left="360"/>
              <w:jc w:val="both"/>
              <w:rPr>
                <w:rFonts w:asciiTheme="minorHAnsi" w:hAnsiTheme="minorHAnsi" w:cs="Arial"/>
                <w:b/>
                <w:i/>
                <w:sz w:val="22"/>
                <w:szCs w:val="22"/>
              </w:rPr>
            </w:pPr>
            <w:r w:rsidRPr="00422FD2">
              <w:rPr>
                <w:rFonts w:asciiTheme="minorHAnsi" w:hAnsiTheme="minorHAnsi" w:cs="Arial"/>
                <w:b/>
                <w:i/>
                <w:sz w:val="22"/>
                <w:szCs w:val="22"/>
              </w:rPr>
              <w:t>http://contrataciones.ypfb.gob.bo/contrataciones/publicacion</w:t>
            </w:r>
          </w:p>
        </w:tc>
      </w:tr>
      <w:tr w:rsidR="00D93BEA" w:rsidRPr="00422FD2" w:rsidTr="00E43781">
        <w:trPr>
          <w:trHeight w:val="1633"/>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pStyle w:val="Prrafodelista"/>
              <w:ind w:left="0"/>
              <w:rPr>
                <w:rFonts w:asciiTheme="minorHAnsi" w:hAnsiTheme="minorHAnsi" w:cs="Arial"/>
                <w:b/>
                <w:bCs/>
                <w:sz w:val="22"/>
                <w:szCs w:val="22"/>
              </w:rPr>
            </w:pPr>
            <w:r w:rsidRPr="00422FD2">
              <w:rPr>
                <w:rFonts w:asciiTheme="minorHAnsi" w:hAnsiTheme="minorHAnsi" w:cs="Arial"/>
                <w:b/>
                <w:bCs/>
                <w:sz w:val="22"/>
                <w:szCs w:val="22"/>
              </w:rPr>
              <w:t xml:space="preserve">NOMBRE, RAZÓN SOCIAL O DENOMINACIÓN DEL ORDENANTE </w:t>
            </w:r>
          </w:p>
        </w:tc>
        <w:tc>
          <w:tcPr>
            <w:tcW w:w="662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D93BEA" w:rsidRPr="00422FD2" w:rsidRDefault="00D93BEA" w:rsidP="00E43781">
            <w:pPr>
              <w:jc w:val="both"/>
              <w:rPr>
                <w:rFonts w:asciiTheme="minorHAnsi" w:hAnsiTheme="minorHAnsi" w:cs="Arial"/>
                <w:sz w:val="22"/>
                <w:szCs w:val="22"/>
              </w:rPr>
            </w:pPr>
            <w:r w:rsidRPr="00422FD2">
              <w:rPr>
                <w:rFonts w:asciiTheme="minorHAnsi" w:hAnsiTheme="minorHAnsi" w:cs="Arial"/>
                <w:sz w:val="22"/>
                <w:szCs w:val="22"/>
              </w:rPr>
              <w:t xml:space="preserve">Debe consignar el nombre y tipo societario </w:t>
            </w:r>
            <w:r w:rsidRPr="00422FD2">
              <w:rPr>
                <w:rFonts w:asciiTheme="minorHAnsi" w:hAnsiTheme="minorHAnsi" w:cs="Arial"/>
                <w:sz w:val="22"/>
                <w:szCs w:val="22"/>
                <w:u w:val="single"/>
              </w:rPr>
              <w:t>conforme</w:t>
            </w:r>
            <w:r w:rsidRPr="00422FD2">
              <w:rPr>
                <w:rFonts w:asciiTheme="minorHAnsi" w:hAnsiTheme="minorHAnsi" w:cs="Arial"/>
                <w:sz w:val="22"/>
                <w:szCs w:val="22"/>
              </w:rPr>
              <w:t xml:space="preserve"> se encuentre inscrito en el Registro (informático o documental) FUNDEMPRESA -o equivalente en el país de origen-. </w:t>
            </w:r>
          </w:p>
          <w:p w:rsidR="00D93BEA" w:rsidRPr="00422FD2" w:rsidRDefault="00D93BEA" w:rsidP="00E43781">
            <w:pPr>
              <w:jc w:val="both"/>
              <w:rPr>
                <w:rFonts w:asciiTheme="minorHAnsi" w:hAnsiTheme="minorHAnsi" w:cs="Arial"/>
                <w:sz w:val="22"/>
                <w:szCs w:val="22"/>
              </w:rPr>
            </w:pPr>
            <w:r w:rsidRPr="00422FD2">
              <w:rPr>
                <w:rFonts w:asciiTheme="minorHAnsi" w:hAnsiTheme="minorHAnsi" w:cs="Arial"/>
                <w:sz w:val="22"/>
                <w:szCs w:val="22"/>
              </w:rPr>
              <w:t xml:space="preserve">Para </w:t>
            </w:r>
            <w:r w:rsidRPr="00422FD2">
              <w:rPr>
                <w:rFonts w:asciiTheme="minorHAnsi" w:hAnsiTheme="minorHAnsi" w:cs="Arial"/>
                <w:sz w:val="22"/>
                <w:szCs w:val="22"/>
                <w:u w:val="single"/>
              </w:rPr>
              <w:t>Asociaciones Accidentales,</w:t>
            </w:r>
            <w:r w:rsidRPr="00422FD2">
              <w:rPr>
                <w:rFonts w:asciiTheme="minorHAnsi" w:hAnsiTheme="minorHAnsi" w:cs="Arial"/>
                <w:sz w:val="22"/>
                <w:szCs w:val="22"/>
              </w:rPr>
              <w:t xml:space="preserve"> podrá figurar el nombre de la Asociación Accidental o de una de las empresas que conforman la misma, concordante con su respectivo Registro FUNDEMPRESA.</w:t>
            </w:r>
          </w:p>
          <w:p w:rsidR="00D93BEA" w:rsidRPr="00422FD2" w:rsidRDefault="00D93BEA" w:rsidP="00E43781">
            <w:pPr>
              <w:spacing w:after="120"/>
              <w:jc w:val="both"/>
              <w:rPr>
                <w:rFonts w:asciiTheme="minorHAnsi" w:hAnsiTheme="minorHAnsi" w:cs="Arial"/>
                <w:sz w:val="22"/>
                <w:szCs w:val="22"/>
              </w:rPr>
            </w:pPr>
            <w:r w:rsidRPr="00422FD2">
              <w:rPr>
                <w:rFonts w:asciiTheme="minorHAnsi" w:hAnsiTheme="minorHAnsi" w:cs="Arial"/>
                <w:sz w:val="22"/>
                <w:szCs w:val="22"/>
              </w:rPr>
              <w:t xml:space="preserve">Para </w:t>
            </w:r>
            <w:r w:rsidRPr="00422FD2">
              <w:rPr>
                <w:rFonts w:asciiTheme="minorHAnsi" w:hAnsiTheme="minorHAnsi" w:cs="Arial"/>
                <w:sz w:val="22"/>
                <w:szCs w:val="22"/>
                <w:u w:val="single"/>
              </w:rPr>
              <w:t>Empresas Unipersonales</w:t>
            </w:r>
            <w:r w:rsidRPr="00422FD2">
              <w:rPr>
                <w:rFonts w:asciiTheme="minorHAnsi" w:hAnsiTheme="minorHAnsi" w:cs="Arial"/>
                <w:sz w:val="22"/>
                <w:szCs w:val="22"/>
              </w:rPr>
              <w:t>, alternativamente podrá figurar el nombre del Contribuyente (NIT).</w:t>
            </w:r>
          </w:p>
        </w:tc>
      </w:tr>
      <w:tr w:rsidR="00D93BEA" w:rsidRPr="00422FD2" w:rsidTr="00E43781">
        <w:trPr>
          <w:trHeight w:val="276"/>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pStyle w:val="Prrafodelista"/>
              <w:ind w:left="0"/>
              <w:rPr>
                <w:rFonts w:asciiTheme="minorHAnsi" w:hAnsiTheme="minorHAnsi" w:cs="Arial"/>
                <w:b/>
                <w:bCs/>
                <w:sz w:val="22"/>
                <w:szCs w:val="22"/>
              </w:rPr>
            </w:pPr>
            <w:r w:rsidRPr="00422FD2">
              <w:rPr>
                <w:rFonts w:asciiTheme="minorHAnsi" w:hAnsiTheme="minorHAnsi" w:cs="Arial"/>
                <w:b/>
                <w:bCs/>
                <w:sz w:val="22"/>
                <w:szCs w:val="22"/>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3BEA" w:rsidRPr="00422FD2" w:rsidRDefault="00D93BEA" w:rsidP="00E43781">
            <w:pPr>
              <w:jc w:val="both"/>
              <w:rPr>
                <w:rFonts w:asciiTheme="minorHAnsi" w:hAnsiTheme="minorHAnsi" w:cs="Arial"/>
                <w:sz w:val="22"/>
                <w:szCs w:val="22"/>
              </w:rPr>
            </w:pPr>
            <w:r w:rsidRPr="00422FD2">
              <w:rPr>
                <w:rFonts w:asciiTheme="minorHAnsi" w:hAnsiTheme="minorHAnsi" w:cs="Arial"/>
                <w:sz w:val="22"/>
                <w:szCs w:val="22"/>
              </w:rPr>
              <w:t>Debe consignar:</w:t>
            </w:r>
          </w:p>
          <w:p w:rsidR="00D93BEA" w:rsidRPr="00422FD2" w:rsidRDefault="00D93BEA" w:rsidP="004A1E69">
            <w:pPr>
              <w:pStyle w:val="Prrafodelista"/>
              <w:numPr>
                <w:ilvl w:val="0"/>
                <w:numId w:val="42"/>
              </w:numPr>
              <w:spacing w:line="276" w:lineRule="auto"/>
              <w:ind w:left="357" w:hanging="357"/>
              <w:jc w:val="both"/>
              <w:rPr>
                <w:rFonts w:asciiTheme="minorHAnsi" w:hAnsiTheme="minorHAnsi" w:cs="Arial"/>
                <w:i/>
                <w:sz w:val="22"/>
                <w:szCs w:val="22"/>
              </w:rPr>
            </w:pPr>
            <w:r w:rsidRPr="00422FD2">
              <w:rPr>
                <w:rFonts w:asciiTheme="minorHAnsi" w:hAnsiTheme="minorHAnsi" w:cs="Arial"/>
                <w:sz w:val="22"/>
                <w:szCs w:val="22"/>
              </w:rPr>
              <w:t xml:space="preserve">YACIMIENTOS PETROLIFEROS FISCALES BOLIVIANOS; </w:t>
            </w:r>
            <w:r w:rsidRPr="00422FD2">
              <w:rPr>
                <w:rFonts w:asciiTheme="minorHAnsi" w:hAnsiTheme="minorHAnsi" w:cs="Arial"/>
                <w:i/>
                <w:sz w:val="22"/>
                <w:szCs w:val="22"/>
              </w:rPr>
              <w:t>YPFB; o ambos.</w:t>
            </w:r>
          </w:p>
        </w:tc>
      </w:tr>
      <w:tr w:rsidR="00D93BEA" w:rsidRPr="00422FD2" w:rsidTr="00E43781">
        <w:trPr>
          <w:trHeight w:val="1446"/>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pStyle w:val="Prrafodelista"/>
              <w:ind w:left="0"/>
              <w:rPr>
                <w:rFonts w:asciiTheme="minorHAnsi" w:hAnsiTheme="minorHAnsi" w:cs="Arial"/>
                <w:sz w:val="22"/>
                <w:szCs w:val="22"/>
              </w:rPr>
            </w:pPr>
            <w:r w:rsidRPr="00422FD2">
              <w:rPr>
                <w:rFonts w:asciiTheme="minorHAnsi" w:hAnsiTheme="minorHAnsi" w:cs="Arial"/>
                <w:b/>
                <w:bCs/>
                <w:sz w:val="22"/>
                <w:szCs w:val="22"/>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D93BEA" w:rsidRPr="00422FD2" w:rsidRDefault="00D93BEA" w:rsidP="00E43781">
            <w:pPr>
              <w:spacing w:before="60" w:after="60"/>
              <w:jc w:val="both"/>
              <w:rPr>
                <w:rFonts w:asciiTheme="minorHAnsi" w:hAnsiTheme="minorHAnsi" w:cs="Arial"/>
                <w:sz w:val="22"/>
                <w:szCs w:val="22"/>
              </w:rPr>
            </w:pPr>
            <w:r w:rsidRPr="00422FD2">
              <w:rPr>
                <w:rFonts w:asciiTheme="minorHAnsi" w:hAnsiTheme="minorHAnsi" w:cs="Arial"/>
                <w:sz w:val="22"/>
                <w:szCs w:val="22"/>
              </w:rPr>
              <w:t>Debe consignar el valor/importe/monto correctamente calculado conforme el anexo o acápite de Garantías Financieras, la “</w:t>
            </w:r>
            <w:r w:rsidRPr="00422FD2">
              <w:rPr>
                <w:rFonts w:asciiTheme="minorHAnsi" w:hAnsiTheme="minorHAnsi" w:cs="Arial"/>
                <w:i/>
                <w:sz w:val="22"/>
                <w:szCs w:val="22"/>
              </w:rPr>
              <w:t>Garantía según el objeto</w:t>
            </w:r>
            <w:r w:rsidRPr="00422FD2">
              <w:rPr>
                <w:rFonts w:asciiTheme="minorHAnsi" w:hAnsiTheme="minorHAnsi" w:cs="Arial"/>
                <w:sz w:val="22"/>
                <w:szCs w:val="22"/>
              </w:rPr>
              <w:t>” y la moneda del proceso de contratación requerido en el DBC o DCD.</w:t>
            </w:r>
          </w:p>
          <w:p w:rsidR="00D93BEA" w:rsidRPr="00422FD2" w:rsidRDefault="00D93BEA" w:rsidP="00E43781">
            <w:pPr>
              <w:spacing w:before="60" w:after="60"/>
              <w:jc w:val="both"/>
              <w:rPr>
                <w:rFonts w:asciiTheme="minorHAnsi" w:hAnsiTheme="minorHAnsi" w:cs="Arial"/>
                <w:sz w:val="22"/>
                <w:szCs w:val="22"/>
              </w:rPr>
            </w:pPr>
            <w:r w:rsidRPr="00422FD2">
              <w:rPr>
                <w:rFonts w:asciiTheme="minorHAnsi" w:hAnsiTheme="minorHAnsi" w:cs="Arial"/>
                <w:sz w:val="22"/>
                <w:szCs w:val="22"/>
              </w:rPr>
              <w:t>Para adjudicación por ITEMS, LOTES, TRAMOS, PAQUETES, VOLÚMENES O ETAPAS, el “</w:t>
            </w:r>
            <w:r w:rsidRPr="00422FD2">
              <w:rPr>
                <w:rFonts w:asciiTheme="minorHAnsi" w:hAnsiTheme="minorHAnsi" w:cs="Arial"/>
                <w:i/>
                <w:sz w:val="22"/>
                <w:szCs w:val="22"/>
              </w:rPr>
              <w:t>monto máximo de la contratación”</w:t>
            </w:r>
            <w:r w:rsidRPr="00422FD2">
              <w:rPr>
                <w:rFonts w:asciiTheme="minorHAnsi" w:hAnsiTheme="minorHAnsi" w:cs="Arial"/>
                <w:sz w:val="22"/>
                <w:szCs w:val="22"/>
              </w:rPr>
              <w:t xml:space="preserve"> corresponderá al registrado en el acápite “P</w:t>
            </w:r>
            <w:r w:rsidRPr="00422FD2">
              <w:rPr>
                <w:rFonts w:asciiTheme="minorHAnsi" w:hAnsiTheme="minorHAnsi" w:cs="Arial"/>
                <w:i/>
                <w:sz w:val="22"/>
                <w:szCs w:val="22"/>
              </w:rPr>
              <w:t>recio Referencial”</w:t>
            </w:r>
            <w:r w:rsidRPr="00422FD2">
              <w:rPr>
                <w:rFonts w:asciiTheme="minorHAnsi" w:hAnsiTheme="minorHAnsi" w:cs="Arial"/>
                <w:sz w:val="22"/>
                <w:szCs w:val="22"/>
              </w:rPr>
              <w:t xml:space="preserve"> del DBC o DCD.</w:t>
            </w:r>
          </w:p>
        </w:tc>
      </w:tr>
      <w:tr w:rsidR="00D93BEA" w:rsidRPr="00422FD2" w:rsidTr="00E43781">
        <w:trPr>
          <w:jc w:val="center"/>
        </w:trPr>
        <w:tc>
          <w:tcPr>
            <w:tcW w:w="2400"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D93BEA" w:rsidRPr="00422FD2" w:rsidRDefault="00D93BEA" w:rsidP="00E43781">
            <w:pPr>
              <w:pStyle w:val="Prrafodelista"/>
              <w:ind w:left="0"/>
              <w:rPr>
                <w:rFonts w:asciiTheme="minorHAnsi" w:hAnsiTheme="minorHAnsi" w:cs="Arial"/>
                <w:sz w:val="22"/>
                <w:szCs w:val="22"/>
              </w:rPr>
            </w:pPr>
            <w:r w:rsidRPr="00422FD2">
              <w:rPr>
                <w:rFonts w:asciiTheme="minorHAnsi" w:hAnsiTheme="minorHAnsi" w:cs="Arial"/>
                <w:b/>
                <w:bCs/>
                <w:sz w:val="22"/>
                <w:szCs w:val="22"/>
              </w:rPr>
              <w:t>VIGENCIA</w:t>
            </w:r>
          </w:p>
        </w:tc>
        <w:tc>
          <w:tcPr>
            <w:tcW w:w="6622" w:type="dxa"/>
            <w:tcBorders>
              <w:top w:val="nil"/>
              <w:left w:val="nil"/>
              <w:bottom w:val="single" w:sz="4" w:space="0" w:color="auto"/>
              <w:right w:val="single" w:sz="8" w:space="0" w:color="auto"/>
            </w:tcBorders>
            <w:tcMar>
              <w:top w:w="0" w:type="dxa"/>
              <w:left w:w="108" w:type="dxa"/>
              <w:bottom w:w="0" w:type="dxa"/>
              <w:right w:w="108" w:type="dxa"/>
            </w:tcMar>
            <w:hideMark/>
          </w:tcPr>
          <w:p w:rsidR="00D93BEA" w:rsidRPr="00422FD2" w:rsidRDefault="00D93BEA" w:rsidP="00E43781">
            <w:pPr>
              <w:spacing w:before="60"/>
              <w:jc w:val="both"/>
              <w:rPr>
                <w:rFonts w:asciiTheme="minorHAnsi" w:hAnsiTheme="minorHAnsi" w:cs="Arial"/>
                <w:sz w:val="22"/>
                <w:szCs w:val="22"/>
              </w:rPr>
            </w:pPr>
            <w:r w:rsidRPr="00422FD2">
              <w:rPr>
                <w:rFonts w:asciiTheme="minorHAnsi" w:hAnsiTheme="minorHAnsi" w:cs="Arial"/>
                <w:sz w:val="22"/>
                <w:szCs w:val="22"/>
              </w:rPr>
              <w:t xml:space="preserve">Debe consignar una vigencia </w:t>
            </w:r>
            <w:r w:rsidRPr="00422FD2">
              <w:rPr>
                <w:rFonts w:asciiTheme="minorHAnsi" w:hAnsiTheme="minorHAnsi" w:cs="Arial"/>
                <w:sz w:val="22"/>
                <w:szCs w:val="22"/>
                <w:u w:val="single"/>
              </w:rPr>
              <w:t>igual o mayor</w:t>
            </w:r>
            <w:r w:rsidRPr="00422FD2">
              <w:rPr>
                <w:rFonts w:asciiTheme="minorHAnsi" w:hAnsiTheme="minorHAnsi" w:cs="Arial"/>
                <w:sz w:val="22"/>
                <w:szCs w:val="22"/>
              </w:rPr>
              <w:t xml:space="preserve"> a la requerida en el Anexo o acápite de Garantías Financieras, </w:t>
            </w:r>
          </w:p>
          <w:p w:rsidR="00D93BEA" w:rsidRPr="00422FD2" w:rsidRDefault="00D93BEA" w:rsidP="004A1E69">
            <w:pPr>
              <w:numPr>
                <w:ilvl w:val="0"/>
                <w:numId w:val="43"/>
              </w:numPr>
              <w:spacing w:before="60"/>
              <w:jc w:val="both"/>
              <w:rPr>
                <w:rFonts w:asciiTheme="minorHAnsi" w:hAnsiTheme="minorHAnsi" w:cs="Arial"/>
                <w:sz w:val="22"/>
                <w:szCs w:val="22"/>
              </w:rPr>
            </w:pPr>
            <w:r w:rsidRPr="00422FD2">
              <w:rPr>
                <w:rFonts w:asciiTheme="minorHAnsi" w:hAnsiTheme="minorHAnsi" w:cs="Arial"/>
                <w:b/>
                <w:sz w:val="22"/>
                <w:szCs w:val="22"/>
                <w:u w:val="single"/>
              </w:rPr>
              <w:t>Para la Garantía de Seriedad de Propuesta:</w:t>
            </w:r>
            <w:r w:rsidRPr="00422FD2">
              <w:rPr>
                <w:rFonts w:asciiTheme="minorHAnsi" w:hAnsiTheme="minorHAnsi" w:cs="Arial"/>
                <w:sz w:val="22"/>
                <w:szCs w:val="22"/>
              </w:rPr>
              <w:t xml:space="preserve"> mínimamente 150 días computables a partir de la “</w:t>
            </w:r>
            <w:r w:rsidRPr="00422FD2">
              <w:rPr>
                <w:rFonts w:asciiTheme="minorHAnsi" w:hAnsiTheme="minorHAnsi" w:cs="Arial"/>
                <w:i/>
                <w:sz w:val="22"/>
                <w:szCs w:val="22"/>
              </w:rPr>
              <w:t>Fecha de presentación de propuestas</w:t>
            </w:r>
            <w:r w:rsidRPr="00422FD2">
              <w:rPr>
                <w:rFonts w:asciiTheme="minorHAnsi" w:hAnsiTheme="minorHAnsi" w:cs="Arial"/>
                <w:sz w:val="22"/>
                <w:szCs w:val="22"/>
              </w:rPr>
              <w:t xml:space="preserve">”, establecida en el Cronograma de Plazos del DBC. </w:t>
            </w:r>
          </w:p>
          <w:p w:rsidR="00D93BEA" w:rsidRPr="00422FD2" w:rsidRDefault="00D93BEA" w:rsidP="004A1E69">
            <w:pPr>
              <w:pStyle w:val="Prrafodelista"/>
              <w:numPr>
                <w:ilvl w:val="0"/>
                <w:numId w:val="43"/>
              </w:numPr>
              <w:spacing w:before="60"/>
              <w:jc w:val="both"/>
              <w:rPr>
                <w:rFonts w:asciiTheme="minorHAnsi" w:hAnsiTheme="minorHAnsi" w:cs="Arial"/>
                <w:sz w:val="22"/>
                <w:szCs w:val="22"/>
              </w:rPr>
            </w:pPr>
            <w:r w:rsidRPr="00422FD2">
              <w:rPr>
                <w:rFonts w:asciiTheme="minorHAnsi" w:hAnsiTheme="minorHAnsi" w:cs="Arial"/>
                <w:b/>
                <w:sz w:val="22"/>
                <w:szCs w:val="22"/>
                <w:u w:val="single"/>
              </w:rPr>
              <w:lastRenderedPageBreak/>
              <w:t>Para Garantía de Cumplimiento de Contrato y otras garantías (DS 29506 y DS 181):</w:t>
            </w:r>
            <w:r w:rsidRPr="00422FD2">
              <w:rPr>
                <w:rFonts w:asciiTheme="minorHAnsi" w:hAnsiTheme="minorHAnsi" w:cs="Arial"/>
                <w:b/>
                <w:sz w:val="22"/>
                <w:szCs w:val="22"/>
              </w:rPr>
              <w:t xml:space="preserve"> </w:t>
            </w:r>
            <w:r w:rsidRPr="00422FD2">
              <w:rPr>
                <w:rFonts w:asciiTheme="minorHAnsi" w:hAnsiTheme="minorHAnsi" w:cs="Arial"/>
                <w:sz w:val="22"/>
                <w:szCs w:val="22"/>
              </w:rPr>
              <w:t>según lo requerido,</w:t>
            </w:r>
            <w:r w:rsidRPr="00422FD2">
              <w:rPr>
                <w:rFonts w:asciiTheme="minorHAnsi" w:hAnsiTheme="minorHAnsi" w:cs="Arial"/>
                <w:b/>
                <w:sz w:val="22"/>
                <w:szCs w:val="22"/>
              </w:rPr>
              <w:t xml:space="preserve"> </w:t>
            </w:r>
            <w:r w:rsidRPr="00422FD2">
              <w:rPr>
                <w:rFonts w:asciiTheme="minorHAnsi" w:hAnsiTheme="minorHAnsi" w:cs="Arial"/>
                <w:sz w:val="22"/>
                <w:szCs w:val="22"/>
              </w:rPr>
              <w:t xml:space="preserve">computables a partir de la </w:t>
            </w:r>
            <w:r w:rsidRPr="00422FD2">
              <w:rPr>
                <w:rFonts w:asciiTheme="minorHAnsi" w:hAnsiTheme="minorHAnsi" w:cs="Arial"/>
                <w:sz w:val="22"/>
                <w:szCs w:val="22"/>
                <w:u w:val="single"/>
              </w:rPr>
              <w:t xml:space="preserve">fecha de emisión del instrumento financiero, </w:t>
            </w:r>
            <w:r w:rsidRPr="00422FD2">
              <w:rPr>
                <w:rFonts w:asciiTheme="minorHAnsi" w:hAnsiTheme="minorHAnsi" w:cs="Arial"/>
                <w:sz w:val="22"/>
                <w:szCs w:val="22"/>
              </w:rPr>
              <w:t>debiendo exceder en sesenta (60) días calendario al plazo de entrega del objeto de la contratación.</w:t>
            </w:r>
          </w:p>
          <w:p w:rsidR="00D93BEA" w:rsidRPr="00422FD2" w:rsidRDefault="00D93BEA" w:rsidP="00E43781">
            <w:pPr>
              <w:pStyle w:val="Prrafodelista"/>
              <w:spacing w:before="60"/>
              <w:ind w:left="360"/>
              <w:jc w:val="center"/>
              <w:rPr>
                <w:rFonts w:asciiTheme="minorHAnsi" w:hAnsiTheme="minorHAnsi" w:cs="Arial"/>
                <w:sz w:val="22"/>
                <w:szCs w:val="22"/>
              </w:rPr>
            </w:pPr>
            <w:r w:rsidRPr="00422FD2">
              <w:rPr>
                <w:rFonts w:asciiTheme="minorHAnsi" w:hAnsiTheme="minorHAnsi" w:cs="Arial"/>
                <w:sz w:val="22"/>
                <w:szCs w:val="22"/>
              </w:rPr>
              <w:t>Vigencia de la Gtia. = fecha de emisión + Plazo de entrega + 60 días</w:t>
            </w:r>
          </w:p>
        </w:tc>
      </w:tr>
      <w:tr w:rsidR="00D93BEA" w:rsidRPr="00422FD2" w:rsidTr="00E43781">
        <w:trPr>
          <w:jc w:val="center"/>
        </w:trPr>
        <w:tc>
          <w:tcPr>
            <w:tcW w:w="2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D93BEA" w:rsidRPr="00422FD2" w:rsidRDefault="00D93BEA" w:rsidP="00E43781">
            <w:pPr>
              <w:pStyle w:val="Prrafodelista"/>
              <w:ind w:left="0"/>
              <w:rPr>
                <w:rFonts w:asciiTheme="minorHAnsi" w:hAnsiTheme="minorHAnsi" w:cs="Arial"/>
                <w:b/>
                <w:bCs/>
                <w:sz w:val="22"/>
                <w:szCs w:val="22"/>
              </w:rPr>
            </w:pPr>
            <w:r w:rsidRPr="00422FD2">
              <w:rPr>
                <w:rFonts w:asciiTheme="minorHAnsi" w:hAnsiTheme="minorHAnsi" w:cs="Arial"/>
                <w:b/>
                <w:bCs/>
                <w:sz w:val="22"/>
                <w:szCs w:val="22"/>
              </w:rPr>
              <w:lastRenderedPageBreak/>
              <w:t xml:space="preserve">CLÁUSULAS O CONDICIONES  </w:t>
            </w:r>
          </w:p>
        </w:tc>
        <w:tc>
          <w:tcPr>
            <w:tcW w:w="66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93BEA" w:rsidRPr="00422FD2" w:rsidRDefault="00D93BEA" w:rsidP="00E43781">
            <w:pPr>
              <w:jc w:val="both"/>
              <w:rPr>
                <w:rFonts w:asciiTheme="minorHAnsi" w:hAnsiTheme="minorHAnsi" w:cs="Arial"/>
                <w:sz w:val="22"/>
                <w:szCs w:val="22"/>
              </w:rPr>
            </w:pPr>
            <w:r w:rsidRPr="00422FD2">
              <w:rPr>
                <w:rFonts w:asciiTheme="minorHAnsi" w:hAnsiTheme="minorHAnsi" w:cs="Arial"/>
                <w:sz w:val="22"/>
                <w:szCs w:val="22"/>
              </w:rPr>
              <w:t>Debe incluir las cláusulas de:</w:t>
            </w:r>
          </w:p>
          <w:p w:rsidR="00D93BEA" w:rsidRPr="00422FD2" w:rsidRDefault="00D93BEA" w:rsidP="004A1E69">
            <w:pPr>
              <w:pStyle w:val="Prrafodelista"/>
              <w:numPr>
                <w:ilvl w:val="0"/>
                <w:numId w:val="44"/>
              </w:numPr>
              <w:jc w:val="both"/>
              <w:rPr>
                <w:rFonts w:asciiTheme="minorHAnsi" w:hAnsiTheme="minorHAnsi" w:cs="Arial"/>
                <w:sz w:val="22"/>
                <w:szCs w:val="22"/>
              </w:rPr>
            </w:pPr>
            <w:r w:rsidRPr="00422FD2">
              <w:rPr>
                <w:rFonts w:asciiTheme="minorHAnsi" w:hAnsiTheme="minorHAnsi" w:cs="Arial"/>
                <w:sz w:val="22"/>
                <w:szCs w:val="22"/>
              </w:rPr>
              <w:t xml:space="preserve">Renovable, irrevocable y de </w:t>
            </w:r>
            <w:r w:rsidRPr="00422FD2">
              <w:rPr>
                <w:rFonts w:asciiTheme="minorHAnsi" w:hAnsiTheme="minorHAnsi" w:cs="Arial"/>
                <w:sz w:val="22"/>
                <w:szCs w:val="22"/>
                <w:u w:val="single"/>
              </w:rPr>
              <w:t>ejecución inmediata</w:t>
            </w:r>
            <w:r w:rsidRPr="00422FD2">
              <w:rPr>
                <w:rFonts w:asciiTheme="minorHAnsi" w:hAnsiTheme="minorHAnsi" w:cs="Arial"/>
                <w:sz w:val="22"/>
                <w:szCs w:val="22"/>
              </w:rPr>
              <w:t xml:space="preserve"> o </w:t>
            </w:r>
            <w:r w:rsidRPr="00422FD2">
              <w:rPr>
                <w:rFonts w:asciiTheme="minorHAnsi" w:hAnsiTheme="minorHAnsi" w:cs="Arial"/>
                <w:sz w:val="22"/>
                <w:szCs w:val="22"/>
                <w:u w:val="single"/>
              </w:rPr>
              <w:t>ejecución a primer requerimiento</w:t>
            </w:r>
            <w:r w:rsidRPr="00422FD2">
              <w:rPr>
                <w:rFonts w:asciiTheme="minorHAnsi" w:hAnsiTheme="minorHAnsi" w:cs="Arial"/>
                <w:sz w:val="22"/>
                <w:szCs w:val="22"/>
              </w:rPr>
              <w:t xml:space="preserve"> según corresponda al Instrumento Financiero requerido. </w:t>
            </w:r>
          </w:p>
        </w:tc>
      </w:tr>
    </w:tbl>
    <w:p w:rsidR="00D93BEA" w:rsidRPr="00D93BEA" w:rsidRDefault="00D93BEA" w:rsidP="003A382A">
      <w:pPr>
        <w:rPr>
          <w:rFonts w:asciiTheme="minorHAnsi" w:hAnsiTheme="minorHAnsi" w:cstheme="minorHAnsi"/>
          <w:b/>
          <w:bCs/>
          <w:sz w:val="22"/>
          <w:szCs w:val="22"/>
        </w:rPr>
      </w:pPr>
      <w:r w:rsidRPr="00422FD2">
        <w:rPr>
          <w:rFonts w:asciiTheme="minorHAnsi" w:hAnsiTheme="minorHAnsi" w:cs="Arial"/>
          <w:b/>
          <w:sz w:val="22"/>
          <w:szCs w:val="22"/>
        </w:rPr>
        <w:t xml:space="preserve">NOTA: EL INCUMPLIMIENTO DE LOS PARAMETROS ESTABLECIDOS PRECEDENTEMENTE, POR PARTE DEL PROPONENTE O ADJUDICADO, </w:t>
      </w:r>
      <w:r w:rsidRPr="00422FD2">
        <w:rPr>
          <w:rFonts w:asciiTheme="minorHAnsi" w:hAnsiTheme="minorHAnsi" w:cs="Arial"/>
          <w:b/>
          <w:sz w:val="22"/>
          <w:szCs w:val="22"/>
          <w:u w:val="single"/>
        </w:rPr>
        <w:t>NO DARÁ LUGAR A SUB</w:t>
      </w: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Default="000258A8" w:rsidP="00BD420D">
      <w:pPr>
        <w:jc w:val="center"/>
        <w:rPr>
          <w:rFonts w:asciiTheme="minorHAnsi" w:hAnsiTheme="minorHAnsi" w:cstheme="minorHAnsi"/>
          <w:b/>
          <w:bCs/>
          <w:sz w:val="22"/>
          <w:szCs w:val="22"/>
        </w:rPr>
      </w:pPr>
    </w:p>
    <w:p w:rsidR="000258A8" w:rsidRPr="006F470A" w:rsidRDefault="000258A8"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D93BEA" w:rsidRDefault="00D93BEA"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4918C3" w:rsidP="005128ED">
            <w:pPr>
              <w:ind w:right="28"/>
              <w:jc w:val="both"/>
              <w:rPr>
                <w:rFonts w:asciiTheme="minorHAnsi" w:hAnsiTheme="minorHAnsi" w:cstheme="minorHAnsi"/>
                <w:bCs/>
                <w:sz w:val="22"/>
                <w:szCs w:val="22"/>
              </w:rPr>
            </w:pPr>
            <w:r w:rsidRPr="006F470A">
              <w:rPr>
                <w:rFonts w:asciiTheme="minorHAnsi" w:hAnsiTheme="minorHAnsi" w:cstheme="minorHAnsi"/>
                <w:b/>
                <w:bCs/>
                <w:color w:val="FF0000"/>
                <w:sz w:val="22"/>
                <w:szCs w:val="22"/>
              </w:rPr>
              <w:t xml:space="preserve"> </w:t>
            </w:r>
            <w:r w:rsidR="00BD420D"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00BD420D"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197C8E" w:rsidRDefault="00BD420D" w:rsidP="00BD420D">
      <w:pPr>
        <w:jc w:val="center"/>
        <w:rPr>
          <w:rFonts w:asciiTheme="minorHAnsi" w:hAnsiTheme="minorHAnsi" w:cstheme="minorHAnsi"/>
          <w:b/>
          <w:bCs/>
          <w:sz w:val="10"/>
          <w:szCs w:val="22"/>
        </w:rPr>
      </w:pPr>
    </w:p>
    <w:p w:rsidR="00D93BEA" w:rsidRPr="008941D5" w:rsidRDefault="00D93BEA" w:rsidP="00D93BEA">
      <w:pPr>
        <w:jc w:val="center"/>
        <w:rPr>
          <w:rFonts w:ascii="Lucida Bright" w:hAnsi="Lucida Bright" w:cs="Arial"/>
          <w:b/>
          <w:sz w:val="19"/>
          <w:szCs w:val="19"/>
          <w:lang w:val="es-BO"/>
        </w:rPr>
      </w:pPr>
      <w:r w:rsidRPr="008941D5">
        <w:rPr>
          <w:rFonts w:ascii="Lucida Bright" w:hAnsi="Lucida Bright" w:cs="Arial"/>
          <w:b/>
          <w:sz w:val="19"/>
          <w:szCs w:val="19"/>
        </w:rPr>
        <w:t xml:space="preserve">CONTRATO ADMINISTRATIVO PARA LA ADQUISICIÓN DE </w:t>
      </w:r>
      <w:r>
        <w:rPr>
          <w:rFonts w:ascii="Lucida Bright" w:hAnsi="Lucida Bright" w:cs="Arial"/>
          <w:b/>
          <w:sz w:val="19"/>
          <w:szCs w:val="19"/>
        </w:rPr>
        <w:t>-------------------</w:t>
      </w:r>
    </w:p>
    <w:p w:rsidR="00D93BEA" w:rsidRPr="008941D5" w:rsidRDefault="00D93BEA" w:rsidP="00D93BEA">
      <w:pPr>
        <w:ind w:left="567" w:right="476"/>
        <w:jc w:val="center"/>
        <w:rPr>
          <w:rFonts w:ascii="Lucida Bright" w:hAnsi="Lucida Bright" w:cs="Arial"/>
          <w:b/>
          <w:sz w:val="19"/>
          <w:szCs w:val="19"/>
          <w:lang w:val="es-BO"/>
        </w:rPr>
      </w:pPr>
      <w:r w:rsidRPr="008941D5">
        <w:rPr>
          <w:rFonts w:ascii="Lucida Bright" w:hAnsi="Lucida Bright" w:cs="Arial"/>
          <w:b/>
          <w:sz w:val="19"/>
          <w:szCs w:val="19"/>
          <w:lang w:val="es-BO"/>
        </w:rPr>
        <w:t xml:space="preserve">CÓDIGO: </w:t>
      </w:r>
      <w:r>
        <w:rPr>
          <w:rFonts w:ascii="Lucida Bright" w:hAnsi="Lucida Bright" w:cs="Arial"/>
          <w:b/>
          <w:sz w:val="19"/>
          <w:szCs w:val="19"/>
          <w:lang w:val="es-BO"/>
        </w:rPr>
        <w:t>-----------------</w:t>
      </w:r>
    </w:p>
    <w:p w:rsidR="00D93BEA" w:rsidRPr="008941D5" w:rsidRDefault="00D93BEA" w:rsidP="00D93BEA">
      <w:pPr>
        <w:ind w:left="4820" w:firstLine="147"/>
        <w:rPr>
          <w:rFonts w:ascii="Lucida Bright" w:hAnsi="Lucida Bright" w:cs="Arial"/>
          <w:b/>
          <w:sz w:val="19"/>
          <w:szCs w:val="19"/>
        </w:rPr>
      </w:pPr>
      <w:r w:rsidRPr="008941D5">
        <w:rPr>
          <w:rFonts w:ascii="Lucida Bright" w:hAnsi="Lucida Bright" w:cs="Arial"/>
          <w:b/>
          <w:sz w:val="19"/>
          <w:szCs w:val="19"/>
        </w:rPr>
        <w:t xml:space="preserve">            CONTRATO N° ULG-SCZ-</w:t>
      </w:r>
      <w:r>
        <w:rPr>
          <w:rFonts w:ascii="Lucida Bright" w:hAnsi="Lucida Bright" w:cs="Arial"/>
          <w:b/>
          <w:sz w:val="19"/>
          <w:szCs w:val="19"/>
        </w:rPr>
        <w:t>xxxx</w:t>
      </w:r>
      <w:r w:rsidRPr="008941D5">
        <w:rPr>
          <w:rFonts w:ascii="Lucida Bright" w:hAnsi="Lucida Bright" w:cs="Arial"/>
          <w:b/>
          <w:sz w:val="19"/>
          <w:szCs w:val="19"/>
        </w:rPr>
        <w:t>/20018</w:t>
      </w:r>
    </w:p>
    <w:p w:rsidR="00D93BEA" w:rsidRPr="008941D5" w:rsidRDefault="00D93BEA" w:rsidP="00D93BEA">
      <w:pPr>
        <w:ind w:left="4820" w:right="-459" w:firstLine="147"/>
        <w:rPr>
          <w:rFonts w:ascii="Lucida Bright" w:hAnsi="Lucida Bright" w:cs="Arial"/>
          <w:sz w:val="19"/>
          <w:szCs w:val="19"/>
        </w:rPr>
      </w:pPr>
      <w:r w:rsidRPr="008941D5">
        <w:rPr>
          <w:rFonts w:ascii="Lucida Bright" w:hAnsi="Lucida Bright" w:cs="Arial"/>
          <w:sz w:val="19"/>
          <w:szCs w:val="19"/>
        </w:rPr>
        <w:t xml:space="preserve">Santa Cruz de la Sierra, </w:t>
      </w:r>
      <w:r>
        <w:rPr>
          <w:rFonts w:ascii="Lucida Bright" w:hAnsi="Lucida Bright" w:cs="Arial"/>
          <w:sz w:val="19"/>
          <w:szCs w:val="19"/>
        </w:rPr>
        <w:t>xxx</w:t>
      </w:r>
      <w:r w:rsidRPr="008941D5">
        <w:rPr>
          <w:rFonts w:ascii="Lucida Bright" w:hAnsi="Lucida Bright" w:cs="Arial"/>
          <w:sz w:val="19"/>
          <w:szCs w:val="19"/>
        </w:rPr>
        <w:t xml:space="preserve"> de </w:t>
      </w:r>
      <w:r>
        <w:rPr>
          <w:rFonts w:ascii="Lucida Bright" w:hAnsi="Lucida Bright" w:cs="Arial"/>
          <w:sz w:val="19"/>
          <w:szCs w:val="19"/>
        </w:rPr>
        <w:t>xxxx</w:t>
      </w:r>
      <w:r w:rsidRPr="008941D5">
        <w:rPr>
          <w:rFonts w:ascii="Lucida Bright" w:hAnsi="Lucida Bright" w:cs="Arial"/>
          <w:sz w:val="19"/>
          <w:szCs w:val="19"/>
        </w:rPr>
        <w:t xml:space="preserve"> de 2018 </w:t>
      </w:r>
    </w:p>
    <w:p w:rsidR="00D93BEA" w:rsidRPr="008941D5" w:rsidRDefault="00D93BEA" w:rsidP="00D93BEA">
      <w:pPr>
        <w:autoSpaceDE w:val="0"/>
        <w:autoSpaceDN w:val="0"/>
        <w:adjustRightInd w:val="0"/>
        <w:spacing w:before="120" w:after="120"/>
        <w:jc w:val="both"/>
        <w:rPr>
          <w:rFonts w:ascii="Lucida Bright" w:hAnsi="Lucida Bright" w:cs="Arial"/>
          <w:sz w:val="19"/>
          <w:szCs w:val="19"/>
        </w:rPr>
      </w:pPr>
      <w:r w:rsidRPr="008941D5">
        <w:rPr>
          <w:rFonts w:ascii="Lucida Bright" w:hAnsi="Lucida Bright" w:cs="Arial"/>
          <w:b/>
          <w:sz w:val="19"/>
          <w:szCs w:val="19"/>
          <w:u w:val="single"/>
        </w:rPr>
        <w:t>CLÁUSULA PRIMERA. (PARTES CONTRATANTES)</w:t>
      </w:r>
    </w:p>
    <w:p w:rsidR="00D93BEA" w:rsidRPr="008941D5" w:rsidRDefault="00D93BEA" w:rsidP="004A1E69">
      <w:pPr>
        <w:numPr>
          <w:ilvl w:val="1"/>
          <w:numId w:val="58"/>
        </w:numPr>
        <w:spacing w:before="120" w:after="120"/>
        <w:ind w:left="709" w:hanging="709"/>
        <w:contextualSpacing/>
        <w:jc w:val="both"/>
        <w:rPr>
          <w:rFonts w:ascii="Lucida Bright" w:hAnsi="Lucida Bright" w:cs="Arial"/>
          <w:sz w:val="19"/>
          <w:szCs w:val="19"/>
        </w:rPr>
      </w:pPr>
      <w:r w:rsidRPr="008941D5">
        <w:rPr>
          <w:rFonts w:ascii="Lucida Bright" w:hAnsi="Lucida Bright" w:cs="Arial"/>
          <w:b/>
          <w:sz w:val="19"/>
          <w:szCs w:val="19"/>
        </w:rPr>
        <w:t>YACIMIENTOS PETROLÍFEROS FISCALES BOLIVIANOS</w:t>
      </w:r>
      <w:r w:rsidRPr="008941D5">
        <w:rPr>
          <w:rFonts w:ascii="Lucida Bright" w:hAnsi="Lucida Bright" w:cs="Arial"/>
          <w:sz w:val="19"/>
          <w:szCs w:val="19"/>
        </w:rPr>
        <w:t xml:space="preserve">, con Número de Identificación Tributaria (NIT) N° 1020269020, con domicilio en </w:t>
      </w:r>
      <w:r w:rsidRPr="008941D5">
        <w:rPr>
          <w:rFonts w:ascii="Lucida Bright" w:eastAsia="Arial Unicode MS" w:hAnsi="Lucida Bright" w:cs="Arial"/>
          <w:sz w:val="19"/>
          <w:szCs w:val="19"/>
        </w:rPr>
        <w:t xml:space="preserve">la Av. Grigota entre 3er. anillo externo (Av. Mario R. Gutierrez) y calle Las Palmas s/n de la ciudad </w:t>
      </w:r>
      <w:r w:rsidRPr="008941D5">
        <w:rPr>
          <w:rFonts w:ascii="Lucida Bright" w:hAnsi="Lucida Bright" w:cs="Arial"/>
          <w:sz w:val="19"/>
          <w:szCs w:val="19"/>
          <w:lang w:val="es-ES_tradnl"/>
        </w:rPr>
        <w:t xml:space="preserve">de Santa Cruz de la Sierra, representada legalmente por su </w:t>
      </w:r>
      <w:r>
        <w:rPr>
          <w:rFonts w:ascii="Lucida Bright" w:hAnsi="Lucida Bright" w:cs="Arial"/>
          <w:sz w:val="19"/>
          <w:szCs w:val="19"/>
          <w:lang w:val="es-ES_tradnl"/>
        </w:rPr>
        <w:t>xxxxxxxxxxxxxxxxx, en calidad de xxxxxxxxxxx</w:t>
      </w:r>
      <w:r w:rsidRPr="008941D5">
        <w:rPr>
          <w:rFonts w:ascii="Lucida Bright" w:hAnsi="Lucida Bright" w:cs="Arial"/>
          <w:sz w:val="19"/>
          <w:szCs w:val="19"/>
          <w:lang w:val="es-ES_tradnl"/>
        </w:rPr>
        <w:t xml:space="preserve"> con Cédula de Identidad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expedida en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quien se delega la competencia para la suscripción del Contrato mediante Resolución Administrativa PRS N°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2018</w:t>
      </w:r>
      <w:r w:rsidRPr="008941D5">
        <w:rPr>
          <w:rFonts w:ascii="Lucida Bright" w:hAnsi="Lucida Bright" w:cs="Arial"/>
          <w:sz w:val="19"/>
          <w:szCs w:val="19"/>
        </w:rPr>
        <w:t>; que para efectos del presente Contrato se denominará la</w:t>
      </w:r>
      <w:r w:rsidRPr="008941D5">
        <w:rPr>
          <w:rFonts w:ascii="Lucida Bright" w:hAnsi="Lucida Bright" w:cs="Arial"/>
          <w:sz w:val="19"/>
          <w:szCs w:val="19"/>
          <w:lang w:val="es-ES_tradnl"/>
        </w:rPr>
        <w:t xml:space="preserve"> </w:t>
      </w:r>
      <w:r w:rsidRPr="008941D5">
        <w:rPr>
          <w:rFonts w:ascii="Lucida Bright" w:hAnsi="Lucida Bright" w:cs="Arial"/>
          <w:b/>
          <w:sz w:val="19"/>
          <w:szCs w:val="19"/>
        </w:rPr>
        <w:t>ENTIDAD</w:t>
      </w:r>
      <w:r w:rsidRPr="008941D5">
        <w:rPr>
          <w:rFonts w:ascii="Lucida Bright" w:hAnsi="Lucida Bright" w:cs="Arial"/>
          <w:sz w:val="19"/>
          <w:szCs w:val="19"/>
        </w:rPr>
        <w:t>.</w:t>
      </w:r>
    </w:p>
    <w:p w:rsidR="00D93BEA" w:rsidRPr="008941D5" w:rsidRDefault="00D93BEA" w:rsidP="004A1E69">
      <w:pPr>
        <w:pStyle w:val="Prrafodelista"/>
        <w:numPr>
          <w:ilvl w:val="1"/>
          <w:numId w:val="58"/>
        </w:numPr>
        <w:spacing w:before="120" w:after="120"/>
        <w:ind w:left="709" w:hanging="709"/>
        <w:jc w:val="both"/>
        <w:rPr>
          <w:rFonts w:ascii="Lucida Bright" w:hAnsi="Lucida Bright" w:cs="Arial"/>
          <w:i/>
          <w:sz w:val="19"/>
          <w:szCs w:val="19"/>
        </w:rPr>
      </w:pPr>
      <w:r>
        <w:rPr>
          <w:rFonts w:ascii="Lucida Bright" w:hAnsi="Lucida Bright" w:cs="Arial"/>
          <w:sz w:val="19"/>
          <w:szCs w:val="19"/>
        </w:rPr>
        <w:t>xxxxxxx</w:t>
      </w:r>
      <w:r w:rsidRPr="008941D5">
        <w:rPr>
          <w:rFonts w:ascii="Lucida Bright" w:hAnsi="Lucida Bright" w:cs="Arial"/>
          <w:sz w:val="19"/>
          <w:szCs w:val="19"/>
          <w:lang w:val="es-ES_tradnl"/>
        </w:rPr>
        <w:t xml:space="preserve">, una empresa constituida bajo las leyes del Estado Plurinacional de Bolivia, inscrita en el Registro de Comercio de Bolivia concesionado a FUNDEMPRESA bajo Matrícula Nº </w:t>
      </w:r>
      <w:r>
        <w:rPr>
          <w:rFonts w:ascii="Lucida Bright" w:hAnsi="Lucida Bright" w:cs="Arial"/>
          <w:sz w:val="19"/>
          <w:szCs w:val="19"/>
          <w:lang w:val="es-ES_tradnl"/>
        </w:rPr>
        <w:t>xxxxx</w:t>
      </w:r>
      <w:r w:rsidRPr="008941D5">
        <w:rPr>
          <w:rFonts w:ascii="Lucida Bright" w:hAnsi="Lucida Bright" w:cs="Arial"/>
          <w:i/>
          <w:sz w:val="19"/>
          <w:szCs w:val="19"/>
          <w:lang w:val="es-ES_tradnl"/>
        </w:rPr>
        <w:t xml:space="preserve">, </w:t>
      </w:r>
      <w:r w:rsidRPr="008941D5">
        <w:rPr>
          <w:rFonts w:ascii="Lucida Bright" w:hAnsi="Lucida Bright" w:cs="Arial"/>
          <w:sz w:val="19"/>
          <w:szCs w:val="19"/>
          <w:lang w:val="es-ES_tradnl"/>
        </w:rPr>
        <w:t xml:space="preserve">con Número de Identificación Tributaria (NIT) </w:t>
      </w:r>
      <w:r>
        <w:rPr>
          <w:rFonts w:ascii="Lucida Bright" w:hAnsi="Lucida Bright" w:cs="Arial"/>
          <w:sz w:val="19"/>
          <w:szCs w:val="19"/>
          <w:lang w:val="es-ES_tradnl"/>
        </w:rPr>
        <w:t>xxxxxx</w:t>
      </w:r>
      <w:r w:rsidRPr="008941D5">
        <w:rPr>
          <w:rFonts w:ascii="Lucida Bright" w:hAnsi="Lucida Bright" w:cs="Arial"/>
          <w:sz w:val="19"/>
          <w:szCs w:val="19"/>
          <w:lang w:val="es-ES_tradnl"/>
        </w:rPr>
        <w:t xml:space="preserve">, con domicilio calle </w:t>
      </w:r>
      <w:r>
        <w:rPr>
          <w:rFonts w:ascii="Lucida Bright" w:hAnsi="Lucida Bright" w:cs="Arial"/>
          <w:sz w:val="19"/>
          <w:szCs w:val="19"/>
          <w:lang w:val="es-ES_tradnl"/>
        </w:rPr>
        <w:t>xxxxxxx</w:t>
      </w:r>
      <w:r w:rsidRPr="008941D5">
        <w:rPr>
          <w:rFonts w:ascii="Lucida Bright" w:hAnsi="Lucida Bright" w:cs="Arial"/>
          <w:sz w:val="19"/>
          <w:szCs w:val="19"/>
          <w:lang w:val="es-ES_tradnl"/>
        </w:rPr>
        <w:t xml:space="preserve"> de la ciudad de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representada legalmente por el señor </w:t>
      </w:r>
      <w:r>
        <w:rPr>
          <w:rFonts w:ascii="Lucida Bright" w:hAnsi="Lucida Bright" w:cs="Arial"/>
          <w:sz w:val="19"/>
          <w:szCs w:val="19"/>
          <w:lang w:val="es-ES_tradnl"/>
        </w:rPr>
        <w:t>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con Cédula de Identidad </w:t>
      </w:r>
      <w:r>
        <w:rPr>
          <w:rFonts w:ascii="Lucida Bright" w:hAnsi="Lucida Bright" w:cs="Arial"/>
          <w:sz w:val="19"/>
          <w:szCs w:val="19"/>
        </w:rPr>
        <w:t>xxxxx</w:t>
      </w:r>
      <w:r w:rsidRPr="008941D5">
        <w:rPr>
          <w:rFonts w:ascii="Lucida Bright" w:hAnsi="Lucida Bright" w:cs="Arial"/>
          <w:sz w:val="19"/>
          <w:szCs w:val="19"/>
        </w:rPr>
        <w:t xml:space="preserve"> </w:t>
      </w:r>
      <w:r>
        <w:rPr>
          <w:rFonts w:ascii="Lucida Bright" w:hAnsi="Lucida Bright" w:cs="Arial"/>
          <w:sz w:val="19"/>
          <w:szCs w:val="19"/>
        </w:rPr>
        <w:t>xx</w:t>
      </w:r>
      <w:r w:rsidRPr="008941D5">
        <w:rPr>
          <w:rFonts w:ascii="Lucida Bright" w:hAnsi="Lucida Bright" w:cs="Arial"/>
          <w:sz w:val="19"/>
          <w:szCs w:val="19"/>
        </w:rPr>
        <w:t xml:space="preserve">, </w:t>
      </w:r>
      <w:r w:rsidRPr="008941D5">
        <w:rPr>
          <w:rFonts w:ascii="Lucida Bright" w:hAnsi="Lucida Bright" w:cs="Arial"/>
          <w:sz w:val="19"/>
          <w:szCs w:val="19"/>
          <w:lang w:val="es-ES_tradnl"/>
        </w:rPr>
        <w:t>en virtud al Testimonio de Poder N°</w:t>
      </w:r>
      <w:r>
        <w:rPr>
          <w:rFonts w:ascii="Lucida Bright" w:hAnsi="Lucida Bright" w:cs="Arial"/>
          <w:sz w:val="19"/>
          <w:szCs w:val="19"/>
          <w:lang w:val="es-ES_tradnl"/>
        </w:rPr>
        <w:t>xxxx</w:t>
      </w:r>
      <w:r w:rsidRPr="008941D5">
        <w:rPr>
          <w:rFonts w:ascii="Lucida Bright" w:hAnsi="Lucida Bright" w:cs="Arial"/>
          <w:sz w:val="19"/>
          <w:szCs w:val="19"/>
          <w:lang w:val="es-ES_tradnl"/>
        </w:rPr>
        <w:t>/</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fecha </w:t>
      </w:r>
      <w:r>
        <w:rPr>
          <w:rFonts w:ascii="Lucida Bright" w:hAnsi="Lucida Bright" w:cs="Arial"/>
          <w:sz w:val="19"/>
          <w:szCs w:val="19"/>
          <w:lang w:val="es-ES_tradnl"/>
        </w:rPr>
        <w:t>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8941D5">
        <w:rPr>
          <w:rFonts w:ascii="Lucida Bright" w:hAnsi="Lucida Bright" w:cs="Arial"/>
          <w:sz w:val="19"/>
          <w:szCs w:val="19"/>
          <w:lang w:val="es-ES_tradnl"/>
        </w:rPr>
        <w:t>, otorgado ante Notaría de Fe Pública N°</w:t>
      </w:r>
      <w:r>
        <w:rPr>
          <w:rFonts w:ascii="Lucida Bright" w:hAnsi="Lucida Bright" w:cs="Arial"/>
          <w:sz w:val="19"/>
          <w:szCs w:val="19"/>
          <w:lang w:val="es-ES_tradnl"/>
        </w:rPr>
        <w:t xml:space="preserve">xxx </w:t>
      </w:r>
      <w:r w:rsidRPr="008941D5">
        <w:rPr>
          <w:rFonts w:ascii="Lucida Bright" w:hAnsi="Lucida Bright" w:cs="Arial"/>
          <w:sz w:val="19"/>
          <w:szCs w:val="19"/>
          <w:lang w:val="es-ES_tradnl"/>
        </w:rPr>
        <w:t xml:space="preserve">del Tribunal Departamental de Justicia de </w:t>
      </w:r>
      <w:r>
        <w:rPr>
          <w:rFonts w:ascii="Lucida Bright" w:hAnsi="Lucida Bright" w:cs="Arial"/>
          <w:sz w:val="19"/>
          <w:szCs w:val="19"/>
          <w:lang w:val="es-ES_tradnl"/>
        </w:rPr>
        <w:t>xxx</w:t>
      </w:r>
      <w:r w:rsidRPr="008941D5">
        <w:rPr>
          <w:rFonts w:ascii="Lucida Bright" w:hAnsi="Lucida Bright" w:cs="Arial"/>
          <w:sz w:val="19"/>
          <w:szCs w:val="19"/>
          <w:lang w:val="es-ES_tradnl"/>
        </w:rPr>
        <w:t xml:space="preserve">, a cargo de la Notaria </w:t>
      </w:r>
      <w:r>
        <w:rPr>
          <w:rFonts w:ascii="Lucida Bright" w:hAnsi="Lucida Bright" w:cs="Arial"/>
          <w:sz w:val="19"/>
          <w:szCs w:val="19"/>
          <w:lang w:val="es-ES_tradnl"/>
        </w:rPr>
        <w:t>xxxxx</w:t>
      </w:r>
      <w:r w:rsidRPr="008941D5">
        <w:rPr>
          <w:rFonts w:ascii="Lucida Bright" w:hAnsi="Lucida Bright" w:cs="Arial"/>
          <w:sz w:val="19"/>
          <w:szCs w:val="19"/>
          <w:lang w:val="es-ES_tradnl"/>
        </w:rPr>
        <w:t xml:space="preserve">, </w:t>
      </w:r>
      <w:r w:rsidRPr="008941D5">
        <w:rPr>
          <w:rFonts w:ascii="Lucida Bright" w:hAnsi="Lucida Bright" w:cs="Arial"/>
          <w:sz w:val="19"/>
          <w:szCs w:val="19"/>
        </w:rPr>
        <w:t xml:space="preserve">que en adelante se denominará el </w:t>
      </w:r>
      <w:r w:rsidRPr="008941D5">
        <w:rPr>
          <w:rFonts w:ascii="Lucida Bright" w:hAnsi="Lucida Bright" w:cs="Arial"/>
          <w:b/>
          <w:bCs/>
          <w:sz w:val="19"/>
          <w:szCs w:val="19"/>
          <w:lang w:val="es-ES_tradnl"/>
        </w:rPr>
        <w:t>PROVEEDOR</w:t>
      </w:r>
      <w:r w:rsidRPr="008941D5">
        <w:rPr>
          <w:rFonts w:ascii="Lucida Bright" w:hAnsi="Lucida Bright" w:cs="Arial"/>
          <w:sz w:val="19"/>
          <w:szCs w:val="19"/>
        </w:rPr>
        <w:t>.</w:t>
      </w:r>
    </w:p>
    <w:p w:rsidR="00D93BEA" w:rsidRPr="008941D5" w:rsidRDefault="00D93BEA" w:rsidP="00D93BEA">
      <w:pPr>
        <w:spacing w:before="120" w:after="120"/>
        <w:jc w:val="both"/>
        <w:rPr>
          <w:rFonts w:ascii="Lucida Bright" w:hAnsi="Lucida Bright" w:cs="Arial"/>
          <w:sz w:val="19"/>
          <w:szCs w:val="19"/>
        </w:rPr>
      </w:pPr>
      <w:r w:rsidRPr="008941D5">
        <w:rPr>
          <w:rFonts w:ascii="Lucida Bright" w:hAnsi="Lucida Bright" w:cs="Arial"/>
          <w:sz w:val="19"/>
          <w:szCs w:val="19"/>
        </w:rPr>
        <w:t xml:space="preserve">Tanto la </w:t>
      </w:r>
      <w:r w:rsidRPr="008941D5">
        <w:rPr>
          <w:rFonts w:ascii="Lucida Bright" w:hAnsi="Lucida Bright" w:cs="Arial"/>
          <w:b/>
          <w:sz w:val="19"/>
          <w:szCs w:val="19"/>
        </w:rPr>
        <w:t>ENTIDAD</w:t>
      </w:r>
      <w:r w:rsidRPr="008941D5">
        <w:rPr>
          <w:rFonts w:ascii="Lucida Bright" w:hAnsi="Lucida Bright" w:cs="Arial"/>
          <w:sz w:val="19"/>
          <w:szCs w:val="19"/>
        </w:rPr>
        <w:t xml:space="preserve"> como el </w:t>
      </w:r>
      <w:r w:rsidRPr="008941D5">
        <w:rPr>
          <w:rFonts w:ascii="Lucida Bright" w:hAnsi="Lucida Bright" w:cs="Arial"/>
          <w:b/>
          <w:sz w:val="19"/>
          <w:szCs w:val="19"/>
        </w:rPr>
        <w:t>PROVEEDOR</w:t>
      </w:r>
      <w:r w:rsidRPr="008941D5">
        <w:rPr>
          <w:rFonts w:ascii="Lucida Bright" w:hAnsi="Lucida Bright" w:cs="Arial"/>
          <w:sz w:val="19"/>
          <w:szCs w:val="19"/>
        </w:rPr>
        <w:t xml:space="preserve"> podrán ser denominados individualmente e indistintamente como “Parte” o colectivamente “Partes”.</w:t>
      </w:r>
    </w:p>
    <w:p w:rsidR="00D93BEA" w:rsidRPr="008941D5" w:rsidRDefault="00D93BEA" w:rsidP="00D93BEA">
      <w:pPr>
        <w:spacing w:before="120"/>
        <w:jc w:val="both"/>
        <w:rPr>
          <w:rFonts w:ascii="Lucida Bright" w:hAnsi="Lucida Bright" w:cs="Arial"/>
          <w:b/>
          <w:sz w:val="19"/>
          <w:szCs w:val="19"/>
          <w:u w:val="single"/>
          <w:lang w:val="es-ES_tradnl"/>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SEGUNDA.- (ANTECEDENTES LEGALES DEL CONTRATO) </w:t>
      </w:r>
    </w:p>
    <w:p w:rsidR="00D93BEA" w:rsidRPr="008941D5" w:rsidRDefault="00D93BEA" w:rsidP="00D93BEA">
      <w:pPr>
        <w:spacing w:before="120"/>
        <w:ind w:left="705" w:hanging="705"/>
        <w:jc w:val="both"/>
        <w:rPr>
          <w:rFonts w:ascii="Lucida Bright" w:hAnsi="Lucida Bright" w:cs="Arial"/>
          <w:sz w:val="19"/>
          <w:szCs w:val="19"/>
        </w:rPr>
      </w:pPr>
      <w:r w:rsidRPr="008941D5">
        <w:rPr>
          <w:rFonts w:ascii="Lucida Bright" w:hAnsi="Lucida Bright" w:cs="Arial"/>
          <w:b/>
          <w:bCs/>
          <w:sz w:val="19"/>
          <w:szCs w:val="19"/>
          <w:lang w:val="es-BO"/>
        </w:rPr>
        <w:t xml:space="preserve">2.1. </w:t>
      </w:r>
      <w:r w:rsidRPr="008941D5">
        <w:rPr>
          <w:rFonts w:ascii="Lucida Bright" w:hAnsi="Lucida Bright" w:cs="Arial"/>
          <w:b/>
          <w:bCs/>
          <w:sz w:val="19"/>
          <w:szCs w:val="19"/>
          <w:lang w:val="es-BO"/>
        </w:rPr>
        <w:tab/>
      </w:r>
      <w:r w:rsidRPr="008941D5">
        <w:rPr>
          <w:rFonts w:ascii="Lucida Bright" w:hAnsi="Lucida Bright" w:cs="Arial"/>
          <w:sz w:val="19"/>
          <w:szCs w:val="19"/>
        </w:rPr>
        <w:t>La</w:t>
      </w:r>
      <w:r w:rsidRPr="008941D5">
        <w:rPr>
          <w:rFonts w:ascii="Lucida Bright" w:hAnsi="Lucida Bright" w:cs="Arial"/>
          <w:b/>
          <w:sz w:val="19"/>
          <w:szCs w:val="19"/>
        </w:rPr>
        <w:t xml:space="preserve"> ENTIDAD </w:t>
      </w:r>
      <w:r w:rsidRPr="008941D5">
        <w:rPr>
          <w:rFonts w:ascii="Lucida Bright" w:hAnsi="Lucida Bright" w:cs="Arial"/>
          <w:sz w:val="19"/>
          <w:szCs w:val="19"/>
        </w:rPr>
        <w:t xml:space="preserve">mediante la modalidad de contratación </w:t>
      </w:r>
      <w:r>
        <w:rPr>
          <w:rFonts w:ascii="Lucida Bright" w:hAnsi="Lucida Bright" w:cs="Arial"/>
          <w:sz w:val="19"/>
          <w:szCs w:val="19"/>
        </w:rPr>
        <w:t>xxxx</w:t>
      </w:r>
      <w:r w:rsidRPr="008941D5">
        <w:rPr>
          <w:rFonts w:ascii="Lucida Bright" w:hAnsi="Lucida Bright" w:cs="Arial"/>
          <w:sz w:val="19"/>
          <w:szCs w:val="19"/>
        </w:rPr>
        <w:t xml:space="preserve"> con código de proceso </w:t>
      </w:r>
      <w:r>
        <w:rPr>
          <w:rFonts w:ascii="Lucida Bright" w:hAnsi="Lucida Bright" w:cs="Arial"/>
          <w:sz w:val="19"/>
          <w:szCs w:val="19"/>
        </w:rPr>
        <w:t>xxxx</w:t>
      </w:r>
      <w:r w:rsidRPr="008941D5">
        <w:rPr>
          <w:rFonts w:ascii="Lucida Bright" w:hAnsi="Lucida Bright" w:cs="Arial"/>
          <w:sz w:val="19"/>
          <w:szCs w:val="19"/>
        </w:rPr>
        <w:t xml:space="preserve">, llevó adelante el proceso de contratación para la adquisición de </w:t>
      </w:r>
      <w:r w:rsidRPr="008941D5">
        <w:rPr>
          <w:rFonts w:ascii="Lucida Bright" w:hAnsi="Lucida Bright" w:cs="Arial"/>
          <w:b/>
          <w:sz w:val="19"/>
          <w:szCs w:val="19"/>
        </w:rPr>
        <w:t>“</w:t>
      </w:r>
      <w:r>
        <w:rPr>
          <w:rFonts w:ascii="Lucida Bright" w:hAnsi="Lucida Bright" w:cs="Arial"/>
          <w:b/>
          <w:sz w:val="19"/>
          <w:szCs w:val="19"/>
        </w:rPr>
        <w:t>xxxxxxxxx</w:t>
      </w:r>
      <w:r w:rsidRPr="008941D5">
        <w:rPr>
          <w:rFonts w:ascii="Lucida Bright" w:hAnsi="Lucida Bright" w:cs="Arial"/>
          <w:b/>
          <w:sz w:val="19"/>
          <w:szCs w:val="19"/>
        </w:rPr>
        <w:t>”</w:t>
      </w:r>
      <w:r w:rsidRPr="008941D5">
        <w:rPr>
          <w:rFonts w:ascii="Lucida Bright" w:hAnsi="Lucida Bright" w:cs="Arial"/>
          <w:sz w:val="19"/>
          <w:szCs w:val="19"/>
        </w:rPr>
        <w:t xml:space="preserve">, realizado bajo las normas y regulaciones de contratación establecidas en </w:t>
      </w:r>
      <w:r>
        <w:rPr>
          <w:rFonts w:ascii="Lucida Bright" w:hAnsi="Lucida Bright" w:cs="Arial"/>
          <w:sz w:val="19"/>
          <w:szCs w:val="19"/>
        </w:rPr>
        <w:t>e</w:t>
      </w:r>
      <w:r w:rsidRPr="008941D5">
        <w:rPr>
          <w:rFonts w:ascii="Lucida Bright" w:hAnsi="Lucida Bright" w:cs="Arial"/>
          <w:sz w:val="19"/>
          <w:szCs w:val="19"/>
        </w:rPr>
        <w:t>l Reglamento de Contratación</w:t>
      </w:r>
      <w:r>
        <w:rPr>
          <w:rFonts w:ascii="Lucida Bright" w:hAnsi="Lucida Bright" w:cs="Arial"/>
          <w:sz w:val="19"/>
          <w:szCs w:val="19"/>
        </w:rPr>
        <w:t xml:space="preserve"> de Bienes y Servicios</w:t>
      </w:r>
      <w:r w:rsidRPr="008941D5">
        <w:rPr>
          <w:rFonts w:ascii="Lucida Bright" w:hAnsi="Lucida Bright" w:cs="Arial"/>
          <w:sz w:val="19"/>
          <w:szCs w:val="19"/>
        </w:rPr>
        <w:t xml:space="preserve"> en el marco del Decreto Supremo N°29506, aprobado mediante Resolución de Directorio 50/2017  de fecha 11 de agosto de 2017 y el documento </w:t>
      </w:r>
      <w:r>
        <w:rPr>
          <w:rFonts w:ascii="Lucida Bright" w:hAnsi="Lucida Bright" w:cs="Arial"/>
          <w:sz w:val="19"/>
          <w:szCs w:val="19"/>
        </w:rPr>
        <w:t>base de contratación</w:t>
      </w:r>
      <w:r w:rsidRPr="008941D5">
        <w:rPr>
          <w:rFonts w:ascii="Lucida Bright" w:hAnsi="Lucida Bright" w:cs="Arial"/>
          <w:sz w:val="19"/>
          <w:szCs w:val="19"/>
        </w:rPr>
        <w:t>.</w:t>
      </w:r>
    </w:p>
    <w:p w:rsidR="00D93BEA" w:rsidRPr="008941D5" w:rsidRDefault="00D93BEA" w:rsidP="00D93BEA">
      <w:pPr>
        <w:spacing w:before="120"/>
        <w:ind w:left="709" w:hanging="709"/>
        <w:jc w:val="both"/>
        <w:rPr>
          <w:rFonts w:ascii="Lucida Bright" w:hAnsi="Lucida Bright" w:cs="Arial"/>
          <w:bCs/>
          <w:sz w:val="19"/>
          <w:szCs w:val="19"/>
        </w:rPr>
      </w:pPr>
      <w:r w:rsidRPr="008941D5">
        <w:rPr>
          <w:rFonts w:ascii="Lucida Bright" w:hAnsi="Lucida Bright" w:cs="Arial"/>
          <w:b/>
          <w:bCs/>
          <w:sz w:val="19"/>
          <w:szCs w:val="19"/>
        </w:rPr>
        <w:t>2.2.</w:t>
      </w:r>
      <w:r w:rsidRPr="008941D5">
        <w:rPr>
          <w:rFonts w:ascii="Lucida Bright" w:hAnsi="Lucida Bright" w:cs="Arial"/>
          <w:bCs/>
          <w:sz w:val="19"/>
          <w:szCs w:val="19"/>
        </w:rPr>
        <w:tab/>
        <w:t>Por su parte el</w:t>
      </w:r>
      <w:r w:rsidRPr="008941D5">
        <w:rPr>
          <w:rFonts w:ascii="Lucida Bright" w:hAnsi="Lucida Bright" w:cs="Arial"/>
          <w:b/>
          <w:bCs/>
          <w:sz w:val="19"/>
          <w:szCs w:val="19"/>
        </w:rPr>
        <w:t xml:space="preserve"> PROVEEDOR </w:t>
      </w:r>
      <w:r w:rsidRPr="008941D5">
        <w:rPr>
          <w:rFonts w:ascii="Lucida Bright" w:hAnsi="Lucida Bright" w:cs="Arial"/>
          <w:bCs/>
          <w:sz w:val="19"/>
          <w:szCs w:val="19"/>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D93BEA" w:rsidRPr="008941D5" w:rsidRDefault="00D93BEA" w:rsidP="00D93BEA">
      <w:pPr>
        <w:spacing w:before="120"/>
        <w:rPr>
          <w:rFonts w:ascii="Lucida Bright" w:hAnsi="Lucida Bright" w:cs="Arial"/>
          <w:b/>
          <w:sz w:val="19"/>
          <w:szCs w:val="19"/>
          <w:u w:val="single"/>
        </w:rPr>
      </w:pPr>
      <w:r w:rsidRPr="008941D5">
        <w:rPr>
          <w:rFonts w:ascii="Lucida Bright" w:hAnsi="Lucida Bright" w:cs="Arial"/>
          <w:b/>
          <w:sz w:val="19"/>
          <w:szCs w:val="19"/>
          <w:u w:val="single"/>
        </w:rPr>
        <w:t>CLÁUSULA</w:t>
      </w:r>
      <w:r w:rsidRPr="008941D5">
        <w:rPr>
          <w:rFonts w:ascii="Lucida Bright" w:hAnsi="Lucida Bright" w:cs="Arial"/>
          <w:b/>
          <w:sz w:val="19"/>
          <w:szCs w:val="19"/>
          <w:u w:val="single"/>
          <w:lang w:val="es-ES_tradnl"/>
        </w:rPr>
        <w:t xml:space="preserve"> TERCERA.- </w:t>
      </w:r>
      <w:r w:rsidRPr="008941D5">
        <w:rPr>
          <w:rFonts w:ascii="Lucida Bright" w:hAnsi="Lucida Bright" w:cs="Arial"/>
          <w:b/>
          <w:sz w:val="19"/>
          <w:szCs w:val="19"/>
          <w:u w:val="single"/>
        </w:rPr>
        <w:t>(DISPOSICIONES GENERALES)</w:t>
      </w:r>
    </w:p>
    <w:p w:rsidR="00D93BEA" w:rsidRPr="008941D5" w:rsidRDefault="00D93BEA" w:rsidP="00D93BEA">
      <w:pPr>
        <w:spacing w:before="120"/>
        <w:ind w:left="705" w:hanging="705"/>
        <w:jc w:val="both"/>
        <w:rPr>
          <w:rFonts w:ascii="Lucida Bright" w:hAnsi="Lucida Bright" w:cs="Arial"/>
          <w:b/>
          <w:sz w:val="19"/>
          <w:szCs w:val="19"/>
          <w:u w:val="single"/>
        </w:rPr>
      </w:pPr>
      <w:r w:rsidRPr="008941D5">
        <w:rPr>
          <w:rFonts w:ascii="Lucida Bright" w:hAnsi="Lucida Bright" w:cs="Arial"/>
          <w:b/>
          <w:sz w:val="19"/>
          <w:szCs w:val="19"/>
        </w:rPr>
        <w:t>3.1.</w:t>
      </w:r>
      <w:r w:rsidRPr="008941D5">
        <w:rPr>
          <w:rFonts w:ascii="Lucida Bright" w:hAnsi="Lucida Bright" w:cs="Arial"/>
          <w:b/>
          <w:sz w:val="19"/>
          <w:szCs w:val="19"/>
        </w:rPr>
        <w:tab/>
        <w:t xml:space="preserve">Aplicación del Contrato: </w:t>
      </w:r>
      <w:r w:rsidRPr="008941D5">
        <w:rPr>
          <w:rFonts w:ascii="Lucida Bright" w:hAnsi="Lucida Bright" w:cs="Arial"/>
          <w:sz w:val="19"/>
          <w:szCs w:val="19"/>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D93BEA" w:rsidRPr="008941D5" w:rsidRDefault="00D93BEA" w:rsidP="00D93BEA">
      <w:pPr>
        <w:spacing w:before="120"/>
        <w:ind w:left="705" w:hanging="705"/>
        <w:jc w:val="both"/>
        <w:rPr>
          <w:rFonts w:ascii="Lucida Bright" w:hAnsi="Lucida Bright" w:cs="Arial"/>
          <w:sz w:val="19"/>
          <w:szCs w:val="19"/>
        </w:rPr>
      </w:pPr>
      <w:r w:rsidRPr="008941D5">
        <w:rPr>
          <w:rFonts w:ascii="Lucida Bright" w:hAnsi="Lucida Bright" w:cs="Arial"/>
          <w:b/>
          <w:sz w:val="19"/>
          <w:szCs w:val="19"/>
        </w:rPr>
        <w:t>3.2.</w:t>
      </w:r>
      <w:r w:rsidRPr="008941D5">
        <w:rPr>
          <w:rFonts w:ascii="Lucida Bright" w:hAnsi="Lucida Bright" w:cs="Arial"/>
          <w:b/>
          <w:sz w:val="19"/>
          <w:szCs w:val="19"/>
        </w:rPr>
        <w:tab/>
        <w:t>Definiciones:</w:t>
      </w:r>
      <w:r w:rsidRPr="008941D5">
        <w:rPr>
          <w:rFonts w:ascii="Lucida Bright" w:hAnsi="Lucida Bright" w:cs="Arial"/>
          <w:sz w:val="19"/>
          <w:szCs w:val="19"/>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D93BEA" w:rsidRPr="001D5245" w:rsidTr="00E43781">
        <w:trPr>
          <w:trHeight w:val="851"/>
        </w:trPr>
        <w:tc>
          <w:tcPr>
            <w:tcW w:w="2522" w:type="dxa"/>
          </w:tcPr>
          <w:p w:rsidR="00D93BEA" w:rsidRPr="001D5245" w:rsidRDefault="00D93BEA" w:rsidP="004A1E69">
            <w:pPr>
              <w:pStyle w:val="Prrafodelista"/>
              <w:numPr>
                <w:ilvl w:val="0"/>
                <w:numId w:val="63"/>
              </w:numPr>
              <w:spacing w:before="120" w:after="120"/>
              <w:contextualSpacing/>
              <w:rPr>
                <w:rFonts w:ascii="Lucida Bright" w:hAnsi="Lucida Bright" w:cs="Arial"/>
                <w:b/>
                <w:bCs/>
                <w:sz w:val="19"/>
                <w:szCs w:val="19"/>
              </w:rPr>
            </w:pPr>
            <w:r w:rsidRPr="001D5245">
              <w:rPr>
                <w:rFonts w:ascii="Lucida Bright" w:hAnsi="Lucida Bright" w:cs="Arial"/>
                <w:b/>
                <w:bCs/>
                <w:sz w:val="19"/>
                <w:szCs w:val="19"/>
              </w:rPr>
              <w:lastRenderedPageBreak/>
              <w:t>Adquisición:</w:t>
            </w:r>
          </w:p>
          <w:p w:rsidR="00D93BEA" w:rsidRPr="001D5245" w:rsidRDefault="00D93BEA" w:rsidP="00E43781">
            <w:pPr>
              <w:spacing w:before="120" w:after="120"/>
              <w:rPr>
                <w:rFonts w:ascii="Lucida Bright" w:hAnsi="Lucida Bright" w:cs="Arial"/>
                <w:b/>
                <w:bCs/>
                <w:sz w:val="19"/>
                <w:szCs w:val="19"/>
              </w:rPr>
            </w:pPr>
          </w:p>
          <w:p w:rsidR="00D93BEA" w:rsidRPr="001D5245" w:rsidRDefault="00D93BEA" w:rsidP="00E43781">
            <w:pPr>
              <w:spacing w:before="120" w:after="120"/>
              <w:rPr>
                <w:rFonts w:ascii="Lucida Bright" w:hAnsi="Lucida Bright" w:cs="Arial"/>
                <w:b/>
                <w:bCs/>
                <w:sz w:val="19"/>
                <w:szCs w:val="19"/>
              </w:rPr>
            </w:pPr>
          </w:p>
          <w:p w:rsidR="00D93BEA" w:rsidRPr="001D5245" w:rsidRDefault="00D93BEA" w:rsidP="00E43781">
            <w:pPr>
              <w:spacing w:before="120" w:after="120"/>
              <w:rPr>
                <w:rFonts w:ascii="Lucida Bright" w:hAnsi="Lucida Bright" w:cs="Arial"/>
                <w:b/>
                <w:bCs/>
                <w:sz w:val="19"/>
                <w:szCs w:val="19"/>
              </w:rPr>
            </w:pPr>
          </w:p>
          <w:p w:rsidR="00D93BEA" w:rsidRPr="00E87592" w:rsidRDefault="00D93BEA" w:rsidP="00E43781">
            <w:pPr>
              <w:pStyle w:val="Prrafodelista"/>
              <w:spacing w:before="120" w:after="120"/>
              <w:rPr>
                <w:rFonts w:ascii="Lucida Bright" w:hAnsi="Lucida Bright" w:cs="Arial"/>
                <w:b/>
                <w:sz w:val="19"/>
                <w:szCs w:val="19"/>
              </w:rPr>
            </w:pPr>
          </w:p>
          <w:p w:rsidR="00D93BEA" w:rsidRPr="001D5245" w:rsidRDefault="00D93BEA" w:rsidP="004A1E69">
            <w:pPr>
              <w:pStyle w:val="Prrafodelista"/>
              <w:numPr>
                <w:ilvl w:val="0"/>
                <w:numId w:val="63"/>
              </w:numPr>
              <w:spacing w:before="120" w:after="120"/>
              <w:contextualSpacing/>
              <w:rPr>
                <w:rFonts w:ascii="Lucida Bright" w:hAnsi="Lucida Bright" w:cs="Arial"/>
                <w:b/>
                <w:sz w:val="19"/>
                <w:szCs w:val="19"/>
              </w:rPr>
            </w:pPr>
            <w:r w:rsidRPr="001D5245">
              <w:rPr>
                <w:rFonts w:ascii="Lucida Bright" w:hAnsi="Lucida Bright" w:cs="Arial"/>
                <w:b/>
                <w:bCs/>
                <w:sz w:val="19"/>
                <w:szCs w:val="19"/>
              </w:rPr>
              <w:t>Bien (es):</w:t>
            </w:r>
          </w:p>
          <w:p w:rsidR="00D93BEA" w:rsidRPr="001D5245" w:rsidRDefault="00D93BEA" w:rsidP="00E43781">
            <w:pPr>
              <w:spacing w:before="120" w:after="120"/>
              <w:rPr>
                <w:rFonts w:ascii="Lucida Bright" w:hAnsi="Lucida Bright" w:cs="Arial"/>
                <w:sz w:val="19"/>
                <w:szCs w:val="19"/>
              </w:rPr>
            </w:pPr>
          </w:p>
        </w:tc>
        <w:tc>
          <w:tcPr>
            <w:tcW w:w="6237" w:type="dxa"/>
          </w:tcPr>
          <w:p w:rsidR="00D93BEA" w:rsidRPr="001D5245" w:rsidRDefault="00D93BEA" w:rsidP="00E43781">
            <w:pPr>
              <w:spacing w:before="120" w:after="120"/>
              <w:jc w:val="both"/>
              <w:rPr>
                <w:rFonts w:ascii="Lucida Bright" w:hAnsi="Lucida Bright" w:cs="Arial"/>
                <w:sz w:val="19"/>
                <w:szCs w:val="19"/>
              </w:rPr>
            </w:pPr>
            <w:r w:rsidRPr="001D5245">
              <w:rPr>
                <w:rFonts w:ascii="Lucida Bright" w:hAnsi="Lucida Bright" w:cs="Arial"/>
                <w:sz w:val="19"/>
                <w:szCs w:val="19"/>
              </w:rPr>
              <w:t xml:space="preserve">Significa la compra de </w:t>
            </w:r>
            <w:r>
              <w:rPr>
                <w:rFonts w:ascii="Lucida Bright" w:hAnsi="Lucida Bright" w:cs="Arial"/>
                <w:sz w:val="19"/>
                <w:szCs w:val="19"/>
              </w:rPr>
              <w:t>xxxx</w:t>
            </w:r>
            <w:r w:rsidRPr="001D5245">
              <w:rPr>
                <w:rFonts w:ascii="Lucida Bright" w:hAnsi="Lucida Bright" w:cs="Arial"/>
                <w:sz w:val="19"/>
                <w:szCs w:val="19"/>
              </w:rPr>
              <w:t xml:space="preserve">, que será entregada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conforme al objeto del presente Contrato, con su personal, materiales y recursos, bajo su exclusiva responsabilidad y riego cumpliendo las previsiones de este Contrato, sus anexos y la Ley Aplicable.</w:t>
            </w:r>
          </w:p>
          <w:p w:rsidR="00D93BEA" w:rsidRDefault="00D93BEA" w:rsidP="00E43781">
            <w:pPr>
              <w:spacing w:before="120" w:after="120"/>
              <w:jc w:val="both"/>
              <w:rPr>
                <w:rFonts w:ascii="Lucida Bright" w:hAnsi="Lucida Bright" w:cs="Arial"/>
                <w:sz w:val="19"/>
                <w:szCs w:val="19"/>
              </w:rPr>
            </w:pPr>
          </w:p>
          <w:p w:rsidR="00D93BEA" w:rsidRPr="001D5245" w:rsidRDefault="00D93BEA" w:rsidP="00E43781">
            <w:pPr>
              <w:spacing w:before="120" w:after="120"/>
              <w:jc w:val="both"/>
              <w:rPr>
                <w:rFonts w:ascii="Lucida Bright" w:hAnsi="Lucida Bright" w:cs="Arial"/>
                <w:sz w:val="19"/>
                <w:szCs w:val="19"/>
              </w:rPr>
            </w:pPr>
            <w:r w:rsidRPr="001D5245">
              <w:rPr>
                <w:rFonts w:ascii="Lucida Bright" w:hAnsi="Lucida Bright" w:cs="Arial"/>
                <w:sz w:val="19"/>
                <w:szCs w:val="19"/>
              </w:rPr>
              <w:t>Consiste en las “</w:t>
            </w:r>
            <w:r>
              <w:rPr>
                <w:rFonts w:ascii="Lucida Bright" w:hAnsi="Lucida Bright" w:cs="Arial"/>
                <w:sz w:val="19"/>
                <w:szCs w:val="19"/>
              </w:rPr>
              <w:t>xxxx”</w:t>
            </w:r>
            <w:r w:rsidRPr="001D5245">
              <w:rPr>
                <w:rFonts w:ascii="Lucida Bright" w:hAnsi="Lucida Bright" w:cs="Arial"/>
                <w:sz w:val="19"/>
                <w:szCs w:val="19"/>
              </w:rPr>
              <w:t>,</w:t>
            </w:r>
            <w:r w:rsidRPr="001D5245">
              <w:rPr>
                <w:rFonts w:ascii="Lucida Bright" w:hAnsi="Lucida Bright" w:cs="Arial"/>
                <w:sz w:val="19"/>
                <w:szCs w:val="19"/>
                <w:lang w:val="es-ES_tradnl"/>
              </w:rPr>
              <w:t xml:space="preserve"> requeridos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r w:rsidRPr="001D5245">
              <w:rPr>
                <w:rFonts w:ascii="Lucida Bright" w:hAnsi="Lucida Bright" w:cs="Arial"/>
                <w:sz w:val="19"/>
                <w:szCs w:val="19"/>
              </w:rPr>
              <w:t>conforme al objeto del presente Contrato.</w:t>
            </w:r>
          </w:p>
        </w:tc>
      </w:tr>
      <w:tr w:rsidR="00D93BEA" w:rsidRPr="001D5245" w:rsidTr="00E43781">
        <w:tc>
          <w:tcPr>
            <w:tcW w:w="2522" w:type="dxa"/>
          </w:tcPr>
          <w:p w:rsidR="00D93BEA" w:rsidRPr="001D5245" w:rsidRDefault="00D93BEA" w:rsidP="004A1E69">
            <w:pPr>
              <w:pStyle w:val="Prrafodelista"/>
              <w:numPr>
                <w:ilvl w:val="0"/>
                <w:numId w:val="63"/>
              </w:numPr>
              <w:spacing w:before="120" w:after="120"/>
              <w:ind w:left="714" w:hanging="357"/>
              <w:contextualSpacing/>
              <w:jc w:val="both"/>
              <w:rPr>
                <w:rFonts w:ascii="Lucida Bright" w:hAnsi="Lucida Bright" w:cs="Arial"/>
                <w:b/>
                <w:sz w:val="19"/>
                <w:szCs w:val="19"/>
              </w:rPr>
            </w:pPr>
            <w:r w:rsidRPr="001D5245">
              <w:rPr>
                <w:rFonts w:ascii="Lucida Bright" w:hAnsi="Lucida Bright" w:cs="Arial"/>
                <w:b/>
                <w:sz w:val="19"/>
                <w:szCs w:val="19"/>
              </w:rPr>
              <w:t>Contrato:</w:t>
            </w:r>
          </w:p>
        </w:tc>
        <w:tc>
          <w:tcPr>
            <w:tcW w:w="6237" w:type="dxa"/>
          </w:tcPr>
          <w:p w:rsidR="00D93BEA" w:rsidRPr="001D5245" w:rsidRDefault="00D93BEA" w:rsidP="00E43781">
            <w:pPr>
              <w:spacing w:before="120" w:after="120"/>
              <w:jc w:val="both"/>
              <w:rPr>
                <w:rFonts w:ascii="Lucida Bright" w:hAnsi="Lucida Bright" w:cs="Arial"/>
                <w:sz w:val="19"/>
                <w:szCs w:val="19"/>
              </w:rPr>
            </w:pPr>
            <w:r w:rsidRPr="001D5245">
              <w:rPr>
                <w:rFonts w:ascii="Lucida Bright" w:hAnsi="Lucida Bright" w:cs="Arial"/>
                <w:sz w:val="19"/>
                <w:szCs w:val="19"/>
              </w:rPr>
              <w:t>Es el presente documento celebrado entre las Partes, junto con todos los documentos que forman parte integrante del mismo.</w:t>
            </w:r>
          </w:p>
        </w:tc>
      </w:tr>
      <w:tr w:rsidR="00D93BEA" w:rsidRPr="001D5245" w:rsidTr="00E43781">
        <w:tc>
          <w:tcPr>
            <w:tcW w:w="2522" w:type="dxa"/>
          </w:tcPr>
          <w:p w:rsidR="00D93BEA" w:rsidRPr="001D5245" w:rsidRDefault="00D93BEA" w:rsidP="004A1E69">
            <w:pPr>
              <w:pStyle w:val="Prrafodelista"/>
              <w:numPr>
                <w:ilvl w:val="0"/>
                <w:numId w:val="63"/>
              </w:numPr>
              <w:spacing w:before="120" w:after="120"/>
              <w:ind w:left="714" w:hanging="357"/>
              <w:contextualSpacing/>
              <w:rPr>
                <w:rFonts w:ascii="Lucida Bright" w:hAnsi="Lucida Bright" w:cs="Arial"/>
                <w:b/>
                <w:sz w:val="19"/>
                <w:szCs w:val="19"/>
              </w:rPr>
            </w:pPr>
            <w:r w:rsidRPr="001D5245">
              <w:rPr>
                <w:rFonts w:ascii="Lucida Bright" w:hAnsi="Lucida Bright" w:cs="Arial"/>
                <w:b/>
                <w:sz w:val="19"/>
                <w:szCs w:val="19"/>
              </w:rPr>
              <w:t>Comité de Recepción:</w:t>
            </w:r>
          </w:p>
        </w:tc>
        <w:tc>
          <w:tcPr>
            <w:tcW w:w="6237" w:type="dxa"/>
          </w:tcPr>
          <w:p w:rsidR="00D93BEA" w:rsidRPr="001D5245" w:rsidRDefault="00D93BEA" w:rsidP="00E43781">
            <w:pPr>
              <w:spacing w:before="120" w:after="120"/>
              <w:jc w:val="both"/>
              <w:rPr>
                <w:rFonts w:ascii="Lucida Bright" w:hAnsi="Lucida Bright" w:cs="Arial"/>
                <w:sz w:val="19"/>
                <w:szCs w:val="19"/>
              </w:rPr>
            </w:pPr>
            <w:r w:rsidRPr="001D5245">
              <w:rPr>
                <w:rFonts w:ascii="Lucida Bright" w:hAnsi="Lucida Bright" w:cs="Arial"/>
                <w:sz w:val="19"/>
                <w:szCs w:val="19"/>
              </w:rPr>
              <w:t xml:space="preserve">Son las personas designadas por la </w:t>
            </w:r>
            <w:r w:rsidRPr="001D5245">
              <w:rPr>
                <w:rFonts w:ascii="Lucida Bright" w:hAnsi="Lucida Bright" w:cs="Arial"/>
                <w:b/>
                <w:sz w:val="19"/>
                <w:szCs w:val="19"/>
              </w:rPr>
              <w:t>ENTIDAD</w:t>
            </w:r>
            <w:r w:rsidRPr="001D5245">
              <w:rPr>
                <w:rFonts w:ascii="Lucida Bright" w:hAnsi="Lucida Bright" w:cs="Arial"/>
                <w:sz w:val="19"/>
                <w:szCs w:val="19"/>
              </w:rPr>
              <w:t xml:space="preserve">, quienes serán responsables de la verificación y recepción de los Bienes a ser entregados por el </w:t>
            </w:r>
            <w:r w:rsidRPr="001D5245">
              <w:rPr>
                <w:rFonts w:ascii="Lucida Bright" w:hAnsi="Lucida Bright" w:cs="Arial"/>
                <w:b/>
                <w:sz w:val="19"/>
                <w:szCs w:val="19"/>
              </w:rPr>
              <w:t>PROVEEDOR</w:t>
            </w:r>
            <w:r w:rsidRPr="001D5245">
              <w:rPr>
                <w:rFonts w:ascii="Lucida Bright" w:hAnsi="Lucida Bright" w:cs="Arial"/>
                <w:sz w:val="19"/>
                <w:szCs w:val="19"/>
              </w:rPr>
              <w:t>, conforme lo establecido en el presente Contrato.</w:t>
            </w:r>
          </w:p>
        </w:tc>
      </w:tr>
      <w:tr w:rsidR="00D93BEA" w:rsidRPr="001D5245" w:rsidTr="00E43781">
        <w:tc>
          <w:tcPr>
            <w:tcW w:w="2522" w:type="dxa"/>
          </w:tcPr>
          <w:p w:rsidR="00D93BEA" w:rsidRPr="001D5245" w:rsidRDefault="00D93BEA" w:rsidP="004A1E69">
            <w:pPr>
              <w:pStyle w:val="Prrafodelista"/>
              <w:numPr>
                <w:ilvl w:val="0"/>
                <w:numId w:val="63"/>
              </w:numPr>
              <w:spacing w:before="120" w:after="120"/>
              <w:contextualSpacing/>
              <w:rPr>
                <w:rFonts w:ascii="Lucida Bright" w:hAnsi="Lucida Bright" w:cs="Arial"/>
                <w:b/>
                <w:sz w:val="19"/>
                <w:szCs w:val="19"/>
              </w:rPr>
            </w:pPr>
            <w:r w:rsidRPr="001D5245">
              <w:rPr>
                <w:rFonts w:ascii="Lucida Bright" w:hAnsi="Lucida Bright" w:cs="Arial"/>
                <w:b/>
                <w:sz w:val="19"/>
                <w:szCs w:val="19"/>
              </w:rPr>
              <w:t>Informe de Conformidad:</w:t>
            </w:r>
          </w:p>
          <w:p w:rsidR="00D93BEA" w:rsidRPr="001D5245" w:rsidRDefault="00D93BEA" w:rsidP="00E43781">
            <w:pPr>
              <w:pStyle w:val="Prrafodelista"/>
              <w:spacing w:before="120" w:after="120"/>
              <w:rPr>
                <w:rFonts w:ascii="Lucida Bright" w:hAnsi="Lucida Bright" w:cs="Arial"/>
                <w:b/>
                <w:sz w:val="19"/>
                <w:szCs w:val="19"/>
              </w:rPr>
            </w:pPr>
          </w:p>
          <w:p w:rsidR="00D93BEA" w:rsidRPr="001D5245" w:rsidRDefault="00D93BEA" w:rsidP="00E43781">
            <w:pPr>
              <w:pStyle w:val="Prrafodelista"/>
              <w:spacing w:before="120" w:after="120"/>
              <w:rPr>
                <w:rFonts w:ascii="Lucida Bright" w:hAnsi="Lucida Bright" w:cs="Arial"/>
                <w:b/>
                <w:sz w:val="19"/>
                <w:szCs w:val="19"/>
              </w:rPr>
            </w:pPr>
          </w:p>
          <w:p w:rsidR="00D93BEA" w:rsidRPr="001D5245" w:rsidRDefault="00D93BEA" w:rsidP="004A1E69">
            <w:pPr>
              <w:pStyle w:val="Prrafodelista"/>
              <w:numPr>
                <w:ilvl w:val="0"/>
                <w:numId w:val="63"/>
              </w:numPr>
              <w:spacing w:before="120" w:after="120"/>
              <w:contextualSpacing/>
              <w:rPr>
                <w:rFonts w:ascii="Lucida Bright" w:hAnsi="Lucida Bright" w:cs="Arial"/>
                <w:b/>
                <w:sz w:val="19"/>
                <w:szCs w:val="19"/>
              </w:rPr>
            </w:pPr>
            <w:r w:rsidRPr="001D5245">
              <w:rPr>
                <w:rFonts w:ascii="Lucida Bright" w:hAnsi="Lucida Bright" w:cs="Arial"/>
                <w:b/>
                <w:sz w:val="19"/>
                <w:szCs w:val="19"/>
              </w:rPr>
              <w:t>Ley Aplicable:</w:t>
            </w:r>
            <w:r w:rsidRPr="001D5245">
              <w:rPr>
                <w:rFonts w:ascii="Lucida Bright" w:hAnsi="Lucida Bright" w:cs="Arial"/>
                <w:sz w:val="19"/>
                <w:szCs w:val="19"/>
              </w:rPr>
              <w:tab/>
            </w:r>
          </w:p>
        </w:tc>
        <w:tc>
          <w:tcPr>
            <w:tcW w:w="6237" w:type="dxa"/>
          </w:tcPr>
          <w:p w:rsidR="00D93BEA" w:rsidRPr="001D5245" w:rsidRDefault="00D93BEA" w:rsidP="00E43781">
            <w:pPr>
              <w:spacing w:before="120" w:after="120"/>
              <w:jc w:val="both"/>
              <w:rPr>
                <w:rFonts w:ascii="Lucida Bright" w:hAnsi="Lucida Bright" w:cs="Arial"/>
                <w:sz w:val="19"/>
                <w:szCs w:val="19"/>
              </w:rPr>
            </w:pPr>
            <w:r w:rsidRPr="001D5245">
              <w:rPr>
                <w:rFonts w:ascii="Lucida Bright" w:hAnsi="Lucida Bright" w:cs="Arial"/>
                <w:sz w:val="19"/>
                <w:szCs w:val="19"/>
              </w:rPr>
              <w:t xml:space="preserve">Informe elaborado por el Comité de Recepción, una vez verificado el cumplimiento de las obligaciones del </w:t>
            </w:r>
            <w:r w:rsidRPr="001D5245">
              <w:rPr>
                <w:rFonts w:ascii="Lucida Bright" w:hAnsi="Lucida Bright" w:cs="Arial"/>
                <w:b/>
                <w:sz w:val="19"/>
                <w:szCs w:val="19"/>
              </w:rPr>
              <w:t>PROVEEDOR.</w:t>
            </w:r>
          </w:p>
          <w:p w:rsidR="00D93BEA" w:rsidRPr="001D5245" w:rsidRDefault="00D93BEA" w:rsidP="00E43781">
            <w:pPr>
              <w:spacing w:before="120" w:after="120"/>
              <w:jc w:val="both"/>
              <w:rPr>
                <w:rFonts w:ascii="Lucida Bright" w:hAnsi="Lucida Bright" w:cs="Arial"/>
                <w:sz w:val="19"/>
                <w:szCs w:val="19"/>
              </w:rPr>
            </w:pPr>
            <w:r w:rsidRPr="001D5245">
              <w:rPr>
                <w:rFonts w:ascii="Lucida Bright" w:hAnsi="Lucida Bright" w:cs="Arial"/>
                <w:sz w:val="19"/>
                <w:szCs w:val="19"/>
              </w:rPr>
              <w:t>Son las normas constitucionales, leyes, decretos supremos y toda otra disposición legal vigente y publicada en el Estado Plurinacional de Bolivia.</w:t>
            </w:r>
          </w:p>
        </w:tc>
      </w:tr>
      <w:tr w:rsidR="00D93BEA" w:rsidRPr="001D5245" w:rsidTr="00E43781">
        <w:trPr>
          <w:trHeight w:val="684"/>
        </w:trPr>
        <w:tc>
          <w:tcPr>
            <w:tcW w:w="2522" w:type="dxa"/>
          </w:tcPr>
          <w:p w:rsidR="00D93BEA" w:rsidRPr="001D5245" w:rsidRDefault="00D93BEA" w:rsidP="004A1E69">
            <w:pPr>
              <w:pStyle w:val="Prrafodelista"/>
              <w:numPr>
                <w:ilvl w:val="0"/>
                <w:numId w:val="63"/>
              </w:numPr>
              <w:spacing w:before="120" w:after="120"/>
              <w:contextualSpacing/>
              <w:rPr>
                <w:rFonts w:ascii="Lucida Bright" w:hAnsi="Lucida Bright" w:cs="Arial"/>
                <w:b/>
                <w:sz w:val="19"/>
                <w:szCs w:val="19"/>
              </w:rPr>
            </w:pPr>
            <w:r w:rsidRPr="001D5245">
              <w:rPr>
                <w:rFonts w:ascii="Lucida Bright" w:hAnsi="Lucida Bright" w:cs="Arial"/>
                <w:b/>
                <w:sz w:val="19"/>
                <w:szCs w:val="19"/>
              </w:rPr>
              <w:t>Unidad Solicitante:</w:t>
            </w:r>
          </w:p>
        </w:tc>
        <w:tc>
          <w:tcPr>
            <w:tcW w:w="6237" w:type="dxa"/>
          </w:tcPr>
          <w:p w:rsidR="00D93BEA" w:rsidRPr="001D5245" w:rsidRDefault="00D93BEA" w:rsidP="00E43781">
            <w:pPr>
              <w:spacing w:before="120" w:after="120"/>
              <w:jc w:val="both"/>
              <w:rPr>
                <w:rFonts w:ascii="Lucida Bright" w:hAnsi="Lucida Bright" w:cs="Arial"/>
                <w:sz w:val="19"/>
                <w:szCs w:val="19"/>
              </w:rPr>
            </w:pPr>
            <w:r w:rsidRPr="001D5245">
              <w:rPr>
                <w:rFonts w:ascii="Lucida Bright" w:hAnsi="Lucida Bright" w:cs="Arial"/>
                <w:sz w:val="19"/>
                <w:szCs w:val="19"/>
              </w:rPr>
              <w:t xml:space="preserve">Es la </w:t>
            </w:r>
            <w:r>
              <w:rPr>
                <w:rFonts w:ascii="Lucida Bright" w:hAnsi="Lucida Bright" w:cs="Arial"/>
                <w:sz w:val="19"/>
                <w:szCs w:val="19"/>
              </w:rPr>
              <w:t>xxxxxxx</w:t>
            </w:r>
            <w:r w:rsidRPr="001D5245">
              <w:rPr>
                <w:rFonts w:ascii="Lucida Bright" w:hAnsi="Lucida Bright" w:cs="Arial"/>
                <w:sz w:val="19"/>
                <w:szCs w:val="19"/>
              </w:rPr>
              <w:t xml:space="preserve"> de la </w:t>
            </w:r>
            <w:r w:rsidRPr="001D5245">
              <w:rPr>
                <w:rFonts w:ascii="Lucida Bright" w:hAnsi="Lucida Bright" w:cs="Arial"/>
                <w:b/>
                <w:sz w:val="19"/>
                <w:szCs w:val="19"/>
              </w:rPr>
              <w:t>ENTIDAD.</w:t>
            </w:r>
          </w:p>
        </w:tc>
      </w:tr>
    </w:tbl>
    <w:p w:rsidR="00D93BEA" w:rsidRDefault="00D93BEA" w:rsidP="00D93BEA">
      <w:pPr>
        <w:ind w:left="709" w:hanging="709"/>
        <w:jc w:val="both"/>
        <w:rPr>
          <w:rFonts w:ascii="Lucida Bright" w:hAnsi="Lucida Bright" w:cs="Arial"/>
          <w:sz w:val="19"/>
          <w:szCs w:val="19"/>
        </w:rPr>
      </w:pPr>
      <w:r w:rsidRPr="001D5245">
        <w:rPr>
          <w:rFonts w:ascii="Lucida Bright" w:hAnsi="Lucida Bright" w:cs="Arial"/>
          <w:b/>
          <w:sz w:val="19"/>
          <w:szCs w:val="19"/>
        </w:rPr>
        <w:t xml:space="preserve">3.3. </w:t>
      </w:r>
      <w:r w:rsidRPr="001D5245">
        <w:rPr>
          <w:rFonts w:ascii="Lucida Bright" w:hAnsi="Lucida Bright" w:cs="Arial"/>
          <w:b/>
          <w:sz w:val="19"/>
          <w:szCs w:val="19"/>
        </w:rPr>
        <w:tab/>
      </w:r>
      <w:r w:rsidRPr="001D5245">
        <w:rPr>
          <w:rFonts w:ascii="Lucida Bright" w:hAnsi="Lucida Bright" w:cs="Arial"/>
          <w:b/>
          <w:bCs/>
          <w:sz w:val="19"/>
          <w:szCs w:val="19"/>
        </w:rPr>
        <w:t xml:space="preserve">Discrepancias: </w:t>
      </w:r>
      <w:r w:rsidRPr="001D5245">
        <w:rPr>
          <w:rFonts w:ascii="Lucida Bright" w:hAnsi="Lucida Bright" w:cs="Arial"/>
          <w:sz w:val="19"/>
          <w:szCs w:val="19"/>
        </w:rPr>
        <w:t>En caso de presentarse incompatibilidad de interpretación y/o aplicación  entre el Contrato y alguno de sus documentos, o los documentos entre sí, prevalecerá siempre lo dispuesto en el Contrato y entre documentos</w:t>
      </w:r>
      <w:r w:rsidRPr="001D5245" w:rsidDel="00E9402B">
        <w:rPr>
          <w:rFonts w:ascii="Lucida Bright" w:hAnsi="Lucida Bright" w:cs="Arial"/>
          <w:sz w:val="19"/>
          <w:szCs w:val="19"/>
        </w:rPr>
        <w:t xml:space="preserve"> </w:t>
      </w:r>
      <w:r w:rsidRPr="001D5245">
        <w:rPr>
          <w:rFonts w:ascii="Lucida Bright" w:hAnsi="Lucida Bright" w:cs="Arial"/>
          <w:sz w:val="19"/>
          <w:szCs w:val="19"/>
        </w:rPr>
        <w:t>prevalecerá el más específico de ellos sobre otro más genérico.</w:t>
      </w:r>
    </w:p>
    <w:p w:rsidR="00D93BEA" w:rsidRPr="001D5245" w:rsidRDefault="00D93BEA" w:rsidP="00D93BEA">
      <w:pPr>
        <w:ind w:left="709" w:hanging="709"/>
        <w:jc w:val="both"/>
        <w:rPr>
          <w:rFonts w:ascii="Lucida Bright" w:hAnsi="Lucida Bright" w:cs="Arial"/>
          <w:sz w:val="19"/>
          <w:szCs w:val="19"/>
        </w:rPr>
      </w:pPr>
    </w:p>
    <w:p w:rsidR="00D93BEA" w:rsidRDefault="00D93BEA" w:rsidP="00D93B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3.4.</w:t>
      </w:r>
      <w:r w:rsidRPr="001D5245">
        <w:rPr>
          <w:rFonts w:ascii="Lucida Bright" w:hAnsi="Lucida Bright" w:cs="Arial"/>
          <w:sz w:val="19"/>
          <w:szCs w:val="19"/>
        </w:rPr>
        <w:tab/>
      </w:r>
      <w:r w:rsidRPr="001D5245">
        <w:rPr>
          <w:rFonts w:ascii="Lucida Bright" w:hAnsi="Lucida Bright" w:cs="Arial"/>
          <w:b/>
          <w:sz w:val="19"/>
          <w:szCs w:val="19"/>
        </w:rPr>
        <w:t>Encabezamientos:</w:t>
      </w:r>
      <w:r w:rsidRPr="001D5245">
        <w:rPr>
          <w:rFonts w:ascii="Lucida Bright" w:hAnsi="Lucida Bright" w:cs="Arial"/>
          <w:sz w:val="19"/>
          <w:szCs w:val="19"/>
        </w:rPr>
        <w:t xml:space="preserve"> El contenido de este Contrato no se verá restringido, modificado o afectado por los encabezamientos.</w:t>
      </w:r>
    </w:p>
    <w:p w:rsidR="00D93BEA" w:rsidRPr="001D5245" w:rsidRDefault="00D93BEA" w:rsidP="00D93B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D93BEA" w:rsidRDefault="00D93BEA" w:rsidP="00D93B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3.5.</w:t>
      </w:r>
      <w:r w:rsidRPr="001D5245">
        <w:rPr>
          <w:rFonts w:ascii="Lucida Bright" w:hAnsi="Lucida Bright" w:cs="Arial"/>
          <w:sz w:val="19"/>
          <w:szCs w:val="19"/>
        </w:rPr>
        <w:tab/>
      </w:r>
      <w:r w:rsidRPr="001D5245">
        <w:rPr>
          <w:rFonts w:ascii="Lucida Bright" w:hAnsi="Lucida Bright" w:cs="Arial"/>
          <w:b/>
          <w:sz w:val="19"/>
          <w:szCs w:val="19"/>
        </w:rPr>
        <w:t xml:space="preserve">Idioma: </w:t>
      </w:r>
      <w:r w:rsidRPr="001D5245">
        <w:rPr>
          <w:rFonts w:ascii="Lucida Bright" w:hAnsi="Lucida Bright" w:cs="Arial"/>
          <w:sz w:val="19"/>
          <w:szCs w:val="19"/>
        </w:rPr>
        <w:t>Este Contrato se ha celebrado en castellano, idioma por el que se regirán obligatoriamente todas las materias relacionadas con el mismo o su interpretación.</w:t>
      </w:r>
    </w:p>
    <w:p w:rsidR="00D93BEA" w:rsidRPr="001D5245" w:rsidRDefault="00D93BEA" w:rsidP="00D93B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D93BEA" w:rsidRDefault="00D93BEA" w:rsidP="00D93B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3.6.</w:t>
      </w:r>
      <w:r w:rsidRPr="001D5245">
        <w:rPr>
          <w:rFonts w:ascii="Lucida Bright" w:hAnsi="Lucida Bright" w:cs="Arial"/>
          <w:sz w:val="19"/>
          <w:szCs w:val="19"/>
        </w:rPr>
        <w:tab/>
      </w:r>
      <w:r w:rsidRPr="001D5245">
        <w:rPr>
          <w:rFonts w:ascii="Lucida Bright" w:hAnsi="Lucida Bright" w:cs="Arial"/>
          <w:b/>
          <w:sz w:val="19"/>
          <w:szCs w:val="19"/>
        </w:rPr>
        <w:t>Ley que rige el Contrato:</w:t>
      </w:r>
      <w:r w:rsidRPr="001D5245">
        <w:rPr>
          <w:rFonts w:ascii="Lucida Bright" w:hAnsi="Lucida Bright" w:cs="Arial"/>
          <w:sz w:val="19"/>
          <w:szCs w:val="19"/>
        </w:rPr>
        <w:t xml:space="preserve"> Este Contrato, su significado e interpretación y la relación que crea entre las Partes se regirá por Ley Aplicable.</w:t>
      </w:r>
    </w:p>
    <w:p w:rsidR="00D93BEA" w:rsidRPr="001D5245" w:rsidRDefault="00D93BEA" w:rsidP="00D93B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D93BEA" w:rsidRPr="001D5245" w:rsidRDefault="00D93BEA" w:rsidP="00D93B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3.7.</w:t>
      </w:r>
      <w:r w:rsidRPr="001D5245">
        <w:rPr>
          <w:rFonts w:ascii="Lucida Bright" w:hAnsi="Lucida Bright" w:cs="Arial"/>
          <w:sz w:val="19"/>
          <w:szCs w:val="19"/>
        </w:rPr>
        <w:tab/>
      </w:r>
      <w:r w:rsidRPr="001D5245">
        <w:rPr>
          <w:rFonts w:ascii="Lucida Bright" w:hAnsi="Lucida Bright" w:cs="Arial"/>
          <w:b/>
          <w:sz w:val="19"/>
          <w:szCs w:val="19"/>
        </w:rPr>
        <w:t>Mayúsculas:</w:t>
      </w:r>
      <w:r w:rsidRPr="001D5245">
        <w:rPr>
          <w:rFonts w:ascii="Lucida Bright" w:hAnsi="Lucida Bright" w:cs="Arial"/>
          <w:sz w:val="19"/>
          <w:szCs w:val="19"/>
        </w:rPr>
        <w:t xml:space="preserve"> El uso de las mayúsculas se entenderá conforme a las denominaciones otorgadas en este instrumento, o de acuerdo a su contexto, usando indistintamente en plural o singular.</w:t>
      </w:r>
    </w:p>
    <w:p w:rsidR="00D93BEA" w:rsidRDefault="00D93BEA" w:rsidP="00D93B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r w:rsidRPr="001D5245">
        <w:rPr>
          <w:rFonts w:ascii="Lucida Bright" w:hAnsi="Lucida Bright" w:cs="Arial"/>
          <w:b/>
          <w:sz w:val="19"/>
          <w:szCs w:val="19"/>
        </w:rPr>
        <w:t>3.8.</w:t>
      </w:r>
      <w:r w:rsidRPr="001D5245">
        <w:rPr>
          <w:rFonts w:ascii="Lucida Bright" w:hAnsi="Lucida Bright" w:cs="Arial"/>
          <w:sz w:val="19"/>
          <w:szCs w:val="19"/>
        </w:rPr>
        <w:tab/>
      </w:r>
      <w:r w:rsidRPr="001D5245">
        <w:rPr>
          <w:rFonts w:ascii="Lucida Bright" w:hAnsi="Lucida Bright" w:cs="Arial"/>
          <w:b/>
          <w:sz w:val="19"/>
          <w:szCs w:val="19"/>
        </w:rPr>
        <w:t>Plazos:</w:t>
      </w:r>
      <w:r w:rsidRPr="001D5245">
        <w:rPr>
          <w:rFonts w:ascii="Lucida Bright" w:hAnsi="Lucida Bright" w:cs="Arial"/>
          <w:sz w:val="19"/>
          <w:szCs w:val="19"/>
        </w:rPr>
        <w:t xml:space="preserve"> Todos los plazos establecidos en este Contrato y sus documentos se entenderán como días calendario, salvo indicación expresa en contrario.</w:t>
      </w:r>
    </w:p>
    <w:p w:rsidR="00D93BEA" w:rsidRPr="001D5245" w:rsidRDefault="00D93BEA" w:rsidP="00D93B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rPr>
      </w:pPr>
    </w:p>
    <w:p w:rsidR="00D93BEA" w:rsidRDefault="00D93BEA" w:rsidP="00D93BEA">
      <w:pPr>
        <w:ind w:left="709" w:hanging="709"/>
        <w:jc w:val="both"/>
        <w:rPr>
          <w:rFonts w:ascii="Lucida Bright" w:hAnsi="Lucida Bright" w:cs="Arial"/>
          <w:sz w:val="19"/>
          <w:szCs w:val="19"/>
        </w:rPr>
      </w:pPr>
      <w:r w:rsidRPr="001D5245">
        <w:rPr>
          <w:rFonts w:ascii="Lucida Bright" w:hAnsi="Lucida Bright" w:cs="Arial"/>
          <w:b/>
          <w:sz w:val="19"/>
          <w:szCs w:val="19"/>
        </w:rPr>
        <w:t>3.9.</w:t>
      </w:r>
      <w:r w:rsidRPr="001D5245">
        <w:rPr>
          <w:rFonts w:ascii="Lucida Bright" w:hAnsi="Lucida Bright" w:cs="Arial"/>
          <w:sz w:val="19"/>
          <w:szCs w:val="19"/>
        </w:rPr>
        <w:tab/>
      </w:r>
      <w:r w:rsidRPr="001D5245">
        <w:rPr>
          <w:rFonts w:ascii="Lucida Bright" w:hAnsi="Lucida Bright" w:cs="Arial"/>
          <w:b/>
          <w:sz w:val="19"/>
          <w:szCs w:val="19"/>
        </w:rPr>
        <w:t xml:space="preserve">Relación entre las Partes: </w:t>
      </w:r>
      <w:r w:rsidRPr="001D5245">
        <w:rPr>
          <w:rFonts w:ascii="Lucida Bright" w:hAnsi="Lucida Bright"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1D5245">
        <w:rPr>
          <w:rFonts w:ascii="Lucida Bright" w:hAnsi="Lucida Bright" w:cs="Arial"/>
          <w:b/>
          <w:sz w:val="19"/>
          <w:szCs w:val="19"/>
        </w:rPr>
        <w:t>PROVEEDOR</w:t>
      </w:r>
      <w:r w:rsidRPr="001D5245">
        <w:rPr>
          <w:rFonts w:ascii="Lucida Bright" w:hAnsi="Lucida Bright" w:cs="Arial"/>
          <w:sz w:val="19"/>
          <w:szCs w:val="19"/>
        </w:rPr>
        <w:t>, quien será plenamente responsable por todos los aspectos relacionados con este Contrato y la Ley Aplicable.</w:t>
      </w:r>
    </w:p>
    <w:p w:rsidR="00D93BEA" w:rsidRDefault="00D93BEA" w:rsidP="00D93BE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rPr>
      </w:pPr>
      <w:r w:rsidRPr="001D5245">
        <w:rPr>
          <w:rFonts w:ascii="Lucida Bright" w:hAnsi="Lucida Bright" w:cs="Arial"/>
          <w:b/>
          <w:bCs/>
          <w:sz w:val="19"/>
          <w:szCs w:val="19"/>
        </w:rPr>
        <w:lastRenderedPageBreak/>
        <w:t>3.10.</w:t>
      </w:r>
      <w:r w:rsidRPr="001D5245">
        <w:rPr>
          <w:rFonts w:ascii="Lucida Bright" w:hAnsi="Lucida Bright" w:cs="Arial"/>
          <w:b/>
          <w:bCs/>
          <w:sz w:val="19"/>
          <w:szCs w:val="19"/>
        </w:rPr>
        <w:tab/>
      </w:r>
      <w:r w:rsidRPr="001D5245">
        <w:rPr>
          <w:rFonts w:ascii="Lucida Bright" w:hAnsi="Lucida Bright" w:cs="Arial"/>
          <w:b/>
          <w:sz w:val="19"/>
          <w:szCs w:val="19"/>
        </w:rPr>
        <w:t>Totalidad del acuerdo:</w:t>
      </w:r>
      <w:r w:rsidRPr="001D5245">
        <w:rPr>
          <w:rFonts w:ascii="Lucida Bright" w:hAnsi="Lucida Bright"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93BEA" w:rsidRPr="001D5245" w:rsidRDefault="00D93BEA" w:rsidP="00D93BEA">
      <w:pPr>
        <w:spacing w:before="120" w:after="120"/>
        <w:ind w:left="709" w:hanging="709"/>
        <w:jc w:val="both"/>
        <w:rPr>
          <w:rFonts w:ascii="Lucida Bright" w:hAnsi="Lucida Bright" w:cs="Arial"/>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bCs/>
          <w:sz w:val="19"/>
          <w:szCs w:val="19"/>
          <w:u w:val="single"/>
        </w:rPr>
        <w:t xml:space="preserve"> CUARTA.</w:t>
      </w:r>
      <w:r w:rsidRPr="001D5245">
        <w:rPr>
          <w:rFonts w:ascii="Lucida Bright" w:hAnsi="Lucida Bright" w:cs="Arial"/>
          <w:sz w:val="19"/>
          <w:szCs w:val="19"/>
          <w:u w:val="single"/>
        </w:rPr>
        <w:t xml:space="preserve">- </w:t>
      </w:r>
      <w:r w:rsidRPr="001D5245">
        <w:rPr>
          <w:rFonts w:ascii="Lucida Bright" w:hAnsi="Lucida Bright" w:cs="Arial"/>
          <w:b/>
          <w:sz w:val="19"/>
          <w:szCs w:val="19"/>
          <w:u w:val="single"/>
        </w:rPr>
        <w:t>(NATURALEZA DEL CONTRATO)</w:t>
      </w:r>
    </w:p>
    <w:p w:rsidR="00D93BEA" w:rsidRPr="001D5245" w:rsidRDefault="00D93BEA" w:rsidP="00D93BEA">
      <w:pPr>
        <w:jc w:val="both"/>
        <w:rPr>
          <w:rFonts w:ascii="Lucida Bright" w:hAnsi="Lucida Bright" w:cs="Arial"/>
          <w:sz w:val="19"/>
          <w:szCs w:val="19"/>
        </w:rPr>
      </w:pPr>
      <w:r w:rsidRPr="001D5245">
        <w:rPr>
          <w:rFonts w:ascii="Lucida Bright" w:hAnsi="Lucida Bright" w:cs="Arial"/>
          <w:bCs/>
          <w:sz w:val="19"/>
          <w:szCs w:val="19"/>
        </w:rPr>
        <w:t>El presente Contrato es de naturaleza administrativa, por tanto su aplicación e interpretación deberá realizarse en el marco de la normativa legal vigente en el Estado Plurinacional de Bolivia</w:t>
      </w:r>
      <w:r w:rsidRPr="001D5245">
        <w:rPr>
          <w:rFonts w:ascii="Lucida Bright" w:hAnsi="Lucida Bright" w:cs="Arial"/>
          <w:b/>
          <w:bCs/>
          <w:sz w:val="19"/>
          <w:szCs w:val="19"/>
        </w:rPr>
        <w:t>.</w:t>
      </w:r>
    </w:p>
    <w:p w:rsidR="00D93BEA" w:rsidRPr="001D5245" w:rsidRDefault="00D93BEA" w:rsidP="00D93BEA">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QUINTA.- (DOCUMENTOS DEL CONTRATO)</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Forman parte integrante e indivisible del presente Contrato, los documentos que se detallan a continuación y que tienen por finalidad complementarse mutuamente: </w:t>
      </w:r>
    </w:p>
    <w:p w:rsidR="00D93BEA" w:rsidRPr="001D5245" w:rsidRDefault="00D93BEA" w:rsidP="00D93BEA">
      <w:pPr>
        <w:jc w:val="both"/>
        <w:rPr>
          <w:rFonts w:ascii="Lucida Bright" w:hAnsi="Lucida Bright" w:cs="Arial"/>
          <w:sz w:val="19"/>
          <w:szCs w:val="19"/>
          <w:lang w:val="es-ES_tradnl"/>
        </w:rPr>
      </w:pPr>
    </w:p>
    <w:p w:rsidR="00D93BEA" w:rsidRPr="001D5245" w:rsidRDefault="00D93BEA" w:rsidP="004A1E69">
      <w:pPr>
        <w:pStyle w:val="Prrafodelista"/>
        <w:numPr>
          <w:ilvl w:val="0"/>
          <w:numId w:val="59"/>
        </w:numPr>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Documento </w:t>
      </w:r>
      <w:r>
        <w:rPr>
          <w:rFonts w:ascii="Lucida Bright" w:hAnsi="Lucida Bright" w:cs="Arial"/>
          <w:sz w:val="19"/>
          <w:szCs w:val="19"/>
          <w:lang w:val="es-ES_tradnl"/>
        </w:rPr>
        <w:t>Base de Contratación.</w:t>
      </w:r>
    </w:p>
    <w:p w:rsidR="00D93BEA" w:rsidRPr="001D5245" w:rsidRDefault="00D93BEA" w:rsidP="004A1E69">
      <w:pPr>
        <w:pStyle w:val="Prrafodelista"/>
        <w:numPr>
          <w:ilvl w:val="0"/>
          <w:numId w:val="5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Propuesta adjudicada (oferta técnica y oferta económica).</w:t>
      </w:r>
    </w:p>
    <w:p w:rsidR="00D93BEA" w:rsidRPr="001D5245" w:rsidRDefault="00D93BEA" w:rsidP="004A1E69">
      <w:pPr>
        <w:pStyle w:val="Prrafodelista"/>
        <w:numPr>
          <w:ilvl w:val="0"/>
          <w:numId w:val="5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Carta con CITE: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 xml:space="preserve">xxx </w:t>
      </w:r>
      <w:r w:rsidRPr="001D5245">
        <w:rPr>
          <w:rFonts w:ascii="Lucida Bright" w:hAnsi="Lucida Bright" w:cs="Arial"/>
          <w:sz w:val="19"/>
          <w:szCs w:val="19"/>
          <w:lang w:val="es-ES_tradnl"/>
        </w:rPr>
        <w:t xml:space="preserve">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2018,  Notificación y Solicitud de Documentos. </w:t>
      </w:r>
    </w:p>
    <w:p w:rsidR="00D93BEA" w:rsidRPr="001D5245" w:rsidRDefault="00D93BEA" w:rsidP="004A1E69">
      <w:pPr>
        <w:pStyle w:val="Prrafodelista"/>
        <w:numPr>
          <w:ilvl w:val="0"/>
          <w:numId w:val="5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Certificado RUPE N°</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fecha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2018.</w:t>
      </w:r>
    </w:p>
    <w:p w:rsidR="00D93BEA" w:rsidRPr="001D5245" w:rsidRDefault="00D93BEA" w:rsidP="004A1E69">
      <w:pPr>
        <w:pStyle w:val="Prrafodelista"/>
        <w:numPr>
          <w:ilvl w:val="0"/>
          <w:numId w:val="5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Certificado de Información sobre Solvencia con el Fisco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N° de Factura:</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w:t>
      </w:r>
    </w:p>
    <w:p w:rsidR="00D93BEA" w:rsidRPr="001D5245" w:rsidRDefault="00D93BEA" w:rsidP="004A1E69">
      <w:pPr>
        <w:pStyle w:val="Prrafodelista"/>
        <w:numPr>
          <w:ilvl w:val="0"/>
          <w:numId w:val="5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Garantía</w:t>
      </w:r>
      <w:r>
        <w:rPr>
          <w:rFonts w:ascii="Lucida Bright" w:hAnsi="Lucida Bright" w:cs="Arial"/>
          <w:sz w:val="19"/>
          <w:szCs w:val="19"/>
          <w:lang w:val="es-ES_tradnl"/>
        </w:rPr>
        <w:t>s</w:t>
      </w:r>
      <w:r w:rsidRPr="001D5245">
        <w:rPr>
          <w:rFonts w:ascii="Lucida Bright" w:hAnsi="Lucida Bright" w:cs="Arial"/>
          <w:sz w:val="19"/>
          <w:szCs w:val="19"/>
          <w:lang w:val="es-ES_tradnl"/>
        </w:rPr>
        <w:t>.</w:t>
      </w:r>
    </w:p>
    <w:p w:rsidR="00D93BEA" w:rsidRPr="001D5245" w:rsidRDefault="00D93BEA" w:rsidP="004A1E69">
      <w:pPr>
        <w:pStyle w:val="Prrafodelista"/>
        <w:numPr>
          <w:ilvl w:val="0"/>
          <w:numId w:val="59"/>
        </w:numPr>
        <w:spacing w:before="120"/>
        <w:contextualSpacing/>
        <w:jc w:val="both"/>
        <w:rPr>
          <w:rFonts w:ascii="Lucida Bright" w:hAnsi="Lucida Bright" w:cs="Arial"/>
          <w:sz w:val="19"/>
          <w:szCs w:val="19"/>
          <w:lang w:val="es-ES_tradnl"/>
        </w:rPr>
      </w:pPr>
      <w:r w:rsidRPr="001D5245">
        <w:rPr>
          <w:rFonts w:ascii="Lucida Bright" w:hAnsi="Lucida Bright" w:cs="Arial"/>
          <w:sz w:val="19"/>
          <w:szCs w:val="19"/>
          <w:lang w:val="es-ES_tradnl"/>
        </w:rPr>
        <w:t>Todos los demás documentos del proceso de contratación.</w:t>
      </w:r>
    </w:p>
    <w:p w:rsidR="00D93BEA" w:rsidRPr="001D5245" w:rsidRDefault="00D93BEA" w:rsidP="00D93BEA">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SEXTA.- (OBJETO DEL CONTRATO) </w:t>
      </w:r>
    </w:p>
    <w:p w:rsidR="00D93BEA" w:rsidRPr="001D5245" w:rsidRDefault="00D93BEA" w:rsidP="00D93BEA">
      <w:pPr>
        <w:spacing w:before="120"/>
        <w:jc w:val="both"/>
        <w:rPr>
          <w:rFonts w:ascii="Lucida Bright" w:hAnsi="Lucida Bright" w:cs="Arial"/>
          <w:b/>
          <w:sz w:val="19"/>
          <w:szCs w:val="19"/>
          <w:lang w:val="es-ES_tradnl"/>
        </w:rPr>
      </w:pPr>
      <w:r w:rsidRPr="001D5245">
        <w:rPr>
          <w:rFonts w:ascii="Lucida Bright" w:hAnsi="Lucida Bright" w:cs="Arial"/>
          <w:sz w:val="19"/>
          <w:szCs w:val="19"/>
        </w:rPr>
        <w:t>El objeto del presente Contrato es la adquisición de “</w:t>
      </w:r>
      <w:r>
        <w:rPr>
          <w:rFonts w:ascii="Lucida Bright" w:hAnsi="Lucida Bright" w:cs="Arial"/>
          <w:sz w:val="19"/>
          <w:szCs w:val="19"/>
        </w:rPr>
        <w:t>xxxxxxxxx</w:t>
      </w:r>
      <w:r w:rsidRPr="001D5245">
        <w:rPr>
          <w:rFonts w:ascii="Lucida Bright" w:hAnsi="Lucida Bright" w:cs="Arial"/>
          <w:b/>
          <w:sz w:val="19"/>
          <w:szCs w:val="19"/>
        </w:rPr>
        <w:t>”</w:t>
      </w:r>
      <w:r w:rsidRPr="001D5245">
        <w:rPr>
          <w:rFonts w:ascii="Lucida Bright" w:hAnsi="Lucida Bright" w:cs="Arial"/>
          <w:sz w:val="19"/>
          <w:szCs w:val="19"/>
        </w:rPr>
        <w:t xml:space="preserve">, a ser provisto por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de conformidad al documento </w:t>
      </w:r>
      <w:r>
        <w:rPr>
          <w:rFonts w:ascii="Lucida Bright" w:hAnsi="Lucida Bright" w:cs="Arial"/>
          <w:sz w:val="19"/>
          <w:szCs w:val="19"/>
        </w:rPr>
        <w:t xml:space="preserve">base de contratación </w:t>
      </w:r>
      <w:r w:rsidRPr="001D5245">
        <w:rPr>
          <w:rFonts w:ascii="Lucida Bright" w:hAnsi="Lucida Bright" w:cs="Arial"/>
          <w:sz w:val="19"/>
          <w:szCs w:val="19"/>
        </w:rPr>
        <w:t xml:space="preserve"> y propuesta adjudicada, con estricta y absoluta sujeción al presente Contrato.</w:t>
      </w:r>
    </w:p>
    <w:p w:rsidR="00D93BEA" w:rsidRPr="001D5245" w:rsidRDefault="00D93BEA" w:rsidP="00D93BEA">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SÉPTIMA.- (VIGENCIA Y PLAZO DEL CONTRATO)</w:t>
      </w:r>
    </w:p>
    <w:p w:rsidR="00D93BEA" w:rsidRPr="001D5245" w:rsidRDefault="00D93BEA" w:rsidP="00D93BEA">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7.1. </w:t>
      </w:r>
      <w:r w:rsidRPr="001D5245">
        <w:rPr>
          <w:rFonts w:ascii="Lucida Bright" w:hAnsi="Lucida Bright" w:cs="Arial"/>
          <w:b/>
          <w:sz w:val="19"/>
          <w:szCs w:val="19"/>
          <w:lang w:val="es-ES_tradnl"/>
        </w:rPr>
        <w:tab/>
        <w:t>Vigencia:</w:t>
      </w:r>
    </w:p>
    <w:p w:rsidR="00D93BEA" w:rsidRPr="001D5245" w:rsidRDefault="00D93BEA" w:rsidP="00D93BEA">
      <w:pPr>
        <w:spacing w:before="120" w:after="120"/>
        <w:ind w:left="709"/>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tendrá vigencia desde el día de su suscripción por ambas Partes hasta la emisión del acta de cierre de Contrato por parte de la</w:t>
      </w:r>
      <w:r w:rsidRPr="001D5245">
        <w:rPr>
          <w:rFonts w:ascii="Lucida Bright" w:hAnsi="Lucida Bright" w:cs="Arial"/>
          <w:b/>
          <w:sz w:val="19"/>
          <w:szCs w:val="19"/>
          <w:lang w:val="es-ES_tradnl"/>
        </w:rPr>
        <w:t xml:space="preserve"> ENTIDAD.</w:t>
      </w:r>
    </w:p>
    <w:p w:rsidR="00D93BEA" w:rsidRPr="001D5245" w:rsidRDefault="00D93BEA" w:rsidP="00D93BEA">
      <w:pPr>
        <w:spacing w:before="120" w:after="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7.2. </w:t>
      </w:r>
      <w:r w:rsidRPr="001D5245">
        <w:rPr>
          <w:rFonts w:ascii="Lucida Bright" w:hAnsi="Lucida Bright" w:cs="Arial"/>
          <w:b/>
          <w:sz w:val="19"/>
          <w:szCs w:val="19"/>
          <w:lang w:val="es-ES_tradnl"/>
        </w:rPr>
        <w:tab/>
        <w:t>Plazo:</w:t>
      </w:r>
    </w:p>
    <w:p w:rsidR="00D93BEA" w:rsidRPr="006D3786" w:rsidRDefault="00D93BEA" w:rsidP="00D93BEA">
      <w:pPr>
        <w:spacing w:before="120" w:after="120"/>
        <w:ind w:left="705"/>
        <w:jc w:val="both"/>
        <w:rPr>
          <w:rFonts w:ascii="Lucida Bright" w:hAnsi="Lucida Bright" w:cs="Arial"/>
          <w:sz w:val="19"/>
          <w:szCs w:val="19"/>
        </w:rPr>
      </w:pPr>
      <w:r w:rsidRPr="006D3786">
        <w:rPr>
          <w:rFonts w:ascii="Lucida Bright" w:hAnsi="Lucida Bright" w:cs="Arial"/>
          <w:sz w:val="19"/>
          <w:szCs w:val="19"/>
        </w:rPr>
        <w:t>El</w:t>
      </w:r>
      <w:r>
        <w:rPr>
          <w:rFonts w:ascii="Lucida Bright" w:hAnsi="Lucida Bright" w:cs="Arial"/>
          <w:b/>
          <w:sz w:val="19"/>
          <w:szCs w:val="19"/>
        </w:rPr>
        <w:t xml:space="preserve"> PROVEEDOR </w:t>
      </w:r>
      <w:r w:rsidRPr="006D3786">
        <w:rPr>
          <w:rFonts w:ascii="Lucida Bright" w:hAnsi="Lucida Bright" w:cs="Arial"/>
          <w:sz w:val="19"/>
          <w:szCs w:val="19"/>
        </w:rPr>
        <w:t>entregara los Bienes</w:t>
      </w:r>
      <w:r>
        <w:rPr>
          <w:rFonts w:ascii="Lucida Bright" w:hAnsi="Lucida Bright" w:cs="Arial"/>
          <w:b/>
          <w:sz w:val="19"/>
          <w:szCs w:val="19"/>
        </w:rPr>
        <w:t xml:space="preserve"> </w:t>
      </w:r>
      <w:r w:rsidRPr="006D3786">
        <w:rPr>
          <w:rFonts w:ascii="Lucida Bright" w:hAnsi="Lucida Bright" w:cs="Arial"/>
          <w:sz w:val="19"/>
          <w:szCs w:val="19"/>
        </w:rPr>
        <w:t xml:space="preserve">en el plazo máximo de  xxxxxxxxxxx días calendario, a partir </w:t>
      </w:r>
      <w:r>
        <w:rPr>
          <w:rFonts w:ascii="Lucida Bright" w:hAnsi="Lucida Bright" w:cs="Arial"/>
          <w:sz w:val="19"/>
          <w:szCs w:val="19"/>
        </w:rPr>
        <w:t xml:space="preserve">de la emisión de la orden de proceder emitida por la Unidad Solicitante de la </w:t>
      </w:r>
      <w:r w:rsidRPr="006D3786">
        <w:rPr>
          <w:rFonts w:ascii="Lucida Bright" w:hAnsi="Lucida Bright" w:cs="Arial"/>
          <w:b/>
          <w:sz w:val="19"/>
          <w:szCs w:val="19"/>
        </w:rPr>
        <w:t>ENTIDAD</w:t>
      </w:r>
      <w:r>
        <w:rPr>
          <w:rFonts w:ascii="Lucida Bright" w:hAnsi="Lucida Bright" w:cs="Arial"/>
          <w:sz w:val="19"/>
          <w:szCs w:val="19"/>
        </w:rPr>
        <w:t>.</w:t>
      </w:r>
    </w:p>
    <w:p w:rsidR="00D93BEA" w:rsidRPr="001D5245" w:rsidRDefault="00D93BEA" w:rsidP="00D93BEA">
      <w:pPr>
        <w:spacing w:before="120" w:after="120"/>
        <w:jc w:val="both"/>
        <w:rPr>
          <w:rFonts w:ascii="Lucida Bright" w:hAnsi="Lucida Bright" w:cs="Arial"/>
          <w:b/>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OCTAVA.- </w:t>
      </w:r>
      <w:r w:rsidRPr="001D5245">
        <w:rPr>
          <w:rFonts w:ascii="Lucida Bright" w:hAnsi="Lucida Bright" w:cs="Arial"/>
          <w:b/>
          <w:sz w:val="19"/>
          <w:szCs w:val="19"/>
          <w:u w:val="single"/>
        </w:rPr>
        <w:t>(LUGAR DE ENTREGA)</w:t>
      </w:r>
    </w:p>
    <w:p w:rsidR="00D93BEA" w:rsidRPr="001D5245" w:rsidRDefault="00D93BEA" w:rsidP="00D93BEA">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Pr>
          <w:rFonts w:ascii="Lucida Bright" w:hAnsi="Lucida Bright" w:cs="Arial"/>
          <w:sz w:val="19"/>
          <w:szCs w:val="19"/>
          <w:lang w:val="es-ES_tradnl"/>
        </w:rPr>
        <w:t>lugar de entrega de los Bienes será en xxxxxxxxxxxxxxx, ubicada en xxxxxxxxxxxxxxx de la ciudad de xxxxxxxxxxxxx, en coordinación con el Comité de Recepción.</w:t>
      </w:r>
      <w:r w:rsidRPr="001D5245">
        <w:rPr>
          <w:rFonts w:ascii="Lucida Bright" w:hAnsi="Lucida Bright" w:cs="Arial"/>
          <w:sz w:val="19"/>
          <w:szCs w:val="19"/>
          <w:lang w:val="es-ES_tradnl"/>
        </w:rPr>
        <w:t xml:space="preserve"> </w:t>
      </w:r>
    </w:p>
    <w:p w:rsidR="00D93BEA" w:rsidRPr="001D5245" w:rsidRDefault="00D93BEA" w:rsidP="00D93BEA">
      <w:pPr>
        <w:autoSpaceDE w:val="0"/>
        <w:autoSpaceDN w:val="0"/>
        <w:adjustRightInd w:val="0"/>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NOVENA.- (MONTO DEL CONTRATO)</w:t>
      </w:r>
    </w:p>
    <w:p w:rsidR="00D93BEA" w:rsidRPr="001D5245" w:rsidRDefault="00D93BEA" w:rsidP="00D93BEA">
      <w:pPr>
        <w:spacing w:before="120" w:after="120"/>
        <w:jc w:val="both"/>
        <w:rPr>
          <w:rFonts w:ascii="Lucida Bright" w:hAnsi="Lucida Bright" w:cs="Arial"/>
          <w:sz w:val="19"/>
          <w:szCs w:val="19"/>
        </w:rPr>
      </w:pPr>
      <w:r w:rsidRPr="001D5245">
        <w:rPr>
          <w:rFonts w:ascii="Lucida Bright" w:hAnsi="Lucida Bright" w:cs="Arial"/>
          <w:sz w:val="19"/>
          <w:szCs w:val="19"/>
        </w:rPr>
        <w:t xml:space="preserve">El monto total propuesto y aceptado por las Partes </w:t>
      </w:r>
      <w:r w:rsidRPr="001D5245">
        <w:rPr>
          <w:rFonts w:ascii="Lucida Bright" w:hAnsi="Lucida Bright" w:cs="Arial"/>
          <w:sz w:val="19"/>
          <w:szCs w:val="19"/>
          <w:lang w:val="es-ES_tradnl"/>
        </w:rPr>
        <w:t>para la ejecución del objeto del presente Contrato</w:t>
      </w:r>
      <w:r w:rsidRPr="001D5245">
        <w:rPr>
          <w:rFonts w:ascii="Lucida Bright" w:hAnsi="Lucida Bright" w:cs="Arial"/>
          <w:sz w:val="19"/>
          <w:szCs w:val="19"/>
        </w:rPr>
        <w:t xml:space="preserve"> es de </w:t>
      </w:r>
      <w:r w:rsidRPr="001D5245">
        <w:rPr>
          <w:rFonts w:ascii="Lucida Bright" w:hAnsi="Lucida Bright" w:cs="Arial"/>
          <w:b/>
          <w:sz w:val="19"/>
          <w:szCs w:val="19"/>
        </w:rPr>
        <w:t>Bs</w:t>
      </w:r>
      <w:r>
        <w:rPr>
          <w:rFonts w:ascii="Lucida Bright" w:hAnsi="Lucida Bright" w:cs="Arial"/>
          <w:b/>
          <w:sz w:val="19"/>
          <w:szCs w:val="19"/>
        </w:rPr>
        <w:t>xxxxxxxxxxxxx</w:t>
      </w:r>
      <w:r w:rsidRPr="001D5245">
        <w:rPr>
          <w:rFonts w:ascii="Lucida Bright" w:hAnsi="Lucida Bright" w:cs="Arial"/>
          <w:b/>
          <w:sz w:val="19"/>
          <w:szCs w:val="19"/>
        </w:rPr>
        <w:t xml:space="preserve"> (</w:t>
      </w:r>
      <w:r>
        <w:rPr>
          <w:rFonts w:ascii="Lucida Bright" w:hAnsi="Lucida Bright" w:cs="Arial"/>
          <w:b/>
          <w:sz w:val="19"/>
          <w:szCs w:val="19"/>
        </w:rPr>
        <w:t>xxxxxxxxxx</w:t>
      </w:r>
      <w:r w:rsidRPr="001D5245">
        <w:rPr>
          <w:rFonts w:ascii="Lucida Bright" w:hAnsi="Lucida Bright" w:cs="Arial"/>
          <w:b/>
          <w:sz w:val="19"/>
          <w:szCs w:val="19"/>
        </w:rPr>
        <w:t xml:space="preserve"> 00/100 Bolivianos)</w:t>
      </w:r>
      <w:r>
        <w:rPr>
          <w:rFonts w:ascii="Lucida Bright" w:hAnsi="Lucida Bright" w:cs="Arial"/>
          <w:b/>
          <w:sz w:val="19"/>
          <w:szCs w:val="19"/>
        </w:rPr>
        <w:t>,</w:t>
      </w:r>
      <w:r w:rsidRPr="001D5245">
        <w:rPr>
          <w:rFonts w:ascii="Lucida Bright" w:hAnsi="Lucida Bright" w:cs="Arial"/>
          <w:sz w:val="19"/>
          <w:szCs w:val="19"/>
        </w:rPr>
        <w:t xml:space="preserve"> de acuerdo a los precios unitarios detallados en la Carta con CITE: </w:t>
      </w:r>
      <w:r>
        <w:rPr>
          <w:rFonts w:ascii="Lucida Bright" w:hAnsi="Lucida Bright" w:cs="Arial"/>
          <w:sz w:val="19"/>
          <w:szCs w:val="19"/>
        </w:rPr>
        <w:t xml:space="preserve">xxxxx </w:t>
      </w:r>
      <w:r w:rsidRPr="001D5245">
        <w:rPr>
          <w:rFonts w:ascii="Lucida Bright" w:hAnsi="Lucida Bright" w:cs="Arial"/>
          <w:sz w:val="19"/>
          <w:szCs w:val="19"/>
          <w:lang w:val="es-ES_tradnl"/>
        </w:rPr>
        <w:t>de</w:t>
      </w:r>
      <w:r>
        <w:rPr>
          <w:rFonts w:ascii="Lucida Bright" w:hAnsi="Lucida Bright" w:cs="Arial"/>
          <w:sz w:val="19"/>
          <w:szCs w:val="19"/>
          <w:lang w:val="es-ES_tradnl"/>
        </w:rPr>
        <w:t xml:space="preserve"> fecha 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de xxx</w:t>
      </w:r>
      <w:r w:rsidRPr="001D5245">
        <w:rPr>
          <w:rFonts w:ascii="Lucida Bright" w:hAnsi="Lucida Bright" w:cs="Arial"/>
          <w:sz w:val="19"/>
          <w:szCs w:val="19"/>
          <w:lang w:val="es-ES_tradnl"/>
        </w:rPr>
        <w:t xml:space="preserve">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D93BEA" w:rsidRPr="00BB5ECB" w:rsidTr="00E43781">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93BEA" w:rsidRPr="000506DA" w:rsidRDefault="00D93BEA" w:rsidP="00E43781">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val="es-ES_tradnl" w:eastAsia="es-BO"/>
              </w:rPr>
              <w:t>Nº</w:t>
            </w:r>
          </w:p>
          <w:p w:rsidR="00D93BEA" w:rsidRPr="000506DA" w:rsidRDefault="00D93BEA" w:rsidP="00E43781">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D93BEA" w:rsidRPr="000506DA" w:rsidRDefault="00D93BEA" w:rsidP="00E43781">
            <w:pPr>
              <w:jc w:val="center"/>
              <w:rPr>
                <w:rFonts w:asciiTheme="minorHAnsi" w:hAnsiTheme="minorHAnsi" w:cs="Calibri"/>
                <w:b/>
                <w:bCs/>
                <w:sz w:val="14"/>
                <w:szCs w:val="14"/>
                <w:lang w:eastAsia="es-BO"/>
              </w:rPr>
            </w:pPr>
            <w:r w:rsidRPr="000506DA">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D93BEA" w:rsidRPr="000506DA" w:rsidRDefault="00D93BEA" w:rsidP="00E4378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D93BEA" w:rsidRPr="000506DA" w:rsidRDefault="00D93BEA" w:rsidP="00E4378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D93BEA" w:rsidRPr="000506DA" w:rsidRDefault="00D93BEA" w:rsidP="00E4378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 xml:space="preserve">PRECIO UNITARIO </w:t>
            </w:r>
          </w:p>
          <w:p w:rsidR="00D93BEA" w:rsidRPr="000506DA" w:rsidRDefault="00D93BEA" w:rsidP="00E4378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D93BEA" w:rsidRPr="000506DA" w:rsidRDefault="00D93BEA" w:rsidP="00E43781">
            <w:pPr>
              <w:jc w:val="center"/>
              <w:rPr>
                <w:rFonts w:asciiTheme="minorHAnsi" w:hAnsiTheme="minorHAnsi" w:cs="Calibri"/>
                <w:b/>
                <w:bCs/>
                <w:sz w:val="14"/>
                <w:szCs w:val="14"/>
                <w:lang w:eastAsia="es-BO"/>
              </w:rPr>
            </w:pPr>
            <w:r w:rsidRPr="000506DA">
              <w:rPr>
                <w:rFonts w:asciiTheme="minorHAnsi" w:hAnsiTheme="minorHAnsi" w:cs="Calibri"/>
                <w:b/>
                <w:bCs/>
                <w:sz w:val="14"/>
                <w:szCs w:val="14"/>
                <w:lang w:eastAsia="es-BO"/>
              </w:rPr>
              <w:t>PRECIO TOTAL</w:t>
            </w:r>
          </w:p>
          <w:p w:rsidR="00D93BEA" w:rsidRPr="000506DA" w:rsidRDefault="00D93BEA" w:rsidP="00E43781">
            <w:pPr>
              <w:jc w:val="center"/>
              <w:rPr>
                <w:rFonts w:asciiTheme="minorHAnsi" w:hAnsiTheme="minorHAnsi" w:cs="Calibri"/>
                <w:b/>
                <w:bCs/>
                <w:sz w:val="14"/>
                <w:szCs w:val="14"/>
                <w:lang w:val="es-ES_tradnl" w:eastAsia="es-BO"/>
              </w:rPr>
            </w:pPr>
            <w:r w:rsidRPr="000506DA">
              <w:rPr>
                <w:rFonts w:asciiTheme="minorHAnsi" w:hAnsiTheme="minorHAnsi" w:cs="Calibri"/>
                <w:b/>
                <w:bCs/>
                <w:sz w:val="14"/>
                <w:szCs w:val="14"/>
                <w:lang w:eastAsia="es-BO"/>
              </w:rPr>
              <w:t>(Bs.)</w:t>
            </w:r>
          </w:p>
        </w:tc>
      </w:tr>
      <w:tr w:rsidR="00D93BEA" w:rsidRPr="007D1B0B" w:rsidTr="00E43781">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D93BEA" w:rsidRPr="007D1B0B" w:rsidRDefault="00D93BEA" w:rsidP="00E43781">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D93BEA" w:rsidRPr="007D1B0B" w:rsidRDefault="00D93BEA" w:rsidP="00E43781">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D93BEA" w:rsidRPr="007D1B0B" w:rsidRDefault="00D93BEA" w:rsidP="00E43781">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D93BEA" w:rsidRPr="007D1B0B" w:rsidRDefault="00D93BEA" w:rsidP="00E43781">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D93BEA" w:rsidRPr="007D1B0B" w:rsidRDefault="00D93BEA" w:rsidP="00E43781">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D93BEA" w:rsidRPr="007D1B0B" w:rsidRDefault="00D93BEA" w:rsidP="00E43781">
            <w:pPr>
              <w:jc w:val="right"/>
              <w:rPr>
                <w:rFonts w:asciiTheme="minorHAnsi" w:hAnsiTheme="minorHAnsi" w:cs="Calibri"/>
                <w:color w:val="000000"/>
                <w:sz w:val="14"/>
                <w:szCs w:val="14"/>
                <w:lang w:eastAsia="es-BO"/>
              </w:rPr>
            </w:pPr>
          </w:p>
        </w:tc>
      </w:tr>
      <w:tr w:rsidR="00D93BEA" w:rsidRPr="007D1B0B" w:rsidTr="00E43781">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D93BEA" w:rsidRPr="007D1B0B" w:rsidRDefault="00D93BEA" w:rsidP="00E43781">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D93BEA" w:rsidRPr="007D1B0B" w:rsidRDefault="00D93BEA" w:rsidP="00E43781">
            <w:pPr>
              <w:jc w:val="right"/>
              <w:rPr>
                <w:rFonts w:asciiTheme="minorHAnsi" w:hAnsiTheme="minorHAnsi" w:cs="Calibri"/>
                <w:b/>
                <w:color w:val="000000"/>
                <w:sz w:val="14"/>
                <w:szCs w:val="14"/>
                <w:lang w:eastAsia="es-BO"/>
              </w:rPr>
            </w:pPr>
          </w:p>
        </w:tc>
      </w:tr>
      <w:tr w:rsidR="00D93BEA" w:rsidRPr="007D1B0B" w:rsidTr="00E43781">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D93BEA" w:rsidRPr="007D1B0B" w:rsidRDefault="00D93BEA" w:rsidP="00E43781">
            <w:pPr>
              <w:rPr>
                <w:rFonts w:asciiTheme="minorHAnsi" w:hAnsiTheme="minorHAnsi" w:cs="Calibri"/>
                <w:b/>
                <w:color w:val="000000"/>
                <w:sz w:val="14"/>
                <w:szCs w:val="14"/>
                <w:lang w:eastAsia="es-BO"/>
              </w:rPr>
            </w:pPr>
          </w:p>
        </w:tc>
      </w:tr>
    </w:tbl>
    <w:p w:rsidR="00D93BEA" w:rsidRPr="001D5245"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o valor final de los Bienes será el resultante de aplicar los precios unitarios de la propuesta adjudicada a las cantidades </w:t>
      </w:r>
      <w:r w:rsidRPr="001D5245">
        <w:rPr>
          <w:rFonts w:ascii="Lucida Bright" w:hAnsi="Lucida Bright" w:cs="Arial"/>
          <w:sz w:val="19"/>
          <w:szCs w:val="19"/>
        </w:rPr>
        <w:t>efectiva y realmente provistas</w:t>
      </w:r>
      <w:r w:rsidRPr="001D5245">
        <w:rPr>
          <w:rFonts w:ascii="Lucida Bright" w:hAnsi="Lucida Bright" w:cs="Arial"/>
          <w:sz w:val="19"/>
          <w:szCs w:val="19"/>
          <w:lang w:val="es-ES_tradnl"/>
        </w:rPr>
        <w:t>.</w:t>
      </w:r>
    </w:p>
    <w:p w:rsidR="00D93BEA" w:rsidRPr="001D5245" w:rsidRDefault="00D93BEA" w:rsidP="00D93BEA">
      <w:pPr>
        <w:widowControl w:val="0"/>
        <w:spacing w:before="120"/>
        <w:ind w:hanging="11"/>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a título de revisión de precio o reembolso, ni cualquier otro similar a la </w:t>
      </w:r>
      <w:r w:rsidRPr="001D5245">
        <w:rPr>
          <w:rFonts w:ascii="Lucida Bright" w:hAnsi="Lucida Bright" w:cs="Arial"/>
          <w:b/>
          <w:sz w:val="19"/>
          <w:szCs w:val="19"/>
          <w:lang w:val="es-ES_tradnl"/>
        </w:rPr>
        <w:t>ENTIDAD</w:t>
      </w:r>
    </w:p>
    <w:p w:rsidR="00D93BEA" w:rsidRPr="001D5245" w:rsidRDefault="00D93BEA" w:rsidP="00D93BEA">
      <w:pPr>
        <w:numPr>
          <w:ilvl w:val="1"/>
          <w:numId w:val="0"/>
        </w:numPr>
        <w:tabs>
          <w:tab w:val="num" w:pos="284"/>
        </w:tabs>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precio por trabajos o servicios adicionales no previstos en el Contrato y que fueran necesarios ejecutar, deberá ser objeto de previo acuerdo escrito entre las Partes. En ningún caso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reconocerá costos por trabajos adicionales que previamente no tuvieran su expresa aprobación y no se haya cumplido con lo establecido en el Contrato.</w:t>
      </w:r>
    </w:p>
    <w:p w:rsidR="00D93BEA" w:rsidRPr="001D5245" w:rsidRDefault="00D93BEA" w:rsidP="00D93BEA">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(FORMA DE PAGO)</w:t>
      </w:r>
      <w:r>
        <w:rPr>
          <w:rFonts w:ascii="Lucida Bright" w:hAnsi="Lucida Bright" w:cs="Arial"/>
          <w:b/>
          <w:sz w:val="19"/>
          <w:szCs w:val="19"/>
          <w:u w:val="single"/>
          <w:lang w:val="es-ES_tradnl"/>
        </w:rPr>
        <w:t xml:space="preserve"> </w:t>
      </w:r>
      <w:r w:rsidRPr="007F41EC">
        <w:rPr>
          <w:rFonts w:ascii="Lucida Bright" w:hAnsi="Lucida Bright" w:cs="Arial"/>
          <w:b/>
          <w:sz w:val="19"/>
          <w:szCs w:val="19"/>
          <w:highlight w:val="yellow"/>
          <w:u w:val="single"/>
          <w:lang w:val="es-ES_tradnl"/>
        </w:rPr>
        <w:t>(conforme las especificaciones técnicas)</w:t>
      </w:r>
    </w:p>
    <w:p w:rsidR="00D93BEA" w:rsidRPr="001D5245" w:rsidRDefault="00D93BEA" w:rsidP="00D93BEA">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Arial"/>
          <w:sz w:val="19"/>
          <w:szCs w:val="19"/>
          <w:lang w:val="es-ES_tradnl"/>
        </w:rPr>
        <w:t xml:space="preserve">El monto del presente Contrato será pagado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w:t>
      </w:r>
      <w:r w:rsidRPr="001D5245">
        <w:rPr>
          <w:rFonts w:ascii="Lucida Bright" w:hAnsi="Lucida Bright" w:cs="Calibri"/>
          <w:sz w:val="19"/>
          <w:szCs w:val="19"/>
        </w:rPr>
        <w:t>de forma parcial de acuerdo a las entregas efectivamente realizadas previa presentación de informes de conformidad del comité de recepción y actividades administrativas correspondientes.</w:t>
      </w:r>
    </w:p>
    <w:p w:rsidR="00D93BEA" w:rsidRPr="001D5245" w:rsidRDefault="00D93BEA" w:rsidP="00D93BEA">
      <w:pPr>
        <w:tabs>
          <w:tab w:val="num" w:pos="993"/>
        </w:tabs>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pago se realizará vía sistema de gestión pública (SIGEP) en moneda nacional (bolivianos), debiendo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presentar la siguiente documentación para pago:</w:t>
      </w:r>
    </w:p>
    <w:p w:rsidR="00D93BEA" w:rsidRPr="001D5245" w:rsidRDefault="00D93BEA" w:rsidP="004A1E69">
      <w:pPr>
        <w:numPr>
          <w:ilvl w:val="0"/>
          <w:numId w:val="6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Carta de solicitud de pago.</w:t>
      </w:r>
    </w:p>
    <w:p w:rsidR="00D93BEA" w:rsidRPr="001D5245" w:rsidRDefault="00D93BEA" w:rsidP="004A1E69">
      <w:pPr>
        <w:numPr>
          <w:ilvl w:val="0"/>
          <w:numId w:val="6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Factura original de la Empresa debidamente registrada en Impuestos Nacionales.</w:t>
      </w:r>
    </w:p>
    <w:p w:rsidR="00D93BEA" w:rsidRPr="001D5245" w:rsidRDefault="00D93BEA" w:rsidP="004A1E69">
      <w:pPr>
        <w:numPr>
          <w:ilvl w:val="0"/>
          <w:numId w:val="6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NIT.</w:t>
      </w:r>
    </w:p>
    <w:p w:rsidR="00D93BEA" w:rsidRPr="001D5245" w:rsidRDefault="00D93BEA" w:rsidP="004A1E69">
      <w:pPr>
        <w:numPr>
          <w:ilvl w:val="0"/>
          <w:numId w:val="6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registro de beneficiarios SIGEP (Incluir N° de Cuenta Bancaria).</w:t>
      </w:r>
    </w:p>
    <w:p w:rsidR="00D93BEA" w:rsidRPr="001D5245" w:rsidRDefault="00D93BEA" w:rsidP="004A1E69">
      <w:pPr>
        <w:numPr>
          <w:ilvl w:val="0"/>
          <w:numId w:val="60"/>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sz w:val="19"/>
          <w:szCs w:val="19"/>
        </w:rPr>
        <w:t>Fotocopia simple del Contrato.</w:t>
      </w:r>
    </w:p>
    <w:p w:rsidR="00D93BEA" w:rsidRPr="001D5245" w:rsidRDefault="00D93BEA" w:rsidP="004A1E69">
      <w:pPr>
        <w:numPr>
          <w:ilvl w:val="0"/>
          <w:numId w:val="60"/>
        </w:numPr>
        <w:ind w:left="714" w:hanging="357"/>
        <w:rPr>
          <w:rFonts w:ascii="Lucida Bright" w:hAnsi="Lucida Bright" w:cs="Calibri"/>
          <w:sz w:val="19"/>
          <w:szCs w:val="19"/>
        </w:rPr>
      </w:pPr>
      <w:r w:rsidRPr="001D5245">
        <w:rPr>
          <w:rFonts w:ascii="Lucida Bright" w:hAnsi="Lucida Bright" w:cs="Calibri"/>
          <w:sz w:val="19"/>
          <w:szCs w:val="19"/>
        </w:rPr>
        <w:t>Fotocopia simple del testimonio de poder del representante legal para personas jurídicas (Excepto empresas unipersonales)</w:t>
      </w:r>
    </w:p>
    <w:p w:rsidR="00D93BEA" w:rsidRPr="001D5245" w:rsidRDefault="00D93BEA" w:rsidP="00D93BEA">
      <w:pPr>
        <w:spacing w:before="120"/>
        <w:jc w:val="both"/>
        <w:rPr>
          <w:rFonts w:ascii="Lucida Bright" w:hAnsi="Lucida Bright" w:cs="Arial"/>
          <w:b/>
          <w:iCs/>
          <w:sz w:val="19"/>
          <w:szCs w:val="19"/>
          <w:u w:val="single"/>
        </w:rPr>
      </w:pPr>
      <w:r w:rsidRPr="001D5245">
        <w:rPr>
          <w:rFonts w:ascii="Lucida Bright" w:hAnsi="Lucida Bright" w:cs="Arial"/>
          <w:b/>
          <w:sz w:val="19"/>
          <w:szCs w:val="19"/>
          <w:u w:val="single"/>
        </w:rPr>
        <w:t>CLÁUSULA</w:t>
      </w:r>
      <w:r w:rsidRPr="001D5245">
        <w:rPr>
          <w:rFonts w:ascii="Lucida Bright" w:hAnsi="Lucida Bright" w:cs="Arial"/>
          <w:b/>
          <w:iCs/>
          <w:sz w:val="19"/>
          <w:szCs w:val="19"/>
          <w:u w:val="single"/>
        </w:rPr>
        <w:t xml:space="preserve"> DÉCIMA PRIMERA.- (FACTURACIÓN)</w:t>
      </w:r>
    </w:p>
    <w:p w:rsidR="00D93BEA" w:rsidRPr="001D5245" w:rsidRDefault="00D93BEA" w:rsidP="00D93BEA">
      <w:pPr>
        <w:spacing w:before="120"/>
        <w:jc w:val="both"/>
        <w:rPr>
          <w:rFonts w:ascii="Lucida Bright" w:hAnsi="Lucida Bright" w:cs="Arial"/>
          <w:iCs/>
          <w:sz w:val="19"/>
          <w:szCs w:val="19"/>
        </w:rPr>
      </w:pPr>
      <w:r w:rsidRPr="001D5245">
        <w:rPr>
          <w:rFonts w:ascii="Lucida Bright" w:hAnsi="Lucida Bright" w:cs="Arial"/>
          <w:iCs/>
          <w:sz w:val="19"/>
          <w:szCs w:val="19"/>
        </w:rPr>
        <w:t xml:space="preserve">La factura debe ser emitida de acuerdo a normativa vigente a nombre de Yacimientos Petrolíferos Fiscales Bolivianos consignando el número de identificación tributaria (NIT) 1020269020. </w:t>
      </w:r>
    </w:p>
    <w:p w:rsidR="00D93BEA" w:rsidRPr="001D5245" w:rsidRDefault="00D93BEA" w:rsidP="00D93BEA">
      <w:pPr>
        <w:spacing w:before="120"/>
        <w:jc w:val="both"/>
        <w:rPr>
          <w:rFonts w:ascii="Lucida Bright" w:hAnsi="Lucida Bright" w:cs="Arial"/>
          <w:iCs/>
          <w:sz w:val="19"/>
          <w:szCs w:val="19"/>
        </w:rPr>
      </w:pPr>
      <w:r w:rsidRPr="001D5245">
        <w:rPr>
          <w:rFonts w:ascii="Lucida Bright" w:hAnsi="Lucida Bright" w:cs="Arial"/>
          <w:iCs/>
          <w:sz w:val="19"/>
          <w:szCs w:val="19"/>
        </w:rPr>
        <w:t>La factura deberá emitirse por el precio contratado, sin deducir las multas ni otros cargos, al momento de la entrega de la totalidad de los bienes conforme lo establecido contractualmente.</w:t>
      </w:r>
    </w:p>
    <w:p w:rsidR="00D93BEA" w:rsidRPr="001D5245" w:rsidRDefault="00D93BEA" w:rsidP="00D93BEA">
      <w:pPr>
        <w:spacing w:before="120"/>
        <w:jc w:val="both"/>
        <w:rPr>
          <w:rFonts w:ascii="Lucida Bright" w:hAnsi="Lucida Bright" w:cs="Arial"/>
          <w:iCs/>
          <w:sz w:val="19"/>
          <w:szCs w:val="19"/>
        </w:rPr>
      </w:pPr>
      <w:r w:rsidRPr="001D5245">
        <w:rPr>
          <w:rFonts w:ascii="Lucida Bright" w:hAnsi="Lucida Bright" w:cs="Arial"/>
          <w:iCs/>
          <w:sz w:val="19"/>
          <w:szCs w:val="19"/>
        </w:rPr>
        <w:t xml:space="preserve">El </w:t>
      </w:r>
      <w:r w:rsidRPr="001D5245">
        <w:rPr>
          <w:rFonts w:ascii="Lucida Bright" w:hAnsi="Lucida Bright" w:cs="Arial"/>
          <w:b/>
          <w:iCs/>
          <w:sz w:val="19"/>
          <w:szCs w:val="19"/>
        </w:rPr>
        <w:t>PROVEEDOR</w:t>
      </w:r>
      <w:r w:rsidRPr="001D5245">
        <w:rPr>
          <w:rFonts w:ascii="Lucida Bright" w:hAnsi="Lucida Bright" w:cs="Arial"/>
          <w:iCs/>
          <w:sz w:val="19"/>
          <w:szCs w:val="19"/>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D93BEA" w:rsidRPr="001D5245" w:rsidRDefault="00D93BEA" w:rsidP="00D93BEA">
      <w:pPr>
        <w:tabs>
          <w:tab w:val="left" w:pos="4830"/>
        </w:tabs>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SEGUNDA.- (GARANTÍAS)  </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b/>
          <w:sz w:val="19"/>
          <w:szCs w:val="19"/>
          <w:lang w:val="es-ES_tradnl"/>
        </w:rPr>
        <w:t>12.1.- GARANTIA DE CUMPLIMIENTO DE CONTRATO:</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garantiza el correcto cumplimiento y fiel ejecución del presente Contrato en todas sus partes con la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emitida por </w:t>
      </w:r>
      <w:r>
        <w:rPr>
          <w:rFonts w:ascii="Lucida Bright" w:hAnsi="Lucida Bright" w:cs="Arial"/>
          <w:sz w:val="19"/>
          <w:szCs w:val="19"/>
          <w:lang w:val="es-ES_tradnl"/>
        </w:rPr>
        <w:t>xxxxxxxxxx</w:t>
      </w:r>
      <w:r w:rsidRPr="001D5245">
        <w:rPr>
          <w:rFonts w:ascii="Lucida Bright" w:hAnsi="Lucida Bright" w:cs="Arial"/>
          <w:sz w:val="19"/>
          <w:szCs w:val="19"/>
          <w:lang w:val="es-ES_tradnl"/>
        </w:rPr>
        <w:t xml:space="preserve">, con vigencia hasta el </w:t>
      </w:r>
      <w:r>
        <w:rPr>
          <w:rFonts w:ascii="Lucida Bright" w:hAnsi="Lucida Bright" w:cs="Arial"/>
          <w:sz w:val="19"/>
          <w:szCs w:val="19"/>
          <w:lang w:val="es-ES_tradnl"/>
        </w:rPr>
        <w:t>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xxxx</w:t>
      </w:r>
      <w:r w:rsidRPr="001D5245">
        <w:rPr>
          <w:rFonts w:ascii="Lucida Bright" w:hAnsi="Lucida Bright" w:cs="Arial"/>
          <w:sz w:val="19"/>
          <w:szCs w:val="19"/>
          <w:lang w:val="es-ES_tradnl"/>
        </w:rPr>
        <w:t xml:space="preserve"> de </w:t>
      </w:r>
      <w:r>
        <w:rPr>
          <w:rFonts w:ascii="Lucida Bright" w:hAnsi="Lucida Bright" w:cs="Arial"/>
          <w:sz w:val="19"/>
          <w:szCs w:val="19"/>
          <w:lang w:val="es-ES_tradnl"/>
        </w:rPr>
        <w:t>xxx</w:t>
      </w:r>
      <w:r w:rsidRPr="001D5245">
        <w:rPr>
          <w:rFonts w:ascii="Lucida Bright" w:hAnsi="Lucida Bright" w:cs="Arial"/>
          <w:i/>
          <w:sz w:val="19"/>
          <w:szCs w:val="19"/>
          <w:lang w:val="es-ES_tradnl"/>
        </w:rPr>
        <w:t xml:space="preserve">, </w:t>
      </w:r>
      <w:r w:rsidRPr="001D5245">
        <w:rPr>
          <w:rFonts w:ascii="Lucida Bright" w:hAnsi="Lucida Bright" w:cs="Arial"/>
          <w:sz w:val="19"/>
          <w:szCs w:val="19"/>
          <w:lang w:val="es-ES_tradnl"/>
        </w:rPr>
        <w:t>a la orden de Yacimientos Petrolíferos Fiscales Bolivianos, por la suma de Bs</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00/100  Bolivianos), equivalente al siete por ciento (7%) del monto total del Contrato, con las características de renovable, irrevocable y de ejecución inmediata. </w:t>
      </w:r>
    </w:p>
    <w:p w:rsidR="00D93BEA" w:rsidRPr="001D5245" w:rsidRDefault="00D93BEA" w:rsidP="00D93BEA">
      <w:pPr>
        <w:spacing w:before="120"/>
        <w:ind w:right="-7"/>
        <w:jc w:val="both"/>
        <w:outlineLvl w:val="1"/>
        <w:rPr>
          <w:rFonts w:ascii="Lucida Bright" w:hAnsi="Lucida Bright" w:cs="Arial"/>
          <w:sz w:val="19"/>
          <w:szCs w:val="19"/>
          <w:lang w:val="es-BO"/>
        </w:rPr>
      </w:pPr>
      <w:r w:rsidRPr="001D5245">
        <w:rPr>
          <w:rFonts w:ascii="Lucida Bright" w:hAnsi="Lucida Bright" w:cs="Arial"/>
          <w:sz w:val="19"/>
          <w:szCs w:val="19"/>
          <w:lang w:val="es-BO"/>
        </w:rPr>
        <w:t xml:space="preserve">Cualquier incumplimiento contractual en que incurra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dará lugar a la ejecución de la boleta de garantía antes mencionada en favor de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a su sólo requerimiento, sin necesidad de ningún trámite o acción judicial.</w:t>
      </w:r>
    </w:p>
    <w:p w:rsidR="00D93BEA" w:rsidRPr="001D5245" w:rsidRDefault="00D93BEA" w:rsidP="00D93BEA">
      <w:pPr>
        <w:spacing w:before="120"/>
        <w:jc w:val="both"/>
        <w:rPr>
          <w:rFonts w:ascii="Lucida Bright" w:hAnsi="Lucida Bright" w:cs="Arial"/>
          <w:sz w:val="19"/>
          <w:szCs w:val="19"/>
          <w:lang w:val="es-BO"/>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tiene la obligación de mantener actualizada la garantía de cumplimiento de Contrato, cuantas veces lo requiera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razones justificadas.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llevará el control directo de vigencia de la misma bajo su responsabilidad, dicha garantía estará vigente hasta sesenta (60) días calendario adicionales a</w:t>
      </w:r>
      <w:r>
        <w:rPr>
          <w:rFonts w:ascii="Lucida Bright" w:hAnsi="Lucida Bright" w:cs="Arial"/>
          <w:sz w:val="19"/>
          <w:szCs w:val="19"/>
          <w:lang w:val="es-ES_tradnl"/>
        </w:rPr>
        <w:t xml:space="preserve">l plazo de entrega  de </w:t>
      </w:r>
      <w:r w:rsidRPr="001D5245">
        <w:rPr>
          <w:rFonts w:ascii="Lucida Bright" w:hAnsi="Lucida Bright" w:cs="Arial"/>
          <w:sz w:val="19"/>
          <w:szCs w:val="19"/>
          <w:lang w:val="es-ES_tradnl"/>
        </w:rPr>
        <w:t>los Bienes</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BO"/>
        </w:rPr>
        <w:t xml:space="preserve">transcurrido este plazo,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podrá gestionar ante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la devolución de la garantía.</w:t>
      </w:r>
    </w:p>
    <w:p w:rsidR="00D93BEA" w:rsidRPr="001D5245" w:rsidRDefault="00D93BEA" w:rsidP="00D93BEA">
      <w:pPr>
        <w:spacing w:before="120" w:after="120"/>
        <w:jc w:val="both"/>
        <w:rPr>
          <w:rFonts w:ascii="Lucida Bright" w:hAnsi="Lucida Bright" w:cs="Arial"/>
          <w:b/>
          <w:sz w:val="19"/>
          <w:szCs w:val="19"/>
          <w:lang w:val="es-BO"/>
        </w:rPr>
      </w:pPr>
      <w:r w:rsidRPr="001D5245">
        <w:rPr>
          <w:rFonts w:ascii="Lucida Bright" w:hAnsi="Lucida Bright" w:cs="Arial"/>
          <w:b/>
          <w:sz w:val="19"/>
          <w:szCs w:val="19"/>
          <w:lang w:val="es-BO"/>
        </w:rPr>
        <w:t>12.2.- GARANTIA TECNICA:</w:t>
      </w:r>
      <w:r>
        <w:rPr>
          <w:rFonts w:ascii="Lucida Bright" w:hAnsi="Lucida Bright" w:cs="Arial"/>
          <w:b/>
          <w:sz w:val="19"/>
          <w:szCs w:val="19"/>
          <w:lang w:val="es-BO"/>
        </w:rPr>
        <w:t xml:space="preserve"> </w:t>
      </w:r>
      <w:r w:rsidRPr="00ED25D2">
        <w:rPr>
          <w:rFonts w:ascii="Lucida Bright" w:hAnsi="Lucida Bright" w:cs="Arial"/>
          <w:b/>
          <w:sz w:val="19"/>
          <w:szCs w:val="19"/>
          <w:highlight w:val="yellow"/>
          <w:lang w:val="es-BO"/>
        </w:rPr>
        <w:t>(conforme las especificaciones técnicas)</w:t>
      </w:r>
    </w:p>
    <w:p w:rsidR="00D93BEA" w:rsidRDefault="00D93BEA" w:rsidP="004A1E69">
      <w:pPr>
        <w:numPr>
          <w:ilvl w:val="0"/>
          <w:numId w:val="61"/>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lastRenderedPageBreak/>
        <w:t>Alcance de la garantía:</w:t>
      </w:r>
      <w:r w:rsidRPr="00211748">
        <w:rPr>
          <w:rFonts w:ascii="Lucida Bright" w:hAnsi="Lucida Bright" w:cs="Calibri"/>
          <w:sz w:val="19"/>
          <w:szCs w:val="19"/>
        </w:rPr>
        <w:t xml:space="preserve"> xxx</w:t>
      </w:r>
      <w:r>
        <w:rPr>
          <w:rFonts w:ascii="Lucida Bright" w:hAnsi="Lucida Bright" w:cs="Calibri"/>
          <w:sz w:val="19"/>
          <w:szCs w:val="19"/>
        </w:rPr>
        <w:t>xx</w:t>
      </w:r>
    </w:p>
    <w:p w:rsidR="00D93BEA" w:rsidRPr="00211748" w:rsidRDefault="00D93BEA" w:rsidP="004A1E69">
      <w:pPr>
        <w:numPr>
          <w:ilvl w:val="0"/>
          <w:numId w:val="61"/>
        </w:numPr>
        <w:autoSpaceDE w:val="0"/>
        <w:autoSpaceDN w:val="0"/>
        <w:adjustRightInd w:val="0"/>
        <w:ind w:left="714" w:hanging="357"/>
        <w:jc w:val="both"/>
        <w:rPr>
          <w:rFonts w:ascii="Lucida Bright" w:hAnsi="Lucida Bright" w:cs="Calibri"/>
          <w:sz w:val="19"/>
          <w:szCs w:val="19"/>
        </w:rPr>
      </w:pPr>
      <w:r w:rsidRPr="00211748">
        <w:rPr>
          <w:rFonts w:ascii="Lucida Bright" w:hAnsi="Lucida Bright" w:cs="Calibri"/>
          <w:b/>
          <w:bCs/>
          <w:sz w:val="19"/>
          <w:szCs w:val="19"/>
        </w:rPr>
        <w:t>Período de garantía:</w:t>
      </w:r>
      <w:r w:rsidRPr="00211748">
        <w:rPr>
          <w:rFonts w:ascii="Lucida Bright" w:hAnsi="Lucida Bright" w:cs="Calibri"/>
          <w:sz w:val="19"/>
          <w:szCs w:val="19"/>
        </w:rPr>
        <w:t xml:space="preserve">   </w:t>
      </w:r>
      <w:r>
        <w:rPr>
          <w:rFonts w:ascii="Lucida Bright" w:hAnsi="Lucida Bright" w:cs="Calibri"/>
          <w:sz w:val="19"/>
          <w:szCs w:val="19"/>
        </w:rPr>
        <w:t>xxxxx</w:t>
      </w:r>
    </w:p>
    <w:p w:rsidR="00D93BEA" w:rsidRPr="001D5245" w:rsidRDefault="00D93BEA" w:rsidP="004A1E69">
      <w:pPr>
        <w:numPr>
          <w:ilvl w:val="0"/>
          <w:numId w:val="61"/>
        </w:numPr>
        <w:autoSpaceDE w:val="0"/>
        <w:autoSpaceDN w:val="0"/>
        <w:adjustRightInd w:val="0"/>
        <w:ind w:left="714" w:hanging="357"/>
        <w:jc w:val="both"/>
        <w:rPr>
          <w:rFonts w:ascii="Lucida Bright" w:hAnsi="Lucida Bright" w:cs="Calibri"/>
          <w:sz w:val="19"/>
          <w:szCs w:val="19"/>
        </w:rPr>
      </w:pPr>
      <w:r w:rsidRPr="001D5245">
        <w:rPr>
          <w:rFonts w:ascii="Lucida Bright" w:hAnsi="Lucida Bright" w:cs="Calibri"/>
          <w:b/>
          <w:bCs/>
          <w:sz w:val="19"/>
          <w:szCs w:val="19"/>
        </w:rPr>
        <w:t>Inicio del cómputo del período de garantía:</w:t>
      </w:r>
      <w:r w:rsidRPr="001D5245">
        <w:rPr>
          <w:rFonts w:ascii="Lucida Bright" w:hAnsi="Lucida Bright" w:cs="Calibri"/>
          <w:sz w:val="19"/>
          <w:szCs w:val="19"/>
        </w:rPr>
        <w:t xml:space="preserve"> </w:t>
      </w:r>
      <w:r>
        <w:rPr>
          <w:rFonts w:ascii="Lucida Bright" w:hAnsi="Lucida Bright" w:cs="Calibri"/>
          <w:sz w:val="19"/>
          <w:szCs w:val="19"/>
        </w:rPr>
        <w:t>xxxx</w:t>
      </w:r>
      <w:r w:rsidRPr="001D5245">
        <w:rPr>
          <w:rFonts w:ascii="Lucida Bright" w:hAnsi="Lucida Bright" w:cs="Calibri"/>
          <w:sz w:val="19"/>
          <w:szCs w:val="19"/>
        </w:rPr>
        <w:t xml:space="preserve">. </w:t>
      </w:r>
    </w:p>
    <w:p w:rsidR="00D93BEA" w:rsidRPr="001D5245" w:rsidRDefault="00D93BEA" w:rsidP="00D93BEA">
      <w:pPr>
        <w:autoSpaceDE w:val="0"/>
        <w:autoSpaceDN w:val="0"/>
        <w:adjustRightInd w:val="0"/>
        <w:spacing w:before="120" w:after="120"/>
        <w:jc w:val="both"/>
        <w:rPr>
          <w:rFonts w:ascii="Lucida Bright" w:hAnsi="Lucida Bright" w:cs="Calibri"/>
          <w:sz w:val="19"/>
          <w:szCs w:val="19"/>
        </w:rPr>
      </w:pPr>
      <w:r w:rsidRPr="001D5245">
        <w:rPr>
          <w:rFonts w:ascii="Lucida Bright" w:hAnsi="Lucida Bright" w:cs="Calibri"/>
          <w:sz w:val="19"/>
          <w:szCs w:val="19"/>
        </w:rPr>
        <w:t xml:space="preserve">En caso de defectos el </w:t>
      </w:r>
      <w:r w:rsidRPr="001D5245">
        <w:rPr>
          <w:rFonts w:ascii="Lucida Bright" w:hAnsi="Lucida Bright" w:cs="Calibri"/>
          <w:b/>
          <w:sz w:val="19"/>
          <w:szCs w:val="19"/>
        </w:rPr>
        <w:t>PROVEEDOR</w:t>
      </w:r>
      <w:r w:rsidRPr="001D5245">
        <w:rPr>
          <w:rFonts w:ascii="Lucida Bright" w:hAnsi="Lucida Bright" w:cs="Calibri"/>
          <w:sz w:val="19"/>
          <w:szCs w:val="19"/>
        </w:rPr>
        <w:t xml:space="preserve"> deberá reponer el bien observado en un plazo máximo de quince (15) días calendario, asumiendo todos los gastos que correspondan. </w:t>
      </w:r>
    </w:p>
    <w:p w:rsidR="00D93BEA" w:rsidRPr="001D5245" w:rsidRDefault="00D93BEA" w:rsidP="00D93BEA">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TERCERA.- (MOROSIDAD Y SUS PENALIDADES) </w:t>
      </w:r>
      <w:r w:rsidRPr="00ED25D2">
        <w:rPr>
          <w:rFonts w:ascii="Lucida Bright" w:hAnsi="Lucida Bright" w:cs="Arial"/>
          <w:b/>
          <w:sz w:val="19"/>
          <w:szCs w:val="19"/>
          <w:highlight w:val="yellow"/>
          <w:u w:val="single"/>
          <w:lang w:val="es-ES_tradnl"/>
        </w:rPr>
        <w:t>(conforme las especificaciones técnicas)</w:t>
      </w:r>
    </w:p>
    <w:p w:rsidR="00D93BEA" w:rsidRPr="001D5245" w:rsidRDefault="00D93BEA" w:rsidP="00D93BEA">
      <w:pPr>
        <w:autoSpaceDE w:val="0"/>
        <w:autoSpaceDN w:val="0"/>
        <w:jc w:val="both"/>
        <w:rPr>
          <w:rFonts w:ascii="Lucida Bright" w:hAnsi="Lucida Bright" w:cs="Calibri"/>
          <w:sz w:val="19"/>
          <w:szCs w:val="19"/>
        </w:rPr>
      </w:pPr>
      <w:r w:rsidRPr="001D5245">
        <w:rPr>
          <w:rFonts w:ascii="Lucida Bright" w:hAnsi="Lucida Bright" w:cs="Arial"/>
          <w:sz w:val="19"/>
          <w:szCs w:val="19"/>
          <w:lang w:val="es-ES_tradnl"/>
        </w:rPr>
        <w:t xml:space="preserve">Queda convenido entre las Partes,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se obliga a cumplir con lo estipulado la cláusula (Vigencia y plazo del Contrato), caso contrario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aplicará una multa del</w:t>
      </w:r>
      <w:r w:rsidRPr="001D5245">
        <w:rPr>
          <w:rFonts w:ascii="Lucida Bright" w:hAnsi="Lucida Bright" w:cs="Calibri"/>
          <w:sz w:val="19"/>
          <w:szCs w:val="19"/>
        </w:rPr>
        <w:t xml:space="preserve"> uno por ciento (1%) por cada día calendario de retraso computable a partir del primer día vencido, sobre el importe de facturación de la entrega del ítem que hubiera incurrido en la falta. </w:t>
      </w:r>
    </w:p>
    <w:p w:rsidR="00D93BEA" w:rsidRPr="001D5245"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De establecer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que por la aplicación de multas por mora se ha llegado al límite del 10% (diez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iniciar el proceso de resolución del Contrato, conforme a lo estipulado en la cláusula (Terminación del Contrato).</w:t>
      </w:r>
    </w:p>
    <w:p w:rsidR="00D93BEA" w:rsidRPr="001D5245" w:rsidRDefault="00D93BEA" w:rsidP="00D93BEA">
      <w:pPr>
        <w:spacing w:before="120" w:after="120"/>
        <w:jc w:val="both"/>
        <w:rPr>
          <w:rFonts w:ascii="Lucida Bright" w:hAnsi="Lucida Bright" w:cs="Arial"/>
          <w:sz w:val="19"/>
          <w:szCs w:val="19"/>
        </w:rPr>
      </w:pPr>
      <w:r w:rsidRPr="001D5245">
        <w:rPr>
          <w:rFonts w:ascii="Lucida Bright" w:hAnsi="Lucida Bright" w:cs="Arial"/>
          <w:sz w:val="19"/>
          <w:szCs w:val="19"/>
        </w:rPr>
        <w:t xml:space="preserve">De establecer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 xml:space="preserve"> que por la aplicación de multas por mora se ha llegado al límite del 20% (veinte por ciento) del monto total del Contrato, la </w:t>
      </w:r>
      <w:r w:rsidRPr="001D5245">
        <w:rPr>
          <w:rFonts w:ascii="Lucida Bright" w:hAnsi="Lucida Bright" w:cs="Arial"/>
          <w:b/>
          <w:sz w:val="19"/>
          <w:szCs w:val="19"/>
        </w:rPr>
        <w:t>ENTIDAD</w:t>
      </w:r>
      <w:r w:rsidRPr="001D5245">
        <w:rPr>
          <w:rFonts w:ascii="Lucida Bright" w:hAnsi="Lucida Bright" w:cs="Arial"/>
          <w:sz w:val="19"/>
          <w:szCs w:val="19"/>
        </w:rPr>
        <w:t xml:space="preserve"> deberá iniciar el proceso de resolución del Contrato, conforme a lo estipulado en la cláusula (Terminación del Contrato).</w:t>
      </w:r>
    </w:p>
    <w:p w:rsidR="00D93BEA" w:rsidRPr="001D5245" w:rsidRDefault="00D93BEA" w:rsidP="00D93BEA">
      <w:pPr>
        <w:spacing w:before="120"/>
        <w:jc w:val="both"/>
        <w:rPr>
          <w:rFonts w:ascii="Lucida Bright" w:hAnsi="Lucida Bright" w:cs="Arial"/>
          <w:sz w:val="19"/>
          <w:szCs w:val="19"/>
        </w:rPr>
      </w:pPr>
      <w:r w:rsidRPr="001D5245">
        <w:rPr>
          <w:rFonts w:ascii="Lucida Bright" w:hAnsi="Lucida Bright" w:cs="Arial"/>
          <w:sz w:val="19"/>
          <w:szCs w:val="19"/>
        </w:rPr>
        <w:t xml:space="preserve">Las multas serán cobradas mediante descuentos establecidos expresamente por la </w:t>
      </w:r>
      <w:r w:rsidRPr="001D5245">
        <w:rPr>
          <w:rFonts w:ascii="Lucida Bright" w:hAnsi="Lucida Bright" w:cs="Arial"/>
          <w:b/>
          <w:bCs/>
          <w:sz w:val="19"/>
          <w:szCs w:val="19"/>
        </w:rPr>
        <w:t>ENTIDAD</w:t>
      </w:r>
      <w:r w:rsidRPr="001D5245">
        <w:rPr>
          <w:rFonts w:ascii="Lucida Bright" w:hAnsi="Lucida Bright" w:cs="Arial"/>
          <w:sz w:val="19"/>
          <w:szCs w:val="19"/>
        </w:rPr>
        <w:t>,</w:t>
      </w:r>
      <w:r w:rsidRPr="001D5245">
        <w:rPr>
          <w:rFonts w:ascii="Lucida Bright" w:hAnsi="Lucida Bright" w:cs="Arial"/>
          <w:sz w:val="19"/>
          <w:szCs w:val="19"/>
          <w:lang w:val="es-ES_tradnl"/>
        </w:rPr>
        <w:t xml:space="preserve"> con base en el informe </w:t>
      </w:r>
      <w:r>
        <w:rPr>
          <w:rFonts w:ascii="Lucida Bright" w:hAnsi="Lucida Bright" w:cs="Arial"/>
          <w:sz w:val="19"/>
          <w:szCs w:val="19"/>
          <w:lang w:val="es-ES_tradnl"/>
        </w:rPr>
        <w:t>de Conformidad</w:t>
      </w:r>
      <w:r w:rsidRPr="001D5245">
        <w:rPr>
          <w:rFonts w:ascii="Lucida Bright" w:hAnsi="Lucida Bright" w:cs="Arial"/>
          <w:sz w:val="19"/>
          <w:szCs w:val="19"/>
          <w:lang w:val="es-ES_tradnl"/>
        </w:rPr>
        <w:t xml:space="preserve"> documentado</w:t>
      </w:r>
      <w:r w:rsidRPr="001D5245">
        <w:rPr>
          <w:rFonts w:ascii="Lucida Bright" w:hAnsi="Lucida Bright" w:cs="Arial"/>
          <w:sz w:val="19"/>
          <w:szCs w:val="19"/>
        </w:rPr>
        <w:t xml:space="preserve"> de los pagos, sin perjuicio de que </w:t>
      </w: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rPr>
        <w:t>ejecute la garantía de cumplimiento de Contrato y gestione el resarcimiento de daños y perjuicios por medio de la jurisdicción coactiva fiscal por la naturaleza del Contrato, conforme lo establecido en el Artículo 47 de la Ley N° 1178.</w:t>
      </w:r>
    </w:p>
    <w:p w:rsidR="00D93BEA" w:rsidRPr="001D5245" w:rsidRDefault="00D93BEA" w:rsidP="00D93BEA">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DÉCIMA CUARTA.- (NOTIFICACIONES)</w:t>
      </w:r>
    </w:p>
    <w:p w:rsidR="00D93BEA" w:rsidRPr="001D5245" w:rsidRDefault="00D93BEA" w:rsidP="00D93BEA">
      <w:pPr>
        <w:widowControl w:val="0"/>
        <w:numPr>
          <w:ilvl w:val="1"/>
          <w:numId w:val="0"/>
        </w:numPr>
        <w:tabs>
          <w:tab w:val="num" w:pos="284"/>
        </w:tabs>
        <w:spacing w:before="120" w:after="120"/>
        <w:ind w:left="709" w:hanging="720"/>
        <w:jc w:val="both"/>
        <w:rPr>
          <w:rFonts w:ascii="Lucida Bright" w:hAnsi="Lucida Bright" w:cs="Arial"/>
          <w:sz w:val="19"/>
          <w:szCs w:val="19"/>
        </w:rPr>
      </w:pPr>
      <w:r w:rsidRPr="001D5245">
        <w:rPr>
          <w:rFonts w:ascii="Lucida Bright" w:hAnsi="Lucida Bright" w:cs="Arial"/>
          <w:b/>
          <w:sz w:val="19"/>
          <w:szCs w:val="19"/>
          <w:lang w:val="es-ES_tradnl"/>
        </w:rPr>
        <w:t>14.1</w:t>
      </w:r>
      <w:r w:rsidRPr="001D5245">
        <w:rPr>
          <w:rFonts w:ascii="Lucida Bright" w:hAnsi="Lucida Bright" w:cs="Arial"/>
          <w:sz w:val="19"/>
          <w:szCs w:val="19"/>
          <w:lang w:val="es-ES_tradnl"/>
        </w:rPr>
        <w:tab/>
      </w:r>
      <w:r w:rsidRPr="001D5245">
        <w:rPr>
          <w:rFonts w:ascii="Lucida Bright" w:hAnsi="Lucida Bright" w:cs="Arial"/>
          <w:sz w:val="19"/>
          <w:szCs w:val="19"/>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D93BEA" w:rsidRPr="00E4416C" w:rsidTr="00E43781">
        <w:trPr>
          <w:trHeight w:val="237"/>
        </w:trPr>
        <w:tc>
          <w:tcPr>
            <w:tcW w:w="4511" w:type="dxa"/>
            <w:tcBorders>
              <w:top w:val="single" w:sz="4" w:space="0" w:color="auto"/>
              <w:left w:val="single" w:sz="4" w:space="0" w:color="auto"/>
              <w:bottom w:val="single" w:sz="4" w:space="0" w:color="auto"/>
              <w:right w:val="single" w:sz="4" w:space="0" w:color="auto"/>
            </w:tcBorders>
          </w:tcPr>
          <w:p w:rsidR="00D93BEA" w:rsidRPr="00C641D2" w:rsidRDefault="00D93BEA" w:rsidP="00E43781">
            <w:pPr>
              <w:widowControl w:val="0"/>
              <w:ind w:left="180" w:hanging="180"/>
              <w:jc w:val="center"/>
              <w:rPr>
                <w:rFonts w:ascii="Lucida Bright" w:hAnsi="Lucida Bright" w:cs="Arial"/>
                <w:b/>
                <w:highlight w:val="yellow"/>
                <w:lang w:val="es-ES_tradnl"/>
              </w:rPr>
            </w:pPr>
            <w:r w:rsidRPr="001D5245">
              <w:rPr>
                <w:rFonts w:ascii="Lucida Bright" w:hAnsi="Lucida Bright" w:cs="Arial"/>
                <w:b/>
                <w:lang w:val="es-ES_tradnl"/>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D93BEA" w:rsidRPr="00A04BBB" w:rsidRDefault="00D93BEA" w:rsidP="00E43781">
            <w:pPr>
              <w:widowControl w:val="0"/>
              <w:ind w:left="180" w:hanging="180"/>
              <w:jc w:val="center"/>
              <w:rPr>
                <w:rFonts w:ascii="Lucida Bright" w:hAnsi="Lucida Bright" w:cs="Arial"/>
                <w:b/>
                <w:lang w:val="es-ES_tradnl"/>
              </w:rPr>
            </w:pPr>
            <w:r>
              <w:rPr>
                <w:rFonts w:ascii="Lucida Bright" w:hAnsi="Lucida Bright" w:cs="Arial"/>
                <w:b/>
                <w:lang w:val="es-ES_tradnl"/>
              </w:rPr>
              <w:t>PROVEEDOR</w:t>
            </w:r>
          </w:p>
        </w:tc>
      </w:tr>
      <w:tr w:rsidR="00D93BEA" w:rsidRPr="00E4416C" w:rsidTr="00E43781">
        <w:trPr>
          <w:trHeight w:val="1383"/>
        </w:trPr>
        <w:tc>
          <w:tcPr>
            <w:tcW w:w="4511" w:type="dxa"/>
            <w:tcBorders>
              <w:top w:val="single" w:sz="4" w:space="0" w:color="auto"/>
              <w:left w:val="single" w:sz="4" w:space="0" w:color="auto"/>
              <w:bottom w:val="single" w:sz="4" w:space="0" w:color="auto"/>
              <w:right w:val="single" w:sz="4" w:space="0" w:color="auto"/>
            </w:tcBorders>
          </w:tcPr>
          <w:p w:rsidR="00D93BEA" w:rsidRPr="00251BFB" w:rsidRDefault="00D93BEA" w:rsidP="00E43781">
            <w:pPr>
              <w:widowControl w:val="0"/>
              <w:jc w:val="both"/>
              <w:rPr>
                <w:rFonts w:ascii="Lucida Bright" w:hAnsi="Lucida Bright" w:cs="Arial"/>
                <w:lang w:val="es-ES_tradnl"/>
              </w:rPr>
            </w:pPr>
            <w:r w:rsidRPr="00251BFB">
              <w:rPr>
                <w:rFonts w:ascii="Lucida Bright" w:hAnsi="Lucida Bright" w:cs="Arial"/>
                <w:b/>
                <w:lang w:val="es-ES_tradnl"/>
              </w:rPr>
              <w:t>Domicilio:</w:t>
            </w:r>
            <w:r w:rsidRPr="00251BFB">
              <w:rPr>
                <w:rFonts w:ascii="Lucida Bright" w:hAnsi="Lucida Bright" w:cs="Arial"/>
                <w:lang w:val="es-ES_tradnl"/>
              </w:rPr>
              <w:t xml:space="preserve"> </w:t>
            </w:r>
          </w:p>
          <w:p w:rsidR="00D93BEA" w:rsidRPr="00D93BEA" w:rsidRDefault="00D93BEA" w:rsidP="00E43781">
            <w:pPr>
              <w:widowControl w:val="0"/>
              <w:ind w:left="180" w:hanging="180"/>
              <w:jc w:val="both"/>
              <w:rPr>
                <w:rFonts w:ascii="Lucida Bright" w:hAnsi="Lucida Bright" w:cs="Arial"/>
                <w:lang w:val="es-BO"/>
              </w:rPr>
            </w:pPr>
            <w:r w:rsidRPr="00D93BEA">
              <w:rPr>
                <w:rFonts w:ascii="Lucida Bright" w:hAnsi="Lucida Bright" w:cs="Arial"/>
                <w:b/>
                <w:lang w:val="es-BO"/>
              </w:rPr>
              <w:t>N° Telf.:</w:t>
            </w:r>
            <w:r w:rsidRPr="00D93BEA">
              <w:rPr>
                <w:rFonts w:ascii="Lucida Bright" w:hAnsi="Lucida Bright" w:cs="Arial"/>
                <w:lang w:val="es-BO"/>
              </w:rPr>
              <w:t xml:space="preserve"> </w:t>
            </w:r>
          </w:p>
          <w:p w:rsidR="00D93BEA" w:rsidRPr="00D93BEA" w:rsidRDefault="00D93BEA" w:rsidP="00E43781">
            <w:pPr>
              <w:widowControl w:val="0"/>
              <w:ind w:left="180" w:hanging="180"/>
              <w:jc w:val="both"/>
              <w:rPr>
                <w:rFonts w:ascii="Lucida Bright" w:hAnsi="Lucida Bright" w:cs="Arial"/>
                <w:lang w:val="es-BO"/>
              </w:rPr>
            </w:pPr>
            <w:r w:rsidRPr="00D93BEA">
              <w:rPr>
                <w:rFonts w:ascii="Lucida Bright" w:hAnsi="Lucida Bright" w:cs="Arial"/>
                <w:b/>
                <w:lang w:val="es-BO"/>
              </w:rPr>
              <w:t>N° Cel.:</w:t>
            </w:r>
            <w:r w:rsidRPr="00D93BEA">
              <w:rPr>
                <w:rFonts w:ascii="Lucida Bright" w:hAnsi="Lucida Bright" w:cs="Arial"/>
                <w:lang w:val="es-BO"/>
              </w:rPr>
              <w:t xml:space="preserve"> </w:t>
            </w:r>
          </w:p>
          <w:p w:rsidR="00D93BEA" w:rsidRPr="00D93BEA" w:rsidRDefault="00D93BEA" w:rsidP="00E43781">
            <w:pPr>
              <w:widowControl w:val="0"/>
              <w:ind w:left="180" w:hanging="180"/>
              <w:jc w:val="both"/>
              <w:rPr>
                <w:rFonts w:ascii="Lucida Bright" w:hAnsi="Lucida Bright" w:cs="Arial"/>
                <w:lang w:val="es-BO"/>
              </w:rPr>
            </w:pPr>
            <w:r w:rsidRPr="00D93BEA">
              <w:rPr>
                <w:rFonts w:ascii="Lucida Bright" w:hAnsi="Lucida Bright" w:cs="Arial"/>
                <w:b/>
                <w:lang w:val="es-BO"/>
              </w:rPr>
              <w:t>E-mail:</w:t>
            </w:r>
            <w:r w:rsidRPr="00D93BEA">
              <w:rPr>
                <w:rFonts w:ascii="Lucida Bright" w:hAnsi="Lucida Bright" w:cs="Arial"/>
                <w:lang w:val="es-BO"/>
              </w:rPr>
              <w:t xml:space="preserve"> </w:t>
            </w:r>
          </w:p>
          <w:p w:rsidR="00D93BEA" w:rsidRPr="00D93BEA" w:rsidRDefault="00D93BEA" w:rsidP="00E43781">
            <w:pPr>
              <w:widowControl w:val="0"/>
              <w:ind w:left="180" w:hanging="180"/>
              <w:jc w:val="both"/>
              <w:rPr>
                <w:rFonts w:ascii="Lucida Bright" w:hAnsi="Lucida Bright" w:cs="Arial"/>
                <w:lang w:val="es-BO"/>
              </w:rPr>
            </w:pPr>
            <w:r w:rsidRPr="00D93BEA">
              <w:rPr>
                <w:rFonts w:ascii="Lucida Bright" w:hAnsi="Lucida Bright" w:cs="Arial"/>
                <w:b/>
                <w:lang w:val="es-BO"/>
              </w:rPr>
              <w:t>Attn.:</w:t>
            </w:r>
            <w:r w:rsidRPr="00D93BEA">
              <w:rPr>
                <w:rFonts w:ascii="Lucida Bright" w:hAnsi="Lucida Bright" w:cs="Arial"/>
                <w:lang w:val="es-BO"/>
              </w:rPr>
              <w:t xml:space="preserve"> </w:t>
            </w:r>
          </w:p>
          <w:p w:rsidR="00D93BEA" w:rsidRPr="00C641D2" w:rsidRDefault="00D93BEA" w:rsidP="00E43781">
            <w:pPr>
              <w:widowControl w:val="0"/>
              <w:ind w:left="180" w:hanging="180"/>
              <w:jc w:val="both"/>
              <w:rPr>
                <w:rFonts w:ascii="Lucida Bright" w:hAnsi="Lucida Bright" w:cs="Arial"/>
                <w:highlight w:val="yellow"/>
                <w:lang w:val="es-ES_tradnl"/>
              </w:rPr>
            </w:pPr>
            <w:r>
              <w:rPr>
                <w:rFonts w:ascii="Lucida Bright" w:hAnsi="Lucida Bright" w:cs="Arial"/>
                <w:lang w:val="es-ES_tradnl"/>
              </w:rPr>
              <w:t>xxx</w:t>
            </w:r>
            <w:r w:rsidRPr="00251BFB">
              <w:rPr>
                <w:rFonts w:ascii="Lucida Bright" w:hAnsi="Lucida Bright" w:cs="Arial"/>
                <w:lang w:val="es-ES_tradnl"/>
              </w:rPr>
              <w:t xml:space="preserve">  – Bolivia</w:t>
            </w:r>
          </w:p>
        </w:tc>
        <w:tc>
          <w:tcPr>
            <w:tcW w:w="4061" w:type="dxa"/>
            <w:tcBorders>
              <w:top w:val="single" w:sz="4" w:space="0" w:color="auto"/>
              <w:left w:val="single" w:sz="4" w:space="0" w:color="auto"/>
              <w:bottom w:val="single" w:sz="4" w:space="0" w:color="auto"/>
              <w:right w:val="single" w:sz="4" w:space="0" w:color="auto"/>
            </w:tcBorders>
          </w:tcPr>
          <w:p w:rsidR="00D93BEA" w:rsidRPr="00A04BBB" w:rsidRDefault="00D93BEA" w:rsidP="00E43781">
            <w:pPr>
              <w:widowControl w:val="0"/>
              <w:ind w:hanging="45"/>
              <w:jc w:val="both"/>
              <w:rPr>
                <w:rFonts w:ascii="Lucida Bright" w:hAnsi="Lucida Bright" w:cs="Arial"/>
                <w:lang w:val="es-ES_tradnl"/>
              </w:rPr>
            </w:pPr>
            <w:r w:rsidRPr="00A04BBB">
              <w:rPr>
                <w:rFonts w:ascii="Lucida Bright" w:hAnsi="Lucida Bright" w:cs="Arial"/>
                <w:b/>
                <w:lang w:val="es-ES_tradnl"/>
              </w:rPr>
              <w:t>Domicilio:</w:t>
            </w:r>
            <w:r w:rsidRPr="00A04BBB">
              <w:rPr>
                <w:rFonts w:ascii="Lucida Bright" w:hAnsi="Lucida Bright" w:cs="Arial"/>
                <w:lang w:val="es-ES_tradnl"/>
              </w:rPr>
              <w:t xml:space="preserve">  </w:t>
            </w:r>
            <w:r>
              <w:rPr>
                <w:rFonts w:ascii="Lucida Bright" w:hAnsi="Lucida Bright" w:cs="Arial"/>
                <w:lang w:val="es-ES_tradnl"/>
              </w:rPr>
              <w:t>xxxxx</w:t>
            </w:r>
          </w:p>
          <w:p w:rsidR="00D93BEA" w:rsidRPr="00A04BBB" w:rsidRDefault="00D93BEA" w:rsidP="00E43781">
            <w:pPr>
              <w:widowControl w:val="0"/>
              <w:ind w:left="180" w:hanging="180"/>
              <w:jc w:val="both"/>
              <w:rPr>
                <w:rFonts w:ascii="Lucida Bright" w:hAnsi="Lucida Bright" w:cs="Arial"/>
                <w:lang w:val="es-BO"/>
              </w:rPr>
            </w:pPr>
            <w:r w:rsidRPr="00A04BBB">
              <w:rPr>
                <w:rFonts w:ascii="Lucida Bright" w:hAnsi="Lucida Bright" w:cs="Arial"/>
                <w:b/>
                <w:lang w:val="es-BO"/>
              </w:rPr>
              <w:t>N° Telf.:</w:t>
            </w:r>
            <w:r w:rsidRPr="00A04BBB">
              <w:rPr>
                <w:rFonts w:ascii="Lucida Bright" w:hAnsi="Lucida Bright" w:cs="Arial"/>
                <w:lang w:val="es-BO"/>
              </w:rPr>
              <w:t xml:space="preserve"> </w:t>
            </w:r>
            <w:r>
              <w:rPr>
                <w:rFonts w:ascii="Lucida Bright" w:hAnsi="Lucida Bright" w:cs="Arial"/>
                <w:lang w:val="es-BO"/>
              </w:rPr>
              <w:t>xxxxx</w:t>
            </w:r>
          </w:p>
          <w:p w:rsidR="00D93BEA" w:rsidRPr="00FB7212" w:rsidRDefault="00D93BEA" w:rsidP="00E43781">
            <w:pPr>
              <w:autoSpaceDE w:val="0"/>
              <w:autoSpaceDN w:val="0"/>
              <w:adjustRightInd w:val="0"/>
              <w:ind w:left="180" w:hanging="180"/>
              <w:rPr>
                <w:rFonts w:ascii="Lucida Bright" w:hAnsi="Lucida Bright" w:cs="Arial"/>
                <w:lang w:val="es-BO"/>
              </w:rPr>
            </w:pPr>
            <w:r w:rsidRPr="00FB7212">
              <w:rPr>
                <w:rFonts w:ascii="Lucida Bright" w:hAnsi="Lucida Bright" w:cs="Arial"/>
                <w:b/>
                <w:lang w:val="es-BO"/>
              </w:rPr>
              <w:t xml:space="preserve">E-mail: </w:t>
            </w:r>
            <w:r>
              <w:rPr>
                <w:rFonts w:ascii="Lucida Bright" w:hAnsi="Lucida Bright" w:cs="Arial"/>
                <w:b/>
                <w:lang w:val="es-BO"/>
              </w:rPr>
              <w:t>xxxxx</w:t>
            </w:r>
          </w:p>
          <w:p w:rsidR="00D93BEA" w:rsidRPr="000272A6" w:rsidRDefault="00D93BEA" w:rsidP="00E43781">
            <w:pPr>
              <w:autoSpaceDE w:val="0"/>
              <w:autoSpaceDN w:val="0"/>
              <w:adjustRightInd w:val="0"/>
              <w:ind w:left="180" w:hanging="180"/>
              <w:rPr>
                <w:rFonts w:ascii="Lucida Bright" w:hAnsi="Lucida Bright" w:cs="Arial"/>
                <w:lang w:val="es-BO"/>
              </w:rPr>
            </w:pPr>
            <w:r w:rsidRPr="000272A6">
              <w:rPr>
                <w:rFonts w:ascii="Lucida Bright" w:hAnsi="Lucida Bright" w:cs="Arial"/>
                <w:b/>
                <w:lang w:val="es-BO"/>
              </w:rPr>
              <w:t>Attn.:</w:t>
            </w:r>
            <w:r w:rsidRPr="000272A6">
              <w:rPr>
                <w:rFonts w:ascii="Lucida Bright" w:hAnsi="Lucida Bright" w:cs="Arial"/>
                <w:lang w:val="es-BO"/>
              </w:rPr>
              <w:t xml:space="preserve"> </w:t>
            </w:r>
            <w:r>
              <w:rPr>
                <w:rFonts w:ascii="Lucida Bright" w:hAnsi="Lucida Bright" w:cs="Arial"/>
                <w:lang w:val="es-BO"/>
              </w:rPr>
              <w:t>xxxxxx</w:t>
            </w:r>
          </w:p>
          <w:p w:rsidR="00D93BEA" w:rsidRDefault="00D93BEA" w:rsidP="00E43781">
            <w:pPr>
              <w:autoSpaceDE w:val="0"/>
              <w:autoSpaceDN w:val="0"/>
              <w:adjustRightInd w:val="0"/>
              <w:ind w:left="180" w:hanging="180"/>
              <w:rPr>
                <w:rFonts w:ascii="Lucida Bright" w:hAnsi="Lucida Bright" w:cs="Arial"/>
                <w:lang w:val="es-ES_tradnl"/>
              </w:rPr>
            </w:pPr>
          </w:p>
          <w:p w:rsidR="00D93BEA" w:rsidRPr="00A04BBB" w:rsidRDefault="00D93BEA" w:rsidP="00E43781">
            <w:pPr>
              <w:autoSpaceDE w:val="0"/>
              <w:autoSpaceDN w:val="0"/>
              <w:adjustRightInd w:val="0"/>
              <w:ind w:left="180" w:hanging="180"/>
              <w:rPr>
                <w:rFonts w:ascii="Lucida Bright" w:hAnsi="Lucida Bright" w:cs="Arial"/>
                <w:lang w:val="es-ES_tradnl"/>
              </w:rPr>
            </w:pPr>
            <w:r>
              <w:rPr>
                <w:rFonts w:ascii="Lucida Bright" w:hAnsi="Lucida Bright" w:cs="Arial"/>
                <w:lang w:val="es-ES_tradnl"/>
              </w:rPr>
              <w:t>xxxxx</w:t>
            </w:r>
            <w:r w:rsidRPr="00A04BBB">
              <w:rPr>
                <w:rFonts w:ascii="Lucida Bright" w:hAnsi="Lucida Bright" w:cs="Arial"/>
                <w:lang w:val="es-ES_tradnl"/>
              </w:rPr>
              <w:t xml:space="preserve"> – Bolivia</w:t>
            </w:r>
          </w:p>
        </w:tc>
      </w:tr>
    </w:tbl>
    <w:p w:rsidR="00D93BEA" w:rsidRPr="001D5245" w:rsidRDefault="00D93BEA" w:rsidP="00D93BEA">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14.2</w:t>
      </w:r>
      <w:r w:rsidRPr="001D5245">
        <w:rPr>
          <w:rFonts w:ascii="Lucida Bright" w:hAnsi="Lucida Bright" w:cs="Arial"/>
          <w:sz w:val="19"/>
          <w:szCs w:val="19"/>
          <w:lang w:val="es-ES_tradnl"/>
        </w:rPr>
        <w:tab/>
      </w:r>
      <w:r w:rsidRPr="001D5245">
        <w:rPr>
          <w:rFonts w:ascii="Lucida Bright" w:hAnsi="Lucida Bright" w:cs="Arial"/>
          <w:bCs/>
          <w:sz w:val="19"/>
          <w:szCs w:val="19"/>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D93BEA" w:rsidRPr="001D5245" w:rsidRDefault="00D93BEA" w:rsidP="00D93BEA">
      <w:pPr>
        <w:widowControl w:val="0"/>
        <w:tabs>
          <w:tab w:val="num" w:pos="720"/>
        </w:tabs>
        <w:spacing w:before="120"/>
        <w:ind w:left="720" w:hanging="720"/>
        <w:jc w:val="both"/>
        <w:rPr>
          <w:rFonts w:ascii="Lucida Bright" w:hAnsi="Lucida Bright" w:cs="Arial"/>
          <w:bCs/>
          <w:sz w:val="19"/>
          <w:szCs w:val="19"/>
        </w:rPr>
      </w:pPr>
      <w:r w:rsidRPr="001D5245">
        <w:rPr>
          <w:rFonts w:ascii="Lucida Bright" w:hAnsi="Lucida Bright" w:cs="Arial"/>
          <w:b/>
          <w:sz w:val="19"/>
          <w:szCs w:val="19"/>
          <w:lang w:val="es-ES_tradnl"/>
        </w:rPr>
        <w:t>14.3</w:t>
      </w:r>
      <w:r w:rsidRPr="001D5245">
        <w:rPr>
          <w:rFonts w:ascii="Lucida Bright" w:hAnsi="Lucida Bright" w:cs="Arial"/>
          <w:b/>
          <w:sz w:val="19"/>
          <w:szCs w:val="19"/>
          <w:lang w:val="es-ES_tradnl"/>
        </w:rPr>
        <w:tab/>
      </w:r>
      <w:r w:rsidRPr="001D5245">
        <w:rPr>
          <w:rFonts w:ascii="Lucida Bright" w:hAnsi="Lucida Bright" w:cs="Arial"/>
          <w:bCs/>
          <w:sz w:val="19"/>
          <w:szCs w:val="19"/>
        </w:rPr>
        <w:t>Toda notificación o comunicación del presente Contrato se considerará recibida en la fecha y hora en que se haya realizado.</w:t>
      </w:r>
    </w:p>
    <w:p w:rsidR="00D93BEA" w:rsidRPr="001D5245" w:rsidRDefault="00D93BEA" w:rsidP="00D93BEA">
      <w:pPr>
        <w:widowControl w:val="0"/>
        <w:tabs>
          <w:tab w:val="num" w:pos="720"/>
        </w:tabs>
        <w:spacing w:before="120"/>
        <w:ind w:left="720" w:hanging="720"/>
        <w:jc w:val="both"/>
        <w:rPr>
          <w:rFonts w:ascii="Lucida Bright" w:hAnsi="Lucida Bright" w:cs="Arial"/>
          <w:b/>
          <w:sz w:val="19"/>
          <w:szCs w:val="19"/>
          <w:lang w:val="es-ES_tradnl"/>
        </w:rPr>
      </w:pPr>
      <w:r w:rsidRPr="001D5245">
        <w:rPr>
          <w:rFonts w:ascii="Lucida Bright" w:hAnsi="Lucida Bright" w:cs="Arial"/>
          <w:b/>
          <w:sz w:val="19"/>
          <w:szCs w:val="19"/>
          <w:lang w:val="es-ES_tradnl"/>
        </w:rPr>
        <w:t>14.4</w:t>
      </w:r>
      <w:r w:rsidRPr="001D5245">
        <w:rPr>
          <w:rFonts w:ascii="Lucida Bright" w:hAnsi="Lucida Bright" w:cs="Arial"/>
          <w:b/>
          <w:sz w:val="19"/>
          <w:szCs w:val="19"/>
          <w:lang w:val="es-ES_tradnl"/>
        </w:rPr>
        <w:tab/>
      </w:r>
      <w:r w:rsidRPr="001D5245">
        <w:rPr>
          <w:rFonts w:ascii="Lucida Bright" w:hAnsi="Lucida Bright" w:cs="Arial"/>
          <w:sz w:val="19"/>
          <w:szCs w:val="19"/>
        </w:rPr>
        <w:t>Cuando cualquiera de las Partes, cambiare de domicilio, dirección postal, número fax, correo electrónico o persona de contacto, deberá notificar a la otra Parte, por escrito, por lo menos con tres (3) días de anticipación a la fecha efectiva del cambio.</w:t>
      </w:r>
    </w:p>
    <w:p w:rsidR="00D93BEA" w:rsidRPr="001D5245" w:rsidRDefault="00D93BEA" w:rsidP="00D93BEA">
      <w:pPr>
        <w:widowControl w:val="0"/>
        <w:tabs>
          <w:tab w:val="num" w:pos="567"/>
        </w:tabs>
        <w:spacing w:before="120"/>
        <w:ind w:left="705" w:hanging="705"/>
        <w:jc w:val="both"/>
        <w:rPr>
          <w:rFonts w:ascii="Lucida Bright" w:hAnsi="Lucida Bright" w:cs="Arial"/>
          <w:bCs/>
          <w:sz w:val="19"/>
          <w:szCs w:val="19"/>
        </w:rPr>
      </w:pPr>
      <w:r w:rsidRPr="001D5245">
        <w:rPr>
          <w:rFonts w:ascii="Lucida Bright" w:hAnsi="Lucida Bright" w:cs="Arial"/>
          <w:b/>
          <w:sz w:val="19"/>
          <w:szCs w:val="19"/>
          <w:lang w:val="es-ES_tradnl"/>
        </w:rPr>
        <w:t>14.5</w:t>
      </w:r>
      <w:r w:rsidRPr="001D5245">
        <w:rPr>
          <w:rFonts w:ascii="Lucida Bright" w:hAnsi="Lucida Bright" w:cs="Arial"/>
          <w:sz w:val="19"/>
          <w:szCs w:val="19"/>
          <w:lang w:val="es-ES_tradnl"/>
        </w:rPr>
        <w:tab/>
      </w:r>
      <w:r w:rsidRPr="001D5245">
        <w:rPr>
          <w:rFonts w:ascii="Lucida Bright" w:hAnsi="Lucida Bright" w:cs="Arial"/>
          <w:sz w:val="19"/>
          <w:szCs w:val="19"/>
          <w:lang w:val="es-ES_tradnl"/>
        </w:rPr>
        <w:tab/>
      </w:r>
      <w:r w:rsidRPr="001D5245">
        <w:rPr>
          <w:rFonts w:ascii="Lucida Bright" w:hAnsi="Lucida Bright" w:cs="Arial"/>
          <w:bCs/>
          <w:sz w:val="19"/>
          <w:szCs w:val="19"/>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93BEA" w:rsidRPr="001D5245" w:rsidRDefault="00D93BEA" w:rsidP="00D93BEA">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lastRenderedPageBreak/>
        <w:t>CLÁUSULA</w:t>
      </w:r>
      <w:r w:rsidRPr="001D5245">
        <w:rPr>
          <w:rFonts w:ascii="Lucida Bright" w:hAnsi="Lucida Bright" w:cs="Arial"/>
          <w:b/>
          <w:sz w:val="19"/>
          <w:szCs w:val="19"/>
          <w:u w:val="single"/>
          <w:lang w:val="es-ES_tradnl"/>
        </w:rPr>
        <w:t xml:space="preserve"> DÉCIMA QUINTA.- (RECEPCIÓN Y VERIFICACIÓN)</w:t>
      </w:r>
    </w:p>
    <w:p w:rsidR="00D93BEA" w:rsidRPr="001D5245"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Comité de Recepción, conjuntamente con un representante debidamente acreditado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tendrá la función de efectuar la recepción de los Bienes, previa conformidad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elaborándose un acta de recepción en la cual se identifique la cantidad recibida y el cumplimiento de las especificaciones técnicas. </w:t>
      </w:r>
    </w:p>
    <w:p w:rsidR="00D93BEA" w:rsidRPr="001D5245"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se encontraran defectos o daños en los Bienes, no se procederá a la emisión del acta de recepción en tanto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no subsane lo observado.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D93BEA" w:rsidRPr="001D5245"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entrega de los Bienes se realizara en coordinación con el Comité de Recepción y representantes acreditados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acuerdo a los alcances de las especificaciones técnicas.</w:t>
      </w:r>
    </w:p>
    <w:p w:rsidR="00D93BEA" w:rsidRPr="001D5245" w:rsidRDefault="00D93BEA" w:rsidP="00D93BEA">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SEXTA.- (RESPONSABILIDADES Y OBLIGACIONES DEL PROVEEDOR)</w:t>
      </w:r>
    </w:p>
    <w:p w:rsidR="00D93BEA" w:rsidRPr="001D5245"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se compromete a cumplir con las siguientes responsabilidades y obligaciones, que son de carácter enunciativo y no limitativo:</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lo establecido en el presente Contrato.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provisión de los Bienes a favor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 su personal, materiales y recursos, bajo su exclusiva responsabilidad y riesgo, conforme al presente Contrato.</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los retrasos de sub-contratistas y/o sub-vendedores, si los hubiera.</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Mantener exonerada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multa o penalidad de cualquier tipo o naturaleza que fuera impuesta por causa de incumplimiento o infracción de la legislación laboral o social.</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Mantener indemne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contra cualquier hecho o acto originado por la ejecución del Contrato que tenga por efecto responsabilidad por vulneración de la legislación aplicable.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b/>
        <w:t xml:space="preserve">Cumplir con las obligaciones emergentes del pago de las cargas sociales y tributarias contempladas en su propuesta, en el marco de las leyes vigentes, y presentar a requerimiento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el respaldo correspondiente.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el objeto del Contrato mediante personal especializado y dentro de las especificaciones técnicas, conforme a padrones y normas técnicas usuales en provisiones de esta naturaleza, garantizando la calidad de los Bienes.</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Proveer los Bienes conforme a detalle y requerimiento realizado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Entregar Bienes nuevos y de primera calidad, sin excepción, conforme los precios unitarios consignados en la propuesta adjudicada.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y acatar por sí, por su personal y subcontratistas las estipulaciones contenidas en este Contrato y la Ley Aplicable, así como cualquier determinación de orden legal emanadas de autoridades competentes, siendo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responsable por los efectos que se originaren de eventuales inobservancias, mencionando de manera enunciativa y no limitativa a toda norma laboral, social, de pensiones, migratoria y la </w:t>
      </w:r>
      <w:r w:rsidRPr="001D5245">
        <w:rPr>
          <w:rFonts w:ascii="Lucida Bright" w:hAnsi="Lucida Bright" w:cs="Arial"/>
          <w:sz w:val="19"/>
          <w:szCs w:val="19"/>
          <w:lang w:val="es-ES_tradnl"/>
        </w:rPr>
        <w:lastRenderedPageBreak/>
        <w:t xml:space="preserve">que sea aplicable para posibilitar el correcto, legal y oportuno desenvolvimiento de su personal en territorio boliviano.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Planear, programar, dirigir y ejecutar la provisión de los Bienes con calidad y seguridad a fin de garantizar el pleno cumplimiento del Contrato.</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la supervisión, dirección técnica y administrativa y mano de obra de su personal, necesarias para la provisión de los Bienes, siendo para todos los efectos,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único y exclusivo responsable.</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Salvaguardar y liberar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la responsabilidad de todos los reclamos, representaciones y procesos judiciales de cualquier naturaleza, relacionados con la provisión de los Bienes.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Responder por los daños o pérdidas causados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o a terceros, resultantes de acción u omisión en la provisión de los Bienes.</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 cualquier reclamo.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podrá pedir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en cualquier momento, dentro de la vigencia del presente Contrato, una declaración que certifique el cumplimiento de la presente obligación.</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No apoyar, ni involucrarse en ningún tipo de discriminación, sea por raza, grupo o clase social, nacionalidad, región, religión, deficiencia, sexo, orientación sexual, asociación sindical, filiación política o edad al contratar.</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leyes vigentes y los padrones de la industria sobre el horario de trabajo. Todo servicio ejecutado en horas extras, debe ser remunerado o compensado, respetando las normas vigentes.</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Asumir el riesgo de extravío o daños incidentales ocurridos durante la fabricación, adquisición, transporte, almacenamiento y entrega de los Bienes de forma directa o a través del seguro que corresponda.</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Obedecer como mínimo, a lo establecido en la Ley Aplicable respecto a los sueldos pagados a los trabajadores.</w:t>
      </w:r>
      <w:r w:rsidRPr="001D5245">
        <w:rPr>
          <w:rFonts w:ascii="Lucida Bright" w:hAnsi="Lucida Bright" w:cs="Arial"/>
          <w:sz w:val="19"/>
          <w:szCs w:val="19"/>
          <w:lang w:val="es-ES_tradnl"/>
        </w:rPr>
        <w:tab/>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Realizar todos los pagos, ante la autoridad que corresponda, respecto al almacenaje de los Bienes en la Aduana Nacional.</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Autorizar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realizar retenciones de parte o el total del pago para protegerse contra posibles perjuicios o multas causados por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cuando incurra en </w:t>
      </w:r>
      <w:r w:rsidRPr="001D5245">
        <w:rPr>
          <w:rFonts w:ascii="Lucida Bright" w:hAnsi="Lucida Bright" w:cs="Arial"/>
          <w:sz w:val="19"/>
          <w:szCs w:val="19"/>
          <w:lang w:val="es-ES_tradnl"/>
        </w:rPr>
        <w:lastRenderedPageBreak/>
        <w:t xml:space="preserve">negligencia durante la provisión de los Bienes, estas retenciones no crean derechos a favor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para solicitar ampliación de plazos ni intereses.</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Custodiar los Bienes hasta la recepción de esta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las normas de calidad aplicables a los Bienes o a las normas de calidad existentes o cuya aplicación sea apropiada en el país de origen de adquisición de los Bienes.</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Cumplir con las características técnicas de los Bienes, descritas en las especificaciones técnicas.</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 garantía técnica en los términos señalados en las especificaciones técnicas a simple requerimiento de la Unidad Solicitante o en su caso asumir las determinaciones emergentes dispuestas por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D93BEA" w:rsidRPr="001D5245" w:rsidRDefault="00D93BEA" w:rsidP="004A1E69">
      <w:pPr>
        <w:pStyle w:val="Prrafodelista"/>
        <w:numPr>
          <w:ilvl w:val="0"/>
          <w:numId w:val="6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Cumplir con las demás obligaciones y responsabilidades a su cargo que sin estar expresamente mencionadas, emerjan del presente Contrato. </w:t>
      </w:r>
    </w:p>
    <w:p w:rsidR="00D93BEA" w:rsidRPr="001D5245" w:rsidRDefault="00D93BEA" w:rsidP="00D93BEA">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SÉPTIMA.- (OBLIGACIONES DE LA ENTIDAD)</w:t>
      </w:r>
    </w:p>
    <w:p w:rsidR="00D93BEA" w:rsidRPr="001D5245" w:rsidRDefault="00D93BEA" w:rsidP="00D93BEA">
      <w:pPr>
        <w:spacing w:before="120"/>
        <w:ind w:left="709" w:hanging="708"/>
        <w:jc w:val="both"/>
        <w:rPr>
          <w:rFonts w:ascii="Lucida Bright" w:hAnsi="Lucida Bright" w:cs="Arial"/>
          <w:sz w:val="19"/>
          <w:szCs w:val="19"/>
        </w:rPr>
      </w:pP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hAnsi="Lucida Bright" w:cs="Arial"/>
          <w:sz w:val="19"/>
          <w:szCs w:val="19"/>
        </w:rPr>
        <w:t xml:space="preserve"> se obliga en su sentido más amplio a cumplir con las siguientes obligaciones:</w:t>
      </w:r>
    </w:p>
    <w:p w:rsidR="00D93BEA" w:rsidRPr="001D5245" w:rsidRDefault="00D93BEA" w:rsidP="00D93BEA">
      <w:pPr>
        <w:spacing w:before="120"/>
        <w:ind w:left="709" w:hanging="709"/>
        <w:jc w:val="both"/>
        <w:rPr>
          <w:rFonts w:ascii="Lucida Bright" w:hAnsi="Lucida Bright" w:cs="Arial"/>
          <w:sz w:val="19"/>
          <w:szCs w:val="19"/>
        </w:rPr>
      </w:pPr>
      <w:r w:rsidRPr="001D5245">
        <w:rPr>
          <w:rFonts w:ascii="Lucida Bright" w:hAnsi="Lucida Bright" w:cs="Arial"/>
          <w:b/>
          <w:sz w:val="19"/>
          <w:szCs w:val="19"/>
        </w:rPr>
        <w:t xml:space="preserve">17.1 </w:t>
      </w:r>
      <w:r w:rsidRPr="001D5245">
        <w:rPr>
          <w:rFonts w:ascii="Lucida Bright" w:hAnsi="Lucida Bright" w:cs="Arial"/>
          <w:b/>
          <w:sz w:val="19"/>
          <w:szCs w:val="19"/>
        </w:rPr>
        <w:tab/>
      </w:r>
      <w:r w:rsidRPr="001D5245">
        <w:rPr>
          <w:rFonts w:ascii="Lucida Bright" w:hAnsi="Lucida Bright" w:cs="Arial"/>
          <w:sz w:val="19"/>
          <w:szCs w:val="19"/>
        </w:rPr>
        <w:t xml:space="preserve">Notificar al </w:t>
      </w:r>
      <w:r w:rsidRPr="001D5245">
        <w:rPr>
          <w:rFonts w:ascii="Lucida Bright" w:hAnsi="Lucida Bright" w:cs="Arial"/>
          <w:b/>
          <w:sz w:val="19"/>
          <w:szCs w:val="19"/>
        </w:rPr>
        <w:t>PROVEEDOR</w:t>
      </w:r>
      <w:r w:rsidRPr="001D5245">
        <w:rPr>
          <w:rFonts w:ascii="Lucida Bright" w:hAnsi="Lucida Bright" w:cs="Arial"/>
          <w:sz w:val="19"/>
          <w:szCs w:val="19"/>
        </w:rPr>
        <w:t xml:space="preserve"> los defectos e irregularidades encontradas en los Bienes, fijando plazos para su corrección.</w:t>
      </w:r>
    </w:p>
    <w:p w:rsidR="00D93BEA" w:rsidRPr="001D5245" w:rsidRDefault="00D93BEA" w:rsidP="00D93BEA">
      <w:pPr>
        <w:spacing w:before="120"/>
        <w:ind w:left="705" w:hanging="705"/>
        <w:jc w:val="both"/>
        <w:rPr>
          <w:rFonts w:ascii="Lucida Bright" w:hAnsi="Lucida Bright" w:cs="Arial"/>
          <w:sz w:val="19"/>
          <w:szCs w:val="19"/>
        </w:rPr>
      </w:pPr>
      <w:r w:rsidRPr="001D5245">
        <w:rPr>
          <w:rFonts w:ascii="Lucida Bright" w:hAnsi="Lucida Bright" w:cs="Arial"/>
          <w:b/>
          <w:sz w:val="19"/>
          <w:szCs w:val="19"/>
        </w:rPr>
        <w:t>17.2</w:t>
      </w:r>
      <w:r w:rsidRPr="001D5245">
        <w:rPr>
          <w:rFonts w:ascii="Lucida Bright" w:hAnsi="Lucida Bright" w:cs="Arial"/>
          <w:sz w:val="19"/>
          <w:szCs w:val="19"/>
        </w:rPr>
        <w:tab/>
        <w:t xml:space="preserve">Proporcionar información y detalle para la entrega de los Bienes, comunicando al </w:t>
      </w:r>
      <w:r w:rsidRPr="001D5245">
        <w:rPr>
          <w:rFonts w:ascii="Lucida Bright" w:hAnsi="Lucida Bright" w:cs="Arial"/>
          <w:b/>
          <w:sz w:val="19"/>
          <w:szCs w:val="19"/>
        </w:rPr>
        <w:t>PROVEEDOR</w:t>
      </w:r>
      <w:r w:rsidRPr="001D5245">
        <w:rPr>
          <w:rFonts w:ascii="Lucida Bright" w:hAnsi="Lucida Bright" w:cs="Arial"/>
          <w:sz w:val="19"/>
          <w:szCs w:val="19"/>
        </w:rPr>
        <w:t xml:space="preserve"> eventuales cambios de normas y horarios de trabajo.</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OCTAVA.- (INTRANSFERIBILIDAD DEL CONTRATO)</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bajo ningún título podrá ceder, transferir, subrogar, total o parcialmente este Contrato.</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caso excepcional, emergente de causa de fuerza mayor o caso fortuito, las Partes podrán acordar la cesión o subrogación del Contrato, total o parcialmente, previa aprobación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bajo los mismos términos y condiciones del presente Contrato.</w:t>
      </w:r>
    </w:p>
    <w:p w:rsidR="00D93BEA" w:rsidRPr="001D5245" w:rsidRDefault="00D93BEA" w:rsidP="00D93BEA">
      <w:pPr>
        <w:pStyle w:val="ss"/>
        <w:spacing w:before="120" w:after="0"/>
        <w:ind w:right="-7" w:firstLine="0"/>
        <w:rPr>
          <w:rFonts w:ascii="Lucida Bright" w:hAnsi="Lucida Bright" w:cs="Arial"/>
          <w:sz w:val="19"/>
          <w:szCs w:val="19"/>
          <w:lang w:val="es-ES_tradnl" w:eastAsia="es-ES"/>
        </w:rPr>
      </w:pPr>
      <w:r w:rsidRPr="001D5245">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93BEA" w:rsidRPr="001D5245" w:rsidRDefault="00D93BEA" w:rsidP="00D93BEA">
      <w:pPr>
        <w:spacing w:before="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DÉCIMA NOVENA.- (IMPUESTOS Y TRIBUTOS) </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conforme a lo previsto en la Ley Aplicable, sin derecho a reembolso. </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D93BEA"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D93BEA" w:rsidRDefault="00D93BEA" w:rsidP="00D93BEA">
      <w:pPr>
        <w:jc w:val="both"/>
        <w:rPr>
          <w:rFonts w:ascii="Lucida Bright" w:hAnsi="Lucida Bright" w:cs="Arial"/>
          <w:b/>
          <w:sz w:val="19"/>
          <w:szCs w:val="19"/>
          <w:u w:val="single"/>
        </w:rPr>
      </w:pPr>
    </w:p>
    <w:p w:rsidR="00D93BEA" w:rsidRDefault="00D93BEA" w:rsidP="00D93BEA">
      <w:pPr>
        <w:jc w:val="both"/>
        <w:rPr>
          <w:rFonts w:ascii="Lucida Bright" w:hAnsi="Lucida Bright" w:cs="Arial"/>
          <w:b/>
          <w:bCs/>
          <w:sz w:val="19"/>
          <w:szCs w:val="19"/>
          <w:u w:val="single"/>
          <w:lang w:val="es-ES_tradnl"/>
        </w:rPr>
      </w:pPr>
      <w:r w:rsidRPr="00BB0E7A">
        <w:rPr>
          <w:rFonts w:ascii="Lucida Bright" w:hAnsi="Lucida Bright" w:cs="Arial"/>
          <w:b/>
          <w:sz w:val="19"/>
          <w:szCs w:val="19"/>
          <w:u w:val="single"/>
        </w:rPr>
        <w:lastRenderedPageBreak/>
        <w:t>CLÁUSULA</w:t>
      </w:r>
      <w:r w:rsidRPr="00BB0E7A">
        <w:rPr>
          <w:rFonts w:ascii="Lucida Bright" w:hAnsi="Lucida Bright" w:cs="Arial"/>
          <w:b/>
          <w:sz w:val="19"/>
          <w:szCs w:val="19"/>
          <w:u w:val="single"/>
          <w:lang w:val="es-ES_tradnl"/>
        </w:rPr>
        <w:t xml:space="preserve"> VIGÉSIMA.- </w:t>
      </w:r>
      <w:r w:rsidRPr="00BB0E7A">
        <w:rPr>
          <w:rFonts w:ascii="Lucida Bright" w:hAnsi="Lucida Bright" w:cs="Arial"/>
          <w:b/>
          <w:bCs/>
          <w:sz w:val="19"/>
          <w:szCs w:val="19"/>
          <w:u w:val="single"/>
          <w:lang w:val="es-ES_tradnl"/>
        </w:rPr>
        <w:t>(SUSPENSIÓN D</w:t>
      </w:r>
      <w:r w:rsidRPr="00BB0E7A">
        <w:rPr>
          <w:rFonts w:ascii="Lucida Bright" w:hAnsi="Lucida Bright" w:cs="Arial"/>
          <w:b/>
          <w:bCs/>
          <w:color w:val="000000"/>
          <w:sz w:val="19"/>
          <w:szCs w:val="19"/>
          <w:u w:val="single"/>
          <w:lang w:val="es-ES_tradnl"/>
        </w:rPr>
        <w:t>E LA ADQUISICIÓN</w:t>
      </w:r>
      <w:r w:rsidRPr="00BB0E7A">
        <w:rPr>
          <w:rFonts w:ascii="Lucida Bright" w:hAnsi="Lucida Bright" w:cs="Arial"/>
          <w:b/>
          <w:bCs/>
          <w:sz w:val="19"/>
          <w:szCs w:val="19"/>
          <w:u w:val="single"/>
          <w:lang w:val="es-ES_tradnl"/>
        </w:rPr>
        <w:t>)</w:t>
      </w:r>
    </w:p>
    <w:p w:rsidR="00D93BEA" w:rsidRPr="001D5245" w:rsidRDefault="00D93BEA" w:rsidP="00D93BEA">
      <w:pPr>
        <w:jc w:val="both"/>
        <w:rPr>
          <w:rFonts w:ascii="Lucida Bright" w:hAnsi="Lucida Bright" w:cs="Arial"/>
          <w:b/>
          <w:bCs/>
          <w:sz w:val="19"/>
          <w:szCs w:val="19"/>
          <w:u w:val="single"/>
          <w:lang w:val="es-ES_tradnl"/>
        </w:rPr>
      </w:pPr>
    </w:p>
    <w:p w:rsidR="00D93BEA" w:rsidRDefault="00D93BEA" w:rsidP="00D93BEA">
      <w:pPr>
        <w:autoSpaceDE w:val="0"/>
        <w:autoSpaceDN w:val="0"/>
        <w:jc w:val="both"/>
        <w:rPr>
          <w:rFonts w:ascii="Lucida Bright" w:hAnsi="Lucida Bright" w:cs="Arial"/>
          <w:sz w:val="19"/>
          <w:szCs w:val="19"/>
          <w:lang w:val="es-ES_tradnl"/>
        </w:rPr>
      </w:pPr>
      <w:r w:rsidRPr="001D5245">
        <w:rPr>
          <w:rFonts w:ascii="Lucida Bright" w:hAnsi="Lucida Bright" w:cs="Arial"/>
          <w:sz w:val="19"/>
          <w:szCs w:val="19"/>
        </w:rPr>
        <w:t xml:space="preserve">Las Partes previa aprobación emitida por parte de la </w:t>
      </w:r>
      <w:r w:rsidRPr="001D5245">
        <w:rPr>
          <w:rFonts w:ascii="Lucida Bright" w:hAnsi="Lucida Bright" w:cs="Arial"/>
          <w:b/>
          <w:sz w:val="19"/>
          <w:szCs w:val="19"/>
        </w:rPr>
        <w:t>ENTIDAD</w:t>
      </w:r>
      <w:r w:rsidRPr="001D5245">
        <w:rPr>
          <w:rFonts w:ascii="Lucida Bright" w:hAnsi="Lucida Bright" w:cs="Arial"/>
          <w:sz w:val="19"/>
          <w:szCs w:val="19"/>
        </w:rPr>
        <w:t xml:space="preserve">, podrán suspender la provisión de los Bienes, </w:t>
      </w:r>
      <w:r w:rsidRPr="001D5245">
        <w:rPr>
          <w:rFonts w:ascii="Lucida Bright" w:hAnsi="Lucida Bright" w:cs="Arial"/>
          <w:sz w:val="19"/>
          <w:szCs w:val="19"/>
          <w:lang w:val="es-ES_tradnl"/>
        </w:rPr>
        <w:t xml:space="preserve">cuando se detecte </w:t>
      </w:r>
      <w:r w:rsidRPr="001D5245">
        <w:rPr>
          <w:rFonts w:ascii="Lucida Bright" w:hAnsi="Lucida Bright" w:cs="Arial"/>
          <w:sz w:val="19"/>
          <w:szCs w:val="19"/>
        </w:rPr>
        <w:t>un riesgo, referido a salud, seguridad, medio ambiente, aspectos sociales o a requisitos insoslayables previstos en el Contrato y/o la Ley Aplicable u otros</w:t>
      </w:r>
      <w:r w:rsidRPr="001D5245">
        <w:rPr>
          <w:rFonts w:ascii="Lucida Bright" w:hAnsi="Lucida Bright" w:cs="Arial"/>
          <w:sz w:val="19"/>
          <w:szCs w:val="19"/>
          <w:lang w:val="es-ES_tradnl"/>
        </w:rPr>
        <w:t>, que tenga</w:t>
      </w:r>
      <w:r w:rsidRPr="001D5245">
        <w:rPr>
          <w:rFonts w:ascii="Lucida Bright" w:hAnsi="Lucida Bright" w:cs="Arial"/>
          <w:color w:val="1F497D"/>
          <w:sz w:val="19"/>
          <w:szCs w:val="19"/>
          <w:lang w:val="es-ES_tradnl"/>
        </w:rPr>
        <w:t>n</w:t>
      </w:r>
      <w:r w:rsidRPr="001D5245">
        <w:rPr>
          <w:rFonts w:ascii="Lucida Bright" w:hAnsi="Lucida Bright" w:cs="Arial"/>
          <w:sz w:val="19"/>
          <w:szCs w:val="19"/>
          <w:lang w:val="es-ES_tradnl"/>
        </w:rPr>
        <w:t xml:space="preserve"> un posible impacto en la ejecución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y que requieran necesariamente de la suspensión para su subsanación.</w:t>
      </w:r>
    </w:p>
    <w:p w:rsidR="00D93BEA" w:rsidRPr="001D5245" w:rsidRDefault="00D93BEA" w:rsidP="00D93BEA">
      <w:pPr>
        <w:autoSpaceDE w:val="0"/>
        <w:autoSpaceDN w:val="0"/>
        <w:jc w:val="both"/>
        <w:rPr>
          <w:rFonts w:ascii="Lucida Bright" w:hAnsi="Lucida Bright" w:cs="Arial"/>
          <w:sz w:val="19"/>
          <w:szCs w:val="19"/>
          <w:lang w:val="es-ES_tradnl"/>
        </w:rPr>
      </w:pPr>
    </w:p>
    <w:p w:rsidR="00D93BEA" w:rsidRDefault="00D93BEA" w:rsidP="00D93BEA">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Durante dicha </w:t>
      </w:r>
      <w:r w:rsidRPr="001D5245">
        <w:rPr>
          <w:rFonts w:ascii="Lucida Bright" w:hAnsi="Lucida Bright" w:cs="Arial"/>
          <w:sz w:val="19"/>
          <w:szCs w:val="19"/>
        </w:rPr>
        <w:t xml:space="preserve">suspensión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 xml:space="preserve">coadyuvará en la protección y salvaguarda </w:t>
      </w:r>
      <w:r w:rsidRPr="001D5245">
        <w:rPr>
          <w:rFonts w:ascii="Lucida Bright" w:hAnsi="Lucida Bright" w:cs="Arial"/>
          <w:sz w:val="19"/>
          <w:szCs w:val="19"/>
        </w:rPr>
        <w:t xml:space="preserve">de los Bienes, </w:t>
      </w:r>
      <w:r w:rsidRPr="001D5245">
        <w:rPr>
          <w:rFonts w:ascii="Lucida Bright" w:hAnsi="Lucida Bright" w:cs="Arial"/>
          <w:sz w:val="19"/>
          <w:szCs w:val="19"/>
          <w:lang w:val="es-ES_tradnl"/>
        </w:rPr>
        <w:t xml:space="preserve"> en la manera que requiera la </w:t>
      </w:r>
      <w:r w:rsidRPr="001D5245">
        <w:rPr>
          <w:rFonts w:ascii="Lucida Bright" w:hAnsi="Lucida Bright" w:cs="Arial"/>
          <w:b/>
          <w:sz w:val="19"/>
          <w:szCs w:val="19"/>
        </w:rPr>
        <w:t>ENTIDAD</w:t>
      </w:r>
      <w:r w:rsidRPr="001D5245">
        <w:rPr>
          <w:rFonts w:ascii="Lucida Bright" w:hAnsi="Lucida Bright" w:cs="Arial"/>
          <w:sz w:val="19"/>
          <w:szCs w:val="19"/>
          <w:lang w:val="es-ES_tradnl"/>
        </w:rPr>
        <w:t xml:space="preserve">. En materia de suspensión </w:t>
      </w:r>
      <w:r w:rsidRPr="001D5245">
        <w:rPr>
          <w:rFonts w:ascii="Lucida Bright" w:hAnsi="Lucida Bright" w:cs="Arial"/>
          <w:sz w:val="19"/>
          <w:szCs w:val="19"/>
        </w:rPr>
        <w:t xml:space="preserve">de la provisión de los Bienes </w:t>
      </w:r>
      <w:r w:rsidRPr="001D5245">
        <w:rPr>
          <w:rFonts w:ascii="Lucida Bright" w:hAnsi="Lucida Bright" w:cs="Arial"/>
          <w:sz w:val="19"/>
          <w:szCs w:val="19"/>
          <w:lang w:val="es-ES_tradnl"/>
        </w:rPr>
        <w:t>conforme a lo expresado, se seguirán las siguientes reglas:</w:t>
      </w:r>
    </w:p>
    <w:p w:rsidR="00D93BEA" w:rsidRPr="001D5245" w:rsidRDefault="00D93BEA" w:rsidP="00D93BEA">
      <w:pPr>
        <w:jc w:val="both"/>
        <w:rPr>
          <w:rFonts w:ascii="Lucida Bright" w:hAnsi="Lucida Bright" w:cs="Arial"/>
          <w:sz w:val="19"/>
          <w:szCs w:val="19"/>
          <w:lang w:val="es-ES_tradnl"/>
        </w:rPr>
      </w:pPr>
    </w:p>
    <w:p w:rsidR="00D93BEA" w:rsidRDefault="00D93BEA" w:rsidP="00D93BEA">
      <w:pPr>
        <w:spacing w:before="120" w:after="120"/>
        <w:ind w:left="567" w:hanging="567"/>
        <w:jc w:val="both"/>
        <w:rPr>
          <w:rFonts w:ascii="Lucida Bright" w:hAnsi="Lucida Bright" w:cs="Arial"/>
          <w:sz w:val="19"/>
          <w:szCs w:val="19"/>
          <w:lang w:val="es-ES_tradnl"/>
        </w:rPr>
      </w:pPr>
      <w:r w:rsidRPr="001D5245">
        <w:rPr>
          <w:rFonts w:ascii="Lucida Bright" w:hAnsi="Lucida Bright" w:cs="Arial"/>
          <w:b/>
          <w:bCs/>
          <w:sz w:val="19"/>
          <w:szCs w:val="19"/>
          <w:lang w:val="es-ES_tradnl"/>
        </w:rPr>
        <w:t xml:space="preserve">20.1. </w:t>
      </w:r>
      <w:r w:rsidRPr="001D5245">
        <w:rPr>
          <w:rFonts w:ascii="Lucida Bright" w:hAnsi="Lucida Bright" w:cs="Arial"/>
          <w:sz w:val="19"/>
          <w:szCs w:val="19"/>
          <w:lang w:val="es-ES_tradnl"/>
        </w:rPr>
        <w:t>La</w:t>
      </w:r>
      <w:r w:rsidRPr="001D5245">
        <w:rPr>
          <w:rFonts w:ascii="Lucida Bright" w:hAnsi="Lucida Bright" w:cs="Arial"/>
          <w:sz w:val="19"/>
          <w:szCs w:val="19"/>
        </w:rPr>
        <w:t xml:space="preserve"> </w:t>
      </w:r>
      <w:r w:rsidRPr="001D5245">
        <w:rPr>
          <w:rFonts w:ascii="Lucida Bright" w:hAnsi="Lucida Bright" w:cs="Arial"/>
          <w:b/>
          <w:sz w:val="19"/>
          <w:szCs w:val="19"/>
        </w:rPr>
        <w:t>ENTIDAD</w:t>
      </w:r>
      <w:r w:rsidRPr="001D5245">
        <w:rPr>
          <w:rFonts w:ascii="Lucida Bright" w:hAnsi="Lucida Bright" w:cs="Arial"/>
          <w:sz w:val="19"/>
          <w:szCs w:val="19"/>
        </w:rPr>
        <w:t xml:space="preserve"> </w:t>
      </w:r>
      <w:r w:rsidRPr="001D5245">
        <w:rPr>
          <w:rFonts w:ascii="Lucida Bright" w:hAnsi="Lucida Bright" w:cs="Arial"/>
          <w:sz w:val="19"/>
          <w:szCs w:val="19"/>
          <w:lang w:val="es-ES_tradnl"/>
        </w:rPr>
        <w:t>podrá en cualquier momento luego de una suspensión ordenada bajo la presente cláusula, requerirle a</w:t>
      </w:r>
      <w:r w:rsidRPr="001D5245">
        <w:rPr>
          <w:rFonts w:ascii="Lucida Bright" w:hAnsi="Lucida Bright" w:cs="Arial"/>
          <w:color w:val="1F497D"/>
          <w:sz w:val="19"/>
          <w:szCs w:val="19"/>
          <w:lang w:val="es-ES_tradnl"/>
        </w:rPr>
        <w:t>l</w:t>
      </w:r>
      <w:r w:rsidRPr="001D5245">
        <w:rPr>
          <w:rFonts w:ascii="Lucida Bright" w:hAnsi="Lucida Bright" w:cs="Arial"/>
          <w:sz w:val="19"/>
          <w:szCs w:val="19"/>
          <w:lang w:val="es-ES_tradnl"/>
        </w:rPr>
        <w:t> </w:t>
      </w:r>
      <w:r w:rsidRPr="001D5245">
        <w:rPr>
          <w:rFonts w:ascii="Lucida Bright" w:hAnsi="Lucida Bright" w:cs="Arial"/>
          <w:b/>
          <w:sz w:val="19"/>
          <w:szCs w:val="19"/>
        </w:rPr>
        <w:t>PROVEEDOR</w:t>
      </w:r>
      <w:r w:rsidRPr="001D5245">
        <w:rPr>
          <w:rFonts w:ascii="Lucida Bright" w:hAnsi="Lucida Bright" w:cs="Arial"/>
          <w:sz w:val="19"/>
          <w:szCs w:val="19"/>
        </w:rPr>
        <w:t xml:space="preserve"> </w:t>
      </w:r>
      <w:r w:rsidRPr="001D5245">
        <w:rPr>
          <w:rFonts w:ascii="Lucida Bright" w:hAnsi="Lucida Bright" w:cs="Arial"/>
          <w:sz w:val="19"/>
          <w:szCs w:val="19"/>
          <w:lang w:val="es-ES_tradnl"/>
        </w:rPr>
        <w:t>que reanude la provisión suspendida, una vez sea solucionado el evento que motivó la suspensión.</w:t>
      </w:r>
    </w:p>
    <w:p w:rsidR="00D93BEA" w:rsidRDefault="00D93BEA" w:rsidP="00D93BEA">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rPr>
        <w:t>20.2.</w:t>
      </w:r>
      <w:r w:rsidRPr="001D5245">
        <w:rPr>
          <w:rFonts w:ascii="Lucida Bright" w:hAnsi="Lucida Bright" w:cs="Arial"/>
          <w:sz w:val="19"/>
          <w:szCs w:val="19"/>
        </w:rPr>
        <w:t xml:space="preserve"> Al recibir dicho aviso de reanudar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 xml:space="preserve"> el </w:t>
      </w:r>
      <w:r w:rsidRPr="001D5245">
        <w:rPr>
          <w:rFonts w:ascii="Lucida Bright" w:hAnsi="Lucida Bright" w:cs="Arial"/>
          <w:b/>
          <w:sz w:val="19"/>
          <w:szCs w:val="19"/>
        </w:rPr>
        <w:t xml:space="preserve">PROVEEDOR </w:t>
      </w:r>
      <w:r w:rsidRPr="001D5245">
        <w:rPr>
          <w:rFonts w:ascii="Lucida Bright" w:hAnsi="Lucida Bright" w:cs="Arial"/>
          <w:sz w:val="19"/>
          <w:szCs w:val="19"/>
        </w:rPr>
        <w:t>examinará e</w:t>
      </w:r>
      <w:r w:rsidRPr="001D5245">
        <w:rPr>
          <w:rFonts w:ascii="Lucida Bright" w:hAnsi="Lucida Bright" w:cs="Arial"/>
          <w:sz w:val="19"/>
          <w:szCs w:val="19"/>
          <w:lang w:val="es-ES_tradnl"/>
        </w:rPr>
        <w:t>l Bien</w:t>
      </w:r>
      <w:r w:rsidRPr="001D5245">
        <w:rPr>
          <w:rFonts w:ascii="Lucida Bright" w:hAnsi="Lucida Bright" w:cs="Arial"/>
          <w:sz w:val="19"/>
          <w:szCs w:val="19"/>
        </w:rPr>
        <w:t xml:space="preserve"> o cualquier parte de ésta que podría haber sido afectado por la suspensión.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arreglará cualquier deterioro, daño, defecto o pérdida en </w:t>
      </w:r>
      <w:r w:rsidRPr="001D5245">
        <w:rPr>
          <w:rFonts w:ascii="Lucida Bright" w:hAnsi="Lucida Bright" w:cs="Arial"/>
          <w:sz w:val="19"/>
          <w:szCs w:val="19"/>
          <w:lang w:val="es-ES_tradnl"/>
        </w:rPr>
        <w:t>los Bienes</w:t>
      </w:r>
      <w:r w:rsidRPr="001D5245">
        <w:rPr>
          <w:rFonts w:ascii="Lucida Bright" w:hAnsi="Lucida Bright" w:cs="Arial"/>
          <w:sz w:val="19"/>
          <w:szCs w:val="19"/>
        </w:rPr>
        <w:t xml:space="preserve">, o cualquier parte de ésta, que pueda haber ocurrido durante la suspensión y procederá a continuar </w:t>
      </w:r>
      <w:r w:rsidRPr="001D5245">
        <w:rPr>
          <w:rFonts w:ascii="Lucida Bright" w:hAnsi="Lucida Bright" w:cs="Arial"/>
          <w:sz w:val="19"/>
          <w:szCs w:val="19"/>
          <w:lang w:val="es-ES_tradnl"/>
        </w:rPr>
        <w:t>la provisión de los Bienes</w:t>
      </w:r>
      <w:r w:rsidRPr="001D5245">
        <w:rPr>
          <w:rFonts w:ascii="Lucida Bright" w:hAnsi="Lucida Bright" w:cs="Arial"/>
          <w:sz w:val="19"/>
          <w:szCs w:val="19"/>
        </w:rPr>
        <w:t>.</w:t>
      </w:r>
    </w:p>
    <w:p w:rsidR="00D93BEA" w:rsidRDefault="00D93BEA" w:rsidP="00D93BEA">
      <w:pPr>
        <w:spacing w:before="120" w:after="120"/>
        <w:ind w:left="567" w:hanging="567"/>
        <w:jc w:val="both"/>
        <w:rPr>
          <w:rFonts w:ascii="Lucida Bright" w:hAnsi="Lucida Bright" w:cs="Arial"/>
          <w:sz w:val="19"/>
          <w:szCs w:val="19"/>
        </w:rPr>
      </w:pPr>
      <w:r w:rsidRPr="001D5245">
        <w:rPr>
          <w:rFonts w:ascii="Lucida Bright" w:hAnsi="Lucida Bright" w:cs="Arial"/>
          <w:b/>
          <w:bCs/>
          <w:sz w:val="19"/>
          <w:szCs w:val="19"/>
          <w:lang w:val="es-ES_tradnl"/>
        </w:rPr>
        <w:t>20.</w:t>
      </w:r>
      <w:r w:rsidRPr="001D5245">
        <w:rPr>
          <w:rFonts w:ascii="Lucida Bright" w:hAnsi="Lucida Bright" w:cs="Arial"/>
          <w:b/>
          <w:bCs/>
          <w:color w:val="000000"/>
          <w:sz w:val="19"/>
          <w:szCs w:val="19"/>
          <w:lang w:val="es-ES_tradnl"/>
        </w:rPr>
        <w:t>3</w:t>
      </w:r>
      <w:r w:rsidRPr="001D5245">
        <w:rPr>
          <w:rFonts w:ascii="Lucida Bright" w:hAnsi="Lucida Bright" w:cs="Arial"/>
          <w:b/>
          <w:bCs/>
          <w:sz w:val="19"/>
          <w:szCs w:val="19"/>
          <w:lang w:val="es-ES_tradnl"/>
        </w:rPr>
        <w:t>.</w:t>
      </w:r>
      <w:r w:rsidRPr="001D5245">
        <w:rPr>
          <w:rFonts w:ascii="Lucida Bright" w:hAnsi="Lucida Bright" w:cs="Arial"/>
          <w:sz w:val="19"/>
          <w:szCs w:val="19"/>
          <w:lang w:val="es-ES_tradnl"/>
        </w:rPr>
        <w:t xml:space="preserve"> No obstante las demás disposiciones de esta </w:t>
      </w:r>
      <w:r w:rsidRPr="001D5245">
        <w:rPr>
          <w:rFonts w:ascii="Lucida Bright" w:hAnsi="Lucida Bright" w:cs="Arial"/>
          <w:color w:val="000000"/>
          <w:sz w:val="19"/>
          <w:szCs w:val="19"/>
          <w:lang w:val="es-ES_tradnl"/>
        </w:rPr>
        <w:t xml:space="preserve">cláusula, el </w:t>
      </w:r>
      <w:r w:rsidRPr="001D5245">
        <w:rPr>
          <w:rFonts w:ascii="Lucida Bright" w:hAnsi="Lucida Bright" w:cs="Arial"/>
          <w:b/>
          <w:sz w:val="19"/>
          <w:szCs w:val="19"/>
        </w:rPr>
        <w:t xml:space="preserve">PROVEEDOR </w:t>
      </w:r>
      <w:r w:rsidRPr="001D5245">
        <w:rPr>
          <w:rFonts w:ascii="Lucida Bright" w:hAnsi="Lucida Bright" w:cs="Arial"/>
          <w:sz w:val="19"/>
          <w:szCs w:val="19"/>
          <w:lang w:val="es-ES_tradnl"/>
        </w:rPr>
        <w:t>no tendrá derecho a una prórroga de los plazos previstos para la provisión de los Bienes o de ninguna otra fecha límite de realización o a un aumento en el monto del Contrato, en la medida en que, la suspensión de los Bienes</w:t>
      </w:r>
      <w:r w:rsidRPr="001D5245">
        <w:rPr>
          <w:rFonts w:ascii="Lucida Bright" w:hAnsi="Lucida Bright" w:cs="Arial"/>
          <w:color w:val="1F497D"/>
          <w:sz w:val="19"/>
          <w:szCs w:val="19"/>
          <w:lang w:val="es-ES_tradnl"/>
        </w:rPr>
        <w:t xml:space="preserve"> </w:t>
      </w:r>
      <w:r w:rsidRPr="001D5245">
        <w:rPr>
          <w:rFonts w:ascii="Lucida Bright" w:hAnsi="Lucida Bright" w:cs="Arial"/>
          <w:sz w:val="19"/>
          <w:szCs w:val="19"/>
          <w:lang w:val="es-ES_tradnl"/>
        </w:rPr>
        <w:t>resultase del incumplimiento evidente de</w:t>
      </w:r>
      <w:r w:rsidRPr="001D5245">
        <w:rPr>
          <w:rFonts w:ascii="Lucida Bright" w:hAnsi="Lucida Bright" w:cs="Arial"/>
          <w:color w:val="1F497D"/>
          <w:sz w:val="19"/>
          <w:szCs w:val="19"/>
          <w:lang w:val="es-ES_tradnl"/>
        </w:rPr>
        <w:t xml:space="preserve">l </w:t>
      </w:r>
      <w:r w:rsidRPr="001D5245">
        <w:rPr>
          <w:rFonts w:ascii="Lucida Bright" w:hAnsi="Lucida Bright" w:cs="Arial"/>
          <w:b/>
          <w:sz w:val="19"/>
          <w:szCs w:val="19"/>
        </w:rPr>
        <w:t>PROVEEDOR</w:t>
      </w:r>
      <w:r w:rsidRPr="001D5245">
        <w:rPr>
          <w:rFonts w:ascii="Lucida Bright" w:hAnsi="Lucida Bright" w:cs="Arial"/>
          <w:sz w:val="19"/>
          <w:szCs w:val="19"/>
        </w:rPr>
        <w:t>.</w:t>
      </w:r>
    </w:p>
    <w:p w:rsidR="00D93BEA"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Si la suspensión </w:t>
      </w:r>
      <w:r w:rsidRPr="00BB0E7A">
        <w:rPr>
          <w:rFonts w:ascii="Lucida Bright" w:hAnsi="Lucida Bright" w:cs="Arial"/>
          <w:sz w:val="19"/>
          <w:szCs w:val="19"/>
          <w:lang w:val="es-ES_tradnl"/>
        </w:rPr>
        <w:t xml:space="preserve">continuara por más de </w:t>
      </w:r>
      <w:r>
        <w:rPr>
          <w:rFonts w:ascii="Lucida Bright" w:hAnsi="Lucida Bright" w:cs="Arial"/>
          <w:sz w:val="19"/>
          <w:szCs w:val="19"/>
          <w:lang w:val="es-ES_tradnl"/>
        </w:rPr>
        <w:t>xxxxx</w:t>
      </w:r>
      <w:r w:rsidRPr="00BB0E7A">
        <w:rPr>
          <w:rFonts w:ascii="Lucida Bright" w:hAnsi="Lucida Bright" w:cs="Arial"/>
          <w:sz w:val="19"/>
          <w:szCs w:val="19"/>
          <w:lang w:val="es-ES_tradnl"/>
        </w:rPr>
        <w:t xml:space="preserve"> (</w:t>
      </w:r>
      <w:r>
        <w:rPr>
          <w:rFonts w:ascii="Lucida Bright" w:hAnsi="Lucida Bright" w:cs="Arial"/>
          <w:sz w:val="19"/>
          <w:szCs w:val="19"/>
          <w:lang w:val="es-ES_tradnl"/>
        </w:rPr>
        <w:t>xxxx</w:t>
      </w:r>
      <w:r w:rsidRPr="00BB0E7A">
        <w:rPr>
          <w:rFonts w:ascii="Lucida Bright" w:hAnsi="Lucida Bright" w:cs="Arial"/>
          <w:sz w:val="19"/>
          <w:szCs w:val="19"/>
          <w:lang w:val="es-ES_tradnl"/>
        </w:rPr>
        <w:t>)</w:t>
      </w:r>
      <w:r w:rsidRPr="00BB0E7A">
        <w:rPr>
          <w:rFonts w:ascii="Lucida Bright" w:hAnsi="Lucida Bright" w:cs="Arial"/>
          <w:sz w:val="19"/>
          <w:szCs w:val="19"/>
        </w:rPr>
        <w:t xml:space="preserve"> </w:t>
      </w:r>
      <w:r w:rsidRPr="00BB0E7A">
        <w:rPr>
          <w:rFonts w:ascii="Lucida Bright" w:hAnsi="Lucida Bright" w:cs="Arial"/>
          <w:sz w:val="19"/>
          <w:szCs w:val="19"/>
          <w:lang w:val="es-ES_tradnl"/>
        </w:rPr>
        <w:t>días calendario</w:t>
      </w:r>
      <w:r w:rsidRPr="001D5245">
        <w:rPr>
          <w:rFonts w:ascii="Lucida Bright" w:hAnsi="Lucida Bright" w:cs="Arial"/>
          <w:sz w:val="19"/>
          <w:szCs w:val="19"/>
          <w:lang w:val="es-ES_tradnl"/>
        </w:rPr>
        <w:t>, las Partes se reunirán para decidir de común acuerdo si extienden o resuelven el Contrato bajo las disposiciones de la cláusula (Terminación del Contrato).</w:t>
      </w:r>
    </w:p>
    <w:p w:rsidR="00D93BEA" w:rsidRDefault="00D93BEA" w:rsidP="00D93BEA">
      <w:pPr>
        <w:spacing w:before="120" w:after="120"/>
        <w:jc w:val="both"/>
        <w:rPr>
          <w:rFonts w:ascii="Lucida Bright" w:hAnsi="Lucida Bright" w:cs="Arial"/>
          <w:b/>
          <w:sz w:val="19"/>
          <w:szCs w:val="19"/>
          <w:u w:val="single"/>
          <w:lang w:val="es-ES_tradnl"/>
        </w:rPr>
      </w:pPr>
      <w:r w:rsidRPr="001D5245">
        <w:rPr>
          <w:rFonts w:ascii="Lucida Bright" w:hAnsi="Lucida Bright" w:cs="Arial"/>
          <w:b/>
          <w:sz w:val="19"/>
          <w:szCs w:val="19"/>
          <w:u w:val="single"/>
          <w:lang w:val="es-ES_tradnl"/>
        </w:rPr>
        <w:t>CLAUSULA VIGESIMA PRIMERA- (SUBCONTRATOS)</w:t>
      </w:r>
    </w:p>
    <w:p w:rsidR="00D93BEA" w:rsidRDefault="00D93BEA" w:rsidP="00D93BEA">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del cumplimiento de todas sus obligaciones y responsabilidades contraídas en el presente Contrato.</w:t>
      </w:r>
    </w:p>
    <w:p w:rsidR="00D93BEA" w:rsidRPr="001D5245" w:rsidRDefault="00D93BEA" w:rsidP="00D93BEA">
      <w:pPr>
        <w:jc w:val="both"/>
        <w:rPr>
          <w:rFonts w:ascii="Lucida Bright" w:hAnsi="Lucida Bright" w:cs="Arial"/>
          <w:sz w:val="19"/>
          <w:szCs w:val="19"/>
          <w:lang w:val="es-ES_tradnl"/>
        </w:rPr>
      </w:pPr>
    </w:p>
    <w:p w:rsidR="00D93BEA" w:rsidRDefault="00D93BEA" w:rsidP="00D93BEA">
      <w:pPr>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subcontrataciones que realice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ninguna manera incidirán en el precio ofertado y aceptado por ambas Partes en el presente Contrato</w:t>
      </w:r>
      <w:r>
        <w:rPr>
          <w:rFonts w:ascii="Lucida Bright" w:hAnsi="Lucida Bright" w:cs="Arial"/>
          <w:sz w:val="19"/>
          <w:szCs w:val="19"/>
          <w:lang w:val="es-ES_tradnl"/>
        </w:rPr>
        <w:t>.</w:t>
      </w:r>
    </w:p>
    <w:p w:rsidR="00D93BEA" w:rsidRPr="001D5245" w:rsidRDefault="00D93BEA" w:rsidP="00D93BEA">
      <w:pPr>
        <w:jc w:val="both"/>
        <w:rPr>
          <w:rFonts w:ascii="Lucida Bright" w:hAnsi="Lucida Bright" w:cs="Arial"/>
          <w:sz w:val="19"/>
          <w:szCs w:val="19"/>
          <w:lang w:val="es-ES_tradnl"/>
        </w:rPr>
      </w:pPr>
    </w:p>
    <w:p w:rsidR="00D93BEA" w:rsidRPr="001D5245" w:rsidRDefault="00D93BEA" w:rsidP="00D93BEA">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SEGUNDA.- (CONFIDENCIALIDAD)</w:t>
      </w:r>
    </w:p>
    <w:p w:rsidR="00D93BEA" w:rsidRPr="001D5245" w:rsidRDefault="00D93BEA" w:rsidP="00D93BEA">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El </w:t>
      </w:r>
      <w:r w:rsidRPr="001D5245">
        <w:rPr>
          <w:rFonts w:ascii="Lucida Bright" w:hAnsi="Lucida Bright" w:cs="Arial"/>
          <w:b/>
          <w:bCs/>
          <w:sz w:val="19"/>
          <w:szCs w:val="19"/>
          <w:lang w:val="es-BO"/>
        </w:rPr>
        <w:t>PROVEEDOR</w:t>
      </w:r>
      <w:r w:rsidRPr="001D5245">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93BEA" w:rsidRPr="001D5245" w:rsidRDefault="00D93BEA" w:rsidP="00D93BEA">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Las obligaciones que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asume bajo este Contrato con relación a la confidencialidad, subsistirán una vez finalizado el Contrato.</w:t>
      </w:r>
    </w:p>
    <w:p w:rsidR="00D93BEA" w:rsidRPr="001D5245" w:rsidRDefault="00D93BEA" w:rsidP="00D93BEA">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 xml:space="preserve">A la terminación del presente Contrato, por resolución o por su cumplimiento, el </w:t>
      </w:r>
      <w:r w:rsidRPr="001D5245">
        <w:rPr>
          <w:rFonts w:ascii="Lucida Bright" w:hAnsi="Lucida Bright" w:cs="Arial"/>
          <w:b/>
          <w:sz w:val="19"/>
          <w:szCs w:val="19"/>
          <w:lang w:val="es-BO"/>
        </w:rPr>
        <w:t xml:space="preserve">PROVEEDOR </w:t>
      </w:r>
      <w:r w:rsidRPr="001D5245">
        <w:rPr>
          <w:rFonts w:ascii="Lucida Bright" w:hAnsi="Lucida Bright" w:cs="Arial"/>
          <w:sz w:val="19"/>
          <w:szCs w:val="19"/>
          <w:lang w:val="es-BO"/>
        </w:rPr>
        <w:t xml:space="preserve">está en la obligación de entregar de manera inmediata a la </w:t>
      </w:r>
      <w:r w:rsidRPr="001D5245">
        <w:rPr>
          <w:rFonts w:ascii="Lucida Bright" w:hAnsi="Lucida Bright" w:cs="Arial"/>
          <w:b/>
          <w:sz w:val="19"/>
          <w:szCs w:val="19"/>
          <w:lang w:val="es-BO"/>
        </w:rPr>
        <w:t>ENTIDAD</w:t>
      </w:r>
      <w:r w:rsidRPr="001D5245">
        <w:rPr>
          <w:rFonts w:ascii="Lucida Bright" w:hAnsi="Lucida Bright" w:cs="Arial"/>
          <w:sz w:val="19"/>
          <w:szCs w:val="19"/>
          <w:lang w:val="es-BO"/>
        </w:rPr>
        <w:t xml:space="preserve"> todos los documentos, notas, datos, información, y otros que hubiera entrado en posesión del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en virtud a la ejecución del presente Contrato, no pudiendo retener el </w:t>
      </w:r>
      <w:r w:rsidRPr="001D5245">
        <w:rPr>
          <w:rFonts w:ascii="Lucida Bright" w:hAnsi="Lucida Bright" w:cs="Arial"/>
          <w:b/>
          <w:sz w:val="19"/>
          <w:szCs w:val="19"/>
          <w:lang w:val="es-BO"/>
        </w:rPr>
        <w:t>PROVEEDOR</w:t>
      </w:r>
      <w:r w:rsidRPr="001D5245">
        <w:rPr>
          <w:rFonts w:ascii="Lucida Bright" w:hAnsi="Lucida Bright" w:cs="Arial"/>
          <w:sz w:val="19"/>
          <w:szCs w:val="19"/>
          <w:lang w:val="es-BO"/>
        </w:rPr>
        <w:t xml:space="preserve"> ninguna copia de los mismos, ya sean en papel o en formato electrónico o digital.</w:t>
      </w:r>
    </w:p>
    <w:p w:rsidR="00D93BEA" w:rsidRPr="001D5245" w:rsidRDefault="00D93BEA" w:rsidP="00D93BEA">
      <w:pPr>
        <w:shd w:val="clear" w:color="auto" w:fill="FFFFFF"/>
        <w:tabs>
          <w:tab w:val="left" w:pos="426"/>
        </w:tabs>
        <w:spacing w:before="120" w:after="120"/>
        <w:ind w:right="-6"/>
        <w:jc w:val="both"/>
        <w:rPr>
          <w:rFonts w:ascii="Lucida Bright" w:hAnsi="Lucida Bright" w:cs="Arial"/>
          <w:sz w:val="19"/>
          <w:szCs w:val="19"/>
          <w:lang w:val="es-BO"/>
        </w:rPr>
      </w:pPr>
      <w:r w:rsidRPr="001D5245">
        <w:rPr>
          <w:rFonts w:ascii="Lucida Bright" w:hAnsi="Lucida Bright" w:cs="Arial"/>
          <w:sz w:val="19"/>
          <w:szCs w:val="19"/>
          <w:lang w:val="es-BO"/>
        </w:rPr>
        <w:t>El incumplimiento de la obligación de confidencialidad importara:</w:t>
      </w:r>
    </w:p>
    <w:p w:rsidR="00D93BEA" w:rsidRPr="001D5245" w:rsidRDefault="00D93BEA" w:rsidP="004A1E69">
      <w:pPr>
        <w:pStyle w:val="Prrafodelista"/>
        <w:numPr>
          <w:ilvl w:val="0"/>
          <w:numId w:val="56"/>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lastRenderedPageBreak/>
        <w:t>La adopción de medidas judiciales y sanciones de acuerdo a normas pertinentes.</w:t>
      </w:r>
    </w:p>
    <w:p w:rsidR="00D93BEA" w:rsidRPr="001D5245" w:rsidRDefault="00D93BEA" w:rsidP="004A1E69">
      <w:pPr>
        <w:numPr>
          <w:ilvl w:val="0"/>
          <w:numId w:val="56"/>
        </w:numPr>
        <w:shd w:val="clear" w:color="auto" w:fill="FFFFFF"/>
        <w:tabs>
          <w:tab w:val="left" w:pos="426"/>
        </w:tabs>
        <w:ind w:left="714" w:right="-6" w:hanging="357"/>
        <w:jc w:val="both"/>
        <w:rPr>
          <w:rFonts w:ascii="Lucida Bright" w:hAnsi="Lucida Bright" w:cs="Arial"/>
          <w:sz w:val="19"/>
          <w:szCs w:val="19"/>
          <w:lang w:val="es-BO"/>
        </w:rPr>
      </w:pPr>
      <w:r w:rsidRPr="001D5245">
        <w:rPr>
          <w:rFonts w:ascii="Lucida Bright" w:hAnsi="Lucida Bright" w:cs="Arial"/>
          <w:sz w:val="19"/>
          <w:szCs w:val="19"/>
          <w:lang w:val="es-BO"/>
        </w:rPr>
        <w:t>Responsabilidad por pérdida y daños.</w:t>
      </w:r>
    </w:p>
    <w:p w:rsidR="00D93BEA" w:rsidRPr="001D5245" w:rsidRDefault="00D93BEA" w:rsidP="00D93BEA">
      <w:pPr>
        <w:spacing w:before="120" w:after="120"/>
        <w:jc w:val="both"/>
        <w:rPr>
          <w:rFonts w:ascii="Lucida Bright" w:hAnsi="Lucida Bright" w:cs="Arial"/>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TERCERA.- (CAUSAS DE FUERZA MAYOR Y/O CASO FORTUITO)</w:t>
      </w:r>
    </w:p>
    <w:p w:rsidR="00D93BEA" w:rsidRPr="001D5245"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93BEA" w:rsidRPr="001D5245"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Con el fin de exceptuar al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de determinadas responsabilidades por mora durante la vigencia del presente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D93BEA" w:rsidRPr="001D5245"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D93BEA" w:rsidRPr="001D5245" w:rsidRDefault="00D93BEA" w:rsidP="00D93BEA">
      <w:pPr>
        <w:spacing w:before="120" w:after="120"/>
        <w:jc w:val="both"/>
        <w:rPr>
          <w:rFonts w:ascii="Lucida Bright" w:hAnsi="Lucida Bright" w:cs="Arial"/>
          <w:sz w:val="19"/>
          <w:szCs w:val="19"/>
          <w:lang w:val="es-ES_tradnl"/>
        </w:rPr>
      </w:pPr>
      <w:r w:rsidRPr="001D5245">
        <w:rPr>
          <w:rFonts w:ascii="Lucida Bright" w:hAnsi="Lucida Bright" w:cs="Arial"/>
          <w:sz w:val="19"/>
          <w:szCs w:val="19"/>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93BEA" w:rsidRPr="001D5245" w:rsidRDefault="00D93BEA" w:rsidP="00D93BEA">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23.1   </w:t>
      </w:r>
      <w:r w:rsidRPr="001D5245">
        <w:rPr>
          <w:rFonts w:ascii="Lucida Bright" w:hAnsi="Lucida Bright" w:cs="Arial"/>
          <w:b/>
          <w:sz w:val="19"/>
          <w:szCs w:val="19"/>
          <w:lang w:val="es-ES_tradnl"/>
        </w:rPr>
        <w:tab/>
        <w:t>Condiciones de Validez:</w:t>
      </w:r>
    </w:p>
    <w:p w:rsidR="00D93BEA" w:rsidRPr="001D5245" w:rsidRDefault="00D93BEA" w:rsidP="00D93BEA">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D93BEA" w:rsidRPr="001D5245" w:rsidRDefault="00D93BEA" w:rsidP="004A1E69">
      <w:pPr>
        <w:numPr>
          <w:ilvl w:val="0"/>
          <w:numId w:val="55"/>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circunstancias de la fuerza mayor o caso fortuito no hayan surgido por un incumplimiento, omisión o negligencia de la Parte invocante, o en el caso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será aplicable también a cualquier subcontratista.</w:t>
      </w:r>
    </w:p>
    <w:p w:rsidR="00D93BEA" w:rsidRPr="001D5245" w:rsidRDefault="00D93BEA" w:rsidP="004A1E69">
      <w:pPr>
        <w:numPr>
          <w:ilvl w:val="0"/>
          <w:numId w:val="55"/>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1D5245">
        <w:rPr>
          <w:rFonts w:ascii="Lucida Bright" w:hAnsi="Lucida Bright" w:cs="Arial"/>
          <w:sz w:val="19"/>
          <w:szCs w:val="19"/>
          <w:lang w:val="es-ES_tradnl"/>
        </w:rPr>
        <w:tab/>
      </w:r>
    </w:p>
    <w:p w:rsidR="00D93BEA" w:rsidRPr="001D5245" w:rsidRDefault="00D93BEA" w:rsidP="004A1E69">
      <w:pPr>
        <w:numPr>
          <w:ilvl w:val="0"/>
          <w:numId w:val="55"/>
        </w:numPr>
        <w:spacing w:before="120"/>
        <w:ind w:left="1134" w:hanging="283"/>
        <w:jc w:val="both"/>
        <w:rPr>
          <w:rFonts w:ascii="Lucida Bright" w:hAnsi="Lucida Bright" w:cs="Arial"/>
          <w:sz w:val="19"/>
          <w:szCs w:val="19"/>
          <w:lang w:val="es-ES_tradnl"/>
        </w:rPr>
      </w:pPr>
      <w:r w:rsidRPr="001D5245">
        <w:rPr>
          <w:rFonts w:ascii="Lucida Bright" w:hAnsi="Lucida Bright" w:cs="Arial"/>
          <w:sz w:val="19"/>
          <w:szCs w:val="19"/>
          <w:lang w:val="es-ES_tradnl"/>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D93BEA" w:rsidRPr="001D5245" w:rsidRDefault="00D93BEA" w:rsidP="00D93BEA">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Previo cumplimiento por parte del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 lo establecido precedentemente dentro de los 7 (siete) días hábiles la </w:t>
      </w:r>
      <w:r w:rsidRPr="001D5245">
        <w:rPr>
          <w:rFonts w:ascii="Lucida Bright" w:hAnsi="Lucida Bright" w:cs="Arial"/>
          <w:b/>
          <w:sz w:val="19"/>
          <w:szCs w:val="19"/>
          <w:lang w:val="es-ES_tradnl"/>
        </w:rPr>
        <w:t xml:space="preserve">ENTIDAD previa evaluación, </w:t>
      </w:r>
      <w:r w:rsidRPr="001D5245">
        <w:rPr>
          <w:rFonts w:ascii="Lucida Bright" w:hAnsi="Lucida Bright" w:cs="Arial"/>
          <w:sz w:val="19"/>
          <w:szCs w:val="19"/>
          <w:lang w:val="es-ES_tradnl"/>
        </w:rPr>
        <w:t xml:space="preserve">aprobara si corresponde la existencia del impedimento, sin el cual, de ninguna manera y por ningún motivo podrá solicitar luego 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por escrito la ampliación del plazo del Contrato y el no pago de multas.</w:t>
      </w:r>
    </w:p>
    <w:p w:rsidR="00D93BEA" w:rsidRPr="001D5245" w:rsidRDefault="00D93BEA" w:rsidP="00D93BEA">
      <w:pPr>
        <w:tabs>
          <w:tab w:val="left" w:pos="993"/>
        </w:tabs>
        <w:spacing w:before="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23.2   Cumplimiento ininterrumpido:</w:t>
      </w:r>
    </w:p>
    <w:p w:rsidR="00D93BEA" w:rsidRPr="001D5245" w:rsidRDefault="00D93BEA" w:rsidP="00D93BEA">
      <w:pPr>
        <w:spacing w:before="120"/>
        <w:ind w:left="708" w:firstLine="1"/>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Cuando ocurra una fuerza mayor o caso fortuito,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w:t>
      </w:r>
    </w:p>
    <w:p w:rsidR="00D93BEA" w:rsidRPr="001D5245" w:rsidRDefault="00D93BEA" w:rsidP="00D93BEA">
      <w:pPr>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23.3   </w:t>
      </w:r>
      <w:r w:rsidRPr="001D5245">
        <w:rPr>
          <w:rFonts w:ascii="Lucida Bright" w:hAnsi="Lucida Bright" w:cs="Arial"/>
          <w:b/>
          <w:sz w:val="19"/>
          <w:szCs w:val="19"/>
          <w:lang w:val="es-ES_tradnl"/>
        </w:rPr>
        <w:tab/>
        <w:t>Prórrogas:</w:t>
      </w:r>
    </w:p>
    <w:p w:rsidR="00D93BEA" w:rsidRPr="001D5245" w:rsidRDefault="00D93BEA" w:rsidP="00D93BEA">
      <w:pPr>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lastRenderedPageBreak/>
        <w:t>Si una circunstancia de fuerza mayor o caso fortuito afecta el plazo de entrega o cualquier otra fecha límite de realización, dicha fecha límite se prorrogará de conformidad a lo establecido en el presente Contrato.</w:t>
      </w:r>
    </w:p>
    <w:p w:rsidR="00D93BEA" w:rsidRPr="001D5245" w:rsidRDefault="00D93BEA" w:rsidP="00D93BEA">
      <w:pPr>
        <w:autoSpaceDE w:val="0"/>
        <w:autoSpaceDN w:val="0"/>
        <w:spacing w:before="120"/>
        <w:ind w:left="708"/>
        <w:jc w:val="both"/>
        <w:rPr>
          <w:rFonts w:ascii="Lucida Bright" w:hAnsi="Lucida Bright" w:cs="Arial"/>
          <w:sz w:val="19"/>
          <w:szCs w:val="19"/>
          <w:lang w:val="es-ES_tradnl"/>
        </w:rPr>
      </w:pPr>
      <w:r w:rsidRPr="001D5245">
        <w:rPr>
          <w:rFonts w:ascii="Lucida Bright" w:hAnsi="Lucida Bright" w:cs="Arial"/>
          <w:sz w:val="19"/>
          <w:szCs w:val="19"/>
          <w:lang w:val="es-ES_tradnl"/>
        </w:rPr>
        <w:t>Durante este periodo las Partes soportaran independientemente sus respectivas perdidas, por lo cual no podrán oponerse este argumento para reclamar pagos que se generen por efecto del presente Contrato.</w:t>
      </w:r>
    </w:p>
    <w:p w:rsidR="00D93BEA" w:rsidRPr="001D5245" w:rsidRDefault="00D93BEA" w:rsidP="00D93BEA">
      <w:pPr>
        <w:spacing w:before="120"/>
        <w:ind w:left="708"/>
        <w:jc w:val="both"/>
        <w:rPr>
          <w:rFonts w:ascii="Lucida Bright" w:hAnsi="Lucida Bright" w:cs="Arial"/>
          <w:sz w:val="19"/>
          <w:szCs w:val="19"/>
        </w:rPr>
      </w:pPr>
      <w:r w:rsidRPr="001D5245">
        <w:rPr>
          <w:rFonts w:ascii="Lucida Bright" w:hAnsi="Lucida Bright" w:cs="Arial"/>
          <w:sz w:val="19"/>
          <w:szCs w:val="19"/>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D93BEA" w:rsidRPr="001D5245" w:rsidRDefault="00D93BEA" w:rsidP="00D93BEA">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CUARTA.- (TERMINACIÓN DEL CONTRATO)</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presente Contrato concluirá por una de las siguientes causas:</w:t>
      </w:r>
    </w:p>
    <w:p w:rsidR="00D93BEA" w:rsidRPr="001D5245" w:rsidRDefault="00D93BEA" w:rsidP="00D93BEA">
      <w:pPr>
        <w:tabs>
          <w:tab w:val="left" w:pos="709"/>
        </w:tabs>
        <w:spacing w:before="120"/>
        <w:ind w:left="709" w:hanging="709"/>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24.1   </w:t>
      </w:r>
      <w:r w:rsidRPr="001D5245">
        <w:rPr>
          <w:rFonts w:ascii="Lucida Bright" w:hAnsi="Lucida Bright" w:cs="Arial"/>
          <w:b/>
          <w:sz w:val="19"/>
          <w:szCs w:val="19"/>
          <w:lang w:val="es-ES_tradnl"/>
        </w:rPr>
        <w:tab/>
        <w:t xml:space="preserve">Por Cumplimiento del Contrato: </w:t>
      </w:r>
    </w:p>
    <w:p w:rsidR="00D93BEA" w:rsidRPr="001D5245" w:rsidRDefault="00D93BEA" w:rsidP="00D93BEA">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De forma normal, tanto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como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D93BEA" w:rsidRPr="001D5245" w:rsidRDefault="00D93BEA" w:rsidP="00D93BEA">
      <w:pPr>
        <w:tabs>
          <w:tab w:val="left" w:pos="709"/>
        </w:tabs>
        <w:spacing w:before="120"/>
        <w:ind w:left="851" w:hanging="851"/>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    </w:t>
      </w:r>
      <w:r w:rsidRPr="001D5245">
        <w:rPr>
          <w:rFonts w:ascii="Lucida Bright" w:hAnsi="Lucida Bright" w:cs="Arial"/>
          <w:b/>
          <w:sz w:val="19"/>
          <w:szCs w:val="19"/>
          <w:lang w:val="es-ES_tradnl"/>
        </w:rPr>
        <w:tab/>
        <w:t xml:space="preserve">Por Resolución del Contrato: </w:t>
      </w:r>
    </w:p>
    <w:p w:rsidR="00D93BEA" w:rsidRPr="001D5245" w:rsidRDefault="00D93BEA" w:rsidP="00D93BEA">
      <w:pPr>
        <w:tabs>
          <w:tab w:val="left" w:pos="709"/>
        </w:tabs>
        <w:spacing w:before="120"/>
        <w:ind w:left="709" w:hanging="709"/>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 xml:space="preserve">Si se diera el caso y como una forma excepcional de terminar el Contrato, a los efectos legales correspondientes,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 xml:space="preserve">y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acuerdan las siguientes causales para procesar la resolución del Contrato:</w:t>
      </w:r>
    </w:p>
    <w:p w:rsidR="00D93BEA" w:rsidRPr="001D5245" w:rsidRDefault="00D93BEA" w:rsidP="00D93BEA">
      <w:pPr>
        <w:spacing w:before="120"/>
        <w:ind w:left="2124" w:hanging="1415"/>
        <w:jc w:val="both"/>
        <w:rPr>
          <w:rFonts w:ascii="Lucida Bright" w:hAnsi="Lucida Bright" w:cs="Arial"/>
          <w:b/>
          <w:sz w:val="19"/>
          <w:szCs w:val="19"/>
          <w:lang w:val="es-ES_tradnl"/>
        </w:rPr>
      </w:pPr>
      <w:r w:rsidRPr="001D5245">
        <w:rPr>
          <w:rFonts w:ascii="Lucida Bright" w:hAnsi="Lucida Bright" w:cs="Arial"/>
          <w:b/>
          <w:sz w:val="19"/>
          <w:szCs w:val="19"/>
          <w:lang w:val="es-ES_tradnl"/>
        </w:rPr>
        <w:t xml:space="preserve">24.2.1 </w:t>
      </w:r>
      <w:r w:rsidRPr="001D5245">
        <w:rPr>
          <w:rFonts w:ascii="Lucida Bright" w:hAnsi="Lucida Bright" w:cs="Arial"/>
          <w:b/>
          <w:sz w:val="19"/>
          <w:szCs w:val="19"/>
          <w:lang w:val="es-ES_tradnl"/>
        </w:rPr>
        <w:tab/>
        <w:t>Resolución a requerimiento de la ENTIDAD, por causales atribuibles al PROVEEDOR.</w:t>
      </w:r>
    </w:p>
    <w:p w:rsidR="00D93BEA" w:rsidRPr="001D5245" w:rsidRDefault="00D93BEA" w:rsidP="00D93BEA">
      <w:pPr>
        <w:spacing w:before="120"/>
        <w:ind w:left="2124"/>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podrá proceder al trámite de resolución del Contrato, en los siguientes casos:</w:t>
      </w:r>
    </w:p>
    <w:p w:rsidR="00D93BEA" w:rsidRPr="001D5245" w:rsidRDefault="00D93BEA" w:rsidP="004A1E69">
      <w:pPr>
        <w:numPr>
          <w:ilvl w:val="0"/>
          <w:numId w:val="54"/>
        </w:numPr>
        <w:tabs>
          <w:tab w:val="num" w:pos="2427"/>
        </w:tabs>
        <w:spacing w:before="120"/>
        <w:ind w:left="2427" w:hanging="303"/>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Por incumplimiento  total o parcial del Contrato o sus documentos por parte del </w:t>
      </w:r>
      <w:r w:rsidRPr="001D5245">
        <w:rPr>
          <w:rFonts w:ascii="Lucida Bright" w:hAnsi="Lucida Bright" w:cs="Arial"/>
          <w:b/>
          <w:sz w:val="19"/>
          <w:szCs w:val="19"/>
          <w:lang w:val="es-ES_tradnl"/>
        </w:rPr>
        <w:t>PROVEEDOR.</w:t>
      </w:r>
    </w:p>
    <w:p w:rsidR="00D93BEA" w:rsidRPr="001D5245" w:rsidRDefault="00D93BEA" w:rsidP="004A1E69">
      <w:pPr>
        <w:numPr>
          <w:ilvl w:val="0"/>
          <w:numId w:val="54"/>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disolución del </w:t>
      </w:r>
      <w:r w:rsidRPr="001D5245">
        <w:rPr>
          <w:rFonts w:ascii="Lucida Bright" w:hAnsi="Lucida Bright" w:cs="Arial"/>
          <w:b/>
          <w:sz w:val="19"/>
          <w:szCs w:val="19"/>
          <w:lang w:val="es-ES_tradnl"/>
        </w:rPr>
        <w:t xml:space="preserve">PROVEEDOR. </w:t>
      </w:r>
    </w:p>
    <w:p w:rsidR="00D93BEA" w:rsidRPr="001D5245" w:rsidRDefault="00D93BEA" w:rsidP="004A1E69">
      <w:pPr>
        <w:numPr>
          <w:ilvl w:val="0"/>
          <w:numId w:val="54"/>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quiebra declarada del </w:t>
      </w:r>
      <w:r w:rsidRPr="001D5245">
        <w:rPr>
          <w:rFonts w:ascii="Lucida Bright" w:hAnsi="Lucida Bright" w:cs="Arial"/>
          <w:b/>
          <w:sz w:val="19"/>
          <w:szCs w:val="19"/>
          <w:lang w:val="es-ES_tradnl"/>
        </w:rPr>
        <w:t>PROVEEDOR.</w:t>
      </w:r>
    </w:p>
    <w:p w:rsidR="00D93BEA" w:rsidRPr="001D5245" w:rsidRDefault="00D93BEA" w:rsidP="004A1E69">
      <w:pPr>
        <w:numPr>
          <w:ilvl w:val="0"/>
          <w:numId w:val="54"/>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injustificado del plazo de entrega de los Bienes sin que 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adopte medidas necesarias y oportunas para recuperar su demora y asegurar la conclusión de la entrega dentro del plazo vigente.</w:t>
      </w:r>
    </w:p>
    <w:p w:rsidR="00D93BEA" w:rsidRPr="001D5245" w:rsidRDefault="00D93BEA" w:rsidP="004A1E69">
      <w:pPr>
        <w:numPr>
          <w:ilvl w:val="0"/>
          <w:numId w:val="54"/>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Cuando el monto de la multa por atraso en la entrega alcance el 10% (diez por ciento) del monto total del Contrato, decisión optativa, o el 20% (veinte por ciento) de forma obligatoria.</w:t>
      </w:r>
    </w:p>
    <w:p w:rsidR="00D93BEA" w:rsidRPr="001D5245" w:rsidRDefault="00D93BEA" w:rsidP="004A1E69">
      <w:pPr>
        <w:numPr>
          <w:ilvl w:val="0"/>
          <w:numId w:val="54"/>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Por motivos de fuerza mayor o caso fortuito.</w:t>
      </w:r>
    </w:p>
    <w:p w:rsidR="00D93BEA" w:rsidRPr="001D5245" w:rsidRDefault="00D93BEA" w:rsidP="004A1E69">
      <w:pPr>
        <w:numPr>
          <w:ilvl w:val="0"/>
          <w:numId w:val="54"/>
        </w:numPr>
        <w:tabs>
          <w:tab w:val="num" w:pos="2427"/>
        </w:tabs>
        <w:spacing w:before="120"/>
        <w:ind w:left="2427" w:hanging="303"/>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incumplimiento de la cláusula (Anticorrupción) del presente Contrato. </w:t>
      </w:r>
    </w:p>
    <w:p w:rsidR="00D93BEA" w:rsidRPr="001D5245" w:rsidRDefault="00D93BEA" w:rsidP="00D93BEA">
      <w:pPr>
        <w:tabs>
          <w:tab w:val="left" w:pos="709"/>
        </w:tabs>
        <w:spacing w:before="120"/>
        <w:ind w:left="2127" w:hanging="2127"/>
        <w:jc w:val="both"/>
        <w:rPr>
          <w:rFonts w:ascii="Lucida Bright" w:hAnsi="Lucida Bright" w:cs="Arial"/>
          <w:b/>
          <w:sz w:val="19"/>
          <w:szCs w:val="19"/>
          <w:lang w:val="es-ES_tradnl"/>
        </w:rPr>
      </w:pPr>
      <w:r w:rsidRPr="001D5245">
        <w:rPr>
          <w:rFonts w:ascii="Lucida Bright" w:hAnsi="Lucida Bright" w:cs="Arial"/>
          <w:b/>
          <w:sz w:val="19"/>
          <w:szCs w:val="19"/>
          <w:lang w:val="es-ES_tradnl"/>
        </w:rPr>
        <w:tab/>
        <w:t xml:space="preserve">24.2.2   </w:t>
      </w:r>
      <w:r w:rsidRPr="001D5245">
        <w:rPr>
          <w:rFonts w:ascii="Lucida Bright" w:hAnsi="Lucida Bright" w:cs="Arial"/>
          <w:b/>
          <w:sz w:val="19"/>
          <w:szCs w:val="19"/>
          <w:lang w:val="es-ES_tradnl"/>
        </w:rPr>
        <w:tab/>
        <w:t>Resolución a requerimiento del PROVEEDOR, por causales atribuibles a la ENTIDAD.</w:t>
      </w:r>
    </w:p>
    <w:p w:rsidR="00D93BEA" w:rsidRPr="001D5245" w:rsidRDefault="00D93BEA" w:rsidP="00D93BEA">
      <w:pPr>
        <w:spacing w:before="120"/>
        <w:ind w:left="2127"/>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El </w:t>
      </w:r>
      <w:r w:rsidRPr="001D5245">
        <w:rPr>
          <w:rFonts w:ascii="Lucida Bright" w:hAnsi="Lucida Bright" w:cs="Arial"/>
          <w:b/>
          <w:sz w:val="19"/>
          <w:szCs w:val="19"/>
          <w:lang w:val="es-ES_tradnl"/>
        </w:rPr>
        <w:t xml:space="preserve">PROVEEDOR </w:t>
      </w:r>
      <w:r w:rsidRPr="001D5245">
        <w:rPr>
          <w:rFonts w:ascii="Lucida Bright" w:hAnsi="Lucida Bright" w:cs="Arial"/>
          <w:sz w:val="19"/>
          <w:szCs w:val="19"/>
          <w:lang w:val="es-ES_tradnl"/>
        </w:rPr>
        <w:t>podrá proceder al trámite de resolución del Contrato, en los siguientes casos:</w:t>
      </w:r>
    </w:p>
    <w:p w:rsidR="00D93BEA" w:rsidRPr="001D5245" w:rsidRDefault="00D93BEA" w:rsidP="004A1E69">
      <w:pPr>
        <w:pStyle w:val="Prrafodelista"/>
        <w:numPr>
          <w:ilvl w:val="0"/>
          <w:numId w:val="57"/>
        </w:num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Por instrucciones injustificadas emanadas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para la suspensión de la provisión de los Bienes por más de treinta (30) días calendario.</w:t>
      </w:r>
    </w:p>
    <w:p w:rsidR="00D93BEA" w:rsidRPr="001D5245" w:rsidRDefault="00D93BEA" w:rsidP="004A1E69">
      <w:pPr>
        <w:pStyle w:val="Prrafodelista"/>
        <w:numPr>
          <w:ilvl w:val="0"/>
          <w:numId w:val="57"/>
        </w:num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lastRenderedPageBreak/>
        <w:t xml:space="preserve">Si apartándose de los términos del Contrato, la </w:t>
      </w:r>
      <w:r w:rsidRPr="001D5245">
        <w:rPr>
          <w:rFonts w:ascii="Lucida Bright" w:hAnsi="Lucida Bright" w:cs="Arial"/>
          <w:b/>
          <w:sz w:val="19"/>
          <w:szCs w:val="19"/>
          <w:lang w:val="es-ES_tradnl"/>
        </w:rPr>
        <w:t xml:space="preserve">ENTIDAD </w:t>
      </w:r>
      <w:r w:rsidRPr="001D5245">
        <w:rPr>
          <w:rFonts w:ascii="Lucida Bright" w:hAnsi="Lucida Bright" w:cs="Arial"/>
          <w:sz w:val="19"/>
          <w:szCs w:val="19"/>
          <w:lang w:val="es-ES_tradnl"/>
        </w:rPr>
        <w:t>pretende efectuar aumento o disminución en las cantidades de los Bienes, sin la emisión del Contrato modificatorio correspondiente.</w:t>
      </w:r>
    </w:p>
    <w:p w:rsidR="00D93BEA" w:rsidRPr="001D5245" w:rsidRDefault="00D93BEA" w:rsidP="00D93BEA">
      <w:pPr>
        <w:pStyle w:val="Prrafodelista"/>
        <w:spacing w:before="120"/>
        <w:ind w:left="1996" w:hanging="1287"/>
        <w:jc w:val="both"/>
        <w:rPr>
          <w:rFonts w:ascii="Lucida Bright" w:hAnsi="Lucida Bright" w:cs="Arial"/>
          <w:sz w:val="19"/>
          <w:szCs w:val="19"/>
        </w:rPr>
      </w:pPr>
      <w:r w:rsidRPr="001D5245">
        <w:rPr>
          <w:rFonts w:ascii="Lucida Bright" w:hAnsi="Lucida Bright" w:cs="Arial"/>
          <w:b/>
          <w:sz w:val="19"/>
          <w:szCs w:val="19"/>
        </w:rPr>
        <w:t>24.2.3</w:t>
      </w:r>
      <w:r w:rsidRPr="001D5245">
        <w:rPr>
          <w:rFonts w:ascii="Lucida Bright" w:hAnsi="Lucida Bright" w:cs="Arial"/>
          <w:sz w:val="19"/>
          <w:szCs w:val="19"/>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D93BEA" w:rsidRPr="001D5245" w:rsidRDefault="00D93BEA" w:rsidP="00D93BEA">
      <w:pPr>
        <w:pStyle w:val="Prrafodelista"/>
        <w:spacing w:before="120" w:after="120"/>
        <w:ind w:left="1996" w:hanging="1287"/>
        <w:jc w:val="both"/>
        <w:rPr>
          <w:rFonts w:ascii="Lucida Bright" w:hAnsi="Lucida Bright" w:cs="Arial"/>
          <w:b/>
          <w:sz w:val="19"/>
          <w:szCs w:val="19"/>
        </w:rPr>
      </w:pPr>
      <w:r w:rsidRPr="001D5245">
        <w:rPr>
          <w:rFonts w:ascii="Lucida Bright" w:hAnsi="Lucida Bright" w:cs="Arial"/>
          <w:b/>
          <w:sz w:val="19"/>
          <w:szCs w:val="19"/>
        </w:rPr>
        <w:t>24.2.4</w:t>
      </w:r>
      <w:r w:rsidRPr="001D5245">
        <w:rPr>
          <w:rFonts w:ascii="Lucida Bright" w:hAnsi="Lucida Bright" w:cs="Arial"/>
          <w:b/>
          <w:sz w:val="19"/>
          <w:szCs w:val="19"/>
        </w:rPr>
        <w:tab/>
      </w:r>
      <w:r w:rsidRPr="001D5245">
        <w:rPr>
          <w:rFonts w:ascii="Lucida Bright" w:hAnsi="Lucida Bright" w:cs="Arial"/>
          <w:sz w:val="19"/>
          <w:szCs w:val="19"/>
        </w:rPr>
        <w:t xml:space="preserve">La </w:t>
      </w:r>
      <w:r w:rsidRPr="001D5245">
        <w:rPr>
          <w:rFonts w:ascii="Lucida Bright" w:hAnsi="Lucida Bright" w:cs="Arial"/>
          <w:b/>
          <w:sz w:val="19"/>
          <w:szCs w:val="19"/>
        </w:rPr>
        <w:t xml:space="preserve">ENTIDAD </w:t>
      </w:r>
      <w:r w:rsidRPr="001D5245">
        <w:rPr>
          <w:rFonts w:ascii="Lucida Bright" w:hAnsi="Lucida Bright" w:cs="Arial"/>
          <w:sz w:val="19"/>
          <w:szCs w:val="19"/>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1D5245">
        <w:rPr>
          <w:rFonts w:ascii="Lucida Bright" w:hAnsi="Lucida Bright" w:cs="Arial"/>
          <w:b/>
          <w:sz w:val="19"/>
          <w:szCs w:val="19"/>
        </w:rPr>
        <w:t>PROVEEDOR</w:t>
      </w:r>
      <w:r w:rsidRPr="001D5245">
        <w:rPr>
          <w:rFonts w:ascii="Lucida Bright" w:hAnsi="Lucida Bright" w:cs="Arial"/>
          <w:sz w:val="19"/>
          <w:szCs w:val="19"/>
        </w:rPr>
        <w:t>, sin lugar a ningún tipo de resarcimiento por parte de la</w:t>
      </w:r>
      <w:r w:rsidRPr="001D5245">
        <w:rPr>
          <w:rFonts w:ascii="Lucida Bright" w:hAnsi="Lucida Bright" w:cs="Arial"/>
          <w:b/>
          <w:sz w:val="19"/>
          <w:szCs w:val="19"/>
        </w:rPr>
        <w:t xml:space="preserve"> ENTIDAD a </w:t>
      </w:r>
      <w:r w:rsidRPr="001D5245">
        <w:rPr>
          <w:rFonts w:ascii="Lucida Bright" w:hAnsi="Lucida Bright" w:cs="Arial"/>
          <w:sz w:val="19"/>
          <w:szCs w:val="19"/>
        </w:rPr>
        <w:t>favor del</w:t>
      </w:r>
      <w:r w:rsidRPr="001D5245">
        <w:rPr>
          <w:rFonts w:ascii="Lucida Bright" w:hAnsi="Lucida Bright" w:cs="Arial"/>
          <w:b/>
          <w:sz w:val="19"/>
          <w:szCs w:val="19"/>
        </w:rPr>
        <w:t xml:space="preserve"> PROVEEDOR.</w:t>
      </w:r>
    </w:p>
    <w:p w:rsidR="00D93BEA" w:rsidRPr="001D5245" w:rsidRDefault="00D93BEA" w:rsidP="004A1E69">
      <w:pPr>
        <w:pStyle w:val="Prrafodelista"/>
        <w:numPr>
          <w:ilvl w:val="2"/>
          <w:numId w:val="64"/>
        </w:numPr>
        <w:tabs>
          <w:tab w:val="left" w:pos="1985"/>
        </w:tabs>
        <w:spacing w:before="120" w:after="120"/>
        <w:ind w:hanging="11"/>
        <w:contextualSpacing/>
        <w:jc w:val="both"/>
        <w:rPr>
          <w:rFonts w:ascii="Lucida Bright" w:hAnsi="Lucida Bright" w:cs="Arial"/>
          <w:sz w:val="19"/>
          <w:szCs w:val="19"/>
          <w:lang w:val="es-ES_tradnl"/>
        </w:rPr>
      </w:pPr>
      <w:r w:rsidRPr="001D5245">
        <w:rPr>
          <w:rFonts w:ascii="Lucida Bright" w:hAnsi="Lucida Bright" w:cs="Arial"/>
          <w:b/>
          <w:sz w:val="19"/>
          <w:szCs w:val="19"/>
          <w:lang w:val="es-ES_tradnl"/>
        </w:rPr>
        <w:t xml:space="preserve">Reglas aplicables a la Resolución: </w:t>
      </w:r>
    </w:p>
    <w:p w:rsidR="00D93BEA" w:rsidRPr="001D5245" w:rsidRDefault="00D93BEA" w:rsidP="00D93BEA">
      <w:pPr>
        <w:spacing w:before="120" w:after="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D93BEA" w:rsidRPr="001D5245" w:rsidRDefault="00D93BEA" w:rsidP="00D93BEA">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D93BEA" w:rsidRPr="001D5245" w:rsidRDefault="00D93BEA" w:rsidP="00D93BEA">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D93BEA" w:rsidRPr="001D5245" w:rsidRDefault="00D93BEA" w:rsidP="00D93BEA">
      <w:pPr>
        <w:spacing w:before="120"/>
        <w:ind w:left="1996"/>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el caso que el monto de la multa por atraso en la entrega alcance al 20% (veinte por ciento) del monto total del Contrato,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deberá notificar mediante carta notariada que la resolución de Contrato se ha hecho efectiva, sin necesidad de ningún trámite adicional.</w:t>
      </w:r>
    </w:p>
    <w:p w:rsidR="00D93BEA" w:rsidRPr="001D5245" w:rsidRDefault="00D93BEA" w:rsidP="00D93BEA">
      <w:pPr>
        <w:tabs>
          <w:tab w:val="left" w:pos="567"/>
        </w:tabs>
        <w:spacing w:before="120"/>
        <w:ind w:left="1985"/>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D5245">
        <w:rPr>
          <w:rFonts w:ascii="Lucida Bright" w:hAnsi="Lucida Bright" w:cs="Arial"/>
          <w:sz w:val="19"/>
          <w:szCs w:val="19"/>
        </w:rPr>
        <w:t>incluir los montos a reconocer por las prestaciones ejecutadas por las Partes.</w:t>
      </w:r>
    </w:p>
    <w:p w:rsidR="00D93BEA" w:rsidRPr="001D5245" w:rsidRDefault="00D93BEA" w:rsidP="00D93BEA">
      <w:pPr>
        <w:tabs>
          <w:tab w:val="left" w:pos="567"/>
        </w:tabs>
        <w:spacing w:before="120"/>
        <w:ind w:left="1985"/>
        <w:jc w:val="both"/>
        <w:rPr>
          <w:rFonts w:ascii="Lucida Bright" w:hAnsi="Lucida Bright" w:cs="Arial"/>
          <w:b/>
          <w:bCs/>
          <w:sz w:val="19"/>
          <w:szCs w:val="19"/>
        </w:rPr>
      </w:pPr>
      <w:r w:rsidRPr="001D5245">
        <w:rPr>
          <w:rFonts w:ascii="Lucida Bright" w:hAnsi="Lucida Bright" w:cs="Arial"/>
          <w:sz w:val="19"/>
          <w:szCs w:val="19"/>
          <w:lang w:val="es-ES_tradnl"/>
        </w:rPr>
        <w:t xml:space="preserve">En caso que se proceda a la resolución del Contrato, por razones atribuibles al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w:t>
      </w:r>
      <w:r w:rsidRPr="001D5245">
        <w:rPr>
          <w:rFonts w:ascii="Lucida Bright" w:hAnsi="Lucida Bright" w:cs="Arial"/>
          <w:b/>
          <w:sz w:val="19"/>
          <w:szCs w:val="19"/>
          <w:lang w:val="es-ES_tradnl"/>
        </w:rPr>
        <w:t xml:space="preserve"> </w:t>
      </w:r>
      <w:r w:rsidRPr="001D5245">
        <w:rPr>
          <w:rFonts w:ascii="Lucida Bright" w:hAnsi="Lucida Bright" w:cs="Arial"/>
          <w:sz w:val="19"/>
          <w:szCs w:val="19"/>
        </w:rPr>
        <w:t xml:space="preserve">se ejecutará en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 garantía de cumplimiento de Contrato. Por otro lado, también se consolidarán a favor de la </w:t>
      </w:r>
      <w:r w:rsidRPr="001D5245">
        <w:rPr>
          <w:rFonts w:ascii="Lucida Bright" w:hAnsi="Lucida Bright" w:cs="Arial"/>
          <w:b/>
          <w:sz w:val="19"/>
          <w:szCs w:val="19"/>
        </w:rPr>
        <w:t>ENTIDAD</w:t>
      </w:r>
      <w:r w:rsidRPr="001D5245">
        <w:rPr>
          <w:rFonts w:ascii="Lucida Bright" w:hAnsi="Lucida Bright" w:cs="Arial"/>
          <w:sz w:val="19"/>
          <w:szCs w:val="19"/>
        </w:rPr>
        <w:t xml:space="preserve"> las multas o penalidades;</w:t>
      </w:r>
      <w:r w:rsidRPr="001D5245">
        <w:rPr>
          <w:rFonts w:ascii="Lucida Bright" w:hAnsi="Lucida Bright" w:cs="Arial"/>
          <w:bCs/>
          <w:sz w:val="19"/>
          <w:szCs w:val="19"/>
        </w:rPr>
        <w:t xml:space="preserve"> debiendo el </w:t>
      </w:r>
      <w:r w:rsidRPr="001D5245">
        <w:rPr>
          <w:rFonts w:ascii="Lucida Bright" w:hAnsi="Lucida Bright" w:cs="Arial"/>
          <w:b/>
          <w:bCs/>
          <w:sz w:val="19"/>
          <w:szCs w:val="19"/>
        </w:rPr>
        <w:t>PROVEEDOR</w:t>
      </w:r>
      <w:r w:rsidRPr="001D5245">
        <w:rPr>
          <w:rFonts w:ascii="Lucida Bright" w:hAnsi="Lucida Bright" w:cs="Arial"/>
          <w:bCs/>
          <w:sz w:val="19"/>
          <w:szCs w:val="19"/>
        </w:rPr>
        <w:t xml:space="preserve"> recoger a su cuenta y cargo todos los Bienes observados del lugar de entrega descrito en la cláusula (Lugar de entrega) del presente Contrato, dentro del plazo establecido por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computable a partir de la notificación de resolución del Contrato, </w:t>
      </w:r>
      <w:r w:rsidRPr="001D5245">
        <w:rPr>
          <w:rFonts w:ascii="Lucida Bright" w:hAnsi="Lucida Bright" w:cs="Arial"/>
          <w:bCs/>
          <w:sz w:val="19"/>
          <w:szCs w:val="19"/>
          <w:lang w:val="es-ES_tradnl"/>
        </w:rPr>
        <w:t>y asumir todos los costos y gastos por transporte, estibaje, exportación y otros directos e indirectos;</w:t>
      </w:r>
      <w:r w:rsidRPr="001D5245">
        <w:rPr>
          <w:rFonts w:ascii="Lucida Bright" w:hAnsi="Lucida Bright" w:cs="Arial"/>
          <w:bCs/>
          <w:sz w:val="19"/>
          <w:szCs w:val="19"/>
        </w:rPr>
        <w:t xml:space="preserve"> caso contrario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dispondrá lo que corresponda, sin lugar a ningún tipo de reclamo o reembolso posterior por el </w:t>
      </w:r>
      <w:r w:rsidRPr="001D5245">
        <w:rPr>
          <w:rFonts w:ascii="Lucida Bright" w:hAnsi="Lucida Bright" w:cs="Arial"/>
          <w:b/>
          <w:bCs/>
          <w:sz w:val="19"/>
          <w:szCs w:val="19"/>
        </w:rPr>
        <w:t>PROVEEDOR.</w:t>
      </w:r>
    </w:p>
    <w:p w:rsidR="00D93BEA" w:rsidRPr="001D5245" w:rsidRDefault="00D93BEA" w:rsidP="00D93BEA">
      <w:pPr>
        <w:spacing w:before="120"/>
        <w:jc w:val="both"/>
        <w:rPr>
          <w:rFonts w:ascii="Lucida Bright" w:hAnsi="Lucida Bright" w:cs="Arial"/>
          <w:b/>
          <w:sz w:val="19"/>
          <w:szCs w:val="19"/>
          <w:u w:val="single"/>
        </w:rPr>
      </w:pPr>
      <w:r w:rsidRPr="001D5245">
        <w:rPr>
          <w:rFonts w:ascii="Lucida Bright" w:hAnsi="Lucida Bright" w:cs="Arial"/>
          <w:b/>
          <w:sz w:val="19"/>
          <w:szCs w:val="19"/>
          <w:u w:val="single"/>
        </w:rPr>
        <w:t>CLÁUSULA VIGÉSIMA QUINTA.- (CIERRE DE CONTRATO)</w:t>
      </w:r>
    </w:p>
    <w:p w:rsidR="00D93BEA" w:rsidRPr="001D5245" w:rsidRDefault="00D93BEA" w:rsidP="00D93BEA">
      <w:pPr>
        <w:widowControl w:val="0"/>
        <w:spacing w:before="120" w:after="120"/>
        <w:jc w:val="both"/>
        <w:rPr>
          <w:rFonts w:ascii="Lucida Bright" w:hAnsi="Lucida Bright" w:cs="Arial"/>
          <w:sz w:val="19"/>
          <w:szCs w:val="19"/>
        </w:rPr>
      </w:pPr>
      <w:r w:rsidRPr="001D5245">
        <w:rPr>
          <w:rFonts w:ascii="Lucida Bright" w:hAnsi="Lucida Bright" w:cs="Arial"/>
          <w:sz w:val="19"/>
          <w:szCs w:val="19"/>
        </w:rPr>
        <w:t>Terminado el Contrato, por su cumplimiento, las Partes firmarán un acta de cierre del Contrato manifestando los términos de recepción o nota de recepción de los Bienes.</w:t>
      </w:r>
    </w:p>
    <w:p w:rsidR="00D93BEA" w:rsidRPr="001D5245" w:rsidRDefault="00D93BEA" w:rsidP="00D93BEA">
      <w:pPr>
        <w:spacing w:before="120" w:after="120"/>
        <w:jc w:val="both"/>
        <w:rPr>
          <w:rFonts w:ascii="Lucida Bright" w:hAnsi="Lucida Bright" w:cs="Arial"/>
          <w:sz w:val="19"/>
          <w:szCs w:val="19"/>
        </w:rPr>
      </w:pPr>
      <w:r w:rsidRPr="001D5245">
        <w:rPr>
          <w:rFonts w:ascii="Lucida Bright" w:hAnsi="Lucida Bright" w:cs="Arial"/>
          <w:sz w:val="19"/>
          <w:szCs w:val="19"/>
        </w:rPr>
        <w:lastRenderedPageBreak/>
        <w:t xml:space="preserve">Terminado el Contrato por resolución, las Partes realizarán la conciliación de cuentas finales a efectos de determinar cualquier saldo pendiente de pago si hubiese o correspondiese, emitiendo la </w:t>
      </w:r>
      <w:r w:rsidRPr="001D5245">
        <w:rPr>
          <w:rFonts w:ascii="Lucida Bright" w:hAnsi="Lucida Bright" w:cs="Arial"/>
          <w:b/>
          <w:sz w:val="19"/>
          <w:szCs w:val="19"/>
        </w:rPr>
        <w:t>ENTIDAD</w:t>
      </w:r>
      <w:r w:rsidRPr="001D5245">
        <w:rPr>
          <w:rFonts w:ascii="Lucida Bright" w:hAnsi="Lucida Bright" w:cs="Arial"/>
          <w:sz w:val="19"/>
          <w:szCs w:val="19"/>
        </w:rPr>
        <w:t xml:space="preserve"> un acta de cierre de Contrato.</w:t>
      </w:r>
    </w:p>
    <w:p w:rsidR="00D93BEA" w:rsidRPr="001D5245" w:rsidRDefault="00D93BEA" w:rsidP="00D93BEA">
      <w:pPr>
        <w:spacing w:before="120" w:after="120"/>
        <w:jc w:val="both"/>
        <w:rPr>
          <w:rFonts w:ascii="Lucida Bright" w:hAnsi="Lucida Bright" w:cs="Arial"/>
          <w:b/>
          <w:sz w:val="19"/>
          <w:szCs w:val="19"/>
          <w:u w:val="single"/>
        </w:rPr>
      </w:pPr>
      <w:r w:rsidRPr="001D5245">
        <w:rPr>
          <w:rFonts w:ascii="Lucida Bright" w:hAnsi="Lucida Bright" w:cs="Arial"/>
          <w:sz w:val="19"/>
          <w:szCs w:val="19"/>
        </w:rPr>
        <w:t xml:space="preserve">El acta de cierre de Contrato no libera de responsabilidades al </w:t>
      </w:r>
      <w:r w:rsidRPr="001D5245">
        <w:rPr>
          <w:rFonts w:ascii="Lucida Bright" w:hAnsi="Lucida Bright" w:cs="Arial"/>
          <w:b/>
          <w:sz w:val="19"/>
          <w:szCs w:val="19"/>
        </w:rPr>
        <w:t>PROVEEDOR</w:t>
      </w:r>
      <w:r w:rsidRPr="001D5245">
        <w:rPr>
          <w:rFonts w:ascii="Lucida Bright" w:hAnsi="Lucida Bright" w:cs="Arial"/>
          <w:sz w:val="19"/>
          <w:szCs w:val="19"/>
        </w:rPr>
        <w:t>, por negligencia o impericia que ocasionasen daños posteriores sobre el objeto de la contratación</w:t>
      </w:r>
    </w:p>
    <w:p w:rsidR="00D93BEA" w:rsidRPr="001D5245" w:rsidRDefault="00D93BEA" w:rsidP="00D93BEA">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SEXTA.- (SOLUCIÓN DE CONTROVERSIAS) </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D93BEA" w:rsidRPr="001D5245" w:rsidRDefault="00D93BEA" w:rsidP="00D93BEA">
      <w:pPr>
        <w:spacing w:before="120"/>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VIGÉSIMA SEPTIMA.- (MODIFICACIÓN AL CONTRATO) </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Las referidas modificaciones se realizarán a través de uno o varios contratos modificatorios, que sumados no deberán exceder el 10% (diez por ciento) del monto del Contrato principal. </w:t>
      </w:r>
    </w:p>
    <w:p w:rsidR="00D93BEA" w:rsidRPr="001D5245" w:rsidRDefault="00D93BEA" w:rsidP="00D93BEA">
      <w:pPr>
        <w:spacing w:before="120"/>
        <w:rPr>
          <w:rFonts w:ascii="Lucida Bright" w:hAnsi="Lucida Bright" w:cs="Arial"/>
          <w:i/>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VIGESIMA OCTAVA.- (EMBALAJE)</w:t>
      </w:r>
    </w:p>
    <w:p w:rsidR="00D93BEA" w:rsidRPr="001D5245" w:rsidRDefault="00D93BEA" w:rsidP="00D93BEA">
      <w:pPr>
        <w:spacing w:before="120"/>
        <w:jc w:val="both"/>
        <w:rPr>
          <w:rFonts w:ascii="Lucida Bright" w:hAnsi="Lucida Bright" w:cs="Arial"/>
          <w:b/>
          <w:sz w:val="19"/>
          <w:szCs w:val="19"/>
          <w:lang w:val="es-ES_tradnl"/>
        </w:rPr>
      </w:pPr>
      <w:r w:rsidRPr="001D5245">
        <w:rPr>
          <w:rFonts w:ascii="Lucida Bright" w:hAnsi="Lucida Bright" w:cs="Arial"/>
          <w:sz w:val="19"/>
          <w:szCs w:val="19"/>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1D5245">
        <w:rPr>
          <w:rFonts w:ascii="Lucida Bright" w:hAnsi="Lucida Bright" w:cs="Arial"/>
          <w:b/>
          <w:sz w:val="19"/>
          <w:szCs w:val="19"/>
          <w:lang w:val="es-ES_tradnl"/>
        </w:rPr>
        <w:t>ENTIDAD.</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El embalaje deberá ser adecuado para resistir su almacenamiento y manipulación brusca evitando el daño de los Bienes.</w:t>
      </w:r>
    </w:p>
    <w:p w:rsidR="00D93BEA" w:rsidRDefault="00D93BEA" w:rsidP="00D93BEA">
      <w:pPr>
        <w:spacing w:before="120"/>
        <w:jc w:val="both"/>
        <w:rPr>
          <w:rFonts w:ascii="Lucida Bright" w:hAnsi="Lucida Bright" w:cs="Arial"/>
          <w:b/>
          <w:sz w:val="19"/>
          <w:szCs w:val="19"/>
          <w:u w:val="single"/>
          <w:lang w:val="es-BO"/>
        </w:rPr>
      </w:pPr>
      <w:r w:rsidRPr="001D5245">
        <w:rPr>
          <w:rFonts w:ascii="Lucida Bright" w:hAnsi="Lucida Bright" w:cs="Arial"/>
          <w:b/>
          <w:sz w:val="19"/>
          <w:szCs w:val="19"/>
          <w:u w:val="single"/>
          <w:lang w:val="es-BO"/>
        </w:rPr>
        <w:t xml:space="preserve">CLAUSULA VIGESIMA NOVENA.- (INSPECCIÓN Y PRUEBAS) </w:t>
      </w:r>
    </w:p>
    <w:p w:rsidR="00D93BEA" w:rsidRPr="001D5245" w:rsidRDefault="00D93BEA" w:rsidP="00D93BEA">
      <w:pPr>
        <w:spacing w:before="120"/>
        <w:jc w:val="both"/>
        <w:rPr>
          <w:rFonts w:ascii="Lucida Bright" w:hAnsi="Lucida Bright" w:cs="Arial"/>
          <w:sz w:val="19"/>
          <w:szCs w:val="19"/>
          <w:lang w:val="es-ES_tradnl"/>
        </w:rPr>
      </w:pPr>
      <w:r w:rsidRPr="00146ED8">
        <w:rPr>
          <w:rFonts w:ascii="Lucida Bright" w:hAnsi="Lucida Bright" w:cs="Arial"/>
          <w:sz w:val="19"/>
          <w:szCs w:val="19"/>
          <w:lang w:val="es-BO"/>
        </w:rPr>
        <w:t>E</w:t>
      </w:r>
      <w:r w:rsidRPr="00146ED8">
        <w:rPr>
          <w:rFonts w:ascii="Lucida Bright" w:hAnsi="Lucida Bright" w:cs="Arial"/>
          <w:sz w:val="19"/>
          <w:szCs w:val="19"/>
          <w:lang w:val="es-ES_tradnl"/>
        </w:rPr>
        <w:t>l</w:t>
      </w:r>
      <w:r w:rsidRPr="001D5245">
        <w:rPr>
          <w:rFonts w:ascii="Lucida Bright" w:hAnsi="Lucida Bright" w:cs="Arial"/>
          <w:sz w:val="19"/>
          <w:szCs w:val="19"/>
          <w:lang w:val="es-ES_tradnl"/>
        </w:rPr>
        <w:t xml:space="preserve">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a fin de verificar su conformidad con las especificaciones técnicas.</w:t>
      </w:r>
    </w:p>
    <w:p w:rsidR="00D93BEA" w:rsidRPr="001D5245" w:rsidRDefault="00D93BEA" w:rsidP="00D93BEA">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29.2.</w:t>
      </w:r>
      <w:r w:rsidRPr="001D5245">
        <w:rPr>
          <w:rFonts w:ascii="Lucida Bright" w:hAnsi="Lucida Bright" w:cs="Arial"/>
          <w:sz w:val="19"/>
          <w:szCs w:val="19"/>
          <w:lang w:val="es-ES_tradnl"/>
        </w:rPr>
        <w:tab/>
        <w:t xml:space="preserve">Si los Bienes, una vez inspeccionados o probados, no se ajustan a las especificaciones técnicas, el Comité de Recepción podrá rechazarlos y el </w:t>
      </w:r>
      <w:r w:rsidRPr="001D5245">
        <w:rPr>
          <w:rFonts w:ascii="Lucida Bright" w:hAnsi="Lucida Bright" w:cs="Arial"/>
          <w:b/>
          <w:sz w:val="19"/>
          <w:szCs w:val="19"/>
          <w:lang w:val="es-ES_tradnl"/>
        </w:rPr>
        <w:t>PROVEEDOR</w:t>
      </w:r>
      <w:r w:rsidRPr="001D5245">
        <w:rPr>
          <w:rFonts w:ascii="Lucida Bright" w:hAnsi="Lucida Bright" w:cs="Arial"/>
          <w:sz w:val="19"/>
          <w:szCs w:val="19"/>
          <w:lang w:val="es-ES_tradnl"/>
        </w:rPr>
        <w:t xml:space="preserve"> deberá, sin cargo para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reemplazarlos para que cumplan con tales especificaciones técnicas.</w:t>
      </w:r>
    </w:p>
    <w:p w:rsidR="00D93BEA" w:rsidRPr="001D5245" w:rsidRDefault="00D93BEA" w:rsidP="00D93BEA">
      <w:pPr>
        <w:spacing w:before="120" w:after="120"/>
        <w:ind w:left="567" w:hanging="567"/>
        <w:jc w:val="both"/>
        <w:rPr>
          <w:rFonts w:ascii="Lucida Bright" w:hAnsi="Lucida Bright" w:cs="Arial"/>
          <w:sz w:val="19"/>
          <w:szCs w:val="19"/>
          <w:lang w:val="es-ES_tradnl"/>
        </w:rPr>
      </w:pPr>
      <w:r w:rsidRPr="001D5245">
        <w:rPr>
          <w:rFonts w:ascii="Lucida Bright" w:hAnsi="Lucida Bright" w:cs="Arial"/>
          <w:b/>
          <w:sz w:val="19"/>
          <w:szCs w:val="19"/>
          <w:lang w:val="es-ES_tradnl"/>
        </w:rPr>
        <w:tab/>
      </w:r>
      <w:r w:rsidRPr="001D5245">
        <w:rPr>
          <w:rFonts w:ascii="Lucida Bright" w:hAnsi="Lucida Bright" w:cs="Arial"/>
          <w:sz w:val="19"/>
          <w:szCs w:val="19"/>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D93BEA" w:rsidRPr="001D5245" w:rsidRDefault="00D93BEA" w:rsidP="00D93BEA">
      <w:pPr>
        <w:spacing w:before="120" w:after="120"/>
        <w:ind w:left="567" w:hanging="567"/>
        <w:jc w:val="both"/>
        <w:rPr>
          <w:rFonts w:ascii="Lucida Bright" w:hAnsi="Lucida Bright" w:cs="Arial"/>
          <w:b/>
          <w:sz w:val="19"/>
          <w:szCs w:val="19"/>
          <w:lang w:val="es-ES_tradnl"/>
        </w:rPr>
      </w:pPr>
      <w:r w:rsidRPr="001D5245">
        <w:rPr>
          <w:rFonts w:ascii="Lucida Bright" w:hAnsi="Lucida Bright" w:cs="Arial"/>
          <w:b/>
          <w:sz w:val="19"/>
          <w:szCs w:val="19"/>
          <w:lang w:val="es-ES_tradnl"/>
        </w:rPr>
        <w:t>29.3.</w:t>
      </w:r>
      <w:r w:rsidRPr="001D5245">
        <w:rPr>
          <w:rFonts w:ascii="Lucida Bright" w:hAnsi="Lucida Bright" w:cs="Arial"/>
          <w:sz w:val="19"/>
          <w:szCs w:val="19"/>
          <w:lang w:val="es-ES_tradnl"/>
        </w:rPr>
        <w:tab/>
        <w:t>El</w:t>
      </w:r>
      <w:r w:rsidRPr="001D5245">
        <w:rPr>
          <w:rFonts w:ascii="Lucida Bright" w:hAnsi="Lucida Bright" w:cs="Arial"/>
          <w:b/>
          <w:sz w:val="19"/>
          <w:szCs w:val="19"/>
          <w:lang w:val="es-ES_tradnl"/>
        </w:rPr>
        <w:t xml:space="preserve"> PROVEEDOR </w:t>
      </w:r>
      <w:r w:rsidRPr="001D5245">
        <w:rPr>
          <w:rFonts w:ascii="Lucida Bright" w:hAnsi="Lucida Bright" w:cs="Arial"/>
          <w:sz w:val="19"/>
          <w:szCs w:val="19"/>
          <w:lang w:val="es-ES_tradnl"/>
        </w:rPr>
        <w:t>entregará al</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Comité de Recepción</w:t>
      </w:r>
      <w:r w:rsidRPr="001D5245">
        <w:rPr>
          <w:rFonts w:ascii="Lucida Bright" w:hAnsi="Lucida Bright" w:cs="Arial"/>
          <w:b/>
          <w:sz w:val="19"/>
          <w:szCs w:val="19"/>
          <w:lang w:val="es-ES_tradnl"/>
        </w:rPr>
        <w:t xml:space="preserve"> </w:t>
      </w:r>
      <w:r w:rsidRPr="001D5245">
        <w:rPr>
          <w:rFonts w:ascii="Lucida Bright" w:hAnsi="Lucida Bright" w:cs="Arial"/>
          <w:sz w:val="19"/>
          <w:szCs w:val="19"/>
          <w:lang w:val="es-ES_tradnl"/>
        </w:rPr>
        <w:t xml:space="preserve">los certificados de las pruebas realizadas en la institución señalada por el segundo.  </w:t>
      </w:r>
    </w:p>
    <w:p w:rsidR="00D93BEA" w:rsidRDefault="00D93BEA" w:rsidP="00D93BEA">
      <w:pPr>
        <w:jc w:val="both"/>
        <w:rPr>
          <w:rFonts w:ascii="Lucida Bright" w:hAnsi="Lucida Bright" w:cs="Arial"/>
          <w:b/>
          <w:bCs/>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TRIGESIMA.- (</w:t>
      </w:r>
      <w:r w:rsidRPr="001D5245">
        <w:rPr>
          <w:rFonts w:ascii="Lucida Bright" w:hAnsi="Lucida Bright" w:cs="Arial"/>
          <w:b/>
          <w:bCs/>
          <w:sz w:val="19"/>
          <w:szCs w:val="19"/>
          <w:u w:val="single"/>
          <w:lang w:val="es-ES_tradnl"/>
        </w:rPr>
        <w:t>ADMINISTRACIÓN DEL CONTRATO)</w:t>
      </w:r>
    </w:p>
    <w:p w:rsidR="00D93BEA" w:rsidRPr="001D5245" w:rsidRDefault="00D93BEA" w:rsidP="00D93BEA">
      <w:pPr>
        <w:jc w:val="both"/>
        <w:rPr>
          <w:rFonts w:ascii="Lucida Bright" w:hAnsi="Lucida Bright" w:cs="Arial"/>
          <w:b/>
          <w:bCs/>
          <w:sz w:val="19"/>
          <w:szCs w:val="19"/>
          <w:u w:val="single"/>
          <w:lang w:val="es-BO"/>
        </w:rPr>
      </w:pPr>
    </w:p>
    <w:p w:rsidR="00D93BEA" w:rsidRDefault="00D93BEA" w:rsidP="00D93BEA">
      <w:pPr>
        <w:jc w:val="both"/>
        <w:rPr>
          <w:rFonts w:ascii="Lucida Bright" w:hAnsi="Lucida Bright" w:cs="Arial"/>
          <w:sz w:val="19"/>
          <w:szCs w:val="19"/>
        </w:rPr>
      </w:pPr>
      <w:r w:rsidRPr="001D5245">
        <w:rPr>
          <w:rFonts w:ascii="Lucida Bright" w:hAnsi="Lucida Bright" w:cs="Arial"/>
          <w:sz w:val="19"/>
          <w:szCs w:val="19"/>
        </w:rPr>
        <w:t>Es de exclusiva responsabilidad de la Unidad Solicitante la administración del Contrato, en lo referido al seguimiento, programación y ejecución a efecto de lograr su cumplimiento.</w:t>
      </w:r>
    </w:p>
    <w:p w:rsidR="00D93BEA" w:rsidRPr="001D5245" w:rsidRDefault="00D93BEA" w:rsidP="00D93BEA">
      <w:pPr>
        <w:jc w:val="both"/>
        <w:rPr>
          <w:rFonts w:ascii="Lucida Bright" w:hAnsi="Lucida Bright" w:cs="Arial"/>
          <w:sz w:val="19"/>
          <w:szCs w:val="19"/>
          <w:lang w:val="es-BO"/>
        </w:rPr>
      </w:pPr>
    </w:p>
    <w:p w:rsidR="00D93BEA" w:rsidRPr="001D5245" w:rsidRDefault="00D93BEA" w:rsidP="00D93BEA">
      <w:pPr>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 TRIGESIMA PRIMERA</w:t>
      </w:r>
      <w:r w:rsidRPr="001D5245">
        <w:rPr>
          <w:rFonts w:ascii="Lucida Bright" w:hAnsi="Lucida Bright" w:cs="Arial"/>
          <w:b/>
          <w:sz w:val="19"/>
          <w:szCs w:val="19"/>
          <w:u w:val="single"/>
          <w:lang w:val="es-ES_tradnl"/>
        </w:rPr>
        <w:t xml:space="preserve">.- </w:t>
      </w:r>
      <w:r w:rsidRPr="001D5245">
        <w:rPr>
          <w:rFonts w:ascii="Lucida Bright" w:hAnsi="Lucida Bright" w:cs="Arial"/>
          <w:b/>
          <w:sz w:val="19"/>
          <w:szCs w:val="19"/>
          <w:u w:val="single"/>
          <w:lang w:val="es-BO"/>
        </w:rPr>
        <w:t>(SUBSISTENCIA DE OBLIGACIONES)</w:t>
      </w:r>
    </w:p>
    <w:p w:rsidR="00D93BEA" w:rsidRPr="001D5245" w:rsidRDefault="00D93BEA" w:rsidP="00D93BEA">
      <w:pPr>
        <w:shd w:val="clear" w:color="auto" w:fill="FFFFFF"/>
        <w:tabs>
          <w:tab w:val="left" w:pos="426"/>
        </w:tabs>
        <w:spacing w:before="120" w:after="120"/>
        <w:ind w:right="-6"/>
        <w:jc w:val="both"/>
        <w:rPr>
          <w:rFonts w:ascii="Lucida Bright" w:hAnsi="Lucida Bright" w:cs="Arial"/>
          <w:sz w:val="19"/>
          <w:szCs w:val="19"/>
        </w:rPr>
      </w:pPr>
      <w:r w:rsidRPr="001D5245">
        <w:rPr>
          <w:rFonts w:ascii="Lucida Bright" w:hAnsi="Lucida Bright" w:cs="Arial"/>
          <w:sz w:val="19"/>
          <w:szCs w:val="19"/>
        </w:rPr>
        <w:t xml:space="preserve">A la terminación del presente Contrato, por resolución o por su cumplimiento, habiendo o no suscrito el acta de cierre de Contrato, el </w:t>
      </w:r>
      <w:r w:rsidRPr="001D5245">
        <w:rPr>
          <w:rFonts w:ascii="Lucida Bright" w:hAnsi="Lucida Bright" w:cs="Arial"/>
          <w:b/>
          <w:sz w:val="19"/>
          <w:szCs w:val="19"/>
        </w:rPr>
        <w:t xml:space="preserve">PROVEEDOR </w:t>
      </w:r>
      <w:r w:rsidRPr="001D5245">
        <w:rPr>
          <w:rFonts w:ascii="Lucida Bright" w:hAnsi="Lucida Bright" w:cs="Arial"/>
          <w:sz w:val="19"/>
          <w:szCs w:val="19"/>
        </w:rPr>
        <w:t xml:space="preserve">mantiene subsistente la obligación de proveer o elaborar de manera inmediata y a simple requerimiento de la </w:t>
      </w:r>
      <w:r w:rsidRPr="001D5245">
        <w:rPr>
          <w:rFonts w:ascii="Lucida Bright" w:hAnsi="Lucida Bright" w:cs="Arial"/>
          <w:b/>
          <w:sz w:val="19"/>
          <w:szCs w:val="19"/>
        </w:rPr>
        <w:t>ENTIDAD</w:t>
      </w:r>
      <w:r w:rsidRPr="001D5245">
        <w:rPr>
          <w:rFonts w:ascii="Lucida Bright" w:hAnsi="Lucida Bright" w:cs="Arial"/>
          <w:sz w:val="19"/>
          <w:szCs w:val="19"/>
        </w:rPr>
        <w:t xml:space="preserve"> todos los informes técnicos, documentos, datos, información y otros emergentes o no previsibles; así como la atención </w:t>
      </w:r>
      <w:r w:rsidRPr="001D5245">
        <w:rPr>
          <w:rFonts w:ascii="Lucida Bright" w:hAnsi="Lucida Bright" w:cs="Arial"/>
          <w:sz w:val="19"/>
          <w:szCs w:val="19"/>
        </w:rPr>
        <w:lastRenderedPageBreak/>
        <w:t xml:space="preserve">inmediata a su cuenta y cargo por los costos que resulten de vicios ocultos o defectos emergentes en los Bienes, de acuerdo a los alcances y condiciones establecidos en el presente Contrato.  </w:t>
      </w:r>
    </w:p>
    <w:p w:rsidR="00D93BEA" w:rsidRPr="001D5245" w:rsidRDefault="00D93BEA" w:rsidP="00D93BEA">
      <w:pPr>
        <w:spacing w:before="120" w:after="120"/>
        <w:jc w:val="both"/>
        <w:rPr>
          <w:rFonts w:ascii="Lucida Bright" w:hAnsi="Lucida Bright" w:cs="Arial"/>
          <w:sz w:val="19"/>
          <w:szCs w:val="19"/>
        </w:rPr>
      </w:pPr>
      <w:r w:rsidRPr="001D5245">
        <w:rPr>
          <w:rFonts w:ascii="Lucida Bright" w:hAnsi="Lucida Bright" w:cs="Arial"/>
          <w:sz w:val="19"/>
          <w:szCs w:val="19"/>
        </w:rPr>
        <w:t xml:space="preserve">El incumplimiento de la presente cláusula significará para el </w:t>
      </w:r>
      <w:r w:rsidRPr="001D5245">
        <w:rPr>
          <w:rFonts w:ascii="Lucida Bright" w:hAnsi="Lucida Bright" w:cs="Arial"/>
          <w:b/>
          <w:sz w:val="19"/>
          <w:szCs w:val="19"/>
        </w:rPr>
        <w:t>PROVEEDOR</w:t>
      </w:r>
      <w:r w:rsidRPr="001D5245">
        <w:rPr>
          <w:rFonts w:ascii="Lucida Bright" w:hAnsi="Lucida Bright" w:cs="Arial"/>
          <w:sz w:val="19"/>
          <w:szCs w:val="19"/>
        </w:rPr>
        <w:t xml:space="preserve"> la aplicación de la sanción de reparación del daño y la indemnización de perjuicios determinados por la </w:t>
      </w:r>
      <w:r w:rsidRPr="001D5245">
        <w:rPr>
          <w:rFonts w:ascii="Lucida Bright" w:hAnsi="Lucida Bright" w:cs="Arial"/>
          <w:b/>
          <w:sz w:val="19"/>
          <w:szCs w:val="19"/>
        </w:rPr>
        <w:t xml:space="preserve">ENTIDAD </w:t>
      </w:r>
      <w:r w:rsidRPr="001D5245">
        <w:rPr>
          <w:rFonts w:ascii="Lucida Bright" w:hAnsi="Lucida Bright" w:cs="Arial"/>
          <w:sz w:val="19"/>
          <w:szCs w:val="19"/>
        </w:rPr>
        <w:t>y/o el inicio de las acciones legales que correspondan.</w:t>
      </w:r>
    </w:p>
    <w:p w:rsidR="00D93BEA" w:rsidRPr="001D5245" w:rsidRDefault="00D93BEA" w:rsidP="00D93BEA">
      <w:pPr>
        <w:tabs>
          <w:tab w:val="left" w:pos="709"/>
        </w:tabs>
        <w:spacing w:before="120" w:after="120"/>
        <w:ind w:left="567" w:right="-6" w:hanging="567"/>
        <w:jc w:val="both"/>
        <w:rPr>
          <w:rFonts w:ascii="Lucida Bright" w:hAnsi="Lucida Bright" w:cs="Arial"/>
          <w:b/>
          <w:sz w:val="19"/>
          <w:szCs w:val="19"/>
          <w:u w:val="single"/>
          <w:lang w:val="es-BO"/>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BO"/>
        </w:rPr>
        <w:t xml:space="preserve"> TRIGÉSIMA SEGUNDA.- (GENERAL)</w:t>
      </w:r>
    </w:p>
    <w:p w:rsidR="00D93BEA" w:rsidRPr="001D5245" w:rsidRDefault="00D93BEA" w:rsidP="00D93BEA">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32.1 </w:t>
      </w:r>
      <w:r w:rsidRPr="001D5245">
        <w:rPr>
          <w:rFonts w:ascii="Lucida Bright" w:hAnsi="Lucida Bright" w:cs="Arial"/>
          <w:b/>
          <w:sz w:val="19"/>
          <w:szCs w:val="19"/>
          <w:lang w:val="es-BO"/>
        </w:rPr>
        <w:tab/>
        <w:t xml:space="preserve">No se constituye sociedad. </w:t>
      </w:r>
    </w:p>
    <w:p w:rsidR="00D93BEA" w:rsidRDefault="00D93BEA" w:rsidP="00D93BEA">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val="es-BO" w:eastAsia="es-BO"/>
        </w:rPr>
        <w:t xml:space="preserve">Nada de lo dispuesto en el presente Contrato crea una sociedad o empresa conjunta entre el </w:t>
      </w:r>
      <w:r w:rsidRPr="001D5245">
        <w:rPr>
          <w:rFonts w:ascii="Lucida Bright" w:eastAsia="Calibri" w:hAnsi="Lucida Bright" w:cs="Arial"/>
          <w:b/>
          <w:sz w:val="19"/>
          <w:szCs w:val="19"/>
          <w:lang w:val="es-BO" w:eastAsia="es-BO"/>
        </w:rPr>
        <w:t>PROVEEDOR</w:t>
      </w:r>
      <w:r w:rsidRPr="001D5245">
        <w:rPr>
          <w:rFonts w:ascii="Lucida Bright" w:eastAsia="Calibri" w:hAnsi="Lucida Bright" w:cs="Arial"/>
          <w:sz w:val="19"/>
          <w:szCs w:val="19"/>
          <w:lang w:val="es-BO" w:eastAsia="es-BO"/>
        </w:rPr>
        <w:t xml:space="preserve"> y </w:t>
      </w:r>
      <w:r w:rsidRPr="001D5245">
        <w:rPr>
          <w:rFonts w:ascii="Lucida Bright" w:hAnsi="Lucida Bright" w:cs="Arial"/>
          <w:sz w:val="19"/>
          <w:szCs w:val="19"/>
        </w:rPr>
        <w:t xml:space="preserve">la </w:t>
      </w:r>
      <w:r w:rsidRPr="001D5245">
        <w:rPr>
          <w:rFonts w:ascii="Lucida Bright" w:hAnsi="Lucida Bright" w:cs="Arial"/>
          <w:b/>
          <w:sz w:val="19"/>
          <w:szCs w:val="19"/>
        </w:rPr>
        <w:t>ENTIDAD</w:t>
      </w:r>
      <w:r w:rsidRPr="001D5245">
        <w:rPr>
          <w:rFonts w:ascii="Lucida Bright" w:eastAsia="Calibri" w:hAnsi="Lucida Bright" w:cs="Arial"/>
          <w:sz w:val="19"/>
          <w:szCs w:val="19"/>
          <w:lang w:val="es-BO" w:eastAsia="es-BO"/>
        </w:rPr>
        <w:t xml:space="preserve">. </w:t>
      </w:r>
    </w:p>
    <w:p w:rsidR="00D93BEA" w:rsidRPr="001D5245" w:rsidRDefault="00D93BEA" w:rsidP="00D93BEA">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32.2 </w:t>
      </w:r>
      <w:r w:rsidRPr="001D5245">
        <w:rPr>
          <w:rFonts w:ascii="Lucida Bright" w:hAnsi="Lucida Bright" w:cs="Arial"/>
          <w:b/>
          <w:sz w:val="19"/>
          <w:szCs w:val="19"/>
          <w:lang w:val="es-BO"/>
        </w:rPr>
        <w:tab/>
        <w:t>Separabilidad.</w:t>
      </w:r>
    </w:p>
    <w:p w:rsidR="00D93BEA" w:rsidRDefault="00D93BEA" w:rsidP="00D93BEA">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1D5245">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D93BEA" w:rsidRPr="001D5245" w:rsidRDefault="00D93BEA" w:rsidP="00D93BEA">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rPr>
      </w:pPr>
      <w:r w:rsidRPr="001D5245">
        <w:rPr>
          <w:rFonts w:ascii="Lucida Bright" w:hAnsi="Lucida Bright" w:cs="Arial"/>
          <w:b/>
          <w:sz w:val="19"/>
          <w:szCs w:val="19"/>
          <w:lang w:val="es-BO"/>
        </w:rPr>
        <w:t xml:space="preserve">32.3 </w:t>
      </w:r>
      <w:r w:rsidRPr="001D5245">
        <w:rPr>
          <w:rFonts w:ascii="Lucida Bright" w:hAnsi="Lucida Bright" w:cs="Arial"/>
          <w:b/>
          <w:sz w:val="19"/>
          <w:szCs w:val="19"/>
          <w:lang w:val="es-BO"/>
        </w:rPr>
        <w:tab/>
        <w:t>Contrato integro.</w:t>
      </w:r>
    </w:p>
    <w:p w:rsidR="00D93BEA" w:rsidRPr="001D5245" w:rsidRDefault="00D93BEA" w:rsidP="00D93BEA">
      <w:pPr>
        <w:autoSpaceDE w:val="0"/>
        <w:autoSpaceDN w:val="0"/>
        <w:adjustRightInd w:val="0"/>
        <w:spacing w:before="120" w:after="120"/>
        <w:ind w:left="709"/>
        <w:jc w:val="both"/>
        <w:rPr>
          <w:rFonts w:ascii="Lucida Bright" w:eastAsia="Calibri" w:hAnsi="Lucida Bright" w:cs="Arial"/>
          <w:sz w:val="19"/>
          <w:szCs w:val="19"/>
          <w:lang w:val="es-BO" w:eastAsia="es-BO"/>
        </w:rPr>
      </w:pPr>
      <w:r w:rsidRPr="001D5245">
        <w:rPr>
          <w:rFonts w:ascii="Lucida Bright" w:eastAsia="Calibri" w:hAnsi="Lucida Bright" w:cs="Arial"/>
          <w:sz w:val="19"/>
          <w:szCs w:val="19"/>
          <w:lang w:eastAsia="es-BO"/>
        </w:rPr>
        <w:t>Este Contrato sustituye cualquier otro acuerdo, ya sea escrito u oral, que pueda haberse hecho u otorgado entre</w:t>
      </w:r>
      <w:r w:rsidRPr="001D5245">
        <w:rPr>
          <w:rFonts w:ascii="Lucida Bright" w:hAnsi="Lucida Bright" w:cs="Arial"/>
          <w:sz w:val="19"/>
          <w:szCs w:val="19"/>
        </w:rPr>
        <w:t xml:space="preserve"> la </w:t>
      </w:r>
      <w:r w:rsidRPr="001D5245">
        <w:rPr>
          <w:rFonts w:ascii="Lucida Bright" w:hAnsi="Lucida Bright" w:cs="Arial"/>
          <w:b/>
          <w:sz w:val="19"/>
          <w:szCs w:val="19"/>
        </w:rPr>
        <w:t>ENTIDAD</w:t>
      </w:r>
      <w:r w:rsidRPr="001D5245">
        <w:rPr>
          <w:rFonts w:ascii="Lucida Bright" w:eastAsia="Calibri" w:hAnsi="Lucida Bright" w:cs="Arial"/>
          <w:sz w:val="19"/>
          <w:szCs w:val="19"/>
          <w:lang w:eastAsia="es-BO"/>
        </w:rPr>
        <w:t xml:space="preserve"> y el </w:t>
      </w:r>
      <w:r w:rsidRPr="001D5245">
        <w:rPr>
          <w:rFonts w:ascii="Lucida Bright" w:eastAsia="Calibri" w:hAnsi="Lucida Bright" w:cs="Arial"/>
          <w:b/>
          <w:sz w:val="19"/>
          <w:szCs w:val="19"/>
          <w:lang w:eastAsia="es-BO"/>
        </w:rPr>
        <w:t>PROVEEDOR</w:t>
      </w:r>
      <w:r w:rsidRPr="001D5245">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D93BEA" w:rsidRDefault="00D93BEA" w:rsidP="00D93BEA">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w:t>
      </w:r>
      <w:r w:rsidRPr="001D5245">
        <w:rPr>
          <w:rFonts w:ascii="Lucida Bright" w:hAnsi="Lucida Bright" w:cs="Arial"/>
          <w:b/>
          <w:sz w:val="19"/>
          <w:szCs w:val="19"/>
          <w:u w:val="single"/>
          <w:lang w:val="es-ES_tradnl"/>
        </w:rPr>
        <w:t xml:space="preserve"> TRIGÉSIMA TERCERA.-  (ANTICORRUPCIÓN)</w:t>
      </w:r>
    </w:p>
    <w:p w:rsidR="00D93BEA" w:rsidRPr="001D5245" w:rsidRDefault="00D93BEA" w:rsidP="00D93BEA">
      <w:pPr>
        <w:jc w:val="both"/>
        <w:rPr>
          <w:rFonts w:ascii="Lucida Bright" w:hAnsi="Lucida Bright" w:cs="Arial"/>
          <w:b/>
          <w:sz w:val="19"/>
          <w:szCs w:val="19"/>
          <w:u w:val="single"/>
          <w:lang w:val="es-ES_tradnl"/>
        </w:rPr>
      </w:pPr>
    </w:p>
    <w:p w:rsidR="00D93BEA" w:rsidRDefault="00D93BEA" w:rsidP="00D93BEA">
      <w:pPr>
        <w:jc w:val="both"/>
        <w:rPr>
          <w:rFonts w:ascii="Lucida Bright" w:hAnsi="Lucida Bright" w:cs="Arial"/>
          <w:bCs/>
          <w:sz w:val="19"/>
          <w:szCs w:val="19"/>
        </w:rPr>
      </w:pPr>
      <w:r w:rsidRPr="001D5245">
        <w:rPr>
          <w:rFonts w:ascii="Lucida Bright" w:hAnsi="Lucida Bright"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1D5245">
        <w:rPr>
          <w:rFonts w:ascii="Lucida Bright" w:hAnsi="Lucida Bright" w:cs="Arial"/>
          <w:bCs/>
          <w:sz w:val="19"/>
          <w:szCs w:val="19"/>
        </w:rPr>
        <w:t xml:space="preserve">, sin perjuicio de que la </w:t>
      </w:r>
      <w:r w:rsidRPr="001D5245">
        <w:rPr>
          <w:rFonts w:ascii="Lucida Bright" w:hAnsi="Lucida Bright" w:cs="Arial"/>
          <w:b/>
          <w:bCs/>
          <w:sz w:val="19"/>
          <w:szCs w:val="19"/>
        </w:rPr>
        <w:t>ENTIDAD</w:t>
      </w:r>
      <w:r w:rsidRPr="001D5245">
        <w:rPr>
          <w:rFonts w:ascii="Lucida Bright" w:hAnsi="Lucida Bright" w:cs="Arial"/>
          <w:bCs/>
          <w:sz w:val="19"/>
          <w:szCs w:val="19"/>
        </w:rPr>
        <w:t xml:space="preserve"> resuelva el presente Contrato y se ejecuten las garantías que se encuentren vigentes al momento de la resolución. </w:t>
      </w:r>
    </w:p>
    <w:p w:rsidR="00D93BEA" w:rsidRPr="001D5245" w:rsidRDefault="00D93BEA" w:rsidP="00D93BEA">
      <w:pPr>
        <w:tabs>
          <w:tab w:val="left" w:pos="4145"/>
        </w:tabs>
        <w:jc w:val="both"/>
        <w:rPr>
          <w:rFonts w:ascii="Lucida Bright" w:hAnsi="Lucida Bright" w:cs="Arial"/>
          <w:bCs/>
          <w:sz w:val="19"/>
          <w:szCs w:val="19"/>
        </w:rPr>
      </w:pPr>
      <w:r w:rsidRPr="001D5245">
        <w:rPr>
          <w:rFonts w:ascii="Lucida Bright" w:hAnsi="Lucida Bright" w:cs="Arial"/>
          <w:bCs/>
          <w:sz w:val="19"/>
          <w:szCs w:val="19"/>
        </w:rPr>
        <w:t xml:space="preserve"> </w:t>
      </w:r>
      <w:r>
        <w:rPr>
          <w:rFonts w:ascii="Lucida Bright" w:hAnsi="Lucida Bright" w:cs="Arial"/>
          <w:bCs/>
          <w:sz w:val="19"/>
          <w:szCs w:val="19"/>
        </w:rPr>
        <w:tab/>
      </w:r>
    </w:p>
    <w:p w:rsidR="00D93BEA" w:rsidRPr="001D5245" w:rsidRDefault="00D93BEA" w:rsidP="00D93BEA">
      <w:pPr>
        <w:jc w:val="both"/>
        <w:rPr>
          <w:rFonts w:ascii="Lucida Bright" w:hAnsi="Lucida Bright" w:cs="Arial"/>
          <w:b/>
          <w:sz w:val="19"/>
          <w:szCs w:val="19"/>
          <w:u w:val="single"/>
          <w:lang w:val="es-ES_tradnl"/>
        </w:rPr>
      </w:pPr>
      <w:r w:rsidRPr="001D5245">
        <w:rPr>
          <w:rFonts w:ascii="Lucida Bright" w:hAnsi="Lucida Bright" w:cs="Arial"/>
          <w:b/>
          <w:sz w:val="19"/>
          <w:szCs w:val="19"/>
          <w:u w:val="single"/>
        </w:rPr>
        <w:t>CLÁUSULA TRIGÉSIMA CUARTA</w:t>
      </w:r>
      <w:r w:rsidRPr="001D5245">
        <w:rPr>
          <w:rFonts w:ascii="Lucida Bright" w:hAnsi="Lucida Bright" w:cs="Arial"/>
          <w:b/>
          <w:sz w:val="19"/>
          <w:szCs w:val="19"/>
          <w:u w:val="single"/>
          <w:lang w:val="es-ES_tradnl"/>
        </w:rPr>
        <w:t>.- (CONFORMIDAD)</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 xml:space="preserve">En señal de aceptación y conformidad y para su fiel  y estricto cumplimiento firman el presente Contrato en tres (3) ejemplares de un mismo tenor y validez Ing. </w:t>
      </w:r>
      <w:r>
        <w:rPr>
          <w:rFonts w:ascii="Lucida Bright" w:hAnsi="Lucida Bright" w:cs="Arial"/>
          <w:sz w:val="19"/>
          <w:szCs w:val="19"/>
          <w:lang w:val="es-ES_tradnl"/>
        </w:rPr>
        <w:t>xxxxxx</w:t>
      </w:r>
      <w:r w:rsidRPr="001D5245">
        <w:rPr>
          <w:rFonts w:ascii="Lucida Bright" w:hAnsi="Lucida Bright" w:cs="Arial"/>
          <w:sz w:val="19"/>
          <w:szCs w:val="19"/>
          <w:lang w:val="es-ES_tradnl"/>
        </w:rPr>
        <w:t xml:space="preserve"> en representación legal de la </w:t>
      </w:r>
      <w:r w:rsidRPr="001D5245">
        <w:rPr>
          <w:rFonts w:ascii="Lucida Bright" w:hAnsi="Lucida Bright" w:cs="Arial"/>
          <w:b/>
          <w:sz w:val="19"/>
          <w:szCs w:val="19"/>
          <w:lang w:val="es-ES_tradnl"/>
        </w:rPr>
        <w:t>ENTIDAD</w:t>
      </w:r>
      <w:r w:rsidRPr="001D5245">
        <w:rPr>
          <w:rFonts w:ascii="Lucida Bright" w:hAnsi="Lucida Bright" w:cs="Arial"/>
          <w:sz w:val="19"/>
          <w:szCs w:val="19"/>
          <w:lang w:val="es-ES_tradnl"/>
        </w:rPr>
        <w:t xml:space="preserve">, y el señor </w:t>
      </w:r>
      <w:r>
        <w:rPr>
          <w:rFonts w:ascii="Lucida Bright" w:hAnsi="Lucida Bright" w:cs="Arial"/>
          <w:sz w:val="19"/>
          <w:szCs w:val="19"/>
          <w:lang w:val="es-ES_tradnl"/>
        </w:rPr>
        <w:t>xxxxx</w:t>
      </w:r>
      <w:r w:rsidRPr="001D5245">
        <w:rPr>
          <w:rFonts w:ascii="Lucida Bright" w:hAnsi="Lucida Bright" w:cs="Arial"/>
          <w:sz w:val="19"/>
          <w:szCs w:val="19"/>
          <w:lang w:val="es-ES_tradnl"/>
        </w:rPr>
        <w:t xml:space="preserve">  en representación legal del </w:t>
      </w:r>
      <w:r w:rsidRPr="001D5245">
        <w:rPr>
          <w:rFonts w:ascii="Lucida Bright" w:hAnsi="Lucida Bright" w:cs="Arial"/>
          <w:b/>
          <w:sz w:val="19"/>
          <w:szCs w:val="19"/>
          <w:lang w:val="es-ES_tradnl"/>
        </w:rPr>
        <w:t>PROVEEDOR.</w:t>
      </w:r>
    </w:p>
    <w:p w:rsidR="00D93BEA" w:rsidRPr="001D5245" w:rsidRDefault="00D93BEA" w:rsidP="00D93BEA">
      <w:pPr>
        <w:spacing w:before="120"/>
        <w:jc w:val="both"/>
        <w:rPr>
          <w:rFonts w:ascii="Lucida Bright" w:hAnsi="Lucida Bright" w:cs="Arial"/>
          <w:sz w:val="19"/>
          <w:szCs w:val="19"/>
          <w:lang w:val="es-ES_tradnl"/>
        </w:rPr>
      </w:pPr>
      <w:r w:rsidRPr="001D5245">
        <w:rPr>
          <w:rFonts w:ascii="Lucida Bright" w:hAnsi="Lucida Bright" w:cs="Arial"/>
          <w:sz w:val="19"/>
          <w:szCs w:val="19"/>
          <w:lang w:val="es-ES_tradnl"/>
        </w:rPr>
        <w:t>Este documento, conforme a disposiciones legales de control fiscal vigentes, será registrado ante la Contraloría General del Estado.</w:t>
      </w:r>
    </w:p>
    <w:p w:rsidR="00D93BEA" w:rsidRPr="001D5245" w:rsidRDefault="00D93BEA" w:rsidP="00D93BEA">
      <w:pPr>
        <w:spacing w:before="120" w:after="120"/>
        <w:jc w:val="both"/>
        <w:rPr>
          <w:rFonts w:ascii="Lucida Bright" w:hAnsi="Lucida Bright" w:cs="Arial"/>
          <w:sz w:val="19"/>
          <w:szCs w:val="19"/>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D93BEA" w:rsidRPr="001D5245" w:rsidTr="00E43781">
        <w:tc>
          <w:tcPr>
            <w:tcW w:w="5812" w:type="dxa"/>
            <w:shd w:val="clear" w:color="auto" w:fill="FFFFFF"/>
          </w:tcPr>
          <w:p w:rsidR="00D93BEA" w:rsidRPr="001D5245" w:rsidRDefault="00D93BEA" w:rsidP="00E43781">
            <w:pPr>
              <w:jc w:val="center"/>
              <w:rPr>
                <w:rFonts w:ascii="Lucida Bright" w:hAnsi="Lucida Bright" w:cs="Arial"/>
                <w:sz w:val="19"/>
                <w:szCs w:val="19"/>
              </w:rPr>
            </w:pPr>
            <w:r w:rsidRPr="001D5245">
              <w:rPr>
                <w:rFonts w:ascii="Lucida Bright" w:hAnsi="Lucida Bright" w:cs="Arial"/>
                <w:sz w:val="19"/>
                <w:szCs w:val="19"/>
              </w:rPr>
              <w:t>____________________________________________</w:t>
            </w:r>
          </w:p>
          <w:p w:rsidR="00D93BEA" w:rsidRPr="001D5245" w:rsidRDefault="00D93BEA" w:rsidP="00E43781">
            <w:pPr>
              <w:jc w:val="center"/>
              <w:rPr>
                <w:rFonts w:ascii="Lucida Bright" w:hAnsi="Lucida Bright" w:cs="Arial"/>
                <w:sz w:val="19"/>
                <w:szCs w:val="19"/>
              </w:rPr>
            </w:pPr>
            <w:r w:rsidRPr="001D5245">
              <w:rPr>
                <w:rFonts w:ascii="Lucida Bright" w:hAnsi="Lucida Bright" w:cs="Arial"/>
                <w:sz w:val="19"/>
                <w:szCs w:val="19"/>
              </w:rPr>
              <w:t xml:space="preserve">Ing. </w:t>
            </w:r>
            <w:r>
              <w:rPr>
                <w:rFonts w:ascii="Lucida Bright" w:hAnsi="Lucida Bright" w:cs="Arial"/>
                <w:sz w:val="19"/>
                <w:szCs w:val="19"/>
              </w:rPr>
              <w:t>xxxxxxxxx</w:t>
            </w:r>
          </w:p>
          <w:p w:rsidR="00D93BEA" w:rsidRDefault="00D93BEA" w:rsidP="00E43781">
            <w:pPr>
              <w:jc w:val="center"/>
              <w:rPr>
                <w:rFonts w:ascii="Lucida Bright" w:hAnsi="Lucida Bright" w:cs="Arial"/>
                <w:b/>
                <w:sz w:val="19"/>
                <w:szCs w:val="19"/>
              </w:rPr>
            </w:pPr>
            <w:r w:rsidRPr="001D5245">
              <w:rPr>
                <w:rFonts w:ascii="Lucida Bright" w:hAnsi="Lucida Bright" w:cs="Arial"/>
                <w:b/>
                <w:sz w:val="19"/>
                <w:szCs w:val="19"/>
              </w:rPr>
              <w:t xml:space="preserve">GERENTE DE </w:t>
            </w:r>
            <w:r>
              <w:rPr>
                <w:rFonts w:ascii="Lucida Bright" w:hAnsi="Lucida Bright" w:cs="Arial"/>
                <w:b/>
                <w:sz w:val="19"/>
                <w:szCs w:val="19"/>
              </w:rPr>
              <w:t>xxxxxxx</w:t>
            </w:r>
          </w:p>
          <w:p w:rsidR="00D93BEA" w:rsidRPr="001D5245" w:rsidRDefault="00D93BEA" w:rsidP="00E43781">
            <w:pPr>
              <w:jc w:val="center"/>
              <w:rPr>
                <w:rFonts w:ascii="Lucida Bright" w:hAnsi="Lucida Bright" w:cs="Arial"/>
                <w:b/>
                <w:sz w:val="19"/>
                <w:szCs w:val="19"/>
              </w:rPr>
            </w:pPr>
            <w:r>
              <w:rPr>
                <w:rFonts w:ascii="Lucida Bright" w:hAnsi="Lucida Bright" w:cs="Arial"/>
                <w:b/>
                <w:sz w:val="19"/>
                <w:szCs w:val="19"/>
              </w:rPr>
              <w:t>YAC</w:t>
            </w:r>
            <w:r w:rsidRPr="001D5245">
              <w:rPr>
                <w:rFonts w:ascii="Lucida Bright" w:hAnsi="Lucida Bright" w:cs="Arial"/>
                <w:b/>
                <w:sz w:val="19"/>
                <w:szCs w:val="19"/>
              </w:rPr>
              <w:t>IMIENTOS PETROLÍFEROS FISCALES BOLIVIANOS</w:t>
            </w:r>
          </w:p>
          <w:p w:rsidR="00D93BEA" w:rsidRPr="001D5245" w:rsidRDefault="00D93BEA" w:rsidP="00E43781">
            <w:pPr>
              <w:jc w:val="center"/>
              <w:rPr>
                <w:rFonts w:ascii="Lucida Bright" w:hAnsi="Lucida Bright" w:cs="Arial"/>
                <w:sz w:val="19"/>
                <w:szCs w:val="19"/>
                <w:lang w:val="es-BO"/>
              </w:rPr>
            </w:pPr>
            <w:r w:rsidRPr="001D5245">
              <w:rPr>
                <w:rFonts w:ascii="Lucida Bright" w:hAnsi="Lucida Bright" w:cs="Arial"/>
                <w:b/>
                <w:sz w:val="19"/>
                <w:szCs w:val="19"/>
              </w:rPr>
              <w:t xml:space="preserve">YPFB </w:t>
            </w:r>
            <w:r w:rsidRPr="001D5245">
              <w:rPr>
                <w:rFonts w:ascii="Lucida Bright" w:hAnsi="Lucida Bright" w:cs="Arial"/>
                <w:b/>
                <w:sz w:val="19"/>
                <w:szCs w:val="19"/>
              </w:rPr>
              <w:noBreakHyphen/>
              <w:t xml:space="preserve"> ENTIDAD</w:t>
            </w:r>
          </w:p>
        </w:tc>
        <w:tc>
          <w:tcPr>
            <w:tcW w:w="3593" w:type="dxa"/>
            <w:shd w:val="clear" w:color="auto" w:fill="FFFFFF"/>
          </w:tcPr>
          <w:p w:rsidR="00D93BEA" w:rsidRPr="001D5245" w:rsidRDefault="00D93BEA" w:rsidP="00E43781">
            <w:pPr>
              <w:jc w:val="center"/>
              <w:rPr>
                <w:rFonts w:ascii="Lucida Bright" w:hAnsi="Lucida Bright" w:cs="Arial"/>
                <w:sz w:val="19"/>
                <w:szCs w:val="19"/>
                <w:lang w:val="es-ES_tradnl"/>
              </w:rPr>
            </w:pPr>
            <w:r w:rsidRPr="001D5245">
              <w:rPr>
                <w:rFonts w:ascii="Lucida Bright" w:hAnsi="Lucida Bright" w:cs="Arial"/>
                <w:sz w:val="19"/>
                <w:szCs w:val="19"/>
                <w:lang w:val="es-ES_tradnl"/>
              </w:rPr>
              <w:t>________________________________</w:t>
            </w:r>
          </w:p>
          <w:p w:rsidR="00D93BEA" w:rsidRPr="001D5245" w:rsidRDefault="00D93BEA" w:rsidP="00E43781">
            <w:pPr>
              <w:jc w:val="center"/>
              <w:rPr>
                <w:rFonts w:ascii="Lucida Bright" w:hAnsi="Lucida Bright" w:cs="Arial"/>
                <w:sz w:val="19"/>
                <w:szCs w:val="19"/>
                <w:lang w:val="es-BO"/>
              </w:rPr>
            </w:pPr>
            <w:r w:rsidRPr="001D5245">
              <w:rPr>
                <w:rFonts w:ascii="Lucida Bright" w:hAnsi="Lucida Bright" w:cs="Arial"/>
                <w:sz w:val="19"/>
                <w:szCs w:val="19"/>
                <w:lang w:val="es-BO"/>
              </w:rPr>
              <w:t xml:space="preserve">Sr. </w:t>
            </w:r>
            <w:r>
              <w:rPr>
                <w:rFonts w:ascii="Lucida Bright" w:hAnsi="Lucida Bright" w:cs="Arial"/>
                <w:sz w:val="19"/>
                <w:szCs w:val="19"/>
                <w:lang w:val="es-BO"/>
              </w:rPr>
              <w:t>xxxxxxxxx</w:t>
            </w:r>
            <w:r w:rsidRPr="001D5245">
              <w:rPr>
                <w:rFonts w:ascii="Lucida Bright" w:hAnsi="Lucida Bright" w:cs="Arial"/>
                <w:sz w:val="19"/>
                <w:szCs w:val="19"/>
                <w:lang w:val="es-BO"/>
              </w:rPr>
              <w:t xml:space="preserve"> </w:t>
            </w:r>
          </w:p>
          <w:p w:rsidR="00D93BEA" w:rsidRPr="001D5245" w:rsidRDefault="00D93BEA" w:rsidP="00E43781">
            <w:pPr>
              <w:jc w:val="center"/>
              <w:rPr>
                <w:rFonts w:ascii="Lucida Bright" w:hAnsi="Lucida Bright" w:cs="Arial"/>
                <w:b/>
                <w:sz w:val="19"/>
                <w:szCs w:val="19"/>
                <w:lang w:val="es-BO"/>
              </w:rPr>
            </w:pPr>
            <w:r w:rsidRPr="001D5245">
              <w:rPr>
                <w:rFonts w:ascii="Lucida Bright" w:hAnsi="Lucida Bright" w:cs="Arial"/>
                <w:b/>
                <w:sz w:val="19"/>
                <w:szCs w:val="19"/>
                <w:lang w:val="es-BO"/>
              </w:rPr>
              <w:t>REPRESENTANTE LEGAL</w:t>
            </w:r>
          </w:p>
          <w:p w:rsidR="00D93BEA" w:rsidRPr="00D93BEA" w:rsidRDefault="00D93BEA" w:rsidP="00E43781">
            <w:pPr>
              <w:jc w:val="center"/>
              <w:rPr>
                <w:rFonts w:ascii="Lucida Bright" w:hAnsi="Lucida Bright" w:cs="Arial"/>
                <w:b/>
                <w:i/>
                <w:sz w:val="19"/>
                <w:szCs w:val="19"/>
                <w:lang w:val="es-BO"/>
              </w:rPr>
            </w:pPr>
            <w:r w:rsidRPr="00D93BEA">
              <w:rPr>
                <w:rFonts w:ascii="Lucida Bright" w:hAnsi="Lucida Bright" w:cs="Arial"/>
                <w:b/>
                <w:sz w:val="19"/>
                <w:szCs w:val="19"/>
                <w:lang w:val="es-BO"/>
              </w:rPr>
              <w:t>xxxxxxxxx</w:t>
            </w:r>
          </w:p>
          <w:p w:rsidR="00D93BEA" w:rsidRPr="001D5245" w:rsidRDefault="00D93BEA" w:rsidP="00E43781">
            <w:pPr>
              <w:jc w:val="center"/>
              <w:rPr>
                <w:rFonts w:ascii="Lucida Bright" w:hAnsi="Lucida Bright" w:cs="Arial"/>
                <w:sz w:val="19"/>
                <w:szCs w:val="19"/>
                <w:lang w:val="es-BO"/>
              </w:rPr>
            </w:pPr>
            <w:r w:rsidRPr="001D5245">
              <w:rPr>
                <w:rFonts w:ascii="Lucida Bright" w:hAnsi="Lucida Bright" w:cs="Arial"/>
                <w:b/>
                <w:sz w:val="19"/>
                <w:szCs w:val="19"/>
              </w:rPr>
              <w:t>PROVEEDOR</w:t>
            </w:r>
          </w:p>
        </w:tc>
      </w:tr>
    </w:tbl>
    <w:p w:rsidR="00D93BEA" w:rsidRPr="001D5245" w:rsidRDefault="00D93BEA" w:rsidP="00D93BEA">
      <w:pPr>
        <w:rPr>
          <w:rFonts w:ascii="Lucida Bright" w:hAnsi="Lucida Bright" w:cs="Arial"/>
          <w:sz w:val="18"/>
          <w:szCs w:val="18"/>
        </w:rPr>
      </w:pPr>
    </w:p>
    <w:sectPr w:rsidR="00D93BEA" w:rsidRPr="001D524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823" w:rsidRDefault="005A0823">
      <w:r>
        <w:separator/>
      </w:r>
    </w:p>
  </w:endnote>
  <w:endnote w:type="continuationSeparator" w:id="0">
    <w:p w:rsidR="005A0823" w:rsidRDefault="005A0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397E44" w:rsidRDefault="00397E44">
        <w:pPr>
          <w:pStyle w:val="Piedepgina"/>
          <w:jc w:val="right"/>
        </w:pPr>
        <w:r>
          <w:fldChar w:fldCharType="begin"/>
        </w:r>
        <w:r>
          <w:instrText>PAGE   \* MERGEFORMAT</w:instrText>
        </w:r>
        <w:r>
          <w:fldChar w:fldCharType="separate"/>
        </w:r>
        <w:r w:rsidR="00FE09FC">
          <w:rPr>
            <w:noProof/>
          </w:rPr>
          <w:t>2</w:t>
        </w:r>
        <w:r>
          <w:fldChar w:fldCharType="end"/>
        </w:r>
      </w:p>
    </w:sdtContent>
  </w:sdt>
  <w:p w:rsidR="00397E44" w:rsidRDefault="00397E44"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397E44" w:rsidRDefault="00397E44" w:rsidP="00AC3212">
        <w:pPr>
          <w:pStyle w:val="Piedepgina"/>
          <w:jc w:val="right"/>
        </w:pPr>
        <w:r>
          <w:fldChar w:fldCharType="begin"/>
        </w:r>
        <w:r>
          <w:instrText>PAGE   \* MERGEFORMAT</w:instrText>
        </w:r>
        <w:r>
          <w:fldChar w:fldCharType="separate"/>
        </w:r>
        <w:r w:rsidR="002243AC">
          <w:rPr>
            <w:noProof/>
          </w:rPr>
          <w:t>1</w:t>
        </w:r>
        <w:r>
          <w:fldChar w:fldCharType="end"/>
        </w:r>
      </w:p>
    </w:sdtContent>
  </w:sdt>
  <w:p w:rsidR="00397E44" w:rsidRDefault="00397E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823" w:rsidRDefault="005A0823">
      <w:r>
        <w:separator/>
      </w:r>
    </w:p>
  </w:footnote>
  <w:footnote w:type="continuationSeparator" w:id="0">
    <w:p w:rsidR="005A0823" w:rsidRDefault="005A0823">
      <w:r>
        <w:continuationSeparator/>
      </w:r>
    </w:p>
  </w:footnote>
  <w:footnote w:id="1">
    <w:p w:rsidR="00D93BEA" w:rsidRDefault="00D93BEA" w:rsidP="00D93BE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012AE9E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9122A02"/>
    <w:multiLevelType w:val="hybridMultilevel"/>
    <w:tmpl w:val="F2BA6E9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11151246"/>
    <w:multiLevelType w:val="hybridMultilevel"/>
    <w:tmpl w:val="95D0C93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35E16F5"/>
    <w:multiLevelType w:val="multilevel"/>
    <w:tmpl w:val="27C06384"/>
    <w:lvl w:ilvl="0">
      <w:start w:val="1"/>
      <w:numFmt w:val="decimal"/>
      <w:lvlText w:val="%1."/>
      <w:lvlJc w:val="left"/>
      <w:pPr>
        <w:ind w:left="720" w:hanging="360"/>
      </w:pPr>
      <w:rPr>
        <w:rFonts w:cs="Times New Roman"/>
        <w:b/>
        <w:color w:val="auto"/>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080" w:hanging="720"/>
      </w:pPr>
      <w:rPr>
        <w:b/>
      </w:rPr>
    </w:lvl>
    <w:lvl w:ilvl="5">
      <w:start w:val="1"/>
      <w:numFmt w:val="decimal"/>
      <w:isLgl/>
      <w:lvlText w:val="%1.%2.%3.%4.%5.%6"/>
      <w:lvlJc w:val="left"/>
      <w:pPr>
        <w:ind w:left="1440" w:hanging="1080"/>
      </w:pPr>
      <w:rPr>
        <w:b/>
      </w:rPr>
    </w:lvl>
    <w:lvl w:ilvl="6">
      <w:start w:val="1"/>
      <w:numFmt w:val="decimal"/>
      <w:isLgl/>
      <w:lvlText w:val="%1.%2.%3.%4.%5.%6.%7"/>
      <w:lvlJc w:val="left"/>
      <w:pPr>
        <w:ind w:left="1440" w:hanging="1080"/>
      </w:pPr>
      <w:rPr>
        <w:b/>
      </w:rPr>
    </w:lvl>
    <w:lvl w:ilvl="7">
      <w:start w:val="1"/>
      <w:numFmt w:val="decimal"/>
      <w:isLgl/>
      <w:lvlText w:val="%1.%2.%3.%4.%5.%6.%7.%8"/>
      <w:lvlJc w:val="left"/>
      <w:pPr>
        <w:ind w:left="1800" w:hanging="1440"/>
      </w:pPr>
      <w:rPr>
        <w:b/>
      </w:rPr>
    </w:lvl>
    <w:lvl w:ilvl="8">
      <w:start w:val="1"/>
      <w:numFmt w:val="decimal"/>
      <w:isLgl/>
      <w:lvlText w:val="%1.%2.%3.%4.%5.%6.%7.%8.%9"/>
      <w:lvlJc w:val="left"/>
      <w:pPr>
        <w:ind w:left="1800" w:hanging="1440"/>
      </w:pPr>
      <w:rPr>
        <w:b/>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7CA57E7"/>
    <w:multiLevelType w:val="hybridMultilevel"/>
    <w:tmpl w:val="27D6C292"/>
    <w:lvl w:ilvl="0" w:tplc="9F8EB6CC">
      <w:start w:val="1"/>
      <w:numFmt w:val="decimal"/>
      <w:pStyle w:val="ApendiceA"/>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F73355B"/>
    <w:multiLevelType w:val="hybridMultilevel"/>
    <w:tmpl w:val="7AFA6E9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42">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41C06B9"/>
    <w:multiLevelType w:val="hybridMultilevel"/>
    <w:tmpl w:val="C9E8754A"/>
    <w:lvl w:ilvl="0" w:tplc="400A0001">
      <w:start w:val="1"/>
      <w:numFmt w:val="bullet"/>
      <w:lvlText w:val=""/>
      <w:lvlJc w:val="left"/>
      <w:pPr>
        <w:ind w:left="2775" w:hanging="360"/>
      </w:pPr>
      <w:rPr>
        <w:rFonts w:ascii="Symbol" w:hAnsi="Symbol" w:hint="default"/>
      </w:rPr>
    </w:lvl>
    <w:lvl w:ilvl="1" w:tplc="400A0003" w:tentative="1">
      <w:start w:val="1"/>
      <w:numFmt w:val="bullet"/>
      <w:lvlText w:val="o"/>
      <w:lvlJc w:val="left"/>
      <w:pPr>
        <w:ind w:left="3495" w:hanging="360"/>
      </w:pPr>
      <w:rPr>
        <w:rFonts w:ascii="Courier New" w:hAnsi="Courier New" w:cs="Courier New" w:hint="default"/>
      </w:rPr>
    </w:lvl>
    <w:lvl w:ilvl="2" w:tplc="400A0005" w:tentative="1">
      <w:start w:val="1"/>
      <w:numFmt w:val="bullet"/>
      <w:lvlText w:val=""/>
      <w:lvlJc w:val="left"/>
      <w:pPr>
        <w:ind w:left="4215" w:hanging="360"/>
      </w:pPr>
      <w:rPr>
        <w:rFonts w:ascii="Wingdings" w:hAnsi="Wingdings" w:hint="default"/>
      </w:rPr>
    </w:lvl>
    <w:lvl w:ilvl="3" w:tplc="400A0001" w:tentative="1">
      <w:start w:val="1"/>
      <w:numFmt w:val="bullet"/>
      <w:lvlText w:val=""/>
      <w:lvlJc w:val="left"/>
      <w:pPr>
        <w:ind w:left="4935" w:hanging="360"/>
      </w:pPr>
      <w:rPr>
        <w:rFonts w:ascii="Symbol" w:hAnsi="Symbol" w:hint="default"/>
      </w:rPr>
    </w:lvl>
    <w:lvl w:ilvl="4" w:tplc="400A0003" w:tentative="1">
      <w:start w:val="1"/>
      <w:numFmt w:val="bullet"/>
      <w:lvlText w:val="o"/>
      <w:lvlJc w:val="left"/>
      <w:pPr>
        <w:ind w:left="5655" w:hanging="360"/>
      </w:pPr>
      <w:rPr>
        <w:rFonts w:ascii="Courier New" w:hAnsi="Courier New" w:cs="Courier New" w:hint="default"/>
      </w:rPr>
    </w:lvl>
    <w:lvl w:ilvl="5" w:tplc="400A0005" w:tentative="1">
      <w:start w:val="1"/>
      <w:numFmt w:val="bullet"/>
      <w:lvlText w:val=""/>
      <w:lvlJc w:val="left"/>
      <w:pPr>
        <w:ind w:left="6375" w:hanging="360"/>
      </w:pPr>
      <w:rPr>
        <w:rFonts w:ascii="Wingdings" w:hAnsi="Wingdings" w:hint="default"/>
      </w:rPr>
    </w:lvl>
    <w:lvl w:ilvl="6" w:tplc="400A0001" w:tentative="1">
      <w:start w:val="1"/>
      <w:numFmt w:val="bullet"/>
      <w:lvlText w:val=""/>
      <w:lvlJc w:val="left"/>
      <w:pPr>
        <w:ind w:left="7095" w:hanging="360"/>
      </w:pPr>
      <w:rPr>
        <w:rFonts w:ascii="Symbol" w:hAnsi="Symbol" w:hint="default"/>
      </w:rPr>
    </w:lvl>
    <w:lvl w:ilvl="7" w:tplc="400A0003" w:tentative="1">
      <w:start w:val="1"/>
      <w:numFmt w:val="bullet"/>
      <w:lvlText w:val="o"/>
      <w:lvlJc w:val="left"/>
      <w:pPr>
        <w:ind w:left="7815" w:hanging="360"/>
      </w:pPr>
      <w:rPr>
        <w:rFonts w:ascii="Courier New" w:hAnsi="Courier New" w:cs="Courier New" w:hint="default"/>
      </w:rPr>
    </w:lvl>
    <w:lvl w:ilvl="8" w:tplc="400A0005" w:tentative="1">
      <w:start w:val="1"/>
      <w:numFmt w:val="bullet"/>
      <w:lvlText w:val=""/>
      <w:lvlJc w:val="left"/>
      <w:pPr>
        <w:ind w:left="8535" w:hanging="360"/>
      </w:pPr>
      <w:rPr>
        <w:rFonts w:ascii="Wingdings" w:hAnsi="Wingdings" w:hint="default"/>
      </w:rPr>
    </w:lvl>
  </w:abstractNum>
  <w:abstractNum w:abstractNumId="4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5">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B227C29"/>
    <w:multiLevelType w:val="hybridMultilevel"/>
    <w:tmpl w:val="99F6E09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0C35FFE"/>
    <w:multiLevelType w:val="hybridMultilevel"/>
    <w:tmpl w:val="D2A0BB2E"/>
    <w:lvl w:ilvl="0" w:tplc="400A0005">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1">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74F51D03"/>
    <w:multiLevelType w:val="hybridMultilevel"/>
    <w:tmpl w:val="5B50686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60">
    <w:nsid w:val="7B3E5075"/>
    <w:multiLevelType w:val="hybridMultilevel"/>
    <w:tmpl w:val="B856402E"/>
    <w:lvl w:ilvl="0" w:tplc="400A000D">
      <w:start w:val="1"/>
      <w:numFmt w:val="bullet"/>
      <w:lvlText w:val=""/>
      <w:lvlJc w:val="left"/>
      <w:pPr>
        <w:ind w:left="1364" w:hanging="360"/>
      </w:pPr>
      <w:rPr>
        <w:rFonts w:ascii="Wingdings" w:hAnsi="Wingdings" w:hint="default"/>
      </w:rPr>
    </w:lvl>
    <w:lvl w:ilvl="1" w:tplc="400A0003">
      <w:start w:val="1"/>
      <w:numFmt w:val="bullet"/>
      <w:lvlText w:val="o"/>
      <w:lvlJc w:val="left"/>
      <w:pPr>
        <w:ind w:left="2084" w:hanging="360"/>
      </w:pPr>
      <w:rPr>
        <w:rFonts w:ascii="Courier New" w:hAnsi="Courier New" w:cs="Courier New" w:hint="default"/>
      </w:rPr>
    </w:lvl>
    <w:lvl w:ilvl="2" w:tplc="400A0005">
      <w:start w:val="1"/>
      <w:numFmt w:val="bullet"/>
      <w:lvlText w:val=""/>
      <w:lvlJc w:val="left"/>
      <w:pPr>
        <w:ind w:left="2804" w:hanging="360"/>
      </w:pPr>
      <w:rPr>
        <w:rFonts w:ascii="Wingdings" w:hAnsi="Wingdings" w:hint="default"/>
      </w:rPr>
    </w:lvl>
    <w:lvl w:ilvl="3" w:tplc="400A0001">
      <w:start w:val="1"/>
      <w:numFmt w:val="bullet"/>
      <w:lvlText w:val=""/>
      <w:lvlJc w:val="left"/>
      <w:pPr>
        <w:ind w:left="3524" w:hanging="360"/>
      </w:pPr>
      <w:rPr>
        <w:rFonts w:ascii="Symbol" w:hAnsi="Symbol" w:hint="default"/>
      </w:rPr>
    </w:lvl>
    <w:lvl w:ilvl="4" w:tplc="400A0003">
      <w:start w:val="1"/>
      <w:numFmt w:val="bullet"/>
      <w:lvlText w:val="o"/>
      <w:lvlJc w:val="left"/>
      <w:pPr>
        <w:ind w:left="4244" w:hanging="360"/>
      </w:pPr>
      <w:rPr>
        <w:rFonts w:ascii="Courier New" w:hAnsi="Courier New" w:cs="Courier New" w:hint="default"/>
      </w:rPr>
    </w:lvl>
    <w:lvl w:ilvl="5" w:tplc="400A0005">
      <w:start w:val="1"/>
      <w:numFmt w:val="bullet"/>
      <w:lvlText w:val=""/>
      <w:lvlJc w:val="left"/>
      <w:pPr>
        <w:ind w:left="4964" w:hanging="360"/>
      </w:pPr>
      <w:rPr>
        <w:rFonts w:ascii="Wingdings" w:hAnsi="Wingdings" w:hint="default"/>
      </w:rPr>
    </w:lvl>
    <w:lvl w:ilvl="6" w:tplc="400A0001">
      <w:start w:val="1"/>
      <w:numFmt w:val="bullet"/>
      <w:lvlText w:val=""/>
      <w:lvlJc w:val="left"/>
      <w:pPr>
        <w:ind w:left="5684" w:hanging="360"/>
      </w:pPr>
      <w:rPr>
        <w:rFonts w:ascii="Symbol" w:hAnsi="Symbol" w:hint="default"/>
      </w:rPr>
    </w:lvl>
    <w:lvl w:ilvl="7" w:tplc="400A0003">
      <w:start w:val="1"/>
      <w:numFmt w:val="bullet"/>
      <w:lvlText w:val="o"/>
      <w:lvlJc w:val="left"/>
      <w:pPr>
        <w:ind w:left="6404" w:hanging="360"/>
      </w:pPr>
      <w:rPr>
        <w:rFonts w:ascii="Courier New" w:hAnsi="Courier New" w:cs="Courier New" w:hint="default"/>
      </w:rPr>
    </w:lvl>
    <w:lvl w:ilvl="8" w:tplc="400A0005">
      <w:start w:val="1"/>
      <w:numFmt w:val="bullet"/>
      <w:lvlText w:val=""/>
      <w:lvlJc w:val="left"/>
      <w:pPr>
        <w:ind w:left="7124" w:hanging="360"/>
      </w:pPr>
      <w:rPr>
        <w:rFonts w:ascii="Wingdings" w:hAnsi="Wingdings" w:hint="default"/>
      </w:r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49"/>
  </w:num>
  <w:num w:numId="4">
    <w:abstractNumId w:val="12"/>
  </w:num>
  <w:num w:numId="5">
    <w:abstractNumId w:val="27"/>
  </w:num>
  <w:num w:numId="6">
    <w:abstractNumId w:val="29"/>
  </w:num>
  <w:num w:numId="7">
    <w:abstractNumId w:val="0"/>
  </w:num>
  <w:num w:numId="8">
    <w:abstractNumId w:val="55"/>
  </w:num>
  <w:num w:numId="9">
    <w:abstractNumId w:val="61"/>
  </w:num>
  <w:num w:numId="10">
    <w:abstractNumId w:val="13"/>
  </w:num>
  <w:num w:numId="11">
    <w:abstractNumId w:val="38"/>
  </w:num>
  <w:num w:numId="12">
    <w:abstractNumId w:val="44"/>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6"/>
  </w:num>
  <w:num w:numId="19">
    <w:abstractNumId w:val="34"/>
  </w:num>
  <w:num w:numId="20">
    <w:abstractNumId w:val="52"/>
  </w:num>
  <w:num w:numId="21">
    <w:abstractNumId w:val="26"/>
  </w:num>
  <w:num w:numId="22">
    <w:abstractNumId w:val="25"/>
  </w:num>
  <w:num w:numId="23">
    <w:abstractNumId w:val="39"/>
  </w:num>
  <w:num w:numId="24">
    <w:abstractNumId w:val="35"/>
  </w:num>
  <w:num w:numId="25">
    <w:abstractNumId w:val="7"/>
  </w:num>
  <w:num w:numId="26">
    <w:abstractNumId w:val="22"/>
  </w:num>
  <w:num w:numId="27">
    <w:abstractNumId w:val="15"/>
  </w:num>
  <w:num w:numId="28">
    <w:abstractNumId w:val="31"/>
  </w:num>
  <w:num w:numId="29">
    <w:abstractNumId w:val="63"/>
  </w:num>
  <w:num w:numId="30">
    <w:abstractNumId w:val="1"/>
  </w:num>
  <w:num w:numId="31">
    <w:abstractNumId w:val="14"/>
  </w:num>
  <w:num w:numId="32">
    <w:abstractNumId w:val="48"/>
  </w:num>
  <w:num w:numId="33">
    <w:abstractNumId w:val="56"/>
  </w:num>
  <w:num w:numId="34">
    <w:abstractNumId w:val="18"/>
  </w:num>
  <w:num w:numId="35">
    <w:abstractNumId w:val="24"/>
  </w:num>
  <w:num w:numId="36">
    <w:abstractNumId w:val="30"/>
  </w:num>
  <w:num w:numId="37">
    <w:abstractNumId w:val="47"/>
  </w:num>
  <w:num w:numId="38">
    <w:abstractNumId w:val="42"/>
  </w:num>
  <w:num w:numId="39">
    <w:abstractNumId w:val="6"/>
  </w:num>
  <w:num w:numId="40">
    <w:abstractNumId w:val="50"/>
  </w:num>
  <w:num w:numId="41">
    <w:abstractNumId w:val="37"/>
  </w:num>
  <w:num w:numId="42">
    <w:abstractNumId w:val="53"/>
  </w:num>
  <w:num w:numId="43">
    <w:abstractNumId w:val="16"/>
  </w:num>
  <w:num w:numId="44">
    <w:abstractNumId w:val="28"/>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4"/>
  </w:num>
  <w:num w:numId="48">
    <w:abstractNumId w:val="43"/>
  </w:num>
  <w:num w:numId="49">
    <w:abstractNumId w:val="57"/>
  </w:num>
  <w:num w:numId="50">
    <w:abstractNumId w:val="60"/>
  </w:num>
  <w:num w:numId="51">
    <w:abstractNumId w:val="9"/>
  </w:num>
  <w:num w:numId="52">
    <w:abstractNumId w:val="11"/>
  </w:num>
  <w:num w:numId="53">
    <w:abstractNumId w:val="40"/>
  </w:num>
  <w:num w:numId="54">
    <w:abstractNumId w:val="2"/>
    <w:lvlOverride w:ilvl="0">
      <w:startOverride w:val="1"/>
    </w:lvlOverride>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num>
  <w:num w:numId="57">
    <w:abstractNumId w:val="8"/>
  </w:num>
  <w:num w:numId="58">
    <w:abstractNumId w:val="36"/>
  </w:num>
  <w:num w:numId="59">
    <w:abstractNumId w:val="41"/>
  </w:num>
  <w:num w:numId="60">
    <w:abstractNumId w:val="62"/>
  </w:num>
  <w:num w:numId="61">
    <w:abstractNumId w:val="45"/>
  </w:num>
  <w:num w:numId="62">
    <w:abstractNumId w:val="59"/>
  </w:num>
  <w:num w:numId="63">
    <w:abstractNumId w:val="32"/>
  </w:num>
  <w:num w:numId="64">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8E"/>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43AC"/>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E44"/>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B7D"/>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1E69"/>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823"/>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C66"/>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C7B89"/>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BEA"/>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9FC"/>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ableParagraph">
    <w:name w:val="Table Paragraph"/>
    <w:basedOn w:val="Normal"/>
    <w:uiPriority w:val="1"/>
    <w:qFormat/>
    <w:rsid w:val="00D93BEA"/>
    <w:pPr>
      <w:widowControl w:val="0"/>
      <w:autoSpaceDE w:val="0"/>
      <w:autoSpaceDN w:val="0"/>
    </w:pPr>
    <w:rPr>
      <w:rFonts w:ascii="Calibri" w:eastAsia="Calibri" w:hAnsi="Calibri" w:cs="Calibri"/>
      <w:sz w:val="22"/>
      <w:szCs w:val="22"/>
      <w:lang w:val="es-BO"/>
    </w:rPr>
  </w:style>
  <w:style w:type="character" w:customStyle="1" w:styleId="ApendiceACar">
    <w:name w:val="Apendice A Car"/>
    <w:basedOn w:val="Fuentedeprrafopredeter"/>
    <w:link w:val="ApendiceA"/>
    <w:locked/>
    <w:rsid w:val="00D93BEA"/>
    <w:rPr>
      <w:rFonts w:ascii="Arial" w:hAnsi="Arial" w:cs="Arial"/>
      <w:b/>
      <w:bCs/>
      <w:lang w:eastAsia="x-none"/>
    </w:rPr>
  </w:style>
  <w:style w:type="paragraph" w:customStyle="1" w:styleId="ApendiceA">
    <w:name w:val="Apendice A"/>
    <w:basedOn w:val="Normal"/>
    <w:link w:val="ApendiceACar"/>
    <w:rsid w:val="00D93BEA"/>
    <w:pPr>
      <w:numPr>
        <w:numId w:val="45"/>
      </w:numPr>
      <w:jc w:val="both"/>
    </w:pPr>
    <w:rPr>
      <w:rFonts w:ascii="Arial" w:hAnsi="Arial" w:cs="Arial"/>
      <w:b/>
      <w:bCs/>
      <w:lang w:val="es-BO" w:eastAsia="x-none"/>
    </w:rPr>
  </w:style>
  <w:style w:type="character" w:customStyle="1" w:styleId="ApendiceA2Car">
    <w:name w:val="Apendice A2 Car"/>
    <w:basedOn w:val="Fuentedeprrafopredeter"/>
    <w:link w:val="ApendiceA2"/>
    <w:locked/>
    <w:rsid w:val="00D93BEA"/>
    <w:rPr>
      <w:rFonts w:ascii="Arial" w:hAnsi="Arial" w:cs="Arial"/>
    </w:rPr>
  </w:style>
  <w:style w:type="paragraph" w:customStyle="1" w:styleId="ApendiceA2">
    <w:name w:val="Apendice A2"/>
    <w:basedOn w:val="Normal"/>
    <w:link w:val="ApendiceA2Car"/>
    <w:rsid w:val="00D93BEA"/>
    <w:pPr>
      <w:jc w:val="both"/>
    </w:pPr>
    <w:rPr>
      <w:rFonts w:ascii="Arial" w:hAnsi="Arial" w:cs="Arial"/>
      <w:lang w:val="es-BO" w:eastAsia="es-BO"/>
    </w:rPr>
  </w:style>
  <w:style w:type="paragraph" w:customStyle="1" w:styleId="CM37">
    <w:name w:val="CM37"/>
    <w:basedOn w:val="Normal"/>
    <w:next w:val="Normal"/>
    <w:rsid w:val="00D93BEA"/>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D93BEA"/>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4782B6-446A-4E78-9C54-964218C2D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19483</Words>
  <Characters>107157</Characters>
  <Application>Microsoft Office Word</Application>
  <DocSecurity>0</DocSecurity>
  <Lines>892</Lines>
  <Paragraphs>252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126388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2</cp:revision>
  <cp:lastPrinted>2019-07-11T14:38:00Z</cp:lastPrinted>
  <dcterms:created xsi:type="dcterms:W3CDTF">2019-07-11T14:43:00Z</dcterms:created>
  <dcterms:modified xsi:type="dcterms:W3CDTF">2019-07-11T14:43:00Z</dcterms:modified>
</cp:coreProperties>
</file>