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836C2" w:rsidRDefault="005836C2"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836C2" w:rsidRDefault="005836C2" w:rsidP="007B5395">
                            <w:pPr>
                              <w:ind w:left="142"/>
                              <w:jc w:val="center"/>
                              <w:rPr>
                                <w:rFonts w:ascii="Verdana" w:hAnsi="Verdana"/>
                                <w:b/>
                              </w:rPr>
                            </w:pPr>
                          </w:p>
                          <w:p w:rsidR="005836C2" w:rsidRDefault="005836C2"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836C2" w:rsidRPr="00103622" w:rsidRDefault="005836C2" w:rsidP="007B5395">
                            <w:pPr>
                              <w:ind w:left="142"/>
                              <w:jc w:val="center"/>
                              <w:rPr>
                                <w:rFonts w:ascii="Century Gothic" w:hAnsi="Century Gothic" w:cs="Arial"/>
                                <w:b/>
                                <w:sz w:val="32"/>
                                <w:szCs w:val="32"/>
                                <w:lang w:val="es-MX"/>
                              </w:rPr>
                            </w:pPr>
                          </w:p>
                          <w:p w:rsidR="005836C2" w:rsidRDefault="005836C2"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5836C2" w:rsidRDefault="005836C2" w:rsidP="007B5395">
                            <w:pPr>
                              <w:jc w:val="center"/>
                              <w:rPr>
                                <w:rFonts w:ascii="Century Gothic" w:hAnsi="Century Gothic" w:cs="Arial"/>
                                <w:b/>
                                <w:sz w:val="28"/>
                                <w:szCs w:val="32"/>
                              </w:rPr>
                            </w:pPr>
                          </w:p>
                          <w:p w:rsidR="005836C2" w:rsidRPr="00D94CE2" w:rsidRDefault="005836C2"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836C2" w:rsidRPr="00D94CE2" w:rsidRDefault="005836C2"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5836C2" w:rsidRPr="00F40D69" w:rsidRDefault="005836C2" w:rsidP="007B5395">
                            <w:pPr>
                              <w:ind w:left="142"/>
                              <w:jc w:val="center"/>
                              <w:rPr>
                                <w:rFonts w:ascii="Century Gothic" w:hAnsi="Century Gothic" w:cs="Arial"/>
                                <w:b/>
                                <w:sz w:val="28"/>
                                <w:szCs w:val="28"/>
                              </w:rPr>
                            </w:pPr>
                          </w:p>
                          <w:p w:rsidR="005836C2" w:rsidRPr="009C72DE" w:rsidRDefault="005836C2" w:rsidP="007B5395">
                            <w:pPr>
                              <w:ind w:left="142"/>
                              <w:jc w:val="center"/>
                              <w:rPr>
                                <w:rFonts w:ascii="Century Gothic" w:hAnsi="Century Gothic" w:cs="Arial"/>
                                <w:b/>
                                <w:sz w:val="28"/>
                                <w:szCs w:val="28"/>
                                <w:lang w:val="es-MX"/>
                              </w:rPr>
                            </w:pPr>
                            <w:r w:rsidRPr="009C72DE">
                              <w:rPr>
                                <w:rFonts w:ascii="Century Gothic" w:hAnsi="Century Gothic" w:cs="Arial"/>
                                <w:b/>
                                <w:sz w:val="28"/>
                                <w:szCs w:val="28"/>
                                <w:lang w:val="es-MX"/>
                              </w:rPr>
                              <w:t xml:space="preserve">MODALIDAD: CONTRATACION DIRECTA POR LICITACIÓN </w:t>
                            </w:r>
                          </w:p>
                          <w:p w:rsidR="005836C2" w:rsidRPr="009C72DE" w:rsidRDefault="005836C2" w:rsidP="007B5395">
                            <w:pPr>
                              <w:ind w:left="142"/>
                              <w:rPr>
                                <w:rFonts w:ascii="Century Gothic" w:hAnsi="Century Gothic"/>
                                <w:b/>
                                <w:sz w:val="28"/>
                                <w:szCs w:val="28"/>
                                <w:lang w:val="es-MX"/>
                              </w:rPr>
                            </w:pPr>
                          </w:p>
                          <w:p w:rsidR="005836C2" w:rsidRPr="009C72DE" w:rsidRDefault="005836C2" w:rsidP="007B5395">
                            <w:pPr>
                              <w:jc w:val="center"/>
                              <w:rPr>
                                <w:rFonts w:ascii="Century Gothic" w:hAnsi="Century Gothic" w:cs="Century Gothic"/>
                                <w:b/>
                                <w:bCs/>
                                <w:sz w:val="28"/>
                                <w:szCs w:val="28"/>
                              </w:rPr>
                            </w:pPr>
                            <w:r w:rsidRPr="009C72DE">
                              <w:rPr>
                                <w:rFonts w:ascii="Century Gothic" w:hAnsi="Century Gothic" w:cs="Century Gothic"/>
                                <w:b/>
                                <w:bCs/>
                                <w:sz w:val="28"/>
                                <w:szCs w:val="28"/>
                              </w:rPr>
                              <w:t xml:space="preserve">OBJETO: ADQUISICIÓN DE MANGUERAS DE ALTA PRESIÓN Y TEMPERATURA CON CONEXIONES PARA LA PLANTA </w:t>
                            </w:r>
                          </w:p>
                          <w:p w:rsidR="005836C2" w:rsidRPr="009C72DE" w:rsidRDefault="005836C2" w:rsidP="007B5395">
                            <w:pPr>
                              <w:jc w:val="center"/>
                              <w:rPr>
                                <w:rFonts w:ascii="Century Gothic" w:hAnsi="Century Gothic" w:cs="Century Gothic"/>
                                <w:b/>
                                <w:bCs/>
                                <w:sz w:val="28"/>
                                <w:szCs w:val="28"/>
                              </w:rPr>
                            </w:pPr>
                            <w:r w:rsidRPr="009C72DE">
                              <w:rPr>
                                <w:rFonts w:ascii="Century Gothic" w:hAnsi="Century Gothic" w:cs="Century Gothic"/>
                                <w:b/>
                                <w:bCs/>
                                <w:sz w:val="28"/>
                                <w:szCs w:val="28"/>
                              </w:rPr>
                              <w:t>DE AMONIACO Y UREA</w:t>
                            </w:r>
                          </w:p>
                          <w:p w:rsidR="005836C2" w:rsidRPr="009C72DE" w:rsidRDefault="005836C2" w:rsidP="007B5395">
                            <w:pPr>
                              <w:jc w:val="center"/>
                              <w:rPr>
                                <w:rFonts w:ascii="Century Gothic" w:hAnsi="Century Gothic" w:cs="Century Gothic"/>
                                <w:b/>
                                <w:bCs/>
                                <w:sz w:val="28"/>
                                <w:szCs w:val="28"/>
                              </w:rPr>
                            </w:pPr>
                          </w:p>
                          <w:p w:rsidR="005836C2" w:rsidRPr="009C72DE" w:rsidRDefault="005836C2" w:rsidP="007B5395">
                            <w:pPr>
                              <w:jc w:val="center"/>
                              <w:rPr>
                                <w:rFonts w:ascii="Century Gothic" w:hAnsi="Century Gothic" w:cs="Century Gothic"/>
                                <w:b/>
                                <w:bCs/>
                                <w:sz w:val="28"/>
                                <w:szCs w:val="28"/>
                              </w:rPr>
                            </w:pPr>
                            <w:r w:rsidRPr="009C72DE">
                              <w:rPr>
                                <w:rFonts w:ascii="Century Gothic" w:hAnsi="Century Gothic" w:cs="Century Gothic"/>
                                <w:b/>
                                <w:bCs/>
                                <w:sz w:val="28"/>
                                <w:szCs w:val="28"/>
                              </w:rPr>
                              <w:t>CODIGO: DRCO-CDL-GIND-132-19</w:t>
                            </w:r>
                          </w:p>
                          <w:p w:rsidR="005836C2" w:rsidRPr="009C72DE" w:rsidRDefault="005836C2" w:rsidP="00B53FFC">
                            <w:pPr>
                              <w:jc w:val="center"/>
                              <w:rPr>
                                <w:rFonts w:ascii="Century Gothic" w:hAnsi="Century Gothic"/>
                                <w:b/>
                                <w:sz w:val="28"/>
                                <w:szCs w:val="28"/>
                                <w:lang w:val="es-ES_tradnl"/>
                              </w:rPr>
                            </w:pPr>
                            <w:r w:rsidRPr="009C72DE">
                              <w:rPr>
                                <w:rFonts w:ascii="Century Gothic" w:hAnsi="Century Gothic" w:cs="Century Gothic"/>
                                <w:b/>
                                <w:bCs/>
                                <w:sz w:val="28"/>
                                <w:szCs w:val="28"/>
                              </w:rPr>
                              <w:t>(Primera Convocatoria</w:t>
                            </w:r>
                            <w:r w:rsidRPr="009C72DE">
                              <w:rPr>
                                <w:rFonts w:ascii="Century Gothic" w:hAnsi="Century Gothic"/>
                                <w:b/>
                                <w:sz w:val="28"/>
                                <w:szCs w:val="28"/>
                                <w:lang w:val="es-ES_tradnl"/>
                              </w:rPr>
                              <w:t>)</w:t>
                            </w:r>
                          </w:p>
                          <w:p w:rsidR="005836C2" w:rsidRPr="00103622" w:rsidRDefault="005836C2" w:rsidP="007B5395">
                            <w:pPr>
                              <w:jc w:val="center"/>
                              <w:rPr>
                                <w:rFonts w:ascii="Century Gothic" w:hAnsi="Century Gothic"/>
                                <w:sz w:val="32"/>
                                <w:szCs w:val="32"/>
                                <w:lang w:val="es-ES_tradnl"/>
                              </w:rPr>
                            </w:pPr>
                          </w:p>
                          <w:p w:rsidR="005836C2" w:rsidRPr="00103622" w:rsidRDefault="005836C2" w:rsidP="007B5395">
                            <w:pPr>
                              <w:ind w:right="930"/>
                              <w:jc w:val="center"/>
                              <w:rPr>
                                <w:rFonts w:ascii="Century Gothic" w:hAnsi="Century Gothic"/>
                                <w:sz w:val="32"/>
                                <w:szCs w:val="32"/>
                                <w:lang w:val="es-ES_tradnl"/>
                              </w:rPr>
                            </w:pPr>
                          </w:p>
                          <w:p w:rsidR="005836C2" w:rsidRPr="00103622" w:rsidRDefault="005836C2" w:rsidP="007B5395">
                            <w:pPr>
                              <w:ind w:right="930"/>
                              <w:jc w:val="center"/>
                              <w:rPr>
                                <w:rFonts w:ascii="Century Gothic" w:hAnsi="Century Gothic"/>
                                <w:sz w:val="32"/>
                                <w:szCs w:val="32"/>
                                <w:lang w:val="es-ES_tradnl"/>
                              </w:rPr>
                            </w:pPr>
                          </w:p>
                          <w:p w:rsidR="005836C2" w:rsidRDefault="005836C2" w:rsidP="007B5395">
                            <w:pPr>
                              <w:ind w:right="930"/>
                              <w:jc w:val="center"/>
                              <w:rPr>
                                <w:rFonts w:ascii="Century Gothic" w:hAnsi="Century Gothic"/>
                                <w:lang w:val="es-ES_tradnl"/>
                              </w:rPr>
                            </w:pPr>
                          </w:p>
                          <w:p w:rsidR="005836C2" w:rsidRPr="009C5A35" w:rsidRDefault="005836C2"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5836C2" w:rsidRDefault="005836C2"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836C2" w:rsidRDefault="005836C2" w:rsidP="007B5395">
                      <w:pPr>
                        <w:ind w:left="142"/>
                        <w:jc w:val="center"/>
                        <w:rPr>
                          <w:rFonts w:ascii="Verdana" w:hAnsi="Verdana"/>
                          <w:b/>
                        </w:rPr>
                      </w:pPr>
                    </w:p>
                    <w:p w:rsidR="005836C2" w:rsidRDefault="005836C2"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836C2" w:rsidRPr="00103622" w:rsidRDefault="005836C2" w:rsidP="007B5395">
                      <w:pPr>
                        <w:ind w:left="142"/>
                        <w:jc w:val="center"/>
                        <w:rPr>
                          <w:rFonts w:ascii="Century Gothic" w:hAnsi="Century Gothic" w:cs="Arial"/>
                          <w:b/>
                          <w:sz w:val="32"/>
                          <w:szCs w:val="32"/>
                          <w:lang w:val="es-MX"/>
                        </w:rPr>
                      </w:pPr>
                    </w:p>
                    <w:p w:rsidR="005836C2" w:rsidRDefault="005836C2"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5836C2" w:rsidRDefault="005836C2" w:rsidP="007B5395">
                      <w:pPr>
                        <w:jc w:val="center"/>
                        <w:rPr>
                          <w:rFonts w:ascii="Century Gothic" w:hAnsi="Century Gothic" w:cs="Arial"/>
                          <w:b/>
                          <w:sz w:val="28"/>
                          <w:szCs w:val="32"/>
                        </w:rPr>
                      </w:pPr>
                    </w:p>
                    <w:p w:rsidR="005836C2" w:rsidRPr="00D94CE2" w:rsidRDefault="005836C2"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836C2" w:rsidRPr="00D94CE2" w:rsidRDefault="005836C2"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5836C2" w:rsidRPr="00F40D69" w:rsidRDefault="005836C2" w:rsidP="007B5395">
                      <w:pPr>
                        <w:ind w:left="142"/>
                        <w:jc w:val="center"/>
                        <w:rPr>
                          <w:rFonts w:ascii="Century Gothic" w:hAnsi="Century Gothic" w:cs="Arial"/>
                          <w:b/>
                          <w:sz w:val="28"/>
                          <w:szCs w:val="28"/>
                        </w:rPr>
                      </w:pPr>
                    </w:p>
                    <w:p w:rsidR="005836C2" w:rsidRPr="009C72DE" w:rsidRDefault="005836C2" w:rsidP="007B5395">
                      <w:pPr>
                        <w:ind w:left="142"/>
                        <w:jc w:val="center"/>
                        <w:rPr>
                          <w:rFonts w:ascii="Century Gothic" w:hAnsi="Century Gothic" w:cs="Arial"/>
                          <w:b/>
                          <w:sz w:val="28"/>
                          <w:szCs w:val="28"/>
                          <w:lang w:val="es-MX"/>
                        </w:rPr>
                      </w:pPr>
                      <w:r w:rsidRPr="009C72DE">
                        <w:rPr>
                          <w:rFonts w:ascii="Century Gothic" w:hAnsi="Century Gothic" w:cs="Arial"/>
                          <w:b/>
                          <w:sz w:val="28"/>
                          <w:szCs w:val="28"/>
                          <w:lang w:val="es-MX"/>
                        </w:rPr>
                        <w:t xml:space="preserve">MODALIDAD: CONTRATACION DIRECTA POR LICITACIÓN </w:t>
                      </w:r>
                    </w:p>
                    <w:p w:rsidR="005836C2" w:rsidRPr="009C72DE" w:rsidRDefault="005836C2" w:rsidP="007B5395">
                      <w:pPr>
                        <w:ind w:left="142"/>
                        <w:rPr>
                          <w:rFonts w:ascii="Century Gothic" w:hAnsi="Century Gothic"/>
                          <w:b/>
                          <w:sz w:val="28"/>
                          <w:szCs w:val="28"/>
                          <w:lang w:val="es-MX"/>
                        </w:rPr>
                      </w:pPr>
                    </w:p>
                    <w:p w:rsidR="005836C2" w:rsidRPr="009C72DE" w:rsidRDefault="005836C2" w:rsidP="007B5395">
                      <w:pPr>
                        <w:jc w:val="center"/>
                        <w:rPr>
                          <w:rFonts w:ascii="Century Gothic" w:hAnsi="Century Gothic" w:cs="Century Gothic"/>
                          <w:b/>
                          <w:bCs/>
                          <w:sz w:val="28"/>
                          <w:szCs w:val="28"/>
                        </w:rPr>
                      </w:pPr>
                      <w:r w:rsidRPr="009C72DE">
                        <w:rPr>
                          <w:rFonts w:ascii="Century Gothic" w:hAnsi="Century Gothic" w:cs="Century Gothic"/>
                          <w:b/>
                          <w:bCs/>
                          <w:sz w:val="28"/>
                          <w:szCs w:val="28"/>
                        </w:rPr>
                        <w:t xml:space="preserve">OBJETO: ADQUISICIÓN DE MANGUERAS DE ALTA PRESIÓN Y TEMPERATURA CON CONEXIONES PARA LA PLANTA </w:t>
                      </w:r>
                    </w:p>
                    <w:p w:rsidR="005836C2" w:rsidRPr="009C72DE" w:rsidRDefault="005836C2" w:rsidP="007B5395">
                      <w:pPr>
                        <w:jc w:val="center"/>
                        <w:rPr>
                          <w:rFonts w:ascii="Century Gothic" w:hAnsi="Century Gothic" w:cs="Century Gothic"/>
                          <w:b/>
                          <w:bCs/>
                          <w:sz w:val="28"/>
                          <w:szCs w:val="28"/>
                        </w:rPr>
                      </w:pPr>
                      <w:r w:rsidRPr="009C72DE">
                        <w:rPr>
                          <w:rFonts w:ascii="Century Gothic" w:hAnsi="Century Gothic" w:cs="Century Gothic"/>
                          <w:b/>
                          <w:bCs/>
                          <w:sz w:val="28"/>
                          <w:szCs w:val="28"/>
                        </w:rPr>
                        <w:t>DE AMONIACO Y UREA</w:t>
                      </w:r>
                    </w:p>
                    <w:p w:rsidR="005836C2" w:rsidRPr="009C72DE" w:rsidRDefault="005836C2" w:rsidP="007B5395">
                      <w:pPr>
                        <w:jc w:val="center"/>
                        <w:rPr>
                          <w:rFonts w:ascii="Century Gothic" w:hAnsi="Century Gothic" w:cs="Century Gothic"/>
                          <w:b/>
                          <w:bCs/>
                          <w:sz w:val="28"/>
                          <w:szCs w:val="28"/>
                        </w:rPr>
                      </w:pPr>
                    </w:p>
                    <w:p w:rsidR="005836C2" w:rsidRPr="009C72DE" w:rsidRDefault="005836C2" w:rsidP="007B5395">
                      <w:pPr>
                        <w:jc w:val="center"/>
                        <w:rPr>
                          <w:rFonts w:ascii="Century Gothic" w:hAnsi="Century Gothic" w:cs="Century Gothic"/>
                          <w:b/>
                          <w:bCs/>
                          <w:sz w:val="28"/>
                          <w:szCs w:val="28"/>
                        </w:rPr>
                      </w:pPr>
                      <w:r w:rsidRPr="009C72DE">
                        <w:rPr>
                          <w:rFonts w:ascii="Century Gothic" w:hAnsi="Century Gothic" w:cs="Century Gothic"/>
                          <w:b/>
                          <w:bCs/>
                          <w:sz w:val="28"/>
                          <w:szCs w:val="28"/>
                        </w:rPr>
                        <w:t>CODIGO: DRCO-CDL-GIND-132-19</w:t>
                      </w:r>
                    </w:p>
                    <w:p w:rsidR="005836C2" w:rsidRPr="009C72DE" w:rsidRDefault="005836C2" w:rsidP="00B53FFC">
                      <w:pPr>
                        <w:jc w:val="center"/>
                        <w:rPr>
                          <w:rFonts w:ascii="Century Gothic" w:hAnsi="Century Gothic"/>
                          <w:b/>
                          <w:sz w:val="28"/>
                          <w:szCs w:val="28"/>
                          <w:lang w:val="es-ES_tradnl"/>
                        </w:rPr>
                      </w:pPr>
                      <w:r w:rsidRPr="009C72DE">
                        <w:rPr>
                          <w:rFonts w:ascii="Century Gothic" w:hAnsi="Century Gothic" w:cs="Century Gothic"/>
                          <w:b/>
                          <w:bCs/>
                          <w:sz w:val="28"/>
                          <w:szCs w:val="28"/>
                        </w:rPr>
                        <w:t>(Primera Convocatoria</w:t>
                      </w:r>
                      <w:r w:rsidRPr="009C72DE">
                        <w:rPr>
                          <w:rFonts w:ascii="Century Gothic" w:hAnsi="Century Gothic"/>
                          <w:b/>
                          <w:sz w:val="28"/>
                          <w:szCs w:val="28"/>
                          <w:lang w:val="es-ES_tradnl"/>
                        </w:rPr>
                        <w:t>)</w:t>
                      </w:r>
                    </w:p>
                    <w:p w:rsidR="005836C2" w:rsidRPr="00103622" w:rsidRDefault="005836C2" w:rsidP="007B5395">
                      <w:pPr>
                        <w:jc w:val="center"/>
                        <w:rPr>
                          <w:rFonts w:ascii="Century Gothic" w:hAnsi="Century Gothic"/>
                          <w:sz w:val="32"/>
                          <w:szCs w:val="32"/>
                          <w:lang w:val="es-ES_tradnl"/>
                        </w:rPr>
                      </w:pPr>
                    </w:p>
                    <w:p w:rsidR="005836C2" w:rsidRPr="00103622" w:rsidRDefault="005836C2" w:rsidP="007B5395">
                      <w:pPr>
                        <w:ind w:right="930"/>
                        <w:jc w:val="center"/>
                        <w:rPr>
                          <w:rFonts w:ascii="Century Gothic" w:hAnsi="Century Gothic"/>
                          <w:sz w:val="32"/>
                          <w:szCs w:val="32"/>
                          <w:lang w:val="es-ES_tradnl"/>
                        </w:rPr>
                      </w:pPr>
                    </w:p>
                    <w:p w:rsidR="005836C2" w:rsidRPr="00103622" w:rsidRDefault="005836C2" w:rsidP="007B5395">
                      <w:pPr>
                        <w:ind w:right="930"/>
                        <w:jc w:val="center"/>
                        <w:rPr>
                          <w:rFonts w:ascii="Century Gothic" w:hAnsi="Century Gothic"/>
                          <w:sz w:val="32"/>
                          <w:szCs w:val="32"/>
                          <w:lang w:val="es-ES_tradnl"/>
                        </w:rPr>
                      </w:pPr>
                    </w:p>
                    <w:p w:rsidR="005836C2" w:rsidRDefault="005836C2" w:rsidP="007B5395">
                      <w:pPr>
                        <w:ind w:right="930"/>
                        <w:jc w:val="center"/>
                        <w:rPr>
                          <w:rFonts w:ascii="Century Gothic" w:hAnsi="Century Gothic"/>
                          <w:lang w:val="es-ES_tradnl"/>
                        </w:rPr>
                      </w:pPr>
                    </w:p>
                    <w:p w:rsidR="005836C2" w:rsidRPr="009C5A35" w:rsidRDefault="005836C2"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836C2" w:rsidRPr="00AD6AF2" w:rsidRDefault="005836C2" w:rsidP="00795A5A">
                            <w:pPr>
                              <w:ind w:right="930"/>
                              <w:jc w:val="center"/>
                              <w:rPr>
                                <w:rFonts w:ascii="Century Gothic" w:hAnsi="Century Gothic"/>
                                <w:sz w:val="14"/>
                                <w:lang w:val="es-ES_tradnl"/>
                              </w:rPr>
                            </w:pPr>
                          </w:p>
                          <w:p w:rsidR="005836C2" w:rsidRPr="00AD6AF2" w:rsidRDefault="005836C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5836C2" w:rsidRPr="00AD6AF2" w:rsidRDefault="005836C2" w:rsidP="00795A5A">
                      <w:pPr>
                        <w:ind w:right="930"/>
                        <w:jc w:val="center"/>
                        <w:rPr>
                          <w:rFonts w:ascii="Century Gothic" w:hAnsi="Century Gothic"/>
                          <w:sz w:val="14"/>
                          <w:lang w:val="es-ES_tradnl"/>
                        </w:rPr>
                      </w:pPr>
                    </w:p>
                    <w:p w:rsidR="005836C2" w:rsidRPr="00AD6AF2" w:rsidRDefault="005836C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w16se="http://schemas.microsoft.com/office/word/2015/wordml/sym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8C2EB6" w:rsidRPr="00177FE8" w:rsidTr="00550E34">
        <w:trPr>
          <w:trHeight w:val="363"/>
          <w:jc w:val="center"/>
        </w:trPr>
        <w:tc>
          <w:tcPr>
            <w:tcW w:w="4667" w:type="dxa"/>
            <w:tcBorders>
              <w:right w:val="single" w:sz="4" w:space="0" w:color="auto"/>
            </w:tcBorders>
            <w:shd w:val="clear" w:color="auto" w:fill="auto"/>
            <w:vAlign w:val="center"/>
          </w:tcPr>
          <w:p w:rsidR="008C2EB6" w:rsidRPr="0073680C" w:rsidRDefault="008C2EB6" w:rsidP="00550E34">
            <w:pPr>
              <w:jc w:val="center"/>
              <w:rPr>
                <w:rFonts w:ascii="Verdana" w:eastAsia="Calibri" w:hAnsi="Verdana" w:cs="Arial"/>
                <w:b/>
                <w:color w:val="000000"/>
                <w:sz w:val="16"/>
                <w:szCs w:val="16"/>
              </w:rPr>
            </w:pPr>
            <w:r w:rsidRPr="0073680C">
              <w:rPr>
                <w:rFonts w:ascii="Verdana" w:eastAsia="Calibri" w:hAnsi="Verdana" w:cs="Arial"/>
                <w:b/>
                <w:color w:val="000000"/>
                <w:sz w:val="16"/>
                <w:szCs w:val="16"/>
              </w:rPr>
              <w:t>ELABORADO POR:</w:t>
            </w:r>
          </w:p>
        </w:tc>
        <w:tc>
          <w:tcPr>
            <w:tcW w:w="4446" w:type="dxa"/>
            <w:tcBorders>
              <w:right w:val="single" w:sz="4" w:space="0" w:color="auto"/>
            </w:tcBorders>
            <w:vAlign w:val="center"/>
          </w:tcPr>
          <w:p w:rsidR="008C2EB6" w:rsidRPr="0073680C" w:rsidRDefault="008C2EB6" w:rsidP="00550E34">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8C2EB6" w:rsidRPr="00177FE8" w:rsidTr="00550E34">
        <w:trPr>
          <w:trHeight w:val="1194"/>
          <w:jc w:val="center"/>
        </w:trPr>
        <w:tc>
          <w:tcPr>
            <w:tcW w:w="4667" w:type="dxa"/>
            <w:tcBorders>
              <w:right w:val="single" w:sz="4" w:space="0" w:color="auto"/>
            </w:tcBorders>
            <w:shd w:val="clear" w:color="auto" w:fill="auto"/>
            <w:vAlign w:val="bottom"/>
          </w:tcPr>
          <w:p w:rsidR="008C2EB6" w:rsidRPr="003E3593" w:rsidRDefault="008C2EB6" w:rsidP="00550E34">
            <w:pPr>
              <w:spacing w:line="240" w:lineRule="atLeast"/>
              <w:jc w:val="center"/>
              <w:rPr>
                <w:rFonts w:ascii="Lucida Handwriting" w:eastAsia="Calibri" w:hAnsi="Lucida Handwriting" w:cs="Arial"/>
                <w:b/>
                <w:i/>
                <w:sz w:val="14"/>
                <w:szCs w:val="18"/>
              </w:rPr>
            </w:pPr>
            <w:r>
              <w:rPr>
                <w:rFonts w:ascii="Verdana" w:eastAsia="Calibri" w:hAnsi="Verdana" w:cs="Arial"/>
                <w:b/>
                <w:color w:val="000000"/>
                <w:sz w:val="12"/>
                <w:szCs w:val="18"/>
              </w:rPr>
              <w:t>________________________________________</w:t>
            </w:r>
          </w:p>
          <w:p w:rsidR="008C2EB6" w:rsidRPr="003E3593" w:rsidRDefault="008C2EB6" w:rsidP="00550E34">
            <w:pPr>
              <w:jc w:val="center"/>
              <w:rPr>
                <w:rFonts w:ascii="Verdana" w:eastAsia="Calibri" w:hAnsi="Verdana" w:cs="Arial"/>
                <w:b/>
                <w:sz w:val="12"/>
                <w:szCs w:val="18"/>
              </w:rPr>
            </w:pPr>
            <w:r w:rsidRPr="003E3593">
              <w:rPr>
                <w:rFonts w:ascii="Verdana" w:eastAsia="Calibri" w:hAnsi="Verdana" w:cs="Arial"/>
                <w:b/>
                <w:sz w:val="12"/>
                <w:szCs w:val="18"/>
              </w:rPr>
              <w:t>Firma y Sello</w:t>
            </w:r>
          </w:p>
          <w:p w:rsidR="008C2EB6" w:rsidRPr="00177FE8" w:rsidRDefault="008C2EB6" w:rsidP="00550E34">
            <w:pPr>
              <w:rPr>
                <w:rFonts w:ascii="Verdana" w:eastAsia="Calibri" w:hAnsi="Verdana" w:cs="Arial"/>
                <w:b/>
                <w:color w:val="000000"/>
                <w:sz w:val="18"/>
                <w:szCs w:val="18"/>
              </w:rPr>
            </w:pPr>
          </w:p>
        </w:tc>
        <w:tc>
          <w:tcPr>
            <w:tcW w:w="4446" w:type="dxa"/>
            <w:tcBorders>
              <w:right w:val="single" w:sz="4" w:space="0" w:color="auto"/>
            </w:tcBorders>
          </w:tcPr>
          <w:p w:rsidR="008C2EB6" w:rsidRDefault="008C2EB6" w:rsidP="00550E34">
            <w:pPr>
              <w:spacing w:line="240" w:lineRule="atLeast"/>
              <w:jc w:val="center"/>
              <w:rPr>
                <w:rFonts w:ascii="Lucida Handwriting" w:eastAsia="Calibri" w:hAnsi="Lucida Handwriting" w:cs="Arial"/>
                <w:i/>
                <w:color w:val="FFFFFF"/>
                <w:sz w:val="14"/>
                <w:szCs w:val="18"/>
              </w:rPr>
            </w:pPr>
          </w:p>
          <w:p w:rsidR="008C2EB6" w:rsidRDefault="008C2EB6" w:rsidP="00550E34">
            <w:pPr>
              <w:spacing w:line="240" w:lineRule="atLeast"/>
              <w:jc w:val="center"/>
              <w:rPr>
                <w:rFonts w:ascii="Lucida Handwriting" w:eastAsia="Calibri" w:hAnsi="Lucida Handwriting" w:cs="Arial"/>
                <w:i/>
                <w:color w:val="FFFFFF"/>
                <w:sz w:val="14"/>
                <w:szCs w:val="18"/>
              </w:rPr>
            </w:pPr>
          </w:p>
          <w:p w:rsidR="008C2EB6" w:rsidRDefault="008C2EB6" w:rsidP="00550E34">
            <w:pPr>
              <w:spacing w:line="240" w:lineRule="atLeast"/>
              <w:jc w:val="center"/>
              <w:rPr>
                <w:rFonts w:ascii="Lucida Handwriting" w:eastAsia="Calibri" w:hAnsi="Lucida Handwriting" w:cs="Arial"/>
                <w:i/>
                <w:color w:val="FFFFFF"/>
                <w:sz w:val="14"/>
                <w:szCs w:val="18"/>
              </w:rPr>
            </w:pPr>
          </w:p>
          <w:p w:rsidR="008C2EB6" w:rsidRDefault="008C2EB6" w:rsidP="00550E34">
            <w:pPr>
              <w:spacing w:line="240" w:lineRule="atLeast"/>
              <w:jc w:val="center"/>
              <w:rPr>
                <w:rFonts w:ascii="Lucida Handwriting" w:eastAsia="Calibri" w:hAnsi="Lucida Handwriting" w:cs="Arial"/>
                <w:i/>
                <w:color w:val="FFFFFF"/>
                <w:sz w:val="14"/>
                <w:szCs w:val="18"/>
              </w:rPr>
            </w:pPr>
          </w:p>
          <w:p w:rsidR="008C2EB6" w:rsidRDefault="008C2EB6" w:rsidP="00550E34">
            <w:pPr>
              <w:jc w:val="center"/>
              <w:rPr>
                <w:rFonts w:ascii="Verdana" w:eastAsia="Calibri" w:hAnsi="Verdana" w:cs="Arial"/>
                <w:b/>
                <w:color w:val="000000"/>
                <w:sz w:val="12"/>
                <w:szCs w:val="18"/>
              </w:rPr>
            </w:pPr>
            <w:r>
              <w:rPr>
                <w:rFonts w:ascii="Verdana" w:eastAsia="Calibri" w:hAnsi="Verdana" w:cs="Arial"/>
                <w:b/>
                <w:color w:val="000000"/>
                <w:sz w:val="12"/>
                <w:szCs w:val="18"/>
              </w:rPr>
              <w:t>Fecha:____/_____/________</w:t>
            </w:r>
          </w:p>
          <w:p w:rsidR="008C2EB6" w:rsidRPr="00E45745" w:rsidRDefault="008C2EB6" w:rsidP="00550E34">
            <w:pPr>
              <w:spacing w:line="240" w:lineRule="atLeast"/>
              <w:jc w:val="center"/>
              <w:rPr>
                <w:rFonts w:ascii="Lucida Handwriting" w:eastAsia="Calibri" w:hAnsi="Lucida Handwriting" w:cs="Arial"/>
                <w:i/>
                <w:color w:val="FFFFFF"/>
                <w:sz w:val="14"/>
                <w:szCs w:val="18"/>
              </w:rPr>
            </w:pPr>
          </w:p>
        </w:tc>
      </w:tr>
    </w:tbl>
    <w:p w:rsidR="008C2EB6" w:rsidRDefault="008C2EB6" w:rsidP="00EA7EC8">
      <w:pPr>
        <w:jc w:val="center"/>
        <w:rPr>
          <w:rFonts w:ascii="Calibri" w:hAnsi="Calibri" w:cs="Calibri"/>
          <w:b/>
          <w:color w:val="FF0000"/>
          <w:sz w:val="18"/>
          <w:szCs w:val="18"/>
        </w:rPr>
      </w:pPr>
    </w:p>
    <w:p w:rsidR="00B53FFC" w:rsidRDefault="00B53FFC"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165B5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165B5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165B5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165B54"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2A1B0E">
              <w:rPr>
                <w:rFonts w:asciiTheme="minorHAnsi" w:hAnsiTheme="minorHAnsi" w:cstheme="minorHAnsi"/>
                <w:sz w:val="22"/>
                <w:szCs w:val="22"/>
              </w:rPr>
              <w:t xml:space="preserve"> 12/07/2019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D90F6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EA7EC8" w:rsidP="00D90F6D">
            <w:pPr>
              <w:rPr>
                <w:rFonts w:asciiTheme="minorHAnsi" w:hAnsiTheme="minorHAnsi" w:cstheme="minorHAnsi"/>
                <w:sz w:val="22"/>
                <w:szCs w:val="22"/>
              </w:rPr>
            </w:pPr>
            <w:r>
              <w:rPr>
                <w:rFonts w:ascii="Calibri" w:hAnsi="Calibri" w:cs="Arial"/>
                <w:i/>
                <w:color w:val="FF0000"/>
                <w:sz w:val="16"/>
                <w:szCs w:val="16"/>
              </w:rPr>
              <w:t>(No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D90F6D" w:rsidRDefault="00D90F6D" w:rsidP="00EA7EC8">
            <w:pPr>
              <w:jc w:val="both"/>
              <w:rPr>
                <w:rFonts w:asciiTheme="minorHAnsi" w:hAnsiTheme="minorHAnsi" w:cstheme="minorHAnsi"/>
                <w:color w:val="000000"/>
                <w:sz w:val="18"/>
                <w:szCs w:val="18"/>
                <w:lang w:val="es-ES_tradnl"/>
              </w:rPr>
            </w:pPr>
            <w:r w:rsidRPr="00D90F6D">
              <w:rPr>
                <w:rFonts w:ascii="Calibri" w:hAnsi="Calibri"/>
                <w:color w:val="FF0000"/>
                <w:sz w:val="18"/>
                <w:szCs w:val="18"/>
              </w:rPr>
              <w:t>No Aplica</w:t>
            </w:r>
          </w:p>
        </w:tc>
      </w:tr>
      <w:tr w:rsidR="00EA7EC8" w:rsidRPr="00552079" w:rsidTr="00D90F6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D90F6D" w:rsidRDefault="00EA7EC8" w:rsidP="00EA7EC8">
            <w:pPr>
              <w:jc w:val="both"/>
              <w:rPr>
                <w:rFonts w:asciiTheme="minorHAnsi" w:hAnsiTheme="minorHAnsi" w:cstheme="minorHAnsi"/>
                <w:sz w:val="18"/>
                <w:szCs w:val="18"/>
              </w:rPr>
            </w:pPr>
          </w:p>
        </w:tc>
      </w:tr>
      <w:tr w:rsidR="00EA7EC8" w:rsidRPr="00552079" w:rsidTr="00D90F6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D90F6D" w:rsidP="00EA7EC8">
            <w:pPr>
              <w:jc w:val="both"/>
              <w:rPr>
                <w:rFonts w:asciiTheme="minorHAnsi" w:hAnsiTheme="minorHAnsi" w:cstheme="minorHAnsi"/>
                <w:sz w:val="22"/>
                <w:szCs w:val="22"/>
                <w:lang w:val="es-ES_tradnl"/>
              </w:rPr>
            </w:pPr>
            <w:r>
              <w:rPr>
                <w:rFonts w:ascii="Calibri" w:hAnsi="Calibri" w:cs="Arial"/>
                <w:i/>
                <w:color w:val="FF0000"/>
                <w:sz w:val="16"/>
                <w:szCs w:val="16"/>
              </w:rPr>
              <w:t>(</w:t>
            </w:r>
            <w:r w:rsidR="00EA7EC8">
              <w:rPr>
                <w:rFonts w:ascii="Calibri" w:hAnsi="Calibri" w:cs="Arial"/>
                <w:i/>
                <w:color w:val="FF0000"/>
                <w:sz w:val="16"/>
                <w:szCs w:val="16"/>
              </w:rPr>
              <w:t>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D90F6D" w:rsidRDefault="00D90F6D" w:rsidP="00EA7EC8">
            <w:pPr>
              <w:jc w:val="both"/>
              <w:rPr>
                <w:rFonts w:asciiTheme="minorHAnsi" w:hAnsiTheme="minorHAnsi" w:cstheme="minorHAnsi"/>
                <w:color w:val="000000"/>
                <w:sz w:val="18"/>
                <w:szCs w:val="18"/>
              </w:rPr>
            </w:pPr>
            <w:r w:rsidRPr="00D90F6D">
              <w:rPr>
                <w:rFonts w:asciiTheme="minorHAnsi" w:hAnsiTheme="minorHAnsi" w:cstheme="minorHAnsi"/>
                <w:color w:val="FF0000"/>
                <w:sz w:val="18"/>
                <w:szCs w:val="18"/>
              </w:rPr>
              <w:t>No Aplica</w:t>
            </w:r>
          </w:p>
        </w:tc>
      </w:tr>
      <w:tr w:rsidR="00EA7EC8" w:rsidRPr="00552079" w:rsidTr="00D90F6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D90F6D" w:rsidRDefault="00EA7EC8" w:rsidP="00EA7EC8">
            <w:pPr>
              <w:rPr>
                <w:rFonts w:asciiTheme="minorHAnsi" w:hAnsiTheme="minorHAnsi" w:cstheme="minorHAnsi"/>
                <w:sz w:val="18"/>
                <w:szCs w:val="18"/>
              </w:rPr>
            </w:pPr>
          </w:p>
        </w:tc>
      </w:tr>
      <w:tr w:rsidR="00EA7EC8" w:rsidRPr="00552079" w:rsidTr="00D90F6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D90F6D" w:rsidP="00EA7EC8">
            <w:pPr>
              <w:jc w:val="both"/>
              <w:rPr>
                <w:rFonts w:asciiTheme="minorHAnsi" w:hAnsiTheme="minorHAnsi" w:cstheme="minorHAnsi"/>
                <w:sz w:val="22"/>
                <w:szCs w:val="22"/>
              </w:rPr>
            </w:pPr>
            <w:r>
              <w:rPr>
                <w:rFonts w:ascii="Calibri" w:hAnsi="Calibri" w:cs="Arial"/>
                <w:i/>
                <w:color w:val="FF0000"/>
                <w:sz w:val="16"/>
                <w:szCs w:val="16"/>
              </w:rPr>
              <w:t>(</w:t>
            </w:r>
            <w:r w:rsidR="00EA7EC8">
              <w:rPr>
                <w:rFonts w:ascii="Calibri" w:hAnsi="Calibri" w:cs="Arial"/>
                <w:i/>
                <w:color w:val="FF0000"/>
                <w:sz w:val="16"/>
                <w:szCs w:val="16"/>
              </w:rPr>
              <w:t>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D90F6D" w:rsidRDefault="00D90F6D" w:rsidP="00EA7EC8">
            <w:pPr>
              <w:jc w:val="both"/>
              <w:rPr>
                <w:rFonts w:asciiTheme="minorHAnsi" w:hAnsiTheme="minorHAnsi" w:cstheme="minorHAnsi"/>
                <w:color w:val="FF0000"/>
                <w:sz w:val="18"/>
                <w:szCs w:val="18"/>
              </w:rPr>
            </w:pPr>
            <w:r w:rsidRPr="00D90F6D">
              <w:rPr>
                <w:rFonts w:ascii="Calibri" w:hAnsi="Calibri" w:cs="Arial"/>
                <w:color w:val="FF0000"/>
                <w:sz w:val="18"/>
                <w:szCs w:val="18"/>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D90F6D" w:rsidP="00EA7EC8">
            <w:pPr>
              <w:rPr>
                <w:rFonts w:asciiTheme="minorHAnsi" w:hAnsiTheme="minorHAnsi" w:cstheme="minorHAnsi"/>
                <w:sz w:val="22"/>
                <w:szCs w:val="22"/>
              </w:rPr>
            </w:pPr>
            <w:r>
              <w:rPr>
                <w:rFonts w:asciiTheme="minorHAnsi" w:hAnsiTheme="minorHAnsi" w:cstheme="minorHAnsi"/>
                <w:sz w:val="22"/>
                <w:szCs w:val="22"/>
              </w:rPr>
              <w:t>23/07/2019</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D90F6D" w:rsidP="00EA7EC8">
            <w:pPr>
              <w:rPr>
                <w:rFonts w:asciiTheme="minorHAnsi" w:hAnsiTheme="minorHAnsi" w:cstheme="minorHAnsi"/>
                <w:sz w:val="22"/>
                <w:szCs w:val="22"/>
              </w:rPr>
            </w:pPr>
            <w:r>
              <w:rPr>
                <w:rFonts w:asciiTheme="minorHAnsi" w:hAnsiTheme="minorHAnsi" w:cstheme="minorHAnsi"/>
                <w:sz w:val="22"/>
                <w:szCs w:val="22"/>
              </w:rPr>
              <w:t>16:00</w:t>
            </w:r>
          </w:p>
        </w:tc>
        <w:tc>
          <w:tcPr>
            <w:tcW w:w="3534" w:type="dxa"/>
          </w:tcPr>
          <w:p w:rsidR="00D90F6D" w:rsidRPr="00D90F6D" w:rsidRDefault="00D90F6D" w:rsidP="00D90F6D">
            <w:pPr>
              <w:jc w:val="both"/>
              <w:rPr>
                <w:rFonts w:ascii="Calibri" w:hAnsi="Calibri" w:cs="Arial"/>
                <w:b/>
                <w:sz w:val="18"/>
                <w:szCs w:val="18"/>
              </w:rPr>
            </w:pPr>
            <w:r w:rsidRPr="00D90F6D">
              <w:rPr>
                <w:rFonts w:ascii="Calibri" w:hAnsi="Calibri" w:cs="Arial"/>
                <w:b/>
                <w:sz w:val="18"/>
                <w:szCs w:val="18"/>
              </w:rPr>
              <w:t>Lugar:</w:t>
            </w:r>
          </w:p>
          <w:p w:rsidR="00D90F6D" w:rsidRPr="00D90F6D" w:rsidRDefault="00D90F6D" w:rsidP="00D90F6D">
            <w:pPr>
              <w:jc w:val="both"/>
              <w:rPr>
                <w:rFonts w:ascii="Calibri" w:hAnsi="Calibri" w:cs="Arial"/>
                <w:sz w:val="18"/>
                <w:szCs w:val="18"/>
              </w:rPr>
            </w:pPr>
            <w:r w:rsidRPr="00D90F6D">
              <w:rPr>
                <w:rFonts w:ascii="Calibri" w:hAnsi="Calibri" w:cs="Arial"/>
                <w:sz w:val="18"/>
                <w:szCs w:val="18"/>
              </w:rPr>
              <w:t xml:space="preserve">Oficinas de YPFB-VPNO - Dirección Regional de Contrataciones, ubicadas en la Av. </w:t>
            </w:r>
            <w:proofErr w:type="spellStart"/>
            <w:proofErr w:type="gramStart"/>
            <w:r w:rsidRPr="00D90F6D">
              <w:rPr>
                <w:rFonts w:ascii="Calibri" w:hAnsi="Calibri" w:cs="Arial"/>
                <w:sz w:val="18"/>
                <w:szCs w:val="18"/>
              </w:rPr>
              <w:t>Grigotá</w:t>
            </w:r>
            <w:proofErr w:type="spellEnd"/>
            <w:r w:rsidRPr="00D90F6D">
              <w:rPr>
                <w:rFonts w:ascii="Calibri" w:hAnsi="Calibri" w:cs="Arial"/>
                <w:sz w:val="18"/>
                <w:szCs w:val="18"/>
              </w:rPr>
              <w:t xml:space="preserve">  s</w:t>
            </w:r>
            <w:proofErr w:type="gramEnd"/>
            <w:r w:rsidRPr="00D90F6D">
              <w:rPr>
                <w:rFonts w:ascii="Calibri" w:hAnsi="Calibri" w:cs="Arial"/>
                <w:sz w:val="18"/>
                <w:szCs w:val="18"/>
              </w:rPr>
              <w:t>/n, entre el 3er. Anillo Externo (Av. Mario R. Gutiérrez) y Calle Las Palmas) Santa Cruz de la Sierra – Bolivia.</w:t>
            </w:r>
          </w:p>
          <w:p w:rsidR="00D90F6D" w:rsidRPr="00D90F6D" w:rsidRDefault="00D90F6D" w:rsidP="00D90F6D">
            <w:pPr>
              <w:jc w:val="both"/>
              <w:rPr>
                <w:rFonts w:ascii="Calibri" w:hAnsi="Calibri" w:cs="Arial"/>
                <w:sz w:val="18"/>
                <w:szCs w:val="18"/>
              </w:rPr>
            </w:pPr>
            <w:r w:rsidRPr="00D90F6D">
              <w:rPr>
                <w:rFonts w:ascii="Calibri" w:hAnsi="Calibri" w:cs="Arial"/>
                <w:b/>
                <w:sz w:val="18"/>
                <w:szCs w:val="18"/>
              </w:rPr>
              <w:t>Responsable:</w:t>
            </w:r>
            <w:r w:rsidRPr="00D90F6D">
              <w:rPr>
                <w:rFonts w:ascii="Calibri" w:hAnsi="Calibri" w:cs="Arial"/>
                <w:sz w:val="18"/>
                <w:szCs w:val="18"/>
              </w:rPr>
              <w:t xml:space="preserve"> </w:t>
            </w:r>
          </w:p>
          <w:p w:rsidR="00EA7EC8" w:rsidRPr="001B5615" w:rsidRDefault="00D90F6D" w:rsidP="00D90F6D">
            <w:pPr>
              <w:jc w:val="both"/>
              <w:rPr>
                <w:rFonts w:asciiTheme="minorHAnsi" w:hAnsiTheme="minorHAnsi" w:cstheme="minorHAnsi"/>
                <w:color w:val="FF0000"/>
                <w:sz w:val="22"/>
                <w:szCs w:val="22"/>
              </w:rPr>
            </w:pPr>
            <w:r w:rsidRPr="00D90F6D">
              <w:rPr>
                <w:rFonts w:ascii="Calibri" w:hAnsi="Calibri" w:cs="Arial"/>
                <w:sz w:val="18"/>
                <w:szCs w:val="18"/>
              </w:rPr>
              <w:t>Adriana Viruez Vargas</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D90F6D" w:rsidP="00EA7EC8">
            <w:pPr>
              <w:rPr>
                <w:rFonts w:asciiTheme="minorHAnsi" w:hAnsiTheme="minorHAnsi" w:cstheme="minorHAnsi"/>
                <w:sz w:val="22"/>
                <w:szCs w:val="22"/>
              </w:rPr>
            </w:pPr>
            <w:r>
              <w:rPr>
                <w:rFonts w:asciiTheme="minorHAnsi" w:hAnsiTheme="minorHAnsi" w:cstheme="minorHAnsi"/>
                <w:sz w:val="22"/>
                <w:szCs w:val="22"/>
              </w:rPr>
              <w:t>23/07/2019</w:t>
            </w: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D90F6D" w:rsidP="00EA7EC8">
            <w:pPr>
              <w:rPr>
                <w:rFonts w:asciiTheme="minorHAnsi" w:hAnsiTheme="minorHAnsi" w:cstheme="minorHAnsi"/>
                <w:sz w:val="22"/>
                <w:szCs w:val="22"/>
              </w:rPr>
            </w:pPr>
            <w:r>
              <w:rPr>
                <w:rFonts w:asciiTheme="minorHAnsi" w:hAnsiTheme="minorHAnsi" w:cstheme="minorHAnsi"/>
                <w:sz w:val="22"/>
                <w:szCs w:val="22"/>
              </w:rPr>
              <w:t>16:30</w:t>
            </w:r>
          </w:p>
        </w:tc>
        <w:tc>
          <w:tcPr>
            <w:tcW w:w="3534" w:type="dxa"/>
            <w:vAlign w:val="center"/>
          </w:tcPr>
          <w:p w:rsidR="00D90F6D" w:rsidRPr="00D90F6D" w:rsidRDefault="00D90F6D" w:rsidP="00D90F6D">
            <w:pPr>
              <w:jc w:val="both"/>
              <w:rPr>
                <w:rFonts w:ascii="Calibri" w:hAnsi="Calibri" w:cs="Arial"/>
                <w:b/>
                <w:sz w:val="18"/>
                <w:szCs w:val="18"/>
              </w:rPr>
            </w:pPr>
            <w:r w:rsidRPr="00D90F6D">
              <w:rPr>
                <w:rFonts w:ascii="Calibri" w:hAnsi="Calibri" w:cs="Arial"/>
                <w:b/>
                <w:sz w:val="18"/>
                <w:szCs w:val="18"/>
              </w:rPr>
              <w:t>Lugar:</w:t>
            </w:r>
          </w:p>
          <w:p w:rsidR="00D90F6D" w:rsidRPr="00D90F6D" w:rsidRDefault="00D90F6D" w:rsidP="00D90F6D">
            <w:pPr>
              <w:jc w:val="both"/>
              <w:rPr>
                <w:rFonts w:ascii="Calibri" w:hAnsi="Calibri" w:cs="Arial"/>
                <w:sz w:val="18"/>
                <w:szCs w:val="18"/>
              </w:rPr>
            </w:pPr>
            <w:r w:rsidRPr="00D90F6D">
              <w:rPr>
                <w:rFonts w:ascii="Calibri" w:hAnsi="Calibri" w:cs="Arial"/>
                <w:sz w:val="18"/>
                <w:szCs w:val="18"/>
              </w:rPr>
              <w:t xml:space="preserve">Oficinas de YPFB-VPNO - Dirección Regional de Contrataciones, ubicadas en la Av. </w:t>
            </w:r>
            <w:proofErr w:type="spellStart"/>
            <w:proofErr w:type="gramStart"/>
            <w:r w:rsidRPr="00D90F6D">
              <w:rPr>
                <w:rFonts w:ascii="Calibri" w:hAnsi="Calibri" w:cs="Arial"/>
                <w:sz w:val="18"/>
                <w:szCs w:val="18"/>
              </w:rPr>
              <w:t>Grigotá</w:t>
            </w:r>
            <w:proofErr w:type="spellEnd"/>
            <w:r w:rsidRPr="00D90F6D">
              <w:rPr>
                <w:rFonts w:ascii="Calibri" w:hAnsi="Calibri" w:cs="Arial"/>
                <w:sz w:val="18"/>
                <w:szCs w:val="18"/>
              </w:rPr>
              <w:t xml:space="preserve">  s</w:t>
            </w:r>
            <w:proofErr w:type="gramEnd"/>
            <w:r w:rsidRPr="00D90F6D">
              <w:rPr>
                <w:rFonts w:ascii="Calibri" w:hAnsi="Calibri" w:cs="Arial"/>
                <w:sz w:val="18"/>
                <w:szCs w:val="18"/>
              </w:rPr>
              <w:t>/n, entre el 3er. Anillo Externo (Av. Mario R. Gutiérrez) y Calle Las Palmas) Santa Cruz de la Sierra – Bolivia.</w:t>
            </w:r>
          </w:p>
          <w:p w:rsidR="00D90F6D" w:rsidRPr="00D90F6D" w:rsidRDefault="00D90F6D" w:rsidP="00D90F6D">
            <w:pPr>
              <w:jc w:val="both"/>
              <w:rPr>
                <w:rFonts w:ascii="Calibri" w:hAnsi="Calibri" w:cs="Arial"/>
                <w:sz w:val="18"/>
                <w:szCs w:val="18"/>
              </w:rPr>
            </w:pPr>
            <w:r w:rsidRPr="00D90F6D">
              <w:rPr>
                <w:rFonts w:ascii="Calibri" w:hAnsi="Calibri" w:cs="Arial"/>
                <w:b/>
                <w:sz w:val="18"/>
                <w:szCs w:val="18"/>
              </w:rPr>
              <w:t>Responsable:</w:t>
            </w:r>
            <w:r w:rsidRPr="00D90F6D">
              <w:rPr>
                <w:rFonts w:ascii="Calibri" w:hAnsi="Calibri" w:cs="Arial"/>
                <w:sz w:val="18"/>
                <w:szCs w:val="18"/>
              </w:rPr>
              <w:t xml:space="preserve"> </w:t>
            </w:r>
          </w:p>
          <w:p w:rsidR="00EA7EC8" w:rsidRPr="001B5615" w:rsidRDefault="00D90F6D" w:rsidP="00D90F6D">
            <w:pPr>
              <w:jc w:val="both"/>
              <w:rPr>
                <w:rFonts w:asciiTheme="minorHAnsi" w:hAnsiTheme="minorHAnsi" w:cstheme="minorHAnsi"/>
                <w:color w:val="FF0000"/>
                <w:sz w:val="22"/>
                <w:szCs w:val="22"/>
                <w:lang w:val="es-BO"/>
              </w:rPr>
            </w:pPr>
            <w:r w:rsidRPr="00D90F6D">
              <w:rPr>
                <w:rFonts w:ascii="Calibri" w:hAnsi="Calibri" w:cs="Arial"/>
                <w:sz w:val="18"/>
                <w:szCs w:val="18"/>
              </w:rPr>
              <w:t>Adriana Viruez Vargas</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C72DE" w:rsidRDefault="00EA7EC8" w:rsidP="00EA7EC8">
            <w:pPr>
              <w:jc w:val="both"/>
              <w:rPr>
                <w:rFonts w:asciiTheme="minorHAnsi" w:hAnsiTheme="minorHAnsi" w:cstheme="minorHAnsi"/>
                <w:szCs w:val="22"/>
              </w:rPr>
            </w:pPr>
            <w:r w:rsidRPr="009C72DE">
              <w:rPr>
                <w:rFonts w:asciiTheme="minorHAnsi" w:hAnsiTheme="minorHAnsi" w:cstheme="minorHAnsi"/>
                <w:szCs w:val="22"/>
              </w:rPr>
              <w:t xml:space="preserve">Fecha Estimada: </w:t>
            </w:r>
          </w:p>
          <w:p w:rsidR="00EA7EC8" w:rsidRPr="009C72DE" w:rsidRDefault="00D90F6D" w:rsidP="00EA7EC8">
            <w:pPr>
              <w:jc w:val="both"/>
              <w:rPr>
                <w:rFonts w:asciiTheme="minorHAnsi" w:hAnsiTheme="minorHAnsi" w:cstheme="minorHAnsi"/>
                <w:szCs w:val="22"/>
              </w:rPr>
            </w:pPr>
            <w:r w:rsidRPr="009C72DE">
              <w:rPr>
                <w:rFonts w:asciiTheme="minorHAnsi" w:hAnsiTheme="minorHAnsi" w:cstheme="minorHAnsi"/>
                <w:i/>
                <w:szCs w:val="22"/>
              </w:rPr>
              <w:t>02/08/2019</w:t>
            </w:r>
          </w:p>
        </w:tc>
        <w:tc>
          <w:tcPr>
            <w:tcW w:w="3534" w:type="dxa"/>
            <w:vAlign w:val="center"/>
          </w:tcPr>
          <w:p w:rsidR="00EA7EC8" w:rsidRPr="009C72DE" w:rsidRDefault="00EA7EC8" w:rsidP="00EA7EC8">
            <w:pPr>
              <w:rPr>
                <w:rFonts w:asciiTheme="minorHAnsi" w:hAnsiTheme="minorHAnsi" w:cstheme="minorHAnsi"/>
                <w:sz w:val="18"/>
                <w:szCs w:val="18"/>
                <w:lang w:val="es-BO"/>
              </w:rPr>
            </w:pPr>
            <w:r w:rsidRPr="009C72DE">
              <w:rPr>
                <w:rFonts w:asciiTheme="minorHAnsi" w:hAnsiTheme="minorHAnsi" w:cstheme="minorHAnsi"/>
                <w:sz w:val="18"/>
                <w:szCs w:val="18"/>
                <w:lang w:val="es-BO"/>
              </w:rPr>
              <w:t xml:space="preserve">Página web de YPFB: </w:t>
            </w:r>
            <w:hyperlink r:id="rId10" w:history="1">
              <w:r w:rsidRPr="009C72DE">
                <w:rPr>
                  <w:rStyle w:val="Hipervnculo"/>
                  <w:rFonts w:asciiTheme="minorHAnsi" w:hAnsiTheme="minorHAnsi" w:cstheme="minorHAnsi"/>
                  <w:color w:val="auto"/>
                  <w:sz w:val="18"/>
                  <w:szCs w:val="18"/>
                  <w:lang w:val="es-BO"/>
                </w:rPr>
                <w:t>www.ypfb.gob.bo</w:t>
              </w:r>
            </w:hyperlink>
            <w:r w:rsidRPr="009C72DE">
              <w:rPr>
                <w:rFonts w:asciiTheme="minorHAnsi" w:hAnsiTheme="minorHAnsi" w:cstheme="minorHAnsi"/>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C72DE" w:rsidRDefault="00EA7EC8" w:rsidP="00EA7EC8">
            <w:pPr>
              <w:jc w:val="center"/>
              <w:rPr>
                <w:rFonts w:asciiTheme="minorHAnsi" w:hAnsiTheme="minorHAnsi" w:cstheme="minorHAnsi"/>
                <w:sz w:val="22"/>
                <w:szCs w:val="22"/>
              </w:rPr>
            </w:pPr>
          </w:p>
        </w:tc>
        <w:tc>
          <w:tcPr>
            <w:tcW w:w="3534" w:type="dxa"/>
            <w:vAlign w:val="center"/>
          </w:tcPr>
          <w:p w:rsidR="00EA7EC8" w:rsidRPr="009C72DE" w:rsidRDefault="00EA7EC8" w:rsidP="00EA7EC8">
            <w:pPr>
              <w:rPr>
                <w:rFonts w:asciiTheme="minorHAnsi" w:hAnsiTheme="minorHAnsi" w:cstheme="minorHAnsi"/>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C72DE" w:rsidRDefault="00EA7EC8" w:rsidP="00EA7EC8">
            <w:pPr>
              <w:jc w:val="both"/>
              <w:rPr>
                <w:rFonts w:asciiTheme="minorHAnsi" w:hAnsiTheme="minorHAnsi" w:cstheme="minorHAnsi"/>
                <w:sz w:val="22"/>
                <w:szCs w:val="22"/>
              </w:rPr>
            </w:pPr>
            <w:r w:rsidRPr="009C72DE">
              <w:rPr>
                <w:rFonts w:asciiTheme="minorHAnsi" w:hAnsiTheme="minorHAnsi" w:cstheme="minorHAnsi"/>
                <w:sz w:val="22"/>
                <w:szCs w:val="22"/>
              </w:rPr>
              <w:t xml:space="preserve">Fecha Estimada: </w:t>
            </w:r>
          </w:p>
          <w:p w:rsidR="00EA7EC8" w:rsidRPr="009C72DE" w:rsidRDefault="00D90F6D" w:rsidP="00EA7EC8">
            <w:pPr>
              <w:jc w:val="both"/>
              <w:rPr>
                <w:rFonts w:asciiTheme="minorHAnsi" w:hAnsiTheme="minorHAnsi" w:cstheme="minorHAnsi"/>
                <w:sz w:val="22"/>
                <w:szCs w:val="22"/>
                <w:lang w:val="es-BO"/>
              </w:rPr>
            </w:pPr>
            <w:r w:rsidRPr="009C72DE">
              <w:rPr>
                <w:rFonts w:asciiTheme="minorHAnsi" w:hAnsiTheme="minorHAnsi" w:cstheme="minorHAnsi"/>
                <w:i/>
                <w:szCs w:val="22"/>
              </w:rPr>
              <w:t>26/08/2019</w:t>
            </w:r>
          </w:p>
        </w:tc>
      </w:tr>
    </w:tbl>
    <w:p w:rsidR="00855E15" w:rsidRDefault="00855E15" w:rsidP="00D62DD9">
      <w:pPr>
        <w:rPr>
          <w:rFonts w:asciiTheme="minorHAnsi" w:hAnsiTheme="minorHAnsi" w:cstheme="minorHAnsi"/>
          <w:sz w:val="22"/>
          <w:szCs w:val="22"/>
        </w:rPr>
      </w:pPr>
    </w:p>
    <w:p w:rsidR="00D90F6D" w:rsidRDefault="00D90F6D" w:rsidP="00D62DD9">
      <w:pPr>
        <w:rPr>
          <w:rFonts w:asciiTheme="minorHAnsi" w:hAnsiTheme="minorHAnsi" w:cstheme="minorHAnsi"/>
          <w:sz w:val="22"/>
          <w:szCs w:val="22"/>
        </w:rPr>
      </w:pPr>
    </w:p>
    <w:p w:rsidR="00D90F6D" w:rsidRDefault="00D90F6D"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D90F6D" w:rsidRPr="006F470A" w:rsidRDefault="00D90F6D"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tbl>
      <w:tblPr>
        <w:tblpPr w:leftFromText="141" w:rightFromText="141" w:vertAnchor="text" w:horzAnchor="margin" w:tblpXSpec="center" w:tblpY="-24"/>
        <w:tblW w:w="5250" w:type="pct"/>
        <w:tblCellMar>
          <w:left w:w="70" w:type="dxa"/>
          <w:right w:w="70" w:type="dxa"/>
        </w:tblCellMar>
        <w:tblLook w:val="04A0" w:firstRow="1" w:lastRow="0" w:firstColumn="1" w:lastColumn="0" w:noHBand="0" w:noVBand="1"/>
      </w:tblPr>
      <w:tblGrid>
        <w:gridCol w:w="700"/>
        <w:gridCol w:w="3315"/>
        <w:gridCol w:w="1577"/>
        <w:gridCol w:w="984"/>
        <w:gridCol w:w="1579"/>
        <w:gridCol w:w="1414"/>
      </w:tblGrid>
      <w:tr w:rsidR="00D547BD" w:rsidRPr="00D90F6D" w:rsidTr="00D547BD">
        <w:trPr>
          <w:trHeight w:val="710"/>
        </w:trPr>
        <w:tc>
          <w:tcPr>
            <w:tcW w:w="5000" w:type="pct"/>
            <w:gridSpan w:val="6"/>
            <w:tcBorders>
              <w:top w:val="single" w:sz="4" w:space="0" w:color="auto"/>
              <w:left w:val="single" w:sz="4" w:space="0" w:color="auto"/>
              <w:right w:val="single" w:sz="4" w:space="0" w:color="auto"/>
            </w:tcBorders>
            <w:shd w:val="clear" w:color="auto" w:fill="BFBFBF" w:themeFill="background1" w:themeFillShade="BF"/>
            <w:vAlign w:val="center"/>
          </w:tcPr>
          <w:p w:rsidR="00D547BD" w:rsidRPr="00D90F6D" w:rsidRDefault="00D547BD" w:rsidP="00D547BD">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D547BD" w:rsidRPr="00D90F6D" w:rsidTr="00D547BD">
        <w:trPr>
          <w:trHeight w:val="576"/>
        </w:trPr>
        <w:tc>
          <w:tcPr>
            <w:tcW w:w="36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547BD" w:rsidRPr="00D90F6D" w:rsidRDefault="00D547BD" w:rsidP="00D547BD">
            <w:pPr>
              <w:jc w:val="center"/>
              <w:rPr>
                <w:rFonts w:ascii="Calibri" w:hAnsi="Calibri" w:cs="Calibri"/>
                <w:b/>
                <w:bCs/>
                <w:color w:val="000000"/>
                <w:sz w:val="18"/>
                <w:lang w:eastAsia="es-ES"/>
              </w:rPr>
            </w:pPr>
            <w:r w:rsidRPr="00D90F6D">
              <w:rPr>
                <w:rFonts w:ascii="Calibri" w:hAnsi="Calibri" w:cs="Calibri"/>
                <w:b/>
                <w:bCs/>
                <w:color w:val="000000"/>
                <w:sz w:val="18"/>
                <w:lang w:eastAsia="es-ES"/>
              </w:rPr>
              <w:t xml:space="preserve">Nº ITEM </w:t>
            </w:r>
          </w:p>
        </w:tc>
        <w:tc>
          <w:tcPr>
            <w:tcW w:w="1732" w:type="pct"/>
            <w:tcBorders>
              <w:top w:val="single" w:sz="4" w:space="0" w:color="auto"/>
              <w:left w:val="nil"/>
              <w:bottom w:val="single" w:sz="4" w:space="0" w:color="auto"/>
              <w:right w:val="single" w:sz="4" w:space="0" w:color="auto"/>
            </w:tcBorders>
            <w:shd w:val="clear" w:color="auto" w:fill="C6D9F1" w:themeFill="text2" w:themeFillTint="33"/>
            <w:vAlign w:val="center"/>
          </w:tcPr>
          <w:p w:rsidR="00D547BD" w:rsidRPr="00D90F6D" w:rsidRDefault="00D547BD" w:rsidP="00D547BD">
            <w:pPr>
              <w:jc w:val="center"/>
              <w:rPr>
                <w:rFonts w:ascii="Calibri" w:hAnsi="Calibri" w:cs="Calibri"/>
                <w:b/>
                <w:bCs/>
                <w:color w:val="000000"/>
                <w:sz w:val="18"/>
                <w:lang w:eastAsia="es-ES"/>
              </w:rPr>
            </w:pPr>
            <w:r w:rsidRPr="00D90F6D">
              <w:rPr>
                <w:rFonts w:ascii="Calibri" w:hAnsi="Calibri" w:cs="Calibri"/>
                <w:b/>
                <w:bCs/>
                <w:color w:val="000000"/>
                <w:sz w:val="18"/>
                <w:lang w:eastAsia="es-ES"/>
              </w:rPr>
              <w:t xml:space="preserve">DETALLE DEL BIEN </w:t>
            </w:r>
          </w:p>
        </w:tc>
        <w:tc>
          <w:tcPr>
            <w:tcW w:w="824" w:type="pct"/>
            <w:tcBorders>
              <w:top w:val="single" w:sz="4" w:space="0" w:color="auto"/>
              <w:left w:val="nil"/>
              <w:bottom w:val="single" w:sz="4" w:space="0" w:color="auto"/>
              <w:right w:val="single" w:sz="4" w:space="0" w:color="auto"/>
            </w:tcBorders>
            <w:shd w:val="clear" w:color="auto" w:fill="C6D9F1" w:themeFill="text2" w:themeFillTint="33"/>
            <w:vAlign w:val="center"/>
          </w:tcPr>
          <w:p w:rsidR="00D547BD" w:rsidRPr="00D90F6D" w:rsidRDefault="00D547BD" w:rsidP="00D547BD">
            <w:pPr>
              <w:jc w:val="center"/>
              <w:rPr>
                <w:rFonts w:ascii="Calibri" w:hAnsi="Calibri" w:cs="Calibri"/>
                <w:b/>
                <w:bCs/>
                <w:color w:val="000000"/>
                <w:sz w:val="18"/>
                <w:lang w:eastAsia="es-ES"/>
              </w:rPr>
            </w:pPr>
            <w:r w:rsidRPr="00D90F6D">
              <w:rPr>
                <w:rFonts w:ascii="Calibri" w:hAnsi="Calibri" w:cs="Calibri"/>
                <w:b/>
                <w:bCs/>
                <w:color w:val="000000"/>
                <w:sz w:val="18"/>
                <w:lang w:eastAsia="es-ES"/>
              </w:rPr>
              <w:t>UNIDAD DE MEDIDA</w:t>
            </w:r>
          </w:p>
        </w:tc>
        <w:tc>
          <w:tcPr>
            <w:tcW w:w="514" w:type="pct"/>
            <w:tcBorders>
              <w:top w:val="single" w:sz="4" w:space="0" w:color="auto"/>
              <w:left w:val="nil"/>
              <w:bottom w:val="single" w:sz="4" w:space="0" w:color="auto"/>
              <w:right w:val="single" w:sz="4" w:space="0" w:color="auto"/>
            </w:tcBorders>
            <w:shd w:val="clear" w:color="auto" w:fill="C6D9F1" w:themeFill="text2" w:themeFillTint="33"/>
            <w:noWrap/>
            <w:vAlign w:val="center"/>
          </w:tcPr>
          <w:p w:rsidR="00D547BD" w:rsidRPr="00D90F6D" w:rsidRDefault="00D547BD" w:rsidP="00D547BD">
            <w:pPr>
              <w:jc w:val="center"/>
              <w:rPr>
                <w:rFonts w:ascii="Calibri" w:hAnsi="Calibri" w:cs="Calibri"/>
                <w:b/>
                <w:bCs/>
                <w:color w:val="000000"/>
                <w:sz w:val="18"/>
                <w:lang w:eastAsia="es-ES"/>
              </w:rPr>
            </w:pPr>
            <w:r w:rsidRPr="00D90F6D">
              <w:rPr>
                <w:rFonts w:ascii="Calibri" w:hAnsi="Calibri" w:cs="Calibri"/>
                <w:b/>
                <w:bCs/>
                <w:color w:val="000000"/>
                <w:sz w:val="18"/>
                <w:lang w:eastAsia="es-ES"/>
              </w:rPr>
              <w:t>CANTIDAD</w:t>
            </w:r>
          </w:p>
        </w:tc>
        <w:tc>
          <w:tcPr>
            <w:tcW w:w="824" w:type="pct"/>
            <w:tcBorders>
              <w:top w:val="single" w:sz="4" w:space="0" w:color="auto"/>
              <w:left w:val="nil"/>
              <w:bottom w:val="single" w:sz="4" w:space="0" w:color="auto"/>
              <w:right w:val="single" w:sz="4" w:space="0" w:color="auto"/>
            </w:tcBorders>
            <w:shd w:val="clear" w:color="auto" w:fill="C6D9F1" w:themeFill="text2" w:themeFillTint="33"/>
            <w:vAlign w:val="center"/>
          </w:tcPr>
          <w:p w:rsidR="00D547BD" w:rsidRPr="00D90F6D" w:rsidRDefault="00D547BD" w:rsidP="00D547BD">
            <w:pPr>
              <w:jc w:val="center"/>
              <w:rPr>
                <w:rFonts w:ascii="Calibri" w:hAnsi="Calibri" w:cs="Calibri"/>
                <w:b/>
                <w:bCs/>
                <w:color w:val="000000"/>
                <w:sz w:val="18"/>
                <w:lang w:eastAsia="es-ES"/>
              </w:rPr>
            </w:pPr>
            <w:r w:rsidRPr="00D90F6D">
              <w:rPr>
                <w:rFonts w:ascii="Calibri" w:hAnsi="Calibri" w:cs="Calibri"/>
                <w:b/>
                <w:bCs/>
                <w:color w:val="000000"/>
                <w:sz w:val="18"/>
                <w:lang w:eastAsia="es-ES"/>
              </w:rPr>
              <w:t>PRECIO UNITARIO</w:t>
            </w:r>
            <w:r w:rsidRPr="00D90F6D">
              <w:rPr>
                <w:rFonts w:ascii="Calibri" w:hAnsi="Calibri" w:cs="Calibri"/>
                <w:b/>
                <w:bCs/>
                <w:color w:val="000000"/>
                <w:sz w:val="18"/>
                <w:lang w:eastAsia="es-ES"/>
              </w:rPr>
              <w:br/>
              <w:t>Bs.</w:t>
            </w:r>
          </w:p>
        </w:tc>
        <w:tc>
          <w:tcPr>
            <w:tcW w:w="739" w:type="pct"/>
            <w:tcBorders>
              <w:top w:val="single" w:sz="4" w:space="0" w:color="auto"/>
              <w:left w:val="nil"/>
              <w:bottom w:val="single" w:sz="4" w:space="0" w:color="auto"/>
              <w:right w:val="single" w:sz="4" w:space="0" w:color="auto"/>
            </w:tcBorders>
            <w:shd w:val="clear" w:color="auto" w:fill="C6D9F1" w:themeFill="text2" w:themeFillTint="33"/>
            <w:vAlign w:val="center"/>
          </w:tcPr>
          <w:p w:rsidR="00D547BD" w:rsidRPr="00D90F6D" w:rsidRDefault="00D547BD" w:rsidP="00D547BD">
            <w:pPr>
              <w:jc w:val="center"/>
              <w:rPr>
                <w:rFonts w:ascii="Calibri" w:hAnsi="Calibri" w:cs="Calibri"/>
                <w:b/>
                <w:bCs/>
                <w:color w:val="000000"/>
                <w:sz w:val="18"/>
                <w:lang w:eastAsia="es-ES"/>
              </w:rPr>
            </w:pPr>
            <w:r w:rsidRPr="00D90F6D">
              <w:rPr>
                <w:rFonts w:ascii="Calibri" w:hAnsi="Calibri" w:cs="Calibri"/>
                <w:b/>
                <w:bCs/>
                <w:color w:val="000000"/>
                <w:sz w:val="18"/>
                <w:lang w:eastAsia="es-ES"/>
              </w:rPr>
              <w:t xml:space="preserve">PRECIO TOTAL </w:t>
            </w:r>
            <w:r w:rsidRPr="00D90F6D">
              <w:rPr>
                <w:rFonts w:ascii="Calibri" w:hAnsi="Calibri" w:cs="Calibri"/>
                <w:b/>
                <w:bCs/>
                <w:color w:val="000000"/>
                <w:sz w:val="18"/>
                <w:lang w:eastAsia="es-ES"/>
              </w:rPr>
              <w:br/>
              <w:t>Bs.</w:t>
            </w:r>
          </w:p>
        </w:tc>
      </w:tr>
      <w:tr w:rsidR="00D547BD" w:rsidRPr="00D90F6D" w:rsidTr="00D547BD">
        <w:trPr>
          <w:trHeight w:val="576"/>
        </w:trPr>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90F6D" w:rsidRPr="009C72DE" w:rsidRDefault="00D90F6D" w:rsidP="00D90F6D">
            <w:pPr>
              <w:jc w:val="center"/>
              <w:rPr>
                <w:rFonts w:asciiTheme="minorHAnsi" w:hAnsiTheme="minorHAnsi" w:cs="Calibri"/>
                <w:bCs/>
                <w:color w:val="000000"/>
                <w:lang w:val="es-BO" w:eastAsia="es-BO"/>
              </w:rPr>
            </w:pPr>
            <w:r w:rsidRPr="009C72DE">
              <w:rPr>
                <w:rFonts w:asciiTheme="minorHAnsi" w:hAnsiTheme="minorHAnsi" w:cs="Calibri"/>
                <w:bCs/>
                <w:color w:val="000000"/>
                <w:lang w:eastAsia="es-ES"/>
              </w:rPr>
              <w:t>1</w:t>
            </w:r>
          </w:p>
        </w:tc>
        <w:tc>
          <w:tcPr>
            <w:tcW w:w="1732" w:type="pct"/>
            <w:tcBorders>
              <w:top w:val="single" w:sz="4" w:space="0" w:color="auto"/>
              <w:left w:val="nil"/>
              <w:bottom w:val="single" w:sz="4" w:space="0" w:color="auto"/>
              <w:right w:val="single" w:sz="4" w:space="0" w:color="auto"/>
            </w:tcBorders>
            <w:shd w:val="clear" w:color="auto" w:fill="auto"/>
            <w:vAlign w:val="center"/>
            <w:hideMark/>
          </w:tcPr>
          <w:p w:rsidR="00D90F6D" w:rsidRPr="009C72DE" w:rsidRDefault="00D90F6D" w:rsidP="00D90F6D">
            <w:pPr>
              <w:rPr>
                <w:rFonts w:asciiTheme="minorHAnsi" w:hAnsiTheme="minorHAnsi" w:cs="Calibri"/>
                <w:color w:val="000000"/>
                <w:sz w:val="22"/>
                <w:szCs w:val="22"/>
                <w:lang w:eastAsia="es-ES"/>
              </w:rPr>
            </w:pPr>
            <w:r w:rsidRPr="009C72DE">
              <w:rPr>
                <w:rFonts w:asciiTheme="minorHAnsi" w:hAnsiTheme="minorHAnsi" w:cs="Calibri"/>
                <w:color w:val="000000"/>
                <w:sz w:val="22"/>
                <w:szCs w:val="22"/>
                <w:lang w:eastAsia="es-ES"/>
              </w:rPr>
              <w:t>Manguera con conexiones para Vapor</w:t>
            </w:r>
          </w:p>
        </w:tc>
        <w:tc>
          <w:tcPr>
            <w:tcW w:w="824" w:type="pct"/>
            <w:tcBorders>
              <w:top w:val="single" w:sz="4" w:space="0" w:color="auto"/>
              <w:left w:val="nil"/>
              <w:bottom w:val="single" w:sz="4" w:space="0" w:color="auto"/>
              <w:right w:val="single" w:sz="4" w:space="0" w:color="auto"/>
            </w:tcBorders>
            <w:shd w:val="clear" w:color="auto" w:fill="auto"/>
            <w:vAlign w:val="center"/>
            <w:hideMark/>
          </w:tcPr>
          <w:p w:rsidR="00D90F6D" w:rsidRPr="009C72DE" w:rsidRDefault="00D90F6D" w:rsidP="00D90F6D">
            <w:pPr>
              <w:spacing w:line="276" w:lineRule="auto"/>
              <w:jc w:val="center"/>
              <w:rPr>
                <w:rFonts w:asciiTheme="minorHAnsi" w:hAnsiTheme="minorHAnsi" w:cs="Calibri"/>
                <w:color w:val="000000"/>
                <w:sz w:val="22"/>
                <w:szCs w:val="22"/>
                <w:lang w:eastAsia="es-ES"/>
              </w:rPr>
            </w:pPr>
            <w:r w:rsidRPr="009C72DE">
              <w:rPr>
                <w:rFonts w:asciiTheme="minorHAnsi" w:hAnsiTheme="minorHAnsi" w:cs="Calibri"/>
                <w:color w:val="000000"/>
                <w:sz w:val="22"/>
                <w:szCs w:val="22"/>
                <w:lang w:eastAsia="es-ES"/>
              </w:rPr>
              <w:t>Pza.</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D90F6D" w:rsidRPr="009C72DE" w:rsidRDefault="00D90F6D" w:rsidP="00D90F6D">
            <w:pPr>
              <w:spacing w:line="276" w:lineRule="auto"/>
              <w:jc w:val="center"/>
              <w:rPr>
                <w:rFonts w:asciiTheme="minorHAnsi" w:hAnsiTheme="minorHAnsi" w:cs="Calibri"/>
                <w:color w:val="000000"/>
                <w:sz w:val="22"/>
                <w:szCs w:val="22"/>
                <w:lang w:eastAsia="es-ES"/>
              </w:rPr>
            </w:pPr>
            <w:r w:rsidRPr="009C72DE">
              <w:rPr>
                <w:rFonts w:asciiTheme="minorHAnsi" w:hAnsiTheme="minorHAnsi" w:cs="Calibri"/>
                <w:color w:val="000000"/>
                <w:sz w:val="22"/>
                <w:szCs w:val="22"/>
                <w:lang w:eastAsia="es-ES"/>
              </w:rPr>
              <w:t>58</w:t>
            </w:r>
          </w:p>
        </w:tc>
        <w:tc>
          <w:tcPr>
            <w:tcW w:w="824" w:type="pct"/>
            <w:tcBorders>
              <w:top w:val="single" w:sz="4" w:space="0" w:color="auto"/>
              <w:left w:val="nil"/>
              <w:bottom w:val="single" w:sz="4" w:space="0" w:color="auto"/>
              <w:right w:val="single" w:sz="4" w:space="0" w:color="auto"/>
            </w:tcBorders>
            <w:shd w:val="clear" w:color="auto" w:fill="auto"/>
            <w:vAlign w:val="center"/>
          </w:tcPr>
          <w:p w:rsidR="00D90F6D" w:rsidRPr="009C72DE" w:rsidRDefault="00D90F6D" w:rsidP="00D90F6D">
            <w:pPr>
              <w:jc w:val="center"/>
              <w:rPr>
                <w:rFonts w:asciiTheme="minorHAnsi" w:hAnsiTheme="minorHAnsi" w:cs="Calibri"/>
                <w:color w:val="000000"/>
                <w:lang w:val="es-BO" w:eastAsia="es-BO"/>
              </w:rPr>
            </w:pPr>
            <w:r w:rsidRPr="009C72DE">
              <w:rPr>
                <w:rFonts w:asciiTheme="minorHAnsi" w:hAnsiTheme="minorHAnsi" w:cs="Calibri"/>
                <w:color w:val="000000"/>
                <w:lang w:eastAsia="es-ES"/>
              </w:rPr>
              <w:t>4.338,00</w:t>
            </w:r>
          </w:p>
        </w:tc>
        <w:tc>
          <w:tcPr>
            <w:tcW w:w="739" w:type="pct"/>
            <w:tcBorders>
              <w:top w:val="single" w:sz="4" w:space="0" w:color="auto"/>
              <w:left w:val="nil"/>
              <w:bottom w:val="single" w:sz="4" w:space="0" w:color="auto"/>
              <w:right w:val="single" w:sz="4" w:space="0" w:color="auto"/>
            </w:tcBorders>
            <w:shd w:val="clear" w:color="auto" w:fill="auto"/>
            <w:vAlign w:val="center"/>
          </w:tcPr>
          <w:p w:rsidR="00D90F6D" w:rsidRPr="009C72DE" w:rsidRDefault="00D90F6D" w:rsidP="00D90F6D">
            <w:pPr>
              <w:jc w:val="center"/>
              <w:rPr>
                <w:rFonts w:asciiTheme="minorHAnsi" w:hAnsiTheme="minorHAnsi" w:cs="Calibri"/>
                <w:color w:val="000000"/>
                <w:lang w:val="es-BO" w:eastAsia="es-BO"/>
              </w:rPr>
            </w:pPr>
            <w:r w:rsidRPr="009C72DE">
              <w:rPr>
                <w:rFonts w:asciiTheme="minorHAnsi" w:hAnsiTheme="minorHAnsi" w:cs="Calibri"/>
                <w:color w:val="000000"/>
                <w:lang w:eastAsia="es-ES"/>
              </w:rPr>
              <w:t>251.604,00</w:t>
            </w:r>
          </w:p>
        </w:tc>
      </w:tr>
      <w:tr w:rsidR="00D547BD" w:rsidRPr="00D90F6D" w:rsidTr="00D547BD">
        <w:trPr>
          <w:trHeight w:val="576"/>
        </w:trPr>
        <w:tc>
          <w:tcPr>
            <w:tcW w:w="366" w:type="pct"/>
            <w:tcBorders>
              <w:top w:val="single" w:sz="4" w:space="0" w:color="auto"/>
              <w:left w:val="single" w:sz="4" w:space="0" w:color="auto"/>
              <w:bottom w:val="single" w:sz="4" w:space="0" w:color="auto"/>
              <w:right w:val="single" w:sz="4" w:space="0" w:color="auto"/>
            </w:tcBorders>
            <w:shd w:val="clear" w:color="auto" w:fill="auto"/>
            <w:vAlign w:val="center"/>
          </w:tcPr>
          <w:p w:rsidR="00D90F6D" w:rsidRPr="009C72DE" w:rsidRDefault="00D90F6D" w:rsidP="00D90F6D">
            <w:pPr>
              <w:jc w:val="center"/>
              <w:rPr>
                <w:rFonts w:asciiTheme="minorHAnsi" w:hAnsiTheme="minorHAnsi" w:cs="Calibri"/>
                <w:bCs/>
                <w:color w:val="000000"/>
                <w:lang w:eastAsia="es-ES"/>
              </w:rPr>
            </w:pPr>
            <w:r w:rsidRPr="009C72DE">
              <w:rPr>
                <w:rFonts w:asciiTheme="minorHAnsi" w:hAnsiTheme="minorHAnsi" w:cs="Calibri"/>
                <w:bCs/>
                <w:color w:val="000000"/>
                <w:lang w:eastAsia="es-ES"/>
              </w:rPr>
              <w:t>2</w:t>
            </w:r>
          </w:p>
        </w:tc>
        <w:tc>
          <w:tcPr>
            <w:tcW w:w="1732" w:type="pct"/>
            <w:tcBorders>
              <w:top w:val="single" w:sz="4" w:space="0" w:color="auto"/>
              <w:left w:val="nil"/>
              <w:bottom w:val="single" w:sz="4" w:space="0" w:color="auto"/>
              <w:right w:val="single" w:sz="4" w:space="0" w:color="auto"/>
            </w:tcBorders>
            <w:shd w:val="clear" w:color="auto" w:fill="auto"/>
            <w:vAlign w:val="center"/>
          </w:tcPr>
          <w:p w:rsidR="00D90F6D" w:rsidRPr="009C72DE" w:rsidRDefault="00D90F6D" w:rsidP="00D90F6D">
            <w:pPr>
              <w:rPr>
                <w:rFonts w:asciiTheme="minorHAnsi" w:hAnsiTheme="minorHAnsi" w:cs="Calibri"/>
                <w:color w:val="000000"/>
                <w:sz w:val="22"/>
                <w:szCs w:val="22"/>
                <w:lang w:eastAsia="es-ES"/>
              </w:rPr>
            </w:pPr>
            <w:r w:rsidRPr="009C72DE">
              <w:rPr>
                <w:rFonts w:asciiTheme="minorHAnsi" w:hAnsiTheme="minorHAnsi" w:cs="Calibri"/>
                <w:color w:val="000000"/>
                <w:sz w:val="22"/>
                <w:szCs w:val="22"/>
                <w:lang w:eastAsia="es-ES"/>
              </w:rPr>
              <w:t xml:space="preserve">Manguera con conexiones para Aire </w:t>
            </w:r>
          </w:p>
        </w:tc>
        <w:tc>
          <w:tcPr>
            <w:tcW w:w="824" w:type="pct"/>
            <w:tcBorders>
              <w:top w:val="single" w:sz="4" w:space="0" w:color="auto"/>
              <w:left w:val="nil"/>
              <w:bottom w:val="single" w:sz="4" w:space="0" w:color="auto"/>
              <w:right w:val="single" w:sz="4" w:space="0" w:color="auto"/>
            </w:tcBorders>
            <w:shd w:val="clear" w:color="auto" w:fill="auto"/>
            <w:vAlign w:val="center"/>
          </w:tcPr>
          <w:p w:rsidR="00D90F6D" w:rsidRPr="009C72DE" w:rsidRDefault="00D90F6D" w:rsidP="00D90F6D">
            <w:pPr>
              <w:spacing w:line="276" w:lineRule="auto"/>
              <w:jc w:val="center"/>
              <w:rPr>
                <w:rFonts w:asciiTheme="minorHAnsi" w:hAnsiTheme="minorHAnsi" w:cs="Calibri"/>
                <w:color w:val="000000"/>
                <w:sz w:val="22"/>
                <w:szCs w:val="22"/>
                <w:lang w:eastAsia="es-ES"/>
              </w:rPr>
            </w:pPr>
            <w:r w:rsidRPr="009C72DE">
              <w:rPr>
                <w:rFonts w:asciiTheme="minorHAnsi" w:hAnsiTheme="minorHAnsi" w:cs="Calibri"/>
                <w:color w:val="000000"/>
                <w:sz w:val="22"/>
                <w:szCs w:val="22"/>
                <w:lang w:eastAsia="es-ES"/>
              </w:rPr>
              <w:t>Pza.</w:t>
            </w:r>
          </w:p>
        </w:tc>
        <w:tc>
          <w:tcPr>
            <w:tcW w:w="514" w:type="pct"/>
            <w:tcBorders>
              <w:top w:val="single" w:sz="4" w:space="0" w:color="auto"/>
              <w:left w:val="nil"/>
              <w:bottom w:val="single" w:sz="4" w:space="0" w:color="auto"/>
              <w:right w:val="single" w:sz="4" w:space="0" w:color="auto"/>
            </w:tcBorders>
            <w:shd w:val="clear" w:color="auto" w:fill="auto"/>
            <w:noWrap/>
            <w:vAlign w:val="center"/>
          </w:tcPr>
          <w:p w:rsidR="00D90F6D" w:rsidRPr="009C72DE" w:rsidRDefault="00D90F6D" w:rsidP="00D90F6D">
            <w:pPr>
              <w:spacing w:line="276" w:lineRule="auto"/>
              <w:jc w:val="center"/>
              <w:rPr>
                <w:rFonts w:asciiTheme="minorHAnsi" w:hAnsiTheme="minorHAnsi" w:cs="Calibri"/>
                <w:color w:val="000000"/>
                <w:sz w:val="22"/>
                <w:szCs w:val="22"/>
                <w:lang w:eastAsia="es-ES"/>
              </w:rPr>
            </w:pPr>
            <w:r w:rsidRPr="009C72DE">
              <w:rPr>
                <w:rFonts w:asciiTheme="minorHAnsi" w:hAnsiTheme="minorHAnsi" w:cs="Calibri"/>
                <w:color w:val="000000"/>
                <w:sz w:val="22"/>
                <w:szCs w:val="22"/>
                <w:lang w:eastAsia="es-ES"/>
              </w:rPr>
              <w:t>40</w:t>
            </w:r>
          </w:p>
        </w:tc>
        <w:tc>
          <w:tcPr>
            <w:tcW w:w="824" w:type="pct"/>
            <w:tcBorders>
              <w:top w:val="single" w:sz="4" w:space="0" w:color="auto"/>
              <w:left w:val="nil"/>
              <w:bottom w:val="single" w:sz="4" w:space="0" w:color="auto"/>
              <w:right w:val="single" w:sz="4" w:space="0" w:color="auto"/>
            </w:tcBorders>
            <w:shd w:val="clear" w:color="auto" w:fill="auto"/>
            <w:vAlign w:val="center"/>
          </w:tcPr>
          <w:p w:rsidR="00D90F6D" w:rsidRPr="009C72DE" w:rsidRDefault="00D90F6D" w:rsidP="00D90F6D">
            <w:pPr>
              <w:jc w:val="center"/>
              <w:rPr>
                <w:rFonts w:asciiTheme="minorHAnsi" w:hAnsiTheme="minorHAnsi" w:cs="Calibri"/>
                <w:color w:val="000000"/>
                <w:lang w:eastAsia="es-ES"/>
              </w:rPr>
            </w:pPr>
            <w:r w:rsidRPr="009C72DE">
              <w:rPr>
                <w:rFonts w:asciiTheme="minorHAnsi" w:hAnsiTheme="minorHAnsi" w:cs="Calibri"/>
                <w:color w:val="000000"/>
                <w:lang w:eastAsia="es-ES"/>
              </w:rPr>
              <w:t>1.150,00</w:t>
            </w:r>
          </w:p>
        </w:tc>
        <w:tc>
          <w:tcPr>
            <w:tcW w:w="739" w:type="pct"/>
            <w:tcBorders>
              <w:top w:val="single" w:sz="4" w:space="0" w:color="auto"/>
              <w:left w:val="nil"/>
              <w:bottom w:val="single" w:sz="4" w:space="0" w:color="auto"/>
              <w:right w:val="single" w:sz="4" w:space="0" w:color="auto"/>
            </w:tcBorders>
            <w:shd w:val="clear" w:color="auto" w:fill="auto"/>
            <w:vAlign w:val="center"/>
          </w:tcPr>
          <w:p w:rsidR="00D90F6D" w:rsidRPr="009C72DE" w:rsidRDefault="00D90F6D" w:rsidP="00D90F6D">
            <w:pPr>
              <w:jc w:val="center"/>
              <w:rPr>
                <w:rFonts w:asciiTheme="minorHAnsi" w:hAnsiTheme="minorHAnsi" w:cs="Calibri"/>
                <w:color w:val="000000"/>
                <w:lang w:eastAsia="es-ES"/>
              </w:rPr>
            </w:pPr>
            <w:r w:rsidRPr="009C72DE">
              <w:rPr>
                <w:rFonts w:asciiTheme="minorHAnsi" w:hAnsiTheme="minorHAnsi" w:cs="Calibri"/>
                <w:color w:val="000000"/>
                <w:lang w:eastAsia="es-ES"/>
              </w:rPr>
              <w:t>46.000,00</w:t>
            </w:r>
          </w:p>
        </w:tc>
      </w:tr>
      <w:tr w:rsidR="00D547BD" w:rsidRPr="00D90F6D" w:rsidTr="00D547BD">
        <w:trPr>
          <w:trHeight w:val="576"/>
        </w:trPr>
        <w:tc>
          <w:tcPr>
            <w:tcW w:w="366" w:type="pct"/>
            <w:tcBorders>
              <w:top w:val="single" w:sz="4" w:space="0" w:color="auto"/>
              <w:left w:val="single" w:sz="4" w:space="0" w:color="auto"/>
              <w:bottom w:val="single" w:sz="4" w:space="0" w:color="auto"/>
              <w:right w:val="single" w:sz="4" w:space="0" w:color="auto"/>
            </w:tcBorders>
            <w:shd w:val="clear" w:color="auto" w:fill="auto"/>
            <w:vAlign w:val="center"/>
          </w:tcPr>
          <w:p w:rsidR="00D90F6D" w:rsidRPr="009C72DE" w:rsidRDefault="00D90F6D" w:rsidP="00D90F6D">
            <w:pPr>
              <w:jc w:val="center"/>
              <w:rPr>
                <w:rFonts w:asciiTheme="minorHAnsi" w:hAnsiTheme="minorHAnsi" w:cs="Calibri"/>
                <w:bCs/>
                <w:color w:val="000000"/>
                <w:lang w:eastAsia="es-ES"/>
              </w:rPr>
            </w:pPr>
            <w:r w:rsidRPr="009C72DE">
              <w:rPr>
                <w:rFonts w:asciiTheme="minorHAnsi" w:hAnsiTheme="minorHAnsi" w:cs="Calibri"/>
                <w:bCs/>
                <w:color w:val="000000"/>
                <w:lang w:eastAsia="es-ES"/>
              </w:rPr>
              <w:t>3</w:t>
            </w:r>
          </w:p>
        </w:tc>
        <w:tc>
          <w:tcPr>
            <w:tcW w:w="1732" w:type="pct"/>
            <w:tcBorders>
              <w:top w:val="single" w:sz="4" w:space="0" w:color="auto"/>
              <w:left w:val="nil"/>
              <w:bottom w:val="single" w:sz="4" w:space="0" w:color="auto"/>
              <w:right w:val="single" w:sz="4" w:space="0" w:color="auto"/>
            </w:tcBorders>
            <w:shd w:val="clear" w:color="auto" w:fill="auto"/>
            <w:vAlign w:val="center"/>
          </w:tcPr>
          <w:p w:rsidR="00D90F6D" w:rsidRPr="009C72DE" w:rsidRDefault="00D90F6D" w:rsidP="00D90F6D">
            <w:pPr>
              <w:rPr>
                <w:rFonts w:asciiTheme="minorHAnsi" w:hAnsiTheme="minorHAnsi" w:cs="Calibri"/>
                <w:color w:val="000000"/>
                <w:sz w:val="22"/>
                <w:szCs w:val="22"/>
                <w:lang w:eastAsia="es-ES"/>
              </w:rPr>
            </w:pPr>
            <w:r w:rsidRPr="009C72DE">
              <w:rPr>
                <w:rFonts w:asciiTheme="minorHAnsi" w:hAnsiTheme="minorHAnsi" w:cs="Calibri"/>
                <w:color w:val="000000"/>
                <w:sz w:val="22"/>
                <w:szCs w:val="22"/>
                <w:lang w:eastAsia="es-ES"/>
              </w:rPr>
              <w:t>Manguera con conexiones para Nitrógeno</w:t>
            </w:r>
          </w:p>
        </w:tc>
        <w:tc>
          <w:tcPr>
            <w:tcW w:w="824" w:type="pct"/>
            <w:tcBorders>
              <w:top w:val="single" w:sz="4" w:space="0" w:color="auto"/>
              <w:left w:val="nil"/>
              <w:bottom w:val="single" w:sz="4" w:space="0" w:color="auto"/>
              <w:right w:val="single" w:sz="4" w:space="0" w:color="auto"/>
            </w:tcBorders>
            <w:shd w:val="clear" w:color="auto" w:fill="auto"/>
            <w:vAlign w:val="center"/>
          </w:tcPr>
          <w:p w:rsidR="00D90F6D" w:rsidRPr="009C72DE" w:rsidRDefault="00D90F6D" w:rsidP="00D90F6D">
            <w:pPr>
              <w:spacing w:line="276" w:lineRule="auto"/>
              <w:jc w:val="center"/>
              <w:rPr>
                <w:rFonts w:asciiTheme="minorHAnsi" w:hAnsiTheme="minorHAnsi" w:cs="Calibri"/>
                <w:color w:val="000000"/>
                <w:sz w:val="22"/>
                <w:szCs w:val="22"/>
                <w:lang w:eastAsia="es-ES"/>
              </w:rPr>
            </w:pPr>
            <w:r w:rsidRPr="009C72DE">
              <w:rPr>
                <w:rFonts w:asciiTheme="minorHAnsi" w:hAnsiTheme="minorHAnsi" w:cs="Calibri"/>
                <w:color w:val="000000"/>
                <w:sz w:val="22"/>
                <w:szCs w:val="22"/>
                <w:lang w:eastAsia="es-ES"/>
              </w:rPr>
              <w:t>Pza.</w:t>
            </w:r>
          </w:p>
        </w:tc>
        <w:tc>
          <w:tcPr>
            <w:tcW w:w="514" w:type="pct"/>
            <w:tcBorders>
              <w:top w:val="single" w:sz="4" w:space="0" w:color="auto"/>
              <w:left w:val="nil"/>
              <w:bottom w:val="single" w:sz="4" w:space="0" w:color="auto"/>
              <w:right w:val="single" w:sz="4" w:space="0" w:color="auto"/>
            </w:tcBorders>
            <w:shd w:val="clear" w:color="auto" w:fill="auto"/>
            <w:noWrap/>
            <w:vAlign w:val="center"/>
          </w:tcPr>
          <w:p w:rsidR="00D90F6D" w:rsidRPr="009C72DE" w:rsidRDefault="00D90F6D" w:rsidP="00D90F6D">
            <w:pPr>
              <w:spacing w:line="276" w:lineRule="auto"/>
              <w:jc w:val="center"/>
              <w:rPr>
                <w:rFonts w:asciiTheme="minorHAnsi" w:hAnsiTheme="minorHAnsi" w:cs="Calibri"/>
                <w:color w:val="000000"/>
                <w:sz w:val="22"/>
                <w:szCs w:val="22"/>
                <w:lang w:eastAsia="es-ES"/>
              </w:rPr>
            </w:pPr>
            <w:r w:rsidRPr="009C72DE">
              <w:rPr>
                <w:rFonts w:asciiTheme="minorHAnsi" w:hAnsiTheme="minorHAnsi" w:cs="Calibri"/>
                <w:color w:val="000000"/>
                <w:sz w:val="22"/>
                <w:szCs w:val="22"/>
                <w:lang w:eastAsia="es-ES"/>
              </w:rPr>
              <w:t>30</w:t>
            </w:r>
          </w:p>
        </w:tc>
        <w:tc>
          <w:tcPr>
            <w:tcW w:w="824" w:type="pct"/>
            <w:tcBorders>
              <w:top w:val="single" w:sz="4" w:space="0" w:color="auto"/>
              <w:left w:val="nil"/>
              <w:bottom w:val="single" w:sz="4" w:space="0" w:color="auto"/>
              <w:right w:val="single" w:sz="4" w:space="0" w:color="auto"/>
            </w:tcBorders>
            <w:shd w:val="clear" w:color="auto" w:fill="auto"/>
            <w:vAlign w:val="center"/>
          </w:tcPr>
          <w:p w:rsidR="00D90F6D" w:rsidRPr="009C72DE" w:rsidRDefault="00D90F6D" w:rsidP="00D90F6D">
            <w:pPr>
              <w:jc w:val="center"/>
              <w:rPr>
                <w:rFonts w:asciiTheme="minorHAnsi" w:hAnsiTheme="minorHAnsi" w:cs="Calibri"/>
                <w:color w:val="000000"/>
                <w:lang w:eastAsia="es-ES"/>
              </w:rPr>
            </w:pPr>
            <w:r w:rsidRPr="009C72DE">
              <w:rPr>
                <w:rFonts w:asciiTheme="minorHAnsi" w:hAnsiTheme="minorHAnsi" w:cs="Calibri"/>
                <w:color w:val="000000"/>
                <w:lang w:eastAsia="es-ES"/>
              </w:rPr>
              <w:t>1.250,00</w:t>
            </w:r>
          </w:p>
        </w:tc>
        <w:tc>
          <w:tcPr>
            <w:tcW w:w="739" w:type="pct"/>
            <w:tcBorders>
              <w:top w:val="single" w:sz="4" w:space="0" w:color="auto"/>
              <w:left w:val="nil"/>
              <w:bottom w:val="single" w:sz="4" w:space="0" w:color="auto"/>
              <w:right w:val="single" w:sz="4" w:space="0" w:color="auto"/>
            </w:tcBorders>
            <w:shd w:val="clear" w:color="auto" w:fill="auto"/>
            <w:vAlign w:val="center"/>
          </w:tcPr>
          <w:p w:rsidR="00D90F6D" w:rsidRPr="009C72DE" w:rsidRDefault="00D90F6D" w:rsidP="00D90F6D">
            <w:pPr>
              <w:jc w:val="center"/>
              <w:rPr>
                <w:rFonts w:asciiTheme="minorHAnsi" w:hAnsiTheme="minorHAnsi" w:cs="Calibri"/>
                <w:color w:val="000000"/>
                <w:lang w:eastAsia="es-ES"/>
              </w:rPr>
            </w:pPr>
            <w:r w:rsidRPr="009C72DE">
              <w:rPr>
                <w:rFonts w:asciiTheme="minorHAnsi" w:hAnsiTheme="minorHAnsi" w:cs="Calibri"/>
                <w:color w:val="000000"/>
                <w:lang w:eastAsia="es-ES"/>
              </w:rPr>
              <w:t>37.500,00</w:t>
            </w:r>
          </w:p>
        </w:tc>
      </w:tr>
      <w:tr w:rsidR="00D90F6D" w:rsidRPr="00D90F6D" w:rsidTr="00D547BD">
        <w:trPr>
          <w:trHeight w:val="576"/>
        </w:trPr>
        <w:tc>
          <w:tcPr>
            <w:tcW w:w="4261"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90F6D" w:rsidRPr="009C72DE" w:rsidRDefault="00D90F6D" w:rsidP="00D90F6D">
            <w:pPr>
              <w:jc w:val="center"/>
              <w:rPr>
                <w:rFonts w:asciiTheme="minorHAnsi" w:hAnsiTheme="minorHAnsi" w:cs="Calibri"/>
                <w:b/>
                <w:bCs/>
                <w:color w:val="000000"/>
                <w:lang w:eastAsia="es-ES"/>
              </w:rPr>
            </w:pPr>
            <w:r w:rsidRPr="009C72DE">
              <w:rPr>
                <w:rFonts w:asciiTheme="minorHAnsi" w:hAnsiTheme="minorHAnsi" w:cs="Calibri"/>
                <w:b/>
                <w:bCs/>
                <w:color w:val="000000"/>
                <w:lang w:eastAsia="es-ES"/>
              </w:rPr>
              <w:t>Son:  Trescientos treinta y cinco mil ciento cuatro 00/100 Bolivianos</w:t>
            </w:r>
          </w:p>
        </w:tc>
        <w:tc>
          <w:tcPr>
            <w:tcW w:w="739" w:type="pct"/>
            <w:tcBorders>
              <w:top w:val="single" w:sz="4" w:space="0" w:color="auto"/>
              <w:left w:val="nil"/>
              <w:bottom w:val="single" w:sz="4" w:space="0" w:color="auto"/>
              <w:right w:val="single" w:sz="4" w:space="0" w:color="auto"/>
            </w:tcBorders>
            <w:shd w:val="clear" w:color="auto" w:fill="auto"/>
            <w:vAlign w:val="center"/>
          </w:tcPr>
          <w:p w:rsidR="00D90F6D" w:rsidRPr="009C72DE" w:rsidRDefault="00D90F6D" w:rsidP="00D90F6D">
            <w:pPr>
              <w:jc w:val="center"/>
              <w:rPr>
                <w:rFonts w:asciiTheme="minorHAnsi" w:hAnsiTheme="minorHAnsi" w:cs="Calibri"/>
                <w:color w:val="000000"/>
                <w:lang w:val="es-BO" w:eastAsia="es-BO"/>
              </w:rPr>
            </w:pPr>
            <w:r w:rsidRPr="009C72DE">
              <w:rPr>
                <w:rFonts w:asciiTheme="minorHAnsi" w:hAnsiTheme="minorHAnsi" w:cs="Calibri"/>
                <w:color w:val="000000"/>
                <w:lang w:eastAsia="es-ES"/>
              </w:rPr>
              <w:t>335.104,00</w:t>
            </w:r>
          </w:p>
        </w:tc>
      </w:tr>
    </w:tbl>
    <w:p w:rsidR="00D90F6D" w:rsidRPr="006F470A" w:rsidRDefault="00D90F6D"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5836C2" w:rsidRDefault="00C07EA0" w:rsidP="005836C2">
      <w:pPr>
        <w:jc w:val="both"/>
        <w:rPr>
          <w:rFonts w:asciiTheme="minorHAnsi" w:hAnsiTheme="minorHAnsi" w:cstheme="minorHAnsi"/>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0D2BA7">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0D2BA7">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0D2BA7">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0D2BA7">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0D2BA7">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0D2BA7">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0D2BA7">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0D2BA7">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5836C2" w:rsidRPr="00AA12A6" w:rsidRDefault="00703819" w:rsidP="005836C2">
      <w:pPr>
        <w:pStyle w:val="Prrafodelista"/>
        <w:spacing w:after="120"/>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5836C2">
        <w:rPr>
          <w:rFonts w:asciiTheme="minorHAnsi" w:hAnsiTheme="minorHAnsi" w:cstheme="minorHAnsi"/>
          <w:b/>
          <w:sz w:val="22"/>
          <w:szCs w:val="22"/>
        </w:rPr>
        <w:t xml:space="preserve"> </w:t>
      </w:r>
      <w:r w:rsidR="005836C2">
        <w:rPr>
          <w:rFonts w:asciiTheme="minorHAnsi" w:hAnsiTheme="minorHAnsi" w:cstheme="minorHAnsi"/>
          <w:b/>
          <w:color w:val="FF0000"/>
          <w:sz w:val="22"/>
          <w:szCs w:val="22"/>
        </w:rPr>
        <w:t>“</w:t>
      </w:r>
      <w:r w:rsidR="005836C2" w:rsidRPr="00207ADB">
        <w:rPr>
          <w:rFonts w:asciiTheme="minorHAnsi" w:hAnsiTheme="minorHAnsi" w:cstheme="minorHAnsi"/>
          <w:b/>
          <w:color w:val="FF0000"/>
          <w:sz w:val="22"/>
          <w:szCs w:val="22"/>
        </w:rPr>
        <w:t>NO APLICA</w:t>
      </w:r>
      <w:r w:rsidR="005836C2">
        <w:rPr>
          <w:rFonts w:asciiTheme="minorHAnsi" w:hAnsiTheme="minorHAnsi" w:cstheme="minorHAnsi"/>
          <w:b/>
          <w:color w:val="FF0000"/>
          <w:sz w:val="22"/>
          <w:szCs w:val="22"/>
        </w:rPr>
        <w:t xml:space="preserve">” </w:t>
      </w:r>
    </w:p>
    <w:p w:rsidR="00703819" w:rsidRPr="005836C2" w:rsidRDefault="00703819" w:rsidP="005836C2">
      <w:pPr>
        <w:jc w:val="both"/>
        <w:rPr>
          <w:rFonts w:asciiTheme="minorHAnsi" w:hAnsiTheme="minorHAnsi" w:cstheme="minorHAnsi"/>
          <w:color w:val="FF0000"/>
          <w:sz w:val="22"/>
          <w:szCs w:val="22"/>
        </w:rPr>
      </w:pPr>
    </w:p>
    <w:p w:rsidR="00703819" w:rsidRPr="009A55B6" w:rsidRDefault="00703819" w:rsidP="000D2BA7">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0D2BA7">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0D2BA7">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0D2BA7">
      <w:pPr>
        <w:pStyle w:val="Sinespaciado4"/>
        <w:numPr>
          <w:ilvl w:val="0"/>
          <w:numId w:val="27"/>
        </w:numPr>
        <w:ind w:left="851"/>
        <w:jc w:val="both"/>
      </w:pPr>
      <w:r w:rsidRPr="006F470A">
        <w:t>Que tengan sentencia ejecutoriada, con impedimento para ejercer el comercio.</w:t>
      </w:r>
    </w:p>
    <w:p w:rsidR="006A773C" w:rsidRPr="006F470A" w:rsidRDefault="006A773C" w:rsidP="000D2BA7">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0D2BA7">
      <w:pPr>
        <w:pStyle w:val="Sinespaciado4"/>
        <w:numPr>
          <w:ilvl w:val="0"/>
          <w:numId w:val="27"/>
        </w:numPr>
        <w:ind w:left="851"/>
        <w:jc w:val="both"/>
      </w:pPr>
      <w:r w:rsidRPr="006F470A">
        <w:lastRenderedPageBreak/>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0D2BA7">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0D2BA7">
      <w:pPr>
        <w:pStyle w:val="Sinespaciado4"/>
        <w:numPr>
          <w:ilvl w:val="0"/>
          <w:numId w:val="27"/>
        </w:numPr>
        <w:ind w:left="851"/>
        <w:jc w:val="both"/>
      </w:pPr>
      <w:r w:rsidRPr="002932FE">
        <w:t>Que hubiesen declarado su disolución o quiebra.</w:t>
      </w:r>
    </w:p>
    <w:p w:rsidR="006A773C" w:rsidRPr="006F470A" w:rsidRDefault="006A773C" w:rsidP="000D2BA7">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0D2BA7">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0D2BA7">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0D2BA7">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0D2BA7">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F510FB" w:rsidRDefault="00F510FB" w:rsidP="00C53D23">
      <w:pPr>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F510FB">
        <w:rPr>
          <w:rFonts w:asciiTheme="minorHAnsi" w:hAnsiTheme="minorHAnsi" w:cstheme="minorHAnsi"/>
          <w:color w:val="FF0000"/>
          <w:sz w:val="22"/>
          <w:szCs w:val="22"/>
        </w:rPr>
        <w:t>.</w:t>
      </w: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0D2BA7">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0D2BA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0D2BA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0D2BA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0D2BA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0D2BA7">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0D2BA7">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0D2BA7">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0D2BA7">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0D2BA7">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0D2BA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0D2BA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lastRenderedPageBreak/>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0D2BA7">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0D2BA7">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0D2BA7">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0D2BA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0D2BA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C53D23" w:rsidRDefault="00C53D23" w:rsidP="00C53D23">
      <w:pPr>
        <w:tabs>
          <w:tab w:val="left" w:pos="851"/>
        </w:tabs>
        <w:contextualSpacing/>
        <w:jc w:val="both"/>
        <w:rPr>
          <w:rFonts w:asciiTheme="minorHAnsi" w:hAnsiTheme="minorHAnsi" w:cstheme="minorHAnsi"/>
          <w:sz w:val="22"/>
          <w:szCs w:val="22"/>
        </w:rPr>
      </w:pPr>
    </w:p>
    <w:p w:rsidR="00C53D23" w:rsidRPr="00C53D23" w:rsidRDefault="00C53D23" w:rsidP="00C53D23">
      <w:pPr>
        <w:tabs>
          <w:tab w:val="left" w:pos="851"/>
        </w:tabs>
        <w:contextualSpacing/>
        <w:jc w:val="both"/>
        <w:rPr>
          <w:rFonts w:asciiTheme="minorHAnsi" w:hAnsiTheme="minorHAnsi" w:cstheme="minorHAnsi"/>
          <w:sz w:val="22"/>
          <w:szCs w:val="22"/>
        </w:rPr>
      </w:pP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0D2BA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0D2BA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0D2BA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0D2BA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0D2BA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0D2BA7">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0D2BA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0D2BA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0D2BA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900663" w:rsidRDefault="00A11440" w:rsidP="005836C2">
      <w:pPr>
        <w:spacing w:before="100" w:beforeAutospacing="1" w:after="100" w:afterAutospacing="1"/>
        <w:ind w:left="426"/>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 xml:space="preserve"> “No corresponde”.</w:t>
      </w:r>
    </w:p>
    <w:p w:rsidR="00C53D23" w:rsidRPr="00C53D23" w:rsidRDefault="00C53D23" w:rsidP="005836C2">
      <w:pPr>
        <w:spacing w:before="100" w:beforeAutospacing="1" w:after="100" w:afterAutospacing="1"/>
        <w:ind w:left="426"/>
        <w:jc w:val="both"/>
        <w:rPr>
          <w:rFonts w:asciiTheme="minorHAnsi" w:hAnsiTheme="minorHAnsi" w:cstheme="minorHAnsi"/>
          <w:color w:val="FF0000"/>
          <w:sz w:val="2"/>
          <w:szCs w:val="24"/>
          <w:lang w:val="es-BO" w:eastAsia="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F57197" w:rsidRDefault="00F510FB" w:rsidP="005836C2">
      <w:pPr>
        <w:spacing w:before="100" w:beforeAutospacing="1" w:after="100" w:afterAutospacing="1"/>
        <w:ind w:left="426"/>
        <w:jc w:val="both"/>
        <w:rPr>
          <w:rFonts w:asciiTheme="minorHAnsi" w:hAnsiTheme="minorHAnsi" w:cstheme="minorHAnsi"/>
          <w:b/>
          <w:bCs/>
          <w:i/>
          <w:iCs/>
          <w:color w:val="FF0000"/>
          <w:lang w:eastAsia="es-BO"/>
        </w:rPr>
      </w:pPr>
      <w:r>
        <w:rPr>
          <w:rFonts w:asciiTheme="minorHAnsi" w:hAnsiTheme="minorHAnsi" w:cstheme="minorHAnsi"/>
          <w:b/>
          <w:bCs/>
          <w:i/>
          <w:iCs/>
          <w:color w:val="FF0000"/>
          <w:lang w:eastAsia="es-BO"/>
        </w:rPr>
        <w:t>“No corresponde</w:t>
      </w:r>
      <w:r w:rsidR="00A11440" w:rsidRPr="00365997">
        <w:rPr>
          <w:rFonts w:asciiTheme="minorHAnsi" w:hAnsiTheme="minorHAnsi" w:cstheme="minorHAnsi"/>
          <w:b/>
          <w:bCs/>
          <w:i/>
          <w:iCs/>
          <w:color w:val="FF0000"/>
          <w:lang w:eastAsia="es-BO"/>
        </w:rPr>
        <w:t>.</w:t>
      </w:r>
    </w:p>
    <w:p w:rsidR="00C53D23" w:rsidRPr="00C53D23" w:rsidRDefault="00C53D23" w:rsidP="005836C2">
      <w:pPr>
        <w:spacing w:before="100" w:beforeAutospacing="1" w:after="100" w:afterAutospacing="1"/>
        <w:ind w:left="426"/>
        <w:jc w:val="both"/>
        <w:rPr>
          <w:rFonts w:asciiTheme="minorHAnsi" w:hAnsiTheme="minorHAnsi" w:cstheme="minorHAnsi"/>
          <w:color w:val="FF0000"/>
          <w:sz w:val="2"/>
          <w:szCs w:val="24"/>
          <w:lang w:val="es-BO" w:eastAsia="es-BO"/>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F510FB" w:rsidRDefault="00A11440" w:rsidP="005836C2">
      <w:pPr>
        <w:spacing w:before="100" w:beforeAutospacing="1" w:after="100" w:afterAutospacing="1"/>
        <w:ind w:left="426"/>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 xml:space="preserve"> “No corresponde”.</w:t>
      </w:r>
    </w:p>
    <w:p w:rsidR="00C53D23" w:rsidRPr="00C53D23" w:rsidRDefault="00C53D23" w:rsidP="005836C2">
      <w:pPr>
        <w:spacing w:before="100" w:beforeAutospacing="1" w:after="100" w:afterAutospacing="1"/>
        <w:ind w:left="426"/>
        <w:jc w:val="both"/>
        <w:rPr>
          <w:rFonts w:asciiTheme="minorHAnsi" w:hAnsiTheme="minorHAnsi" w:cstheme="minorHAnsi"/>
          <w:color w:val="FF0000"/>
          <w:sz w:val="2"/>
          <w:szCs w:val="24"/>
          <w:lang w:val="es-BO" w:eastAsia="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0D2BA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0D2BA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0D2BA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2A1B0E" w:rsidRDefault="002A1B0E" w:rsidP="00564E6A">
      <w:pPr>
        <w:jc w:val="both"/>
        <w:rPr>
          <w:rFonts w:asciiTheme="minorHAnsi" w:hAnsiTheme="minorHAnsi" w:cstheme="minorHAnsi"/>
          <w:sz w:val="22"/>
          <w:szCs w:val="22"/>
        </w:rPr>
      </w:pPr>
    </w:p>
    <w:p w:rsidR="00C53D23" w:rsidRDefault="00C53D23" w:rsidP="00564E6A">
      <w:pPr>
        <w:jc w:val="both"/>
        <w:rPr>
          <w:rFonts w:asciiTheme="minorHAnsi" w:hAnsiTheme="minorHAnsi" w:cstheme="minorHAnsi"/>
          <w:sz w:val="22"/>
          <w:szCs w:val="22"/>
        </w:rPr>
      </w:pPr>
    </w:p>
    <w:p w:rsidR="00C53D23" w:rsidRDefault="00C53D23" w:rsidP="00564E6A">
      <w:pPr>
        <w:jc w:val="both"/>
        <w:rPr>
          <w:rFonts w:asciiTheme="minorHAnsi" w:hAnsiTheme="minorHAnsi" w:cstheme="minorHAnsi"/>
          <w:sz w:val="22"/>
          <w:szCs w:val="22"/>
        </w:rPr>
      </w:pPr>
    </w:p>
    <w:p w:rsidR="00C53D23" w:rsidRDefault="00C53D23" w:rsidP="00564E6A">
      <w:pPr>
        <w:jc w:val="both"/>
        <w:rPr>
          <w:rFonts w:asciiTheme="minorHAnsi" w:hAnsiTheme="minorHAnsi" w:cstheme="minorHAnsi"/>
          <w:sz w:val="22"/>
          <w:szCs w:val="22"/>
        </w:rPr>
      </w:pPr>
    </w:p>
    <w:p w:rsidR="00C53D23" w:rsidRDefault="00C53D23" w:rsidP="00564E6A">
      <w:pPr>
        <w:jc w:val="both"/>
        <w:rPr>
          <w:rFonts w:asciiTheme="minorHAnsi" w:hAnsiTheme="minorHAnsi" w:cstheme="minorHAnsi"/>
          <w:sz w:val="22"/>
          <w:szCs w:val="22"/>
        </w:rPr>
      </w:pPr>
    </w:p>
    <w:p w:rsidR="00C53D23" w:rsidRDefault="00C53D23" w:rsidP="00564E6A">
      <w:pPr>
        <w:jc w:val="both"/>
        <w:rPr>
          <w:rFonts w:asciiTheme="minorHAnsi" w:hAnsiTheme="minorHAnsi" w:cstheme="minorHAnsi"/>
          <w:sz w:val="22"/>
          <w:szCs w:val="22"/>
        </w:rPr>
      </w:pPr>
    </w:p>
    <w:p w:rsidR="00C53D23" w:rsidRDefault="00C53D23" w:rsidP="00564E6A">
      <w:pPr>
        <w:jc w:val="both"/>
        <w:rPr>
          <w:rFonts w:asciiTheme="minorHAnsi" w:hAnsiTheme="minorHAnsi" w:cstheme="minorHAnsi"/>
          <w:sz w:val="22"/>
          <w:szCs w:val="22"/>
        </w:rPr>
      </w:pPr>
    </w:p>
    <w:p w:rsidR="00C53D23" w:rsidRPr="00365997" w:rsidRDefault="00C53D23"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8C5F51" w:rsidRDefault="00AF7E5E" w:rsidP="00C53D23">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C53D23" w:rsidRPr="00C53D23" w:rsidRDefault="00C53D23" w:rsidP="00C53D23">
      <w:pPr>
        <w:pStyle w:val="Prrafodelista"/>
        <w:ind w:left="993"/>
        <w:jc w:val="both"/>
        <w:rPr>
          <w:rFonts w:asciiTheme="minorHAnsi" w:hAnsiTheme="minorHAnsi" w:cstheme="minorHAnsi"/>
          <w:sz w:val="22"/>
          <w:szCs w:val="22"/>
          <w:lang w:eastAsia="es-BO"/>
        </w:rPr>
      </w:pPr>
    </w:p>
    <w:p w:rsidR="00B86EB5" w:rsidRPr="006F470A" w:rsidRDefault="00B86EB5" w:rsidP="000D2BA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0D2BA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0D2BA7">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2A1B0E" w:rsidRDefault="002A1B0E">
      <w:pPr>
        <w:rPr>
          <w:rFonts w:asciiTheme="minorHAnsi" w:hAnsiTheme="minorHAnsi" w:cstheme="minorHAnsi"/>
          <w:b/>
          <w:sz w:val="22"/>
          <w:szCs w:val="22"/>
        </w:rPr>
      </w:pPr>
    </w:p>
    <w:p w:rsidR="002A1B0E" w:rsidRDefault="002A1B0E">
      <w:pP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Default="00A64E11" w:rsidP="00D07ADC">
      <w:pPr>
        <w:ind w:left="426"/>
        <w:jc w:val="both"/>
        <w:rPr>
          <w:rFonts w:asciiTheme="minorHAnsi" w:hAnsiTheme="minorHAnsi" w:cstheme="minorHAnsi"/>
          <w:b/>
          <w:color w:val="000000"/>
          <w:sz w:val="22"/>
          <w:szCs w:val="22"/>
        </w:rPr>
      </w:pPr>
    </w:p>
    <w:p w:rsidR="002A1B0E" w:rsidRPr="006F470A" w:rsidRDefault="002A1B0E"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C53D23" w:rsidRPr="00C53D23" w:rsidRDefault="00C53D23" w:rsidP="00C53D23">
      <w:pPr>
        <w:pStyle w:val="Puesto"/>
        <w:tabs>
          <w:tab w:val="left" w:pos="0"/>
          <w:tab w:val="left" w:pos="993"/>
        </w:tabs>
        <w:ind w:left="851"/>
        <w:jc w:val="both"/>
        <w:rPr>
          <w:rFonts w:asciiTheme="minorHAnsi" w:hAnsiTheme="minorHAnsi" w:cstheme="minorHAnsi"/>
          <w:sz w:val="22"/>
          <w:szCs w:val="22"/>
        </w:rPr>
      </w:pPr>
    </w:p>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lastRenderedPageBreak/>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2A1B0E" w:rsidRDefault="002A1B0E" w:rsidP="005836C2">
      <w:pPr>
        <w:rPr>
          <w:rFonts w:asciiTheme="minorHAnsi" w:hAnsiTheme="minorHAnsi" w:cstheme="minorHAnsi"/>
          <w:b/>
          <w:sz w:val="22"/>
          <w:szCs w:val="22"/>
        </w:rPr>
      </w:pPr>
    </w:p>
    <w:p w:rsidR="00C53D23" w:rsidRDefault="00C53D23" w:rsidP="005836C2">
      <w:pPr>
        <w:rPr>
          <w:rFonts w:asciiTheme="minorHAnsi" w:hAnsiTheme="minorHAnsi" w:cstheme="minorHAnsi"/>
          <w:b/>
          <w:sz w:val="22"/>
          <w:szCs w:val="22"/>
        </w:rPr>
      </w:pPr>
    </w:p>
    <w:p w:rsidR="00C53D23" w:rsidRDefault="00C53D23" w:rsidP="005836C2">
      <w:pPr>
        <w:rPr>
          <w:rFonts w:asciiTheme="minorHAnsi" w:hAnsiTheme="minorHAnsi" w:cstheme="minorHAnsi"/>
          <w:b/>
          <w:sz w:val="22"/>
          <w:szCs w:val="22"/>
        </w:rPr>
      </w:pPr>
    </w:p>
    <w:p w:rsidR="00C53D23" w:rsidRDefault="00C53D23" w:rsidP="005836C2">
      <w:pPr>
        <w:rPr>
          <w:rFonts w:asciiTheme="minorHAnsi" w:hAnsiTheme="minorHAnsi" w:cstheme="minorHAnsi"/>
          <w:b/>
          <w:sz w:val="22"/>
          <w:szCs w:val="22"/>
        </w:rPr>
      </w:pPr>
    </w:p>
    <w:p w:rsidR="00C53D23" w:rsidRDefault="00C53D23" w:rsidP="005836C2">
      <w:pPr>
        <w:rPr>
          <w:rFonts w:asciiTheme="minorHAnsi" w:hAnsiTheme="minorHAnsi" w:cstheme="minorHAnsi"/>
          <w:b/>
          <w:sz w:val="22"/>
          <w:szCs w:val="22"/>
        </w:rPr>
      </w:pPr>
    </w:p>
    <w:p w:rsidR="00C53D23" w:rsidRDefault="00C53D23" w:rsidP="005836C2">
      <w:pP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0D2BA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0D2BA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F510FB" w:rsidRDefault="00D57DF5" w:rsidP="00F510FB">
      <w:pPr>
        <w:ind w:left="426"/>
        <w:jc w:val="both"/>
        <w:rPr>
          <w:rFonts w:asciiTheme="minorHAnsi" w:hAnsiTheme="minorHAnsi" w:cstheme="minorHAnsi"/>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 xml:space="preserve">tácita de suscribir el </w:t>
      </w:r>
      <w:r w:rsidR="00391328">
        <w:rPr>
          <w:rFonts w:asciiTheme="minorHAnsi" w:hAnsiTheme="minorHAnsi" w:cstheme="minorHAnsi"/>
          <w:sz w:val="22"/>
          <w:szCs w:val="22"/>
        </w:rPr>
        <w:lastRenderedPageBreak/>
        <w:t>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F510FB" w:rsidRDefault="00F510FB" w:rsidP="00F510FB">
      <w:pPr>
        <w:ind w:left="426"/>
        <w:jc w:val="center"/>
        <w:rPr>
          <w:rFonts w:asciiTheme="minorHAnsi" w:hAnsiTheme="minorHAnsi" w:cstheme="minorHAnsi"/>
          <w:sz w:val="22"/>
          <w:szCs w:val="22"/>
        </w:rPr>
      </w:pPr>
    </w:p>
    <w:p w:rsidR="00F510FB" w:rsidRDefault="00F510FB" w:rsidP="00F510FB">
      <w:pPr>
        <w:ind w:left="426"/>
        <w:jc w:val="center"/>
        <w:rPr>
          <w:rFonts w:asciiTheme="minorHAnsi" w:hAnsiTheme="minorHAnsi" w:cstheme="minorHAnsi"/>
          <w:sz w:val="22"/>
          <w:szCs w:val="22"/>
        </w:rPr>
      </w:pPr>
    </w:p>
    <w:p w:rsidR="00D0399F" w:rsidRPr="00156BA9" w:rsidRDefault="009B7F71" w:rsidP="00F510FB">
      <w:pPr>
        <w:ind w:left="426"/>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0D2BA7">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0D2BA7">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0D2BA7">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0D2BA7">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r w:rsidR="00F510FB">
        <w:rPr>
          <w:rFonts w:asciiTheme="minorHAnsi" w:hAnsiTheme="minorHAnsi" w:cstheme="minorHAnsi"/>
          <w:sz w:val="22"/>
          <w:szCs w:val="22"/>
        </w:rPr>
        <w:t>.</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0D2BA7">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0D2BA7">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0D2BA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0D2BA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2A1B0E" w:rsidRDefault="002A1B0E" w:rsidP="00176EBE">
      <w:pPr>
        <w:jc w:val="both"/>
        <w:rPr>
          <w:rFonts w:asciiTheme="minorHAnsi" w:hAnsiTheme="minorHAnsi" w:cstheme="minorHAnsi"/>
          <w:sz w:val="22"/>
          <w:szCs w:val="22"/>
        </w:rPr>
      </w:pPr>
    </w:p>
    <w:p w:rsidR="00C53D23" w:rsidRDefault="00C53D23" w:rsidP="00176EBE">
      <w:pPr>
        <w:jc w:val="both"/>
        <w:rPr>
          <w:rFonts w:asciiTheme="minorHAnsi" w:hAnsiTheme="minorHAnsi" w:cstheme="minorHAnsi"/>
          <w:sz w:val="22"/>
          <w:szCs w:val="22"/>
        </w:rPr>
      </w:pPr>
    </w:p>
    <w:p w:rsidR="00C53D23" w:rsidRDefault="00C53D23" w:rsidP="00176EBE">
      <w:pPr>
        <w:jc w:val="both"/>
        <w:rPr>
          <w:rFonts w:asciiTheme="minorHAnsi" w:hAnsiTheme="minorHAnsi" w:cstheme="minorHAnsi"/>
          <w:sz w:val="22"/>
          <w:szCs w:val="22"/>
        </w:rPr>
      </w:pPr>
    </w:p>
    <w:p w:rsidR="00C53D23" w:rsidRDefault="00C53D23" w:rsidP="00176EBE">
      <w:pPr>
        <w:jc w:val="both"/>
        <w:rPr>
          <w:rFonts w:asciiTheme="minorHAnsi" w:hAnsiTheme="minorHAnsi" w:cstheme="minorHAnsi"/>
          <w:sz w:val="22"/>
          <w:szCs w:val="22"/>
        </w:rPr>
      </w:pPr>
    </w:p>
    <w:p w:rsidR="00C53D23" w:rsidRPr="006F470A" w:rsidRDefault="00C53D23"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0D2BA7">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0D2BA7">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0D2BA7">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0D2BA7">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0D2BA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0D2BA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C30468" w:rsidRDefault="00C30468" w:rsidP="00F510FB">
      <w:pPr>
        <w:ind w:left="2832" w:hanging="2124"/>
        <w:jc w:val="both"/>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F510FB" w:rsidRDefault="00F510FB">
      <w:pPr>
        <w:rPr>
          <w:rFonts w:asciiTheme="minorHAnsi" w:hAnsiTheme="minorHAnsi" w:cstheme="minorHAnsi"/>
          <w:b/>
          <w:sz w:val="22"/>
          <w:szCs w:val="22"/>
        </w:rPr>
      </w:pPr>
      <w:r>
        <w:rPr>
          <w:rFonts w:asciiTheme="minorHAnsi" w:hAnsiTheme="minorHAnsi" w:cstheme="minorHAnsi"/>
          <w:b/>
          <w:sz w:val="22"/>
          <w:szCs w:val="22"/>
        </w:rPr>
        <w:br w:type="page"/>
      </w: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0D2BA7">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0D2BA7">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0D2BA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0D2BA7">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0D2BA7">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0D2BA7">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0D2BA7">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0D2BA7">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0D2BA7">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0D2BA7">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0D2BA7">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0D2BA7">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0D2BA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0D2BA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0D2BA7">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0D2BA7">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0D2BA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0D2BA7">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0D2BA7">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0D2BA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0D2BA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0D2BA7">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0D2BA7">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0D2BA7">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0D2BA7">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0D2BA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0D2BA7">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0D2BA7">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0D2BA7">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0D2BA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0D2BA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0D2BA7">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0D2BA7">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510FB" w:rsidRPr="006F470A" w:rsidTr="00F510FB">
        <w:trPr>
          <w:trHeight w:val="752"/>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10FB" w:rsidRPr="006F470A" w:rsidRDefault="00F510FB" w:rsidP="00F510FB">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510FB" w:rsidRPr="00D90F6D" w:rsidRDefault="00F510FB" w:rsidP="00F510FB">
            <w:pPr>
              <w:rPr>
                <w:rFonts w:ascii="Calibri" w:hAnsi="Calibri" w:cs="Calibri"/>
                <w:color w:val="000000"/>
                <w:sz w:val="22"/>
                <w:szCs w:val="22"/>
                <w:lang w:eastAsia="es-ES"/>
              </w:rPr>
            </w:pPr>
            <w:r w:rsidRPr="00D90F6D">
              <w:rPr>
                <w:rFonts w:ascii="Calibri" w:hAnsi="Calibri" w:cs="Calibri"/>
                <w:color w:val="000000"/>
                <w:sz w:val="22"/>
                <w:szCs w:val="22"/>
                <w:lang w:eastAsia="es-ES"/>
              </w:rPr>
              <w:t>Manguera con conexiones para Vapor</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510FB" w:rsidRPr="00D90F6D" w:rsidRDefault="00F510FB" w:rsidP="00F510FB">
            <w:pPr>
              <w:spacing w:line="276" w:lineRule="auto"/>
              <w:jc w:val="center"/>
              <w:rPr>
                <w:rFonts w:ascii="Calibri" w:hAnsi="Calibri" w:cs="Calibri"/>
                <w:color w:val="000000"/>
                <w:sz w:val="22"/>
                <w:szCs w:val="22"/>
                <w:lang w:eastAsia="es-ES"/>
              </w:rPr>
            </w:pPr>
            <w:r w:rsidRPr="00D90F6D">
              <w:rPr>
                <w:rFonts w:ascii="Calibri" w:hAnsi="Calibri" w:cs="Calibri"/>
                <w:color w:val="000000"/>
                <w:sz w:val="22"/>
                <w:szCs w:val="22"/>
                <w:lang w:eastAsia="es-ES"/>
              </w:rPr>
              <w:t>Pza.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510FB" w:rsidRPr="00D90F6D" w:rsidRDefault="00F510FB" w:rsidP="00F510FB">
            <w:pPr>
              <w:spacing w:line="276" w:lineRule="auto"/>
              <w:jc w:val="center"/>
              <w:rPr>
                <w:rFonts w:ascii="Calibri" w:hAnsi="Calibri" w:cs="Calibri"/>
                <w:color w:val="000000"/>
                <w:sz w:val="22"/>
                <w:szCs w:val="22"/>
                <w:lang w:eastAsia="es-ES"/>
              </w:rPr>
            </w:pPr>
            <w:r w:rsidRPr="00D90F6D">
              <w:rPr>
                <w:rFonts w:ascii="Calibri" w:hAnsi="Calibri" w:cs="Calibri"/>
                <w:color w:val="000000"/>
                <w:sz w:val="22"/>
                <w:szCs w:val="22"/>
                <w:lang w:eastAsia="es-ES"/>
              </w:rPr>
              <w:t>58</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510FB" w:rsidRPr="006F470A" w:rsidRDefault="00F510FB" w:rsidP="00F510FB">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510FB" w:rsidRPr="006F470A" w:rsidRDefault="00F510FB" w:rsidP="00F510FB">
            <w:pPr>
              <w:jc w:val="center"/>
              <w:rPr>
                <w:rFonts w:asciiTheme="minorHAnsi" w:hAnsiTheme="minorHAnsi" w:cstheme="minorHAnsi"/>
                <w:sz w:val="22"/>
                <w:szCs w:val="22"/>
                <w:lang w:val="es-BO"/>
              </w:rPr>
            </w:pPr>
          </w:p>
        </w:tc>
      </w:tr>
      <w:tr w:rsidR="00F510FB" w:rsidRPr="006F470A" w:rsidTr="00F510FB">
        <w:trPr>
          <w:trHeight w:val="698"/>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10FB" w:rsidRPr="006F470A" w:rsidRDefault="00F510FB" w:rsidP="00F510FB">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510FB" w:rsidRPr="00D90F6D" w:rsidRDefault="00F510FB" w:rsidP="00F510FB">
            <w:pPr>
              <w:rPr>
                <w:rFonts w:ascii="Calibri" w:hAnsi="Calibri" w:cs="Calibri"/>
                <w:color w:val="000000"/>
                <w:sz w:val="22"/>
                <w:szCs w:val="22"/>
                <w:lang w:eastAsia="es-ES"/>
              </w:rPr>
            </w:pPr>
            <w:r w:rsidRPr="00D90F6D">
              <w:rPr>
                <w:rFonts w:ascii="Calibri" w:hAnsi="Calibri" w:cs="Calibri"/>
                <w:color w:val="000000"/>
                <w:sz w:val="22"/>
                <w:szCs w:val="22"/>
                <w:lang w:eastAsia="es-ES"/>
              </w:rPr>
              <w:t xml:space="preserve">Manguera con conexiones para Aire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510FB" w:rsidRPr="00D90F6D" w:rsidRDefault="00F510FB" w:rsidP="00F510FB">
            <w:pPr>
              <w:spacing w:line="276" w:lineRule="auto"/>
              <w:jc w:val="center"/>
              <w:rPr>
                <w:rFonts w:ascii="Calibri" w:hAnsi="Calibri" w:cs="Calibri"/>
                <w:color w:val="000000"/>
                <w:sz w:val="22"/>
                <w:szCs w:val="22"/>
                <w:lang w:eastAsia="es-ES"/>
              </w:rPr>
            </w:pPr>
            <w:r w:rsidRPr="00D90F6D">
              <w:rPr>
                <w:rFonts w:ascii="Calibri" w:hAnsi="Calibri" w:cs="Calibri"/>
                <w:color w:val="000000"/>
                <w:sz w:val="22"/>
                <w:szCs w:val="22"/>
                <w:lang w:eastAsia="es-ES"/>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510FB" w:rsidRPr="00D90F6D" w:rsidRDefault="00F510FB" w:rsidP="00F510FB">
            <w:pPr>
              <w:spacing w:line="276" w:lineRule="auto"/>
              <w:jc w:val="center"/>
              <w:rPr>
                <w:rFonts w:ascii="Calibri" w:hAnsi="Calibri" w:cs="Calibri"/>
                <w:color w:val="000000"/>
                <w:sz w:val="22"/>
                <w:szCs w:val="22"/>
                <w:lang w:eastAsia="es-ES"/>
              </w:rPr>
            </w:pPr>
            <w:r w:rsidRPr="00D90F6D">
              <w:rPr>
                <w:rFonts w:ascii="Calibri" w:hAnsi="Calibri" w:cs="Calibri"/>
                <w:color w:val="000000"/>
                <w:sz w:val="22"/>
                <w:szCs w:val="22"/>
                <w:lang w:eastAsia="es-ES"/>
              </w:rPr>
              <w:t>40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510FB" w:rsidRPr="006F470A" w:rsidRDefault="00F510FB" w:rsidP="00F510F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510FB" w:rsidRPr="006F470A" w:rsidRDefault="00F510FB" w:rsidP="00F510FB">
            <w:pPr>
              <w:jc w:val="center"/>
              <w:rPr>
                <w:rFonts w:asciiTheme="minorHAnsi" w:hAnsiTheme="minorHAnsi" w:cstheme="minorHAnsi"/>
                <w:sz w:val="22"/>
                <w:szCs w:val="22"/>
                <w:lang w:val="es-BO"/>
              </w:rPr>
            </w:pPr>
          </w:p>
        </w:tc>
      </w:tr>
      <w:tr w:rsidR="00F510FB" w:rsidRPr="006F470A" w:rsidTr="00F510FB">
        <w:trPr>
          <w:trHeight w:val="694"/>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10FB" w:rsidRPr="006F470A" w:rsidRDefault="00F510FB" w:rsidP="00F510FB">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510FB" w:rsidRPr="00D90F6D" w:rsidRDefault="00F510FB" w:rsidP="00F510FB">
            <w:pPr>
              <w:rPr>
                <w:rFonts w:ascii="Calibri" w:hAnsi="Calibri" w:cs="Calibri"/>
                <w:color w:val="000000"/>
                <w:sz w:val="22"/>
                <w:szCs w:val="22"/>
                <w:lang w:eastAsia="es-ES"/>
              </w:rPr>
            </w:pPr>
            <w:r w:rsidRPr="00D90F6D">
              <w:rPr>
                <w:rFonts w:ascii="Calibri" w:hAnsi="Calibri" w:cs="Calibri"/>
                <w:color w:val="000000"/>
                <w:sz w:val="22"/>
                <w:szCs w:val="22"/>
                <w:lang w:eastAsia="es-ES"/>
              </w:rPr>
              <w:t>Manguera con conexiones para Nitrógeno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510FB" w:rsidRPr="00D90F6D" w:rsidRDefault="00F510FB" w:rsidP="00F510FB">
            <w:pPr>
              <w:spacing w:line="276" w:lineRule="auto"/>
              <w:jc w:val="center"/>
              <w:rPr>
                <w:rFonts w:ascii="Calibri" w:hAnsi="Calibri" w:cs="Calibri"/>
                <w:color w:val="000000"/>
                <w:sz w:val="22"/>
                <w:szCs w:val="22"/>
                <w:lang w:eastAsia="es-ES"/>
              </w:rPr>
            </w:pPr>
            <w:r w:rsidRPr="00D90F6D">
              <w:rPr>
                <w:rFonts w:ascii="Calibri" w:hAnsi="Calibri" w:cs="Calibri"/>
                <w:color w:val="000000"/>
                <w:sz w:val="22"/>
                <w:szCs w:val="22"/>
                <w:lang w:eastAsia="es-ES"/>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510FB" w:rsidRPr="00D90F6D" w:rsidRDefault="00F510FB" w:rsidP="00F510FB">
            <w:pPr>
              <w:spacing w:line="276" w:lineRule="auto"/>
              <w:jc w:val="center"/>
              <w:rPr>
                <w:rFonts w:ascii="Calibri" w:hAnsi="Calibri" w:cs="Calibri"/>
                <w:color w:val="000000"/>
                <w:sz w:val="22"/>
                <w:szCs w:val="22"/>
                <w:lang w:eastAsia="es-ES"/>
              </w:rPr>
            </w:pPr>
            <w:r w:rsidRPr="00D90F6D">
              <w:rPr>
                <w:rFonts w:ascii="Calibri" w:hAnsi="Calibri" w:cs="Calibri"/>
                <w:color w:val="000000"/>
                <w:sz w:val="22"/>
                <w:szCs w:val="22"/>
                <w:lang w:eastAsia="es-ES"/>
              </w:rPr>
              <w:t>30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510FB" w:rsidRPr="006F470A" w:rsidRDefault="00F510FB" w:rsidP="00F510F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510FB" w:rsidRPr="006F470A" w:rsidRDefault="00F510FB" w:rsidP="00F510FB">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F510FB" w:rsidRDefault="00F510FB" w:rsidP="0013510E">
      <w:pPr>
        <w:jc w:val="center"/>
        <w:rPr>
          <w:rFonts w:asciiTheme="minorHAnsi" w:hAnsiTheme="minorHAnsi" w:cstheme="minorHAnsi"/>
          <w:b/>
          <w:sz w:val="22"/>
          <w:szCs w:val="22"/>
        </w:r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F510FB" w:rsidRDefault="00F510FB" w:rsidP="00F510FB">
            <w:pPr>
              <w:autoSpaceDE w:val="0"/>
              <w:autoSpaceDN w:val="0"/>
              <w:adjustRightInd w:val="0"/>
              <w:contextualSpacing/>
              <w:rPr>
                <w:rFonts w:ascii="Calibri" w:hAnsi="Calibri" w:cs="Calibri"/>
                <w:b/>
                <w:sz w:val="22"/>
                <w:szCs w:val="22"/>
                <w:lang w:val="es-BO" w:eastAsia="es-ES"/>
              </w:rPr>
            </w:pPr>
          </w:p>
          <w:p w:rsidR="00F510FB" w:rsidRPr="00F510FB" w:rsidRDefault="00F510FB" w:rsidP="00F510FB">
            <w:pPr>
              <w:autoSpaceDE w:val="0"/>
              <w:autoSpaceDN w:val="0"/>
              <w:adjustRightInd w:val="0"/>
              <w:contextualSpacing/>
              <w:rPr>
                <w:rFonts w:ascii="Calibri" w:hAnsi="Calibri" w:cs="Calibri"/>
                <w:b/>
                <w:sz w:val="22"/>
                <w:szCs w:val="22"/>
                <w:u w:val="single"/>
                <w:lang w:val="es-BO" w:eastAsia="es-ES"/>
              </w:rPr>
            </w:pPr>
            <w:r w:rsidRPr="00F510FB">
              <w:rPr>
                <w:rFonts w:ascii="Calibri" w:hAnsi="Calibri" w:cs="Calibri"/>
                <w:b/>
                <w:sz w:val="22"/>
                <w:szCs w:val="22"/>
                <w:lang w:val="es-BO" w:eastAsia="es-ES"/>
              </w:rPr>
              <w:t xml:space="preserve">ITEM 1: </w:t>
            </w:r>
            <w:r w:rsidRPr="00F510FB">
              <w:rPr>
                <w:rFonts w:ascii="Calibri" w:hAnsi="Calibri" w:cs="Calibri"/>
                <w:b/>
                <w:color w:val="000000"/>
                <w:sz w:val="22"/>
                <w:szCs w:val="22"/>
                <w:lang w:eastAsia="es-ES"/>
              </w:rPr>
              <w:t>Manguera con conexiones para Vapor</w:t>
            </w:r>
          </w:p>
          <w:p w:rsidR="00F510FB" w:rsidRPr="00F510FB" w:rsidRDefault="00F510FB" w:rsidP="00F510FB">
            <w:pPr>
              <w:autoSpaceDE w:val="0"/>
              <w:autoSpaceDN w:val="0"/>
              <w:adjustRightInd w:val="0"/>
              <w:contextualSpacing/>
              <w:jc w:val="both"/>
              <w:rPr>
                <w:rFonts w:ascii="Calibri" w:hAnsi="Calibri" w:cs="Calibri"/>
                <w:b/>
                <w:sz w:val="22"/>
                <w:szCs w:val="22"/>
                <w:u w:val="single"/>
                <w:lang w:val="es-BO" w:eastAsia="es-ES"/>
              </w:rPr>
            </w:pPr>
          </w:p>
          <w:p w:rsidR="00F510FB" w:rsidRPr="00F510FB" w:rsidRDefault="00F510FB" w:rsidP="00F510FB">
            <w:pPr>
              <w:autoSpaceDE w:val="0"/>
              <w:autoSpaceDN w:val="0"/>
              <w:adjustRightInd w:val="0"/>
              <w:contextualSpacing/>
              <w:jc w:val="both"/>
              <w:rPr>
                <w:rFonts w:ascii="Calibri" w:hAnsi="Calibri" w:cs="Calibri"/>
                <w:sz w:val="22"/>
                <w:szCs w:val="22"/>
                <w:lang w:eastAsia="es-BO"/>
              </w:rPr>
            </w:pPr>
            <w:r w:rsidRPr="00F510FB">
              <w:rPr>
                <w:rFonts w:ascii="Calibri" w:hAnsi="Calibri" w:cs="Calibri"/>
                <w:sz w:val="22"/>
                <w:szCs w:val="22"/>
                <w:lang w:eastAsia="es-BO"/>
              </w:rPr>
              <w:t>Este ítem deberá cumplir con las siguientes características:</w:t>
            </w:r>
          </w:p>
          <w:p w:rsidR="00F510FB" w:rsidRPr="00F510FB" w:rsidRDefault="00F510FB" w:rsidP="000D2BA7">
            <w:pPr>
              <w:numPr>
                <w:ilvl w:val="0"/>
                <w:numId w:val="37"/>
              </w:numPr>
              <w:ind w:left="709"/>
              <w:rPr>
                <w:rFonts w:ascii="Calibri" w:hAnsi="Calibri" w:cs="Arial"/>
                <w:sz w:val="22"/>
                <w:szCs w:val="22"/>
                <w:lang w:eastAsia="es-ES"/>
              </w:rPr>
            </w:pPr>
            <w:r w:rsidRPr="00F510FB">
              <w:rPr>
                <w:rFonts w:ascii="Calibri" w:hAnsi="Calibri" w:cs="Arial"/>
                <w:b/>
                <w:sz w:val="22"/>
                <w:szCs w:val="22"/>
                <w:lang w:eastAsia="es-ES"/>
              </w:rPr>
              <w:t xml:space="preserve">Color: </w:t>
            </w:r>
            <w:r w:rsidRPr="00F510FB">
              <w:rPr>
                <w:rFonts w:ascii="Calibri" w:hAnsi="Calibri" w:cs="Arial"/>
                <w:sz w:val="22"/>
                <w:szCs w:val="22"/>
                <w:lang w:eastAsia="es-ES"/>
              </w:rPr>
              <w:t>Rojo</w:t>
            </w:r>
          </w:p>
          <w:p w:rsidR="00F510FB" w:rsidRPr="00F510FB" w:rsidRDefault="00F510FB" w:rsidP="00F510FB">
            <w:pPr>
              <w:ind w:left="709"/>
              <w:rPr>
                <w:rFonts w:ascii="Calibri" w:hAnsi="Calibri" w:cs="Arial"/>
                <w:sz w:val="22"/>
                <w:szCs w:val="22"/>
                <w:lang w:eastAsia="es-ES"/>
              </w:rPr>
            </w:pPr>
            <w:r w:rsidRPr="00F510FB">
              <w:rPr>
                <w:noProof/>
                <w:sz w:val="24"/>
                <w:szCs w:val="24"/>
                <w:lang w:val="es-BO" w:eastAsia="es-BO"/>
              </w:rPr>
              <w:drawing>
                <wp:inline distT="0" distB="0" distL="0" distR="0">
                  <wp:extent cx="617220" cy="434340"/>
                  <wp:effectExtent l="0" t="0" r="0" b="381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7220" cy="434340"/>
                          </a:xfrm>
                          <a:prstGeom prst="rect">
                            <a:avLst/>
                          </a:prstGeom>
                          <a:noFill/>
                          <a:ln>
                            <a:noFill/>
                          </a:ln>
                        </pic:spPr>
                      </pic:pic>
                    </a:graphicData>
                  </a:graphic>
                </wp:inline>
              </w:drawing>
            </w:r>
          </w:p>
          <w:p w:rsidR="00F510FB" w:rsidRPr="00F510FB" w:rsidRDefault="00F510FB" w:rsidP="000D2BA7">
            <w:pPr>
              <w:numPr>
                <w:ilvl w:val="0"/>
                <w:numId w:val="37"/>
              </w:numPr>
              <w:ind w:left="709"/>
              <w:rPr>
                <w:rFonts w:ascii="Calibri" w:hAnsi="Calibri" w:cs="Arial"/>
                <w:sz w:val="22"/>
                <w:szCs w:val="22"/>
                <w:lang w:eastAsia="es-ES"/>
              </w:rPr>
            </w:pPr>
            <w:r w:rsidRPr="00F510FB">
              <w:rPr>
                <w:rFonts w:ascii="Calibri" w:hAnsi="Calibri" w:cs="Arial"/>
                <w:b/>
                <w:sz w:val="22"/>
                <w:szCs w:val="22"/>
                <w:lang w:eastAsia="es-ES"/>
              </w:rPr>
              <w:t>Material:</w:t>
            </w:r>
            <w:r w:rsidRPr="00F510FB">
              <w:rPr>
                <w:rFonts w:ascii="Calibri" w:hAnsi="Calibri" w:cs="Arial"/>
                <w:sz w:val="22"/>
                <w:szCs w:val="22"/>
                <w:lang w:eastAsia="es-ES"/>
              </w:rPr>
              <w:t xml:space="preserve"> EPDM (Caucho) con acero enmallado. </w:t>
            </w:r>
            <w:proofErr w:type="gramStart"/>
            <w:r w:rsidRPr="00F510FB">
              <w:rPr>
                <w:rFonts w:ascii="Calibri" w:hAnsi="Calibri" w:cs="Arial"/>
                <w:sz w:val="22"/>
                <w:szCs w:val="22"/>
                <w:lang w:eastAsia="es-ES"/>
              </w:rPr>
              <w:t>Resistente  al</w:t>
            </w:r>
            <w:proofErr w:type="gramEnd"/>
            <w:r w:rsidRPr="00F510FB">
              <w:rPr>
                <w:rFonts w:ascii="Calibri" w:hAnsi="Calibri" w:cs="Arial"/>
                <w:sz w:val="22"/>
                <w:szCs w:val="22"/>
                <w:lang w:eastAsia="es-ES"/>
              </w:rPr>
              <w:t xml:space="preserve"> calor, a los agentes atmosféricos, al envejecimiento,</w:t>
            </w:r>
            <w:r w:rsidRPr="00F510FB">
              <w:rPr>
                <w:rFonts w:ascii="Calibri" w:hAnsi="Calibri" w:cs="Arial"/>
                <w:sz w:val="22"/>
                <w:szCs w:val="22"/>
                <w:lang w:val="es-BO" w:eastAsia="es-ES"/>
              </w:rPr>
              <w:t xml:space="preserve"> a la abrasión y aceites</w:t>
            </w:r>
            <w:r w:rsidRPr="00F510FB">
              <w:rPr>
                <w:rFonts w:ascii="Calibri" w:hAnsi="Calibri" w:cs="Arial"/>
                <w:sz w:val="22"/>
                <w:szCs w:val="22"/>
                <w:lang w:eastAsia="es-ES"/>
              </w:rPr>
              <w:t>.</w:t>
            </w:r>
          </w:p>
          <w:p w:rsidR="00F510FB" w:rsidRPr="00F510FB" w:rsidRDefault="00F510FB" w:rsidP="000D2BA7">
            <w:pPr>
              <w:numPr>
                <w:ilvl w:val="0"/>
                <w:numId w:val="37"/>
              </w:numPr>
              <w:ind w:left="709"/>
              <w:rPr>
                <w:rFonts w:ascii="Calibri" w:hAnsi="Calibri" w:cs="Arial"/>
                <w:sz w:val="22"/>
                <w:szCs w:val="22"/>
                <w:lang w:eastAsia="es-ES"/>
              </w:rPr>
            </w:pPr>
            <w:r w:rsidRPr="00F510FB">
              <w:rPr>
                <w:rFonts w:ascii="Calibri" w:hAnsi="Calibri" w:cs="Arial"/>
                <w:b/>
                <w:sz w:val="22"/>
                <w:szCs w:val="22"/>
                <w:lang w:eastAsia="es-ES"/>
              </w:rPr>
              <w:t>Largo:</w:t>
            </w:r>
            <w:r w:rsidRPr="00F510FB">
              <w:rPr>
                <w:rFonts w:ascii="Calibri" w:hAnsi="Calibri" w:cs="Arial"/>
                <w:sz w:val="22"/>
                <w:szCs w:val="22"/>
                <w:lang w:eastAsia="es-ES"/>
              </w:rPr>
              <w:t xml:space="preserve"> Entre 18 - 20 metros </w:t>
            </w:r>
            <w:r w:rsidRPr="00F510FB">
              <w:rPr>
                <w:rFonts w:ascii="Calibri" w:hAnsi="Calibri" w:cs="Arial"/>
                <w:b/>
                <w:sz w:val="22"/>
                <w:szCs w:val="22"/>
                <w:lang w:eastAsia="es-ES"/>
              </w:rPr>
              <w:t>(Ver Nota 1)</w:t>
            </w:r>
          </w:p>
          <w:p w:rsidR="00F510FB" w:rsidRPr="00F510FB" w:rsidRDefault="00F510FB" w:rsidP="000D2BA7">
            <w:pPr>
              <w:numPr>
                <w:ilvl w:val="0"/>
                <w:numId w:val="37"/>
              </w:numPr>
              <w:ind w:left="709"/>
              <w:rPr>
                <w:rFonts w:ascii="Calibri" w:hAnsi="Calibri" w:cs="Arial"/>
                <w:sz w:val="22"/>
                <w:szCs w:val="22"/>
                <w:lang w:eastAsia="es-ES"/>
              </w:rPr>
            </w:pPr>
            <w:r w:rsidRPr="00F510FB">
              <w:rPr>
                <w:rFonts w:ascii="Calibri" w:hAnsi="Calibri" w:cs="Arial"/>
                <w:b/>
                <w:sz w:val="22"/>
                <w:szCs w:val="22"/>
                <w:lang w:eastAsia="es-ES"/>
              </w:rPr>
              <w:t xml:space="preserve">Presión de Diseño: </w:t>
            </w:r>
            <w:r w:rsidRPr="00F510FB">
              <w:rPr>
                <w:rFonts w:ascii="Calibri" w:hAnsi="Calibri" w:cs="Arial"/>
                <w:sz w:val="22"/>
                <w:szCs w:val="22"/>
                <w:lang w:eastAsia="es-ES"/>
              </w:rPr>
              <w:t>18 Kg/cm2.</w:t>
            </w:r>
          </w:p>
          <w:p w:rsidR="00F510FB" w:rsidRPr="00F510FB" w:rsidRDefault="00F510FB" w:rsidP="000D2BA7">
            <w:pPr>
              <w:numPr>
                <w:ilvl w:val="0"/>
                <w:numId w:val="37"/>
              </w:numPr>
              <w:ind w:left="709"/>
              <w:rPr>
                <w:rFonts w:ascii="Calibri" w:hAnsi="Calibri" w:cs="Arial"/>
                <w:sz w:val="22"/>
                <w:szCs w:val="22"/>
                <w:lang w:eastAsia="es-ES"/>
              </w:rPr>
            </w:pPr>
            <w:r w:rsidRPr="00F510FB">
              <w:rPr>
                <w:rFonts w:ascii="Calibri" w:hAnsi="Calibri" w:cs="Arial"/>
                <w:b/>
                <w:sz w:val="22"/>
                <w:szCs w:val="22"/>
                <w:lang w:eastAsia="es-ES"/>
              </w:rPr>
              <w:t>Temperatura de diseño:</w:t>
            </w:r>
            <w:r w:rsidRPr="00F510FB">
              <w:rPr>
                <w:rFonts w:ascii="Calibri" w:hAnsi="Calibri" w:cs="Arial"/>
                <w:sz w:val="22"/>
                <w:szCs w:val="22"/>
                <w:lang w:eastAsia="es-ES"/>
              </w:rPr>
              <w:t xml:space="preserve"> Entre 210 °C y 250 °C </w:t>
            </w:r>
            <w:r w:rsidRPr="00F510FB">
              <w:rPr>
                <w:rFonts w:ascii="Calibri" w:hAnsi="Calibri" w:cs="Arial"/>
                <w:b/>
                <w:sz w:val="22"/>
                <w:szCs w:val="22"/>
                <w:lang w:eastAsia="es-ES"/>
              </w:rPr>
              <w:t>(Ver Nota 1)</w:t>
            </w:r>
          </w:p>
          <w:p w:rsidR="00F510FB" w:rsidRPr="00F510FB" w:rsidRDefault="00F510FB" w:rsidP="000D2BA7">
            <w:pPr>
              <w:numPr>
                <w:ilvl w:val="0"/>
                <w:numId w:val="37"/>
              </w:numPr>
              <w:ind w:left="709"/>
              <w:rPr>
                <w:rFonts w:ascii="Calibri" w:hAnsi="Calibri" w:cs="Arial"/>
                <w:sz w:val="22"/>
                <w:szCs w:val="22"/>
                <w:lang w:eastAsia="es-ES"/>
              </w:rPr>
            </w:pPr>
            <w:r w:rsidRPr="00F510FB">
              <w:rPr>
                <w:rFonts w:ascii="Calibri" w:hAnsi="Calibri" w:cs="Arial"/>
                <w:b/>
                <w:sz w:val="22"/>
                <w:szCs w:val="22"/>
                <w:lang w:eastAsia="es-ES"/>
              </w:rPr>
              <w:t>Fluido a transportar:</w:t>
            </w:r>
            <w:r w:rsidRPr="00F510FB">
              <w:rPr>
                <w:rFonts w:ascii="Calibri" w:hAnsi="Calibri" w:cs="Arial"/>
                <w:sz w:val="22"/>
                <w:szCs w:val="22"/>
                <w:lang w:eastAsia="es-ES"/>
              </w:rPr>
              <w:t xml:space="preserve"> Vapor saturado y Vapor sobrecalentado</w:t>
            </w:r>
          </w:p>
          <w:p w:rsidR="00F510FB" w:rsidRPr="00F510FB" w:rsidRDefault="00F510FB" w:rsidP="000D2BA7">
            <w:pPr>
              <w:numPr>
                <w:ilvl w:val="0"/>
                <w:numId w:val="37"/>
              </w:numPr>
              <w:ind w:left="709"/>
              <w:rPr>
                <w:rFonts w:ascii="Calibri" w:hAnsi="Calibri" w:cs="Arial"/>
                <w:sz w:val="22"/>
                <w:szCs w:val="22"/>
                <w:lang w:eastAsia="es-ES"/>
              </w:rPr>
            </w:pPr>
            <w:r w:rsidRPr="00F510FB">
              <w:rPr>
                <w:rFonts w:ascii="Calibri" w:hAnsi="Calibri" w:cs="Arial"/>
                <w:b/>
                <w:sz w:val="22"/>
                <w:szCs w:val="22"/>
                <w:lang w:eastAsia="es-ES"/>
              </w:rPr>
              <w:t>Diámetro</w:t>
            </w:r>
            <w:r w:rsidRPr="00F510FB">
              <w:rPr>
                <w:rFonts w:ascii="Calibri" w:hAnsi="Calibri" w:cs="Arial"/>
                <w:b/>
                <w:sz w:val="24"/>
                <w:szCs w:val="24"/>
                <w:lang w:eastAsia="es-ES"/>
              </w:rPr>
              <w:t>:</w:t>
            </w:r>
            <w:r w:rsidRPr="00F510FB">
              <w:rPr>
                <w:rFonts w:ascii="Calibri" w:hAnsi="Calibri" w:cs="Arial"/>
                <w:sz w:val="24"/>
                <w:szCs w:val="24"/>
                <w:lang w:eastAsia="es-ES"/>
              </w:rPr>
              <w:t xml:space="preserve"> ¾”</w:t>
            </w:r>
          </w:p>
          <w:p w:rsidR="00F510FB" w:rsidRPr="00F510FB" w:rsidRDefault="00F510FB" w:rsidP="000D2BA7">
            <w:pPr>
              <w:numPr>
                <w:ilvl w:val="0"/>
                <w:numId w:val="37"/>
              </w:numPr>
              <w:ind w:left="709"/>
              <w:rPr>
                <w:rFonts w:ascii="Calibri" w:hAnsi="Calibri" w:cs="Calibri"/>
                <w:sz w:val="22"/>
                <w:szCs w:val="22"/>
                <w:lang w:val="es-BO" w:eastAsia="es-ES"/>
              </w:rPr>
            </w:pPr>
            <w:r w:rsidRPr="00F510FB">
              <w:rPr>
                <w:rFonts w:ascii="Calibri" w:hAnsi="Calibri" w:cs="Arial"/>
                <w:b/>
                <w:sz w:val="22"/>
                <w:szCs w:val="22"/>
                <w:lang w:eastAsia="es-ES"/>
              </w:rPr>
              <w:t>Otras características:</w:t>
            </w:r>
          </w:p>
          <w:p w:rsidR="00F510FB" w:rsidRPr="00F510FB" w:rsidRDefault="00F510FB" w:rsidP="000D2BA7">
            <w:pPr>
              <w:numPr>
                <w:ilvl w:val="0"/>
                <w:numId w:val="38"/>
              </w:numPr>
              <w:ind w:left="950" w:hanging="284"/>
              <w:rPr>
                <w:rFonts w:ascii="Calibri" w:hAnsi="Calibri" w:cs="Calibri"/>
                <w:sz w:val="22"/>
                <w:szCs w:val="22"/>
                <w:lang w:val="es-BO" w:eastAsia="es-ES"/>
              </w:rPr>
            </w:pPr>
            <w:r w:rsidRPr="00F510FB">
              <w:rPr>
                <w:rFonts w:ascii="Calibri" w:hAnsi="Calibri" w:cs="Arial"/>
                <w:sz w:val="22"/>
                <w:szCs w:val="22"/>
                <w:lang w:eastAsia="es-ES"/>
              </w:rPr>
              <w:t xml:space="preserve">Con conexiones incorporadas en ambos lados macho y hembra de </w:t>
            </w:r>
            <w:r w:rsidRPr="00F510FB">
              <w:rPr>
                <w:rFonts w:ascii="Calibri" w:hAnsi="Calibri" w:cs="Arial"/>
                <w:b/>
                <w:sz w:val="22"/>
                <w:szCs w:val="22"/>
                <w:lang w:eastAsia="es-ES"/>
              </w:rPr>
              <w:t>Acero al Carbono o en su defecto galvanizado</w:t>
            </w:r>
            <w:r w:rsidRPr="00F510FB">
              <w:rPr>
                <w:rFonts w:ascii="Calibri" w:hAnsi="Calibri" w:cs="Arial"/>
                <w:sz w:val="22"/>
                <w:szCs w:val="22"/>
                <w:lang w:eastAsia="es-ES"/>
              </w:rPr>
              <w:t xml:space="preserve"> de ¾”     </w:t>
            </w:r>
          </w:p>
          <w:p w:rsidR="00F510FB" w:rsidRPr="00F510FB" w:rsidRDefault="00F510FB" w:rsidP="000D2BA7">
            <w:pPr>
              <w:numPr>
                <w:ilvl w:val="0"/>
                <w:numId w:val="38"/>
              </w:numPr>
              <w:ind w:left="950" w:hanging="284"/>
              <w:rPr>
                <w:rFonts w:ascii="Calibri" w:hAnsi="Calibri" w:cs="Calibri"/>
                <w:sz w:val="22"/>
                <w:szCs w:val="22"/>
                <w:lang w:val="es-BO" w:eastAsia="es-ES"/>
              </w:rPr>
            </w:pPr>
            <w:r w:rsidRPr="00F510FB">
              <w:rPr>
                <w:rFonts w:ascii="Calibri" w:hAnsi="Calibri" w:cs="Calibri"/>
                <w:sz w:val="22"/>
                <w:szCs w:val="22"/>
                <w:lang w:val="es-BO" w:eastAsia="es-ES"/>
              </w:rPr>
              <w:t xml:space="preserve">Acople de tuerca roscada giratoria con patente NPT de ¾”, </w:t>
            </w:r>
            <w:r w:rsidRPr="00F510FB">
              <w:rPr>
                <w:rFonts w:ascii="Calibri" w:hAnsi="Calibri" w:cs="Arial"/>
                <w:sz w:val="22"/>
                <w:szCs w:val="22"/>
                <w:lang w:eastAsia="es-ES"/>
              </w:rPr>
              <w:t xml:space="preserve">ambos lados engrampados con dos tornillos (abrazadera) de ¾” </w:t>
            </w:r>
          </w:p>
          <w:p w:rsidR="00F510FB" w:rsidRPr="00F510FB" w:rsidRDefault="00F510FB" w:rsidP="00FA775F">
            <w:pPr>
              <w:ind w:left="666"/>
              <w:rPr>
                <w:rFonts w:ascii="Calibri" w:hAnsi="Calibri" w:cs="Calibri"/>
                <w:sz w:val="22"/>
                <w:szCs w:val="22"/>
                <w:lang w:val="es-BO" w:eastAsia="es-ES"/>
              </w:rPr>
            </w:pPr>
            <w:r w:rsidRPr="00F510FB">
              <w:rPr>
                <w:rFonts w:ascii="Calibri" w:hAnsi="Calibri" w:cs="Calibri"/>
                <w:b/>
                <w:sz w:val="22"/>
                <w:szCs w:val="22"/>
                <w:lang w:val="es-BO" w:eastAsia="es-ES"/>
              </w:rPr>
              <w:t>A tomar en cuenta:</w:t>
            </w:r>
          </w:p>
          <w:p w:rsidR="000221D3" w:rsidRPr="006F470A" w:rsidRDefault="00F510FB" w:rsidP="00FA775F">
            <w:pPr>
              <w:ind w:left="666"/>
              <w:rPr>
                <w:rFonts w:asciiTheme="minorHAnsi" w:hAnsiTheme="minorHAnsi" w:cstheme="minorHAnsi"/>
                <w:b/>
                <w:sz w:val="18"/>
                <w:szCs w:val="18"/>
              </w:rPr>
            </w:pPr>
            <w:r w:rsidRPr="00F510FB">
              <w:rPr>
                <w:rFonts w:ascii="Calibri" w:hAnsi="Calibri" w:cs="Arial"/>
                <w:sz w:val="22"/>
                <w:szCs w:val="22"/>
                <w:lang w:eastAsia="es-ES"/>
              </w:rPr>
              <w:t>Dichas conexiones deberán resistir las presiones y temperaturas mencionadas</w:t>
            </w:r>
            <w:r w:rsidRPr="00F510FB">
              <w:rPr>
                <w:rFonts w:ascii="Calibri" w:hAnsi="Calibri" w:cs="Calibri"/>
                <w:b/>
                <w:sz w:val="22"/>
                <w:szCs w:val="22"/>
                <w:lang w:val="es-BO" w:eastAsia="es-ES"/>
              </w:rPr>
              <w:t xml:space="preserve">  </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F510FB" w:rsidRDefault="00F510FB" w:rsidP="00F510FB">
            <w:pPr>
              <w:autoSpaceDE w:val="0"/>
              <w:autoSpaceDN w:val="0"/>
              <w:adjustRightInd w:val="0"/>
              <w:contextualSpacing/>
              <w:jc w:val="both"/>
              <w:rPr>
                <w:rFonts w:ascii="Calibri" w:hAnsi="Calibri" w:cs="Calibri"/>
                <w:b/>
                <w:sz w:val="22"/>
                <w:szCs w:val="22"/>
                <w:lang w:val="es-BO" w:eastAsia="es-ES"/>
              </w:rPr>
            </w:pPr>
          </w:p>
          <w:p w:rsidR="00F510FB" w:rsidRPr="00F510FB" w:rsidRDefault="00F510FB" w:rsidP="00F510FB">
            <w:pPr>
              <w:autoSpaceDE w:val="0"/>
              <w:autoSpaceDN w:val="0"/>
              <w:adjustRightInd w:val="0"/>
              <w:contextualSpacing/>
              <w:jc w:val="both"/>
              <w:rPr>
                <w:rFonts w:ascii="Calibri" w:hAnsi="Calibri" w:cs="Calibri"/>
                <w:b/>
                <w:sz w:val="22"/>
                <w:szCs w:val="22"/>
                <w:u w:val="single"/>
                <w:lang w:val="es-BO" w:eastAsia="es-ES"/>
              </w:rPr>
            </w:pPr>
            <w:r w:rsidRPr="00F510FB">
              <w:rPr>
                <w:rFonts w:ascii="Calibri" w:hAnsi="Calibri" w:cs="Calibri"/>
                <w:b/>
                <w:sz w:val="22"/>
                <w:szCs w:val="22"/>
                <w:lang w:val="es-BO" w:eastAsia="es-ES"/>
              </w:rPr>
              <w:t xml:space="preserve">ITEM 2: </w:t>
            </w:r>
            <w:r w:rsidRPr="00F510FB">
              <w:rPr>
                <w:rFonts w:ascii="Calibri" w:hAnsi="Calibri" w:cs="Calibri"/>
                <w:b/>
                <w:sz w:val="22"/>
                <w:szCs w:val="22"/>
                <w:u w:val="single"/>
                <w:lang w:val="es-BO" w:eastAsia="es-ES"/>
              </w:rPr>
              <w:t>Manguera con conexiones para Aire</w:t>
            </w:r>
          </w:p>
          <w:p w:rsidR="00F510FB" w:rsidRPr="00F510FB" w:rsidRDefault="00F510FB" w:rsidP="00F510FB">
            <w:pPr>
              <w:autoSpaceDE w:val="0"/>
              <w:autoSpaceDN w:val="0"/>
              <w:adjustRightInd w:val="0"/>
              <w:contextualSpacing/>
              <w:jc w:val="both"/>
              <w:rPr>
                <w:rFonts w:ascii="Calibri" w:hAnsi="Calibri" w:cs="Calibri"/>
                <w:sz w:val="22"/>
                <w:szCs w:val="22"/>
                <w:lang w:eastAsia="es-BO"/>
              </w:rPr>
            </w:pPr>
            <w:r w:rsidRPr="00F510FB">
              <w:rPr>
                <w:rFonts w:ascii="Calibri" w:hAnsi="Calibri" w:cs="Calibri"/>
                <w:sz w:val="22"/>
                <w:szCs w:val="22"/>
                <w:lang w:eastAsia="es-BO"/>
              </w:rPr>
              <w:t>Este ítem deberá cumplir con las siguientes características</w:t>
            </w:r>
            <w:r w:rsidRPr="00F510FB">
              <w:rPr>
                <w:rFonts w:ascii="Calibri" w:hAnsi="Calibri" w:cs="Calibri"/>
                <w:strike/>
                <w:sz w:val="22"/>
                <w:szCs w:val="22"/>
                <w:lang w:eastAsia="es-BO"/>
              </w:rPr>
              <w:t>:</w:t>
            </w:r>
          </w:p>
          <w:p w:rsidR="00F510FB" w:rsidRPr="00F510FB" w:rsidRDefault="00F510FB" w:rsidP="00F510FB">
            <w:pPr>
              <w:autoSpaceDE w:val="0"/>
              <w:autoSpaceDN w:val="0"/>
              <w:adjustRightInd w:val="0"/>
              <w:contextualSpacing/>
              <w:jc w:val="both"/>
              <w:rPr>
                <w:rFonts w:ascii="Calibri" w:hAnsi="Calibri" w:cs="Calibri"/>
                <w:b/>
                <w:sz w:val="22"/>
                <w:szCs w:val="22"/>
                <w:u w:val="single"/>
                <w:lang w:eastAsia="es-ES"/>
              </w:rPr>
            </w:pPr>
          </w:p>
          <w:p w:rsidR="00F510FB" w:rsidRPr="00F510FB" w:rsidRDefault="00F510FB" w:rsidP="000D2BA7">
            <w:pPr>
              <w:numPr>
                <w:ilvl w:val="0"/>
                <w:numId w:val="37"/>
              </w:numPr>
              <w:ind w:left="709"/>
              <w:rPr>
                <w:rFonts w:ascii="Calibri" w:hAnsi="Calibri" w:cs="Arial"/>
                <w:sz w:val="22"/>
                <w:szCs w:val="22"/>
                <w:lang w:val="es-BO" w:eastAsia="es-ES"/>
              </w:rPr>
            </w:pPr>
            <w:r w:rsidRPr="00F510FB">
              <w:rPr>
                <w:rFonts w:ascii="Calibri" w:hAnsi="Calibri" w:cs="Arial"/>
                <w:b/>
                <w:sz w:val="22"/>
                <w:szCs w:val="22"/>
                <w:lang w:val="es-BO" w:eastAsia="es-ES"/>
              </w:rPr>
              <w:t>Color:</w:t>
            </w:r>
            <w:r w:rsidRPr="00F510FB">
              <w:rPr>
                <w:rFonts w:ascii="Calibri" w:hAnsi="Calibri" w:cs="Arial"/>
                <w:sz w:val="22"/>
                <w:szCs w:val="22"/>
                <w:lang w:val="es-BO" w:eastAsia="es-ES"/>
              </w:rPr>
              <w:t xml:space="preserve"> Azul claro </w:t>
            </w:r>
          </w:p>
          <w:p w:rsidR="00F510FB" w:rsidRPr="00F510FB" w:rsidRDefault="00F510FB" w:rsidP="00F510FB">
            <w:pPr>
              <w:ind w:left="709"/>
              <w:rPr>
                <w:rFonts w:ascii="Calibri" w:hAnsi="Calibri" w:cs="Arial"/>
                <w:sz w:val="22"/>
                <w:szCs w:val="22"/>
                <w:lang w:val="es-BO" w:eastAsia="es-ES"/>
              </w:rPr>
            </w:pPr>
            <w:r w:rsidRPr="00F510FB">
              <w:rPr>
                <w:noProof/>
                <w:sz w:val="24"/>
                <w:szCs w:val="24"/>
                <w:lang w:val="es-BO" w:eastAsia="es-BO"/>
              </w:rPr>
              <w:lastRenderedPageBreak/>
              <w:drawing>
                <wp:inline distT="0" distB="0" distL="0" distR="0">
                  <wp:extent cx="502920" cy="44196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2920" cy="441960"/>
                          </a:xfrm>
                          <a:prstGeom prst="rect">
                            <a:avLst/>
                          </a:prstGeom>
                          <a:noFill/>
                          <a:ln>
                            <a:noFill/>
                          </a:ln>
                        </pic:spPr>
                      </pic:pic>
                    </a:graphicData>
                  </a:graphic>
                </wp:inline>
              </w:drawing>
            </w:r>
          </w:p>
          <w:p w:rsidR="00F510FB" w:rsidRPr="00F510FB" w:rsidRDefault="00F510FB" w:rsidP="000D2BA7">
            <w:pPr>
              <w:numPr>
                <w:ilvl w:val="0"/>
                <w:numId w:val="37"/>
              </w:numPr>
              <w:ind w:left="709"/>
              <w:rPr>
                <w:rFonts w:ascii="Calibri" w:hAnsi="Calibri" w:cs="Arial"/>
                <w:sz w:val="22"/>
                <w:szCs w:val="22"/>
                <w:lang w:val="es-BO" w:eastAsia="es-ES"/>
              </w:rPr>
            </w:pPr>
            <w:r w:rsidRPr="00F510FB">
              <w:rPr>
                <w:rFonts w:ascii="Calibri" w:hAnsi="Calibri" w:cs="Arial"/>
                <w:b/>
                <w:sz w:val="22"/>
                <w:szCs w:val="22"/>
                <w:lang w:val="es-BO" w:eastAsia="es-ES"/>
              </w:rPr>
              <w:t>Material:</w:t>
            </w:r>
            <w:r w:rsidRPr="00F510FB">
              <w:rPr>
                <w:rFonts w:ascii="Calibri" w:hAnsi="Calibri" w:cs="Arial"/>
                <w:sz w:val="22"/>
                <w:szCs w:val="22"/>
                <w:lang w:val="es-BO" w:eastAsia="es-ES"/>
              </w:rPr>
              <w:t xml:space="preserve"> Caucho sintético antienvejecimiento. Resistente a la intemperie, a la abrasión y aceites</w:t>
            </w:r>
          </w:p>
          <w:p w:rsidR="00F510FB" w:rsidRPr="00F510FB" w:rsidRDefault="00F510FB" w:rsidP="000D2BA7">
            <w:pPr>
              <w:numPr>
                <w:ilvl w:val="0"/>
                <w:numId w:val="37"/>
              </w:numPr>
              <w:ind w:left="709"/>
              <w:rPr>
                <w:rFonts w:ascii="Calibri" w:hAnsi="Calibri" w:cs="Arial"/>
                <w:sz w:val="22"/>
                <w:szCs w:val="22"/>
                <w:lang w:eastAsia="es-ES"/>
              </w:rPr>
            </w:pPr>
            <w:r w:rsidRPr="00F510FB">
              <w:rPr>
                <w:rFonts w:ascii="Calibri" w:hAnsi="Calibri" w:cs="Arial"/>
                <w:b/>
                <w:sz w:val="22"/>
                <w:szCs w:val="22"/>
                <w:lang w:eastAsia="es-ES"/>
              </w:rPr>
              <w:t>Largo:</w:t>
            </w:r>
            <w:r w:rsidRPr="00F510FB">
              <w:rPr>
                <w:rFonts w:ascii="Calibri" w:hAnsi="Calibri" w:cs="Arial"/>
                <w:sz w:val="22"/>
                <w:szCs w:val="22"/>
                <w:lang w:eastAsia="es-ES"/>
              </w:rPr>
              <w:t xml:space="preserve"> Entre 18 - 20 metros </w:t>
            </w:r>
            <w:r w:rsidRPr="00F510FB">
              <w:rPr>
                <w:rFonts w:ascii="Calibri" w:hAnsi="Calibri" w:cs="Arial"/>
                <w:b/>
                <w:sz w:val="22"/>
                <w:szCs w:val="22"/>
                <w:lang w:eastAsia="es-ES"/>
              </w:rPr>
              <w:t>(Ver nota 1)</w:t>
            </w:r>
          </w:p>
          <w:p w:rsidR="00F510FB" w:rsidRPr="00F510FB" w:rsidRDefault="00F510FB" w:rsidP="000D2BA7">
            <w:pPr>
              <w:numPr>
                <w:ilvl w:val="0"/>
                <w:numId w:val="37"/>
              </w:numPr>
              <w:ind w:left="709"/>
              <w:rPr>
                <w:rFonts w:ascii="Calibri" w:hAnsi="Calibri" w:cs="Arial"/>
                <w:sz w:val="22"/>
                <w:szCs w:val="22"/>
                <w:lang w:eastAsia="es-ES"/>
              </w:rPr>
            </w:pPr>
            <w:r w:rsidRPr="00F510FB">
              <w:rPr>
                <w:rFonts w:ascii="Calibri" w:hAnsi="Calibri" w:cs="Arial"/>
                <w:b/>
                <w:sz w:val="22"/>
                <w:szCs w:val="22"/>
                <w:lang w:eastAsia="es-ES"/>
              </w:rPr>
              <w:t>Presión de Diseño:</w:t>
            </w:r>
            <w:r w:rsidRPr="00F510FB">
              <w:rPr>
                <w:rFonts w:ascii="Calibri" w:hAnsi="Calibri" w:cs="Arial"/>
                <w:sz w:val="22"/>
                <w:szCs w:val="22"/>
                <w:lang w:eastAsia="es-ES"/>
              </w:rPr>
              <w:t xml:space="preserve"> 11 Kg/cm2</w:t>
            </w:r>
          </w:p>
          <w:p w:rsidR="00F510FB" w:rsidRPr="00F510FB" w:rsidRDefault="00F510FB" w:rsidP="000D2BA7">
            <w:pPr>
              <w:numPr>
                <w:ilvl w:val="0"/>
                <w:numId w:val="37"/>
              </w:numPr>
              <w:ind w:left="709"/>
              <w:rPr>
                <w:rFonts w:ascii="Calibri" w:hAnsi="Calibri" w:cs="Arial"/>
                <w:sz w:val="22"/>
                <w:szCs w:val="22"/>
                <w:lang w:eastAsia="es-ES"/>
              </w:rPr>
            </w:pPr>
            <w:r w:rsidRPr="00F510FB">
              <w:rPr>
                <w:rFonts w:ascii="Calibri" w:hAnsi="Calibri" w:cs="Arial"/>
                <w:b/>
                <w:sz w:val="22"/>
                <w:szCs w:val="22"/>
                <w:lang w:eastAsia="es-ES"/>
              </w:rPr>
              <w:t>Temperatura de diseño:</w:t>
            </w:r>
            <w:r w:rsidRPr="00F510FB">
              <w:rPr>
                <w:rFonts w:ascii="Calibri" w:hAnsi="Calibri" w:cs="Arial"/>
                <w:sz w:val="22"/>
                <w:szCs w:val="22"/>
                <w:lang w:eastAsia="es-ES"/>
              </w:rPr>
              <w:t xml:space="preserve"> 50 °C</w:t>
            </w:r>
          </w:p>
          <w:p w:rsidR="00F510FB" w:rsidRPr="00F510FB" w:rsidRDefault="00F510FB" w:rsidP="000D2BA7">
            <w:pPr>
              <w:numPr>
                <w:ilvl w:val="0"/>
                <w:numId w:val="37"/>
              </w:numPr>
              <w:ind w:left="709"/>
              <w:rPr>
                <w:rFonts w:ascii="Calibri" w:hAnsi="Calibri" w:cs="Arial"/>
                <w:sz w:val="22"/>
                <w:szCs w:val="22"/>
                <w:lang w:eastAsia="es-ES"/>
              </w:rPr>
            </w:pPr>
            <w:r w:rsidRPr="00F510FB">
              <w:rPr>
                <w:rFonts w:ascii="Calibri" w:hAnsi="Calibri" w:cs="Arial"/>
                <w:b/>
                <w:sz w:val="22"/>
                <w:szCs w:val="22"/>
                <w:lang w:eastAsia="es-ES"/>
              </w:rPr>
              <w:t>Fluido a transportar:</w:t>
            </w:r>
            <w:r w:rsidRPr="00F510FB">
              <w:rPr>
                <w:rFonts w:ascii="Calibri" w:hAnsi="Calibri" w:cs="Arial"/>
                <w:sz w:val="22"/>
                <w:szCs w:val="22"/>
                <w:lang w:eastAsia="es-ES"/>
              </w:rPr>
              <w:t xml:space="preserve"> Aire</w:t>
            </w:r>
          </w:p>
          <w:p w:rsidR="00F510FB" w:rsidRPr="00F510FB" w:rsidRDefault="00F510FB" w:rsidP="000D2BA7">
            <w:pPr>
              <w:numPr>
                <w:ilvl w:val="0"/>
                <w:numId w:val="37"/>
              </w:numPr>
              <w:ind w:left="709"/>
              <w:rPr>
                <w:rFonts w:ascii="Calibri" w:hAnsi="Calibri" w:cs="Arial"/>
                <w:sz w:val="22"/>
                <w:szCs w:val="22"/>
                <w:lang w:eastAsia="es-ES"/>
              </w:rPr>
            </w:pPr>
            <w:r w:rsidRPr="00F510FB">
              <w:rPr>
                <w:rFonts w:ascii="Calibri" w:hAnsi="Calibri" w:cs="Arial"/>
                <w:b/>
                <w:sz w:val="22"/>
                <w:szCs w:val="22"/>
                <w:lang w:eastAsia="es-ES"/>
              </w:rPr>
              <w:t>Diámetro</w:t>
            </w:r>
            <w:r w:rsidRPr="00F510FB">
              <w:rPr>
                <w:rFonts w:ascii="Calibri" w:hAnsi="Calibri" w:cs="Arial"/>
                <w:b/>
                <w:sz w:val="24"/>
                <w:szCs w:val="24"/>
                <w:lang w:eastAsia="es-ES"/>
              </w:rPr>
              <w:t>:</w:t>
            </w:r>
            <w:r w:rsidRPr="00F510FB">
              <w:rPr>
                <w:rFonts w:ascii="Calibri" w:hAnsi="Calibri" w:cs="Arial"/>
                <w:sz w:val="24"/>
                <w:szCs w:val="24"/>
                <w:lang w:eastAsia="es-ES"/>
              </w:rPr>
              <w:t xml:space="preserve"> ¾”</w:t>
            </w:r>
          </w:p>
          <w:p w:rsidR="00F510FB" w:rsidRPr="00F510FB" w:rsidRDefault="00F510FB" w:rsidP="000D2BA7">
            <w:pPr>
              <w:numPr>
                <w:ilvl w:val="0"/>
                <w:numId w:val="37"/>
              </w:numPr>
              <w:ind w:left="709"/>
              <w:rPr>
                <w:rFonts w:ascii="Calibri" w:hAnsi="Calibri" w:cs="Arial"/>
                <w:sz w:val="22"/>
                <w:szCs w:val="22"/>
                <w:lang w:eastAsia="es-ES"/>
              </w:rPr>
            </w:pPr>
            <w:r w:rsidRPr="00F510FB">
              <w:rPr>
                <w:rFonts w:ascii="Calibri" w:hAnsi="Calibri" w:cs="Arial"/>
                <w:b/>
                <w:sz w:val="22"/>
                <w:szCs w:val="22"/>
                <w:lang w:eastAsia="es-ES"/>
              </w:rPr>
              <w:t>Otras características:</w:t>
            </w:r>
            <w:r w:rsidRPr="00F510FB">
              <w:rPr>
                <w:rFonts w:ascii="Calibri" w:hAnsi="Calibri" w:cs="Arial"/>
                <w:sz w:val="22"/>
                <w:szCs w:val="22"/>
                <w:lang w:eastAsia="es-ES"/>
              </w:rPr>
              <w:t xml:space="preserve"> </w:t>
            </w:r>
          </w:p>
          <w:p w:rsidR="00F510FB" w:rsidRPr="00F510FB" w:rsidRDefault="00F510FB" w:rsidP="000D2BA7">
            <w:pPr>
              <w:numPr>
                <w:ilvl w:val="0"/>
                <w:numId w:val="39"/>
              </w:numPr>
              <w:ind w:left="950" w:hanging="284"/>
              <w:rPr>
                <w:rFonts w:ascii="Calibri" w:hAnsi="Calibri" w:cs="Arial"/>
                <w:sz w:val="22"/>
                <w:szCs w:val="22"/>
                <w:lang w:eastAsia="es-ES"/>
              </w:rPr>
            </w:pPr>
            <w:r w:rsidRPr="00F510FB">
              <w:rPr>
                <w:rFonts w:ascii="Calibri" w:hAnsi="Calibri" w:cs="Arial"/>
                <w:sz w:val="22"/>
                <w:szCs w:val="22"/>
                <w:lang w:eastAsia="es-ES"/>
              </w:rPr>
              <w:t xml:space="preserve"> Con conexiones incorporadas en ambos lados macho y hembra </w:t>
            </w:r>
            <w:r w:rsidRPr="00F510FB">
              <w:rPr>
                <w:rFonts w:ascii="Calibri" w:hAnsi="Calibri" w:cs="Arial"/>
                <w:b/>
                <w:sz w:val="22"/>
                <w:szCs w:val="22"/>
                <w:lang w:eastAsia="es-ES"/>
              </w:rPr>
              <w:t>galvanizados</w:t>
            </w:r>
            <w:r w:rsidRPr="00F510FB">
              <w:rPr>
                <w:rFonts w:ascii="Calibri" w:hAnsi="Calibri" w:cs="Arial"/>
                <w:sz w:val="22"/>
                <w:szCs w:val="22"/>
                <w:lang w:eastAsia="es-ES"/>
              </w:rPr>
              <w:t xml:space="preserve"> de</w:t>
            </w:r>
            <w:r w:rsidRPr="00F510FB">
              <w:rPr>
                <w:rFonts w:ascii="Calibri" w:hAnsi="Calibri" w:cs="Calibri"/>
                <w:sz w:val="22"/>
                <w:szCs w:val="22"/>
                <w:lang w:val="es-BO" w:eastAsia="es-ES"/>
              </w:rPr>
              <w:t xml:space="preserve"> ¾”</w:t>
            </w:r>
          </w:p>
          <w:p w:rsidR="00F510FB" w:rsidRPr="00F510FB" w:rsidRDefault="00F510FB" w:rsidP="000D2BA7">
            <w:pPr>
              <w:numPr>
                <w:ilvl w:val="0"/>
                <w:numId w:val="39"/>
              </w:numPr>
              <w:ind w:left="950" w:hanging="284"/>
              <w:rPr>
                <w:rFonts w:ascii="Calibri" w:hAnsi="Calibri" w:cs="Arial"/>
                <w:sz w:val="22"/>
                <w:szCs w:val="22"/>
                <w:lang w:eastAsia="es-ES"/>
              </w:rPr>
            </w:pPr>
            <w:r w:rsidRPr="00F510FB">
              <w:rPr>
                <w:rFonts w:ascii="Calibri" w:hAnsi="Calibri" w:cs="Arial"/>
                <w:sz w:val="22"/>
                <w:szCs w:val="22"/>
                <w:lang w:eastAsia="es-ES"/>
              </w:rPr>
              <w:t xml:space="preserve"> </w:t>
            </w:r>
            <w:r w:rsidRPr="00F510FB">
              <w:rPr>
                <w:rFonts w:ascii="Calibri" w:hAnsi="Calibri" w:cs="Calibri"/>
                <w:sz w:val="22"/>
                <w:szCs w:val="22"/>
                <w:lang w:val="es-BO" w:eastAsia="es-ES"/>
              </w:rPr>
              <w:t>Acople de conexión chicago con patente NPT de ¾”</w:t>
            </w:r>
            <w:proofErr w:type="gramStart"/>
            <w:r w:rsidRPr="00F510FB">
              <w:rPr>
                <w:rFonts w:ascii="Calibri" w:hAnsi="Calibri" w:cs="Calibri"/>
                <w:sz w:val="22"/>
                <w:szCs w:val="22"/>
                <w:lang w:val="es-BO" w:eastAsia="es-ES"/>
              </w:rPr>
              <w:t>,  ambos</w:t>
            </w:r>
            <w:proofErr w:type="gramEnd"/>
            <w:r w:rsidRPr="00F510FB">
              <w:rPr>
                <w:rFonts w:ascii="Calibri" w:hAnsi="Calibri" w:cs="Arial"/>
                <w:sz w:val="22"/>
                <w:szCs w:val="22"/>
                <w:lang w:eastAsia="es-ES"/>
              </w:rPr>
              <w:t xml:space="preserve"> engrampados con 2 tornillos (abrazadera) de </w:t>
            </w:r>
            <w:r w:rsidRPr="00F510FB">
              <w:rPr>
                <w:rFonts w:ascii="Calibri" w:hAnsi="Calibri" w:cs="Calibri"/>
                <w:sz w:val="22"/>
                <w:szCs w:val="22"/>
                <w:lang w:val="es-BO" w:eastAsia="es-ES"/>
              </w:rPr>
              <w:t>¾”.</w:t>
            </w:r>
          </w:p>
          <w:p w:rsidR="00F510FB" w:rsidRPr="00F510FB" w:rsidRDefault="00F510FB" w:rsidP="00F510FB">
            <w:pPr>
              <w:ind w:left="708"/>
              <w:rPr>
                <w:rFonts w:ascii="Calibri" w:hAnsi="Calibri" w:cs="Calibri"/>
                <w:sz w:val="22"/>
                <w:szCs w:val="22"/>
                <w:lang w:val="es-BO" w:eastAsia="es-ES"/>
              </w:rPr>
            </w:pPr>
            <w:r w:rsidRPr="00F510FB">
              <w:rPr>
                <w:rFonts w:ascii="Calibri" w:hAnsi="Calibri" w:cs="Calibri"/>
                <w:b/>
                <w:sz w:val="22"/>
                <w:szCs w:val="22"/>
                <w:lang w:val="es-BO" w:eastAsia="es-ES"/>
              </w:rPr>
              <w:t>A tomar en cuenta:</w:t>
            </w:r>
          </w:p>
          <w:p w:rsidR="00F510FB" w:rsidRPr="00F510FB" w:rsidRDefault="00F510FB" w:rsidP="00F510FB">
            <w:pPr>
              <w:ind w:left="708"/>
              <w:rPr>
                <w:rFonts w:ascii="Calibri" w:hAnsi="Calibri" w:cs="Arial"/>
                <w:sz w:val="22"/>
                <w:szCs w:val="22"/>
                <w:lang w:eastAsia="es-ES"/>
              </w:rPr>
            </w:pPr>
            <w:r w:rsidRPr="00F510FB">
              <w:rPr>
                <w:rFonts w:ascii="Calibri" w:hAnsi="Calibri" w:cs="Arial"/>
                <w:sz w:val="22"/>
                <w:szCs w:val="22"/>
                <w:lang w:eastAsia="es-ES"/>
              </w:rPr>
              <w:t xml:space="preserve">Dichas conexiones deberán resistir las presiones y temperaturas </w:t>
            </w:r>
          </w:p>
          <w:p w:rsidR="000221D3" w:rsidRPr="006F470A" w:rsidRDefault="000221D3" w:rsidP="00126BEB">
            <w:pPr>
              <w:autoSpaceDE w:val="0"/>
              <w:autoSpaceDN w:val="0"/>
              <w:adjustRightInd w:val="0"/>
              <w:rPr>
                <w:rFonts w:asciiTheme="minorHAnsi" w:hAnsiTheme="minorHAnsi" w:cstheme="minorHAnsi"/>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F510FB" w:rsidRDefault="00F510FB" w:rsidP="00F510FB">
            <w:pPr>
              <w:autoSpaceDE w:val="0"/>
              <w:autoSpaceDN w:val="0"/>
              <w:adjustRightInd w:val="0"/>
              <w:contextualSpacing/>
              <w:jc w:val="both"/>
              <w:rPr>
                <w:rFonts w:ascii="Calibri" w:hAnsi="Calibri" w:cs="Calibri"/>
                <w:b/>
                <w:sz w:val="22"/>
                <w:szCs w:val="22"/>
                <w:lang w:val="es-BO" w:eastAsia="es-ES"/>
              </w:rPr>
            </w:pPr>
          </w:p>
          <w:p w:rsidR="00F510FB" w:rsidRPr="00F510FB" w:rsidRDefault="00F510FB" w:rsidP="00F510FB">
            <w:pPr>
              <w:autoSpaceDE w:val="0"/>
              <w:autoSpaceDN w:val="0"/>
              <w:adjustRightInd w:val="0"/>
              <w:contextualSpacing/>
              <w:jc w:val="both"/>
              <w:rPr>
                <w:rFonts w:ascii="Calibri" w:hAnsi="Calibri" w:cs="Calibri"/>
                <w:b/>
                <w:sz w:val="22"/>
                <w:szCs w:val="22"/>
                <w:u w:val="single"/>
                <w:lang w:val="es-BO" w:eastAsia="es-ES"/>
              </w:rPr>
            </w:pPr>
            <w:r w:rsidRPr="00F510FB">
              <w:rPr>
                <w:rFonts w:ascii="Calibri" w:hAnsi="Calibri" w:cs="Calibri"/>
                <w:b/>
                <w:sz w:val="22"/>
                <w:szCs w:val="22"/>
                <w:lang w:val="es-BO" w:eastAsia="es-ES"/>
              </w:rPr>
              <w:t xml:space="preserve">ITEM 3: </w:t>
            </w:r>
            <w:r w:rsidRPr="00F510FB">
              <w:rPr>
                <w:rFonts w:ascii="Calibri" w:hAnsi="Calibri" w:cs="Calibri"/>
                <w:b/>
                <w:sz w:val="22"/>
                <w:szCs w:val="22"/>
                <w:u w:val="single"/>
                <w:lang w:val="es-BO" w:eastAsia="es-ES"/>
              </w:rPr>
              <w:t>Manguera con conexiones para Nitrógeno</w:t>
            </w:r>
          </w:p>
          <w:p w:rsidR="00F510FB" w:rsidRPr="00F510FB" w:rsidRDefault="00F510FB" w:rsidP="00F510FB">
            <w:pPr>
              <w:autoSpaceDE w:val="0"/>
              <w:autoSpaceDN w:val="0"/>
              <w:adjustRightInd w:val="0"/>
              <w:contextualSpacing/>
              <w:jc w:val="both"/>
              <w:rPr>
                <w:rFonts w:ascii="Calibri" w:hAnsi="Calibri" w:cs="Calibri"/>
                <w:b/>
                <w:sz w:val="22"/>
                <w:szCs w:val="22"/>
                <w:u w:val="single"/>
                <w:lang w:val="es-BO" w:eastAsia="es-ES"/>
              </w:rPr>
            </w:pPr>
          </w:p>
          <w:p w:rsidR="00F510FB" w:rsidRPr="00F510FB" w:rsidRDefault="00F510FB" w:rsidP="00F510FB">
            <w:pPr>
              <w:autoSpaceDE w:val="0"/>
              <w:autoSpaceDN w:val="0"/>
              <w:adjustRightInd w:val="0"/>
              <w:contextualSpacing/>
              <w:jc w:val="both"/>
              <w:rPr>
                <w:rFonts w:ascii="Calibri" w:hAnsi="Calibri" w:cs="Calibri"/>
                <w:sz w:val="22"/>
                <w:szCs w:val="22"/>
                <w:lang w:eastAsia="es-BO"/>
              </w:rPr>
            </w:pPr>
            <w:r w:rsidRPr="00F510FB">
              <w:rPr>
                <w:rFonts w:ascii="Calibri" w:hAnsi="Calibri" w:cs="Calibri"/>
                <w:sz w:val="22"/>
                <w:szCs w:val="22"/>
                <w:lang w:eastAsia="es-BO"/>
              </w:rPr>
              <w:t>Este ítem deberá cumplir con las siguientes características:</w:t>
            </w:r>
          </w:p>
          <w:p w:rsidR="00F510FB" w:rsidRPr="00F510FB" w:rsidRDefault="00F510FB" w:rsidP="00F510FB">
            <w:pPr>
              <w:autoSpaceDE w:val="0"/>
              <w:autoSpaceDN w:val="0"/>
              <w:adjustRightInd w:val="0"/>
              <w:contextualSpacing/>
              <w:jc w:val="both"/>
              <w:rPr>
                <w:rFonts w:ascii="Calibri" w:hAnsi="Calibri" w:cs="Calibri"/>
                <w:b/>
                <w:sz w:val="22"/>
                <w:szCs w:val="22"/>
                <w:u w:val="single"/>
                <w:lang w:eastAsia="es-ES"/>
              </w:rPr>
            </w:pPr>
          </w:p>
          <w:p w:rsidR="00F510FB" w:rsidRPr="00F510FB" w:rsidRDefault="00F510FB" w:rsidP="000D2BA7">
            <w:pPr>
              <w:numPr>
                <w:ilvl w:val="0"/>
                <w:numId w:val="37"/>
              </w:numPr>
              <w:ind w:left="709"/>
              <w:rPr>
                <w:rFonts w:ascii="Calibri" w:hAnsi="Calibri" w:cs="Arial"/>
                <w:sz w:val="22"/>
                <w:szCs w:val="22"/>
                <w:lang w:eastAsia="es-ES"/>
              </w:rPr>
            </w:pPr>
            <w:r w:rsidRPr="00F510FB">
              <w:rPr>
                <w:rFonts w:ascii="Calibri" w:hAnsi="Calibri" w:cs="Arial"/>
                <w:b/>
                <w:sz w:val="22"/>
                <w:szCs w:val="22"/>
                <w:lang w:eastAsia="es-ES"/>
              </w:rPr>
              <w:t xml:space="preserve">Color: </w:t>
            </w:r>
            <w:r w:rsidRPr="00F510FB">
              <w:rPr>
                <w:rFonts w:ascii="Calibri" w:hAnsi="Calibri" w:cs="Arial"/>
                <w:sz w:val="22"/>
                <w:szCs w:val="22"/>
                <w:lang w:eastAsia="es-ES"/>
              </w:rPr>
              <w:t>Verde</w:t>
            </w:r>
          </w:p>
          <w:p w:rsidR="00F510FB" w:rsidRPr="00F510FB" w:rsidRDefault="00F510FB" w:rsidP="00F510FB">
            <w:pPr>
              <w:ind w:left="709"/>
              <w:rPr>
                <w:rFonts w:ascii="Calibri" w:hAnsi="Calibri" w:cs="Arial"/>
                <w:sz w:val="22"/>
                <w:szCs w:val="22"/>
                <w:lang w:eastAsia="es-ES"/>
              </w:rPr>
            </w:pPr>
            <w:r w:rsidRPr="00F510FB">
              <w:rPr>
                <w:noProof/>
                <w:sz w:val="24"/>
                <w:szCs w:val="24"/>
                <w:lang w:val="es-BO" w:eastAsia="es-BO"/>
              </w:rPr>
              <w:drawing>
                <wp:inline distT="0" distB="0" distL="0" distR="0">
                  <wp:extent cx="579120" cy="46482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9120" cy="464820"/>
                          </a:xfrm>
                          <a:prstGeom prst="rect">
                            <a:avLst/>
                          </a:prstGeom>
                          <a:noFill/>
                          <a:ln>
                            <a:noFill/>
                          </a:ln>
                        </pic:spPr>
                      </pic:pic>
                    </a:graphicData>
                  </a:graphic>
                </wp:inline>
              </w:drawing>
            </w:r>
          </w:p>
          <w:p w:rsidR="00F510FB" w:rsidRPr="00F510FB" w:rsidRDefault="00F510FB" w:rsidP="000D2BA7">
            <w:pPr>
              <w:numPr>
                <w:ilvl w:val="0"/>
                <w:numId w:val="37"/>
              </w:numPr>
              <w:ind w:left="709"/>
              <w:rPr>
                <w:rFonts w:ascii="Calibri" w:hAnsi="Calibri" w:cs="Arial"/>
                <w:sz w:val="22"/>
                <w:szCs w:val="22"/>
                <w:lang w:eastAsia="es-ES"/>
              </w:rPr>
            </w:pPr>
            <w:r w:rsidRPr="00F510FB">
              <w:rPr>
                <w:rFonts w:ascii="Calibri" w:hAnsi="Calibri" w:cs="Arial"/>
                <w:b/>
                <w:sz w:val="22"/>
                <w:szCs w:val="22"/>
                <w:lang w:eastAsia="es-ES"/>
              </w:rPr>
              <w:t>Material:</w:t>
            </w:r>
            <w:r w:rsidRPr="00F510FB">
              <w:rPr>
                <w:rFonts w:ascii="Calibri" w:hAnsi="Calibri" w:cs="Arial"/>
                <w:sz w:val="22"/>
                <w:szCs w:val="22"/>
                <w:lang w:eastAsia="es-ES"/>
              </w:rPr>
              <w:t xml:space="preserve"> </w:t>
            </w:r>
            <w:r w:rsidRPr="00F510FB">
              <w:rPr>
                <w:rFonts w:ascii="Calibri" w:hAnsi="Calibri" w:cs="Arial"/>
                <w:sz w:val="22"/>
                <w:szCs w:val="22"/>
                <w:lang w:val="es-BO" w:eastAsia="es-ES"/>
              </w:rPr>
              <w:t>Caucho sintético antienvejecimiento. Resistente a la intemperie, a la abrasión y aceites</w:t>
            </w:r>
          </w:p>
          <w:p w:rsidR="00F510FB" w:rsidRPr="00F510FB" w:rsidRDefault="00F510FB" w:rsidP="000D2BA7">
            <w:pPr>
              <w:numPr>
                <w:ilvl w:val="0"/>
                <w:numId w:val="37"/>
              </w:numPr>
              <w:ind w:left="709"/>
              <w:rPr>
                <w:rFonts w:ascii="Calibri" w:hAnsi="Calibri" w:cs="Arial"/>
                <w:sz w:val="22"/>
                <w:szCs w:val="22"/>
                <w:lang w:eastAsia="es-ES"/>
              </w:rPr>
            </w:pPr>
            <w:r w:rsidRPr="00F510FB">
              <w:rPr>
                <w:rFonts w:ascii="Calibri" w:hAnsi="Calibri" w:cs="Arial"/>
                <w:b/>
                <w:sz w:val="22"/>
                <w:szCs w:val="22"/>
                <w:lang w:eastAsia="es-ES"/>
              </w:rPr>
              <w:t>Largo:</w:t>
            </w:r>
            <w:r w:rsidRPr="00F510FB">
              <w:rPr>
                <w:rFonts w:ascii="Calibri" w:hAnsi="Calibri" w:cs="Arial"/>
                <w:sz w:val="22"/>
                <w:szCs w:val="22"/>
                <w:lang w:eastAsia="es-ES"/>
              </w:rPr>
              <w:t xml:space="preserve">  Entre 18 - 20 metros </w:t>
            </w:r>
            <w:r w:rsidRPr="00F510FB">
              <w:rPr>
                <w:rFonts w:ascii="Calibri" w:hAnsi="Calibri" w:cs="Arial"/>
                <w:b/>
                <w:sz w:val="22"/>
                <w:szCs w:val="22"/>
                <w:lang w:eastAsia="es-ES"/>
              </w:rPr>
              <w:t>(Ver nota 1)</w:t>
            </w:r>
          </w:p>
          <w:p w:rsidR="00F510FB" w:rsidRPr="00F510FB" w:rsidRDefault="00F510FB" w:rsidP="000D2BA7">
            <w:pPr>
              <w:numPr>
                <w:ilvl w:val="0"/>
                <w:numId w:val="37"/>
              </w:numPr>
              <w:ind w:left="709"/>
              <w:rPr>
                <w:rFonts w:ascii="Calibri" w:hAnsi="Calibri" w:cs="Arial"/>
                <w:sz w:val="22"/>
                <w:szCs w:val="22"/>
                <w:lang w:eastAsia="es-ES"/>
              </w:rPr>
            </w:pPr>
            <w:r w:rsidRPr="00F510FB">
              <w:rPr>
                <w:rFonts w:ascii="Calibri" w:hAnsi="Calibri" w:cs="Arial"/>
                <w:b/>
                <w:sz w:val="22"/>
                <w:szCs w:val="22"/>
                <w:lang w:eastAsia="es-ES"/>
              </w:rPr>
              <w:t>Presión de Diseño:</w:t>
            </w:r>
            <w:r w:rsidRPr="00F510FB">
              <w:rPr>
                <w:rFonts w:ascii="Calibri" w:hAnsi="Calibri" w:cs="Arial"/>
                <w:sz w:val="22"/>
                <w:szCs w:val="22"/>
                <w:lang w:eastAsia="es-ES"/>
              </w:rPr>
              <w:t xml:space="preserve"> 12 Kg/cm2</w:t>
            </w:r>
          </w:p>
          <w:p w:rsidR="00F510FB" w:rsidRPr="00F510FB" w:rsidRDefault="00F510FB" w:rsidP="000D2BA7">
            <w:pPr>
              <w:numPr>
                <w:ilvl w:val="0"/>
                <w:numId w:val="37"/>
              </w:numPr>
              <w:ind w:left="709"/>
              <w:rPr>
                <w:rFonts w:ascii="Calibri" w:hAnsi="Calibri" w:cs="Arial"/>
                <w:sz w:val="22"/>
                <w:szCs w:val="22"/>
                <w:lang w:eastAsia="es-ES"/>
              </w:rPr>
            </w:pPr>
            <w:r w:rsidRPr="00F510FB">
              <w:rPr>
                <w:rFonts w:ascii="Calibri" w:hAnsi="Calibri" w:cs="Arial"/>
                <w:b/>
                <w:sz w:val="22"/>
                <w:szCs w:val="22"/>
                <w:lang w:eastAsia="es-ES"/>
              </w:rPr>
              <w:t>Temperatura de diseño:</w:t>
            </w:r>
            <w:r w:rsidRPr="00F510FB">
              <w:rPr>
                <w:rFonts w:ascii="Calibri" w:hAnsi="Calibri" w:cs="Arial"/>
                <w:sz w:val="22"/>
                <w:szCs w:val="22"/>
                <w:lang w:eastAsia="es-ES"/>
              </w:rPr>
              <w:t xml:space="preserve"> 50 °C</w:t>
            </w:r>
          </w:p>
          <w:p w:rsidR="00F510FB" w:rsidRPr="00F510FB" w:rsidRDefault="00F510FB" w:rsidP="000D2BA7">
            <w:pPr>
              <w:numPr>
                <w:ilvl w:val="0"/>
                <w:numId w:val="37"/>
              </w:numPr>
              <w:ind w:left="709"/>
              <w:rPr>
                <w:rFonts w:ascii="Calibri" w:hAnsi="Calibri" w:cs="Arial"/>
                <w:sz w:val="22"/>
                <w:szCs w:val="22"/>
                <w:lang w:eastAsia="es-ES"/>
              </w:rPr>
            </w:pPr>
            <w:r w:rsidRPr="00F510FB">
              <w:rPr>
                <w:rFonts w:ascii="Calibri" w:hAnsi="Calibri" w:cs="Arial"/>
                <w:b/>
                <w:sz w:val="22"/>
                <w:szCs w:val="22"/>
                <w:lang w:eastAsia="es-ES"/>
              </w:rPr>
              <w:t>Fluido a transportar:</w:t>
            </w:r>
            <w:r w:rsidRPr="00F510FB">
              <w:rPr>
                <w:rFonts w:ascii="Calibri" w:hAnsi="Calibri" w:cs="Arial"/>
                <w:sz w:val="22"/>
                <w:szCs w:val="22"/>
                <w:lang w:eastAsia="es-ES"/>
              </w:rPr>
              <w:t xml:space="preserve"> Nitrógeno</w:t>
            </w:r>
          </w:p>
          <w:p w:rsidR="00F510FB" w:rsidRPr="00F510FB" w:rsidRDefault="00F510FB" w:rsidP="000D2BA7">
            <w:pPr>
              <w:numPr>
                <w:ilvl w:val="0"/>
                <w:numId w:val="37"/>
              </w:numPr>
              <w:ind w:left="709"/>
              <w:rPr>
                <w:rFonts w:ascii="Calibri" w:hAnsi="Calibri" w:cs="Arial"/>
                <w:sz w:val="22"/>
                <w:szCs w:val="22"/>
                <w:lang w:eastAsia="es-ES"/>
              </w:rPr>
            </w:pPr>
            <w:r w:rsidRPr="00F510FB">
              <w:rPr>
                <w:rFonts w:ascii="Calibri" w:hAnsi="Calibri" w:cs="Arial"/>
                <w:b/>
                <w:sz w:val="22"/>
                <w:szCs w:val="22"/>
                <w:lang w:eastAsia="es-ES"/>
              </w:rPr>
              <w:t>Diámetro</w:t>
            </w:r>
            <w:r w:rsidRPr="00F510FB">
              <w:rPr>
                <w:rFonts w:ascii="Calibri" w:hAnsi="Calibri" w:cs="Arial"/>
                <w:b/>
                <w:sz w:val="24"/>
                <w:szCs w:val="24"/>
                <w:lang w:eastAsia="es-ES"/>
              </w:rPr>
              <w:t>:</w:t>
            </w:r>
            <w:r w:rsidRPr="00F510FB">
              <w:rPr>
                <w:rFonts w:ascii="Calibri" w:hAnsi="Calibri" w:cs="Arial"/>
                <w:sz w:val="24"/>
                <w:szCs w:val="24"/>
                <w:lang w:eastAsia="es-ES"/>
              </w:rPr>
              <w:t xml:space="preserve"> ¾”</w:t>
            </w:r>
          </w:p>
          <w:p w:rsidR="00F510FB" w:rsidRPr="00F510FB" w:rsidRDefault="00F510FB" w:rsidP="000D2BA7">
            <w:pPr>
              <w:numPr>
                <w:ilvl w:val="0"/>
                <w:numId w:val="37"/>
              </w:numPr>
              <w:ind w:left="709"/>
              <w:rPr>
                <w:rFonts w:ascii="Calibri" w:hAnsi="Calibri" w:cs="Arial"/>
                <w:sz w:val="22"/>
                <w:szCs w:val="22"/>
                <w:lang w:eastAsia="es-ES"/>
              </w:rPr>
            </w:pPr>
            <w:r w:rsidRPr="00F510FB">
              <w:rPr>
                <w:rFonts w:ascii="Calibri" w:hAnsi="Calibri" w:cs="Arial"/>
                <w:b/>
                <w:sz w:val="22"/>
                <w:szCs w:val="22"/>
                <w:lang w:eastAsia="es-ES"/>
              </w:rPr>
              <w:t>Otras características:</w:t>
            </w:r>
            <w:r w:rsidRPr="00F510FB">
              <w:rPr>
                <w:rFonts w:ascii="Calibri" w:hAnsi="Calibri" w:cs="Arial"/>
                <w:sz w:val="22"/>
                <w:szCs w:val="22"/>
                <w:lang w:eastAsia="es-ES"/>
              </w:rPr>
              <w:t xml:space="preserve"> </w:t>
            </w:r>
          </w:p>
          <w:p w:rsidR="00F510FB" w:rsidRPr="00F510FB" w:rsidRDefault="00F510FB" w:rsidP="000D2BA7">
            <w:pPr>
              <w:numPr>
                <w:ilvl w:val="0"/>
                <w:numId w:val="38"/>
              </w:numPr>
              <w:ind w:left="950" w:hanging="284"/>
              <w:rPr>
                <w:rFonts w:ascii="Calibri" w:hAnsi="Calibri" w:cs="Calibri"/>
                <w:sz w:val="22"/>
                <w:szCs w:val="22"/>
                <w:lang w:val="es-BO" w:eastAsia="es-ES"/>
              </w:rPr>
            </w:pPr>
            <w:r w:rsidRPr="00F510FB">
              <w:rPr>
                <w:rFonts w:ascii="Calibri" w:hAnsi="Calibri" w:cs="Arial"/>
                <w:sz w:val="22"/>
                <w:szCs w:val="22"/>
                <w:lang w:eastAsia="es-ES"/>
              </w:rPr>
              <w:t xml:space="preserve">Con conexiones incorporadas en ambos lados macho y hembra </w:t>
            </w:r>
            <w:r w:rsidRPr="00F510FB">
              <w:rPr>
                <w:rFonts w:ascii="Calibri" w:hAnsi="Calibri" w:cs="Arial"/>
                <w:b/>
                <w:sz w:val="22"/>
                <w:szCs w:val="22"/>
                <w:lang w:eastAsia="es-ES"/>
              </w:rPr>
              <w:t>galvanizados</w:t>
            </w:r>
            <w:r w:rsidRPr="00F510FB">
              <w:rPr>
                <w:rFonts w:ascii="Calibri" w:hAnsi="Calibri" w:cs="Arial"/>
                <w:sz w:val="22"/>
                <w:szCs w:val="22"/>
                <w:lang w:eastAsia="es-ES"/>
              </w:rPr>
              <w:t xml:space="preserve"> de </w:t>
            </w:r>
            <w:r w:rsidRPr="00F510FB">
              <w:rPr>
                <w:rFonts w:ascii="Calibri" w:hAnsi="Calibri" w:cs="Calibri"/>
                <w:sz w:val="22"/>
                <w:szCs w:val="22"/>
                <w:lang w:val="es-BO" w:eastAsia="es-ES"/>
              </w:rPr>
              <w:t xml:space="preserve"> ¾”</w:t>
            </w:r>
          </w:p>
          <w:p w:rsidR="00F510FB" w:rsidRPr="00F510FB" w:rsidRDefault="00F510FB" w:rsidP="000D2BA7">
            <w:pPr>
              <w:numPr>
                <w:ilvl w:val="0"/>
                <w:numId w:val="40"/>
              </w:numPr>
              <w:ind w:left="950" w:hanging="284"/>
              <w:rPr>
                <w:rFonts w:ascii="Calibri" w:hAnsi="Calibri" w:cs="Arial"/>
                <w:sz w:val="22"/>
                <w:szCs w:val="22"/>
                <w:lang w:eastAsia="es-ES"/>
              </w:rPr>
            </w:pPr>
            <w:r w:rsidRPr="00F510FB">
              <w:rPr>
                <w:rFonts w:ascii="Calibri" w:hAnsi="Calibri" w:cs="Calibri"/>
                <w:sz w:val="22"/>
                <w:szCs w:val="22"/>
                <w:lang w:val="es-BO" w:eastAsia="es-ES"/>
              </w:rPr>
              <w:lastRenderedPageBreak/>
              <w:t xml:space="preserve">Acople rápido giratoria con patente NPT de  ¾”, </w:t>
            </w:r>
            <w:r w:rsidRPr="00F510FB">
              <w:rPr>
                <w:rFonts w:ascii="Calibri" w:hAnsi="Calibri" w:cs="Arial"/>
                <w:sz w:val="22"/>
                <w:szCs w:val="22"/>
                <w:lang w:eastAsia="es-ES"/>
              </w:rPr>
              <w:t xml:space="preserve">ambos engrampados con 2 tornillos (abrazadera) de </w:t>
            </w:r>
            <w:r w:rsidRPr="00F510FB">
              <w:rPr>
                <w:rFonts w:ascii="Calibri" w:hAnsi="Calibri" w:cs="Calibri"/>
                <w:sz w:val="22"/>
                <w:szCs w:val="22"/>
                <w:lang w:val="es-BO" w:eastAsia="es-ES"/>
              </w:rPr>
              <w:t xml:space="preserve"> ¾” </w:t>
            </w:r>
            <w:r w:rsidRPr="00F510FB">
              <w:rPr>
                <w:rFonts w:ascii="Calibri" w:hAnsi="Calibri" w:cs="Calibri"/>
                <w:b/>
                <w:sz w:val="22"/>
                <w:szCs w:val="22"/>
                <w:lang w:val="es-BO" w:eastAsia="es-ES"/>
              </w:rPr>
              <w:t>o en su defecto acople tipo enganche rápido en ambos extremos de ¾” asegurado con abrazaderas de 2 tornillos de ¾”</w:t>
            </w:r>
            <w:r w:rsidRPr="00F510FB">
              <w:rPr>
                <w:rFonts w:ascii="Calibri" w:hAnsi="Calibri" w:cs="Calibri"/>
                <w:sz w:val="22"/>
                <w:szCs w:val="22"/>
                <w:lang w:val="es-BO" w:eastAsia="es-ES"/>
              </w:rPr>
              <w:t xml:space="preserve"> </w:t>
            </w:r>
            <w:r w:rsidRPr="00F510FB">
              <w:rPr>
                <w:rFonts w:ascii="Calibri" w:hAnsi="Calibri" w:cs="Calibri"/>
                <w:b/>
                <w:sz w:val="22"/>
                <w:szCs w:val="22"/>
                <w:lang w:val="es-BO" w:eastAsia="es-ES"/>
              </w:rPr>
              <w:t>(Ver nota 1)</w:t>
            </w:r>
          </w:p>
          <w:p w:rsidR="00F510FB" w:rsidRPr="00F510FB" w:rsidRDefault="00F510FB" w:rsidP="00F510FB">
            <w:pPr>
              <w:rPr>
                <w:rFonts w:ascii="Calibri" w:hAnsi="Calibri" w:cs="Arial"/>
                <w:sz w:val="22"/>
                <w:szCs w:val="22"/>
                <w:lang w:eastAsia="es-ES"/>
              </w:rPr>
            </w:pPr>
          </w:p>
          <w:p w:rsidR="00F510FB" w:rsidRPr="00F510FB" w:rsidRDefault="00F510FB" w:rsidP="00F510FB">
            <w:pPr>
              <w:ind w:left="708"/>
              <w:rPr>
                <w:rFonts w:ascii="Calibri" w:hAnsi="Calibri" w:cs="Calibri"/>
                <w:sz w:val="22"/>
                <w:szCs w:val="22"/>
                <w:lang w:val="es-BO" w:eastAsia="es-ES"/>
              </w:rPr>
            </w:pPr>
            <w:r w:rsidRPr="00F510FB">
              <w:rPr>
                <w:rFonts w:ascii="Calibri" w:hAnsi="Calibri" w:cs="Calibri"/>
                <w:b/>
                <w:sz w:val="22"/>
                <w:szCs w:val="22"/>
                <w:lang w:val="es-BO" w:eastAsia="es-ES"/>
              </w:rPr>
              <w:t>A tomar en cuenta:</w:t>
            </w:r>
          </w:p>
          <w:p w:rsidR="00F510FB" w:rsidRPr="00F510FB" w:rsidRDefault="00F510FB" w:rsidP="00F510FB">
            <w:pPr>
              <w:ind w:left="708"/>
              <w:rPr>
                <w:rFonts w:ascii="Calibri" w:hAnsi="Calibri" w:cs="Arial"/>
                <w:sz w:val="22"/>
                <w:szCs w:val="22"/>
                <w:lang w:eastAsia="es-ES"/>
              </w:rPr>
            </w:pPr>
            <w:r w:rsidRPr="00F510FB">
              <w:rPr>
                <w:rFonts w:ascii="Calibri" w:hAnsi="Calibri" w:cs="Arial"/>
                <w:sz w:val="22"/>
                <w:szCs w:val="22"/>
                <w:lang w:eastAsia="es-ES"/>
              </w:rPr>
              <w:t xml:space="preserve">Dichas conexiones deberán resistir las presiones y temperaturas </w:t>
            </w:r>
          </w:p>
          <w:p w:rsidR="00F510FB" w:rsidRPr="00F510FB" w:rsidRDefault="00F510FB" w:rsidP="00F510FB">
            <w:pPr>
              <w:rPr>
                <w:rFonts w:ascii="Calibri" w:hAnsi="Calibri" w:cs="Arial"/>
                <w:sz w:val="22"/>
                <w:szCs w:val="22"/>
                <w:lang w:eastAsia="es-ES"/>
              </w:rPr>
            </w:pPr>
          </w:p>
          <w:p w:rsidR="00F510FB" w:rsidRPr="00F510FB" w:rsidRDefault="00F510FB" w:rsidP="00F510FB">
            <w:pPr>
              <w:autoSpaceDE w:val="0"/>
              <w:autoSpaceDN w:val="0"/>
              <w:rPr>
                <w:b/>
                <w:bCs/>
                <w:iCs/>
                <w:sz w:val="24"/>
                <w:szCs w:val="24"/>
                <w:lang w:eastAsia="es-ES"/>
              </w:rPr>
            </w:pPr>
            <w:r w:rsidRPr="00F510FB">
              <w:rPr>
                <w:b/>
                <w:bCs/>
                <w:iCs/>
                <w:sz w:val="24"/>
                <w:szCs w:val="24"/>
                <w:lang w:eastAsia="es-ES"/>
              </w:rPr>
              <w:t>Nota 1: El proponente para dar respuesta deberá indicar una de las 2 opciones o un solo dato técnico dentro del rango requerido</w:t>
            </w:r>
          </w:p>
          <w:p w:rsidR="000221D3" w:rsidRPr="006F470A" w:rsidRDefault="000221D3" w:rsidP="00126BEB">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F510FB" w:rsidRPr="006F470A" w:rsidTr="00F510FB">
        <w:trPr>
          <w:trHeight w:val="224"/>
          <w:jc w:val="center"/>
        </w:trPr>
        <w:tc>
          <w:tcPr>
            <w:tcW w:w="4663" w:type="dxa"/>
            <w:shd w:val="clear" w:color="auto" w:fill="C6D9F1" w:themeFill="text2" w:themeFillTint="33"/>
            <w:vAlign w:val="center"/>
          </w:tcPr>
          <w:p w:rsidR="00F510FB" w:rsidRPr="002F7C85" w:rsidRDefault="00F510FB" w:rsidP="00F510FB">
            <w:pPr>
              <w:rPr>
                <w:rFonts w:ascii="Calibri" w:hAnsi="Calibri" w:cs="Calibri"/>
                <w:sz w:val="22"/>
                <w:szCs w:val="22"/>
                <w:lang w:eastAsia="es-BO"/>
              </w:rPr>
            </w:pPr>
            <w:r w:rsidRPr="002F7C85">
              <w:rPr>
                <w:rFonts w:ascii="Calibri" w:hAnsi="Calibri" w:cs="Calibri"/>
                <w:b/>
                <w:bCs/>
                <w:sz w:val="22"/>
                <w:szCs w:val="22"/>
              </w:rPr>
              <w:lastRenderedPageBreak/>
              <w:t xml:space="preserve">PLAZO DE ENTREGA </w:t>
            </w:r>
          </w:p>
        </w:tc>
        <w:tc>
          <w:tcPr>
            <w:tcW w:w="4799" w:type="dxa"/>
            <w:shd w:val="clear" w:color="auto" w:fill="C6D9F1" w:themeFill="text2" w:themeFillTint="33"/>
            <w:vAlign w:val="center"/>
          </w:tcPr>
          <w:p w:rsidR="00F510FB" w:rsidRPr="006F470A" w:rsidRDefault="00F510FB" w:rsidP="00F510FB">
            <w:pPr>
              <w:rPr>
                <w:rFonts w:asciiTheme="minorHAnsi" w:hAnsiTheme="minorHAnsi" w:cstheme="minorHAnsi"/>
                <w:b/>
                <w:sz w:val="18"/>
                <w:szCs w:val="18"/>
              </w:rPr>
            </w:pPr>
          </w:p>
        </w:tc>
      </w:tr>
      <w:tr w:rsidR="00F510FB" w:rsidRPr="006F470A" w:rsidTr="00F9669E">
        <w:trPr>
          <w:trHeight w:val="207"/>
          <w:jc w:val="center"/>
        </w:trPr>
        <w:tc>
          <w:tcPr>
            <w:tcW w:w="4663" w:type="dxa"/>
            <w:vAlign w:val="center"/>
          </w:tcPr>
          <w:p w:rsidR="00F510FB" w:rsidRPr="00E03ED2" w:rsidRDefault="00F510FB" w:rsidP="00F510FB">
            <w:pPr>
              <w:autoSpaceDE w:val="0"/>
              <w:autoSpaceDN w:val="0"/>
              <w:adjustRightInd w:val="0"/>
              <w:jc w:val="both"/>
              <w:rPr>
                <w:rFonts w:ascii="Calibri" w:hAnsi="Calibri" w:cs="Calibri"/>
                <w:sz w:val="22"/>
                <w:szCs w:val="22"/>
              </w:rPr>
            </w:pPr>
          </w:p>
          <w:p w:rsidR="00F510FB" w:rsidRPr="005D632C" w:rsidRDefault="00F510FB" w:rsidP="00F510FB">
            <w:pPr>
              <w:autoSpaceDE w:val="0"/>
              <w:autoSpaceDN w:val="0"/>
              <w:adjustRightInd w:val="0"/>
              <w:jc w:val="both"/>
              <w:rPr>
                <w:rFonts w:ascii="Calibri" w:hAnsi="Calibri" w:cs="Calibri"/>
                <w:sz w:val="22"/>
                <w:szCs w:val="22"/>
              </w:rPr>
            </w:pPr>
            <w:r w:rsidRPr="00E03ED2">
              <w:rPr>
                <w:rFonts w:ascii="Calibri" w:hAnsi="Calibri" w:cs="Calibri"/>
                <w:sz w:val="22"/>
                <w:szCs w:val="22"/>
              </w:rPr>
              <w:t xml:space="preserve">El plazo de entrega </w:t>
            </w:r>
            <w:r>
              <w:rPr>
                <w:rFonts w:ascii="Calibri" w:hAnsi="Calibri" w:cs="Calibri"/>
                <w:sz w:val="22"/>
                <w:szCs w:val="22"/>
              </w:rPr>
              <w:t xml:space="preserve">será de </w:t>
            </w:r>
            <w:r w:rsidRPr="00A645A0">
              <w:rPr>
                <w:rFonts w:ascii="Calibri" w:hAnsi="Calibri" w:cs="Calibri"/>
                <w:b/>
                <w:sz w:val="22"/>
                <w:szCs w:val="22"/>
              </w:rPr>
              <w:t>Ciento Veinte (120)</w:t>
            </w:r>
            <w:r>
              <w:rPr>
                <w:rFonts w:ascii="Calibri" w:hAnsi="Calibri" w:cs="Calibri"/>
                <w:sz w:val="22"/>
                <w:szCs w:val="22"/>
              </w:rPr>
              <w:t xml:space="preserve"> </w:t>
            </w:r>
            <w:r w:rsidRPr="006C5250">
              <w:rPr>
                <w:rFonts w:ascii="Calibri" w:hAnsi="Calibri" w:cs="Calibri"/>
                <w:bCs/>
                <w:color w:val="000000"/>
                <w:sz w:val="22"/>
                <w:szCs w:val="22"/>
                <w:lang w:val="es-BO"/>
              </w:rPr>
              <w:t xml:space="preserve">días calendarios, computables a partir de la emisión de la Orden de Proceder una vez suscrito el contrato, pudiendo la empresa </w:t>
            </w:r>
            <w:r>
              <w:rPr>
                <w:rFonts w:ascii="Calibri" w:hAnsi="Calibri" w:cs="Calibri"/>
                <w:bCs/>
                <w:color w:val="000000"/>
                <w:sz w:val="22"/>
                <w:szCs w:val="22"/>
                <w:lang w:val="es-BO"/>
              </w:rPr>
              <w:t>contratada</w:t>
            </w:r>
            <w:r w:rsidRPr="006C5250">
              <w:rPr>
                <w:rFonts w:ascii="Calibri" w:hAnsi="Calibri" w:cs="Calibri"/>
                <w:bCs/>
                <w:color w:val="000000"/>
                <w:sz w:val="22"/>
                <w:szCs w:val="22"/>
                <w:lang w:val="es-BO"/>
              </w:rPr>
              <w:t xml:space="preserve"> realizar la entrega en un plazo menor al establecido, misma que deberá ser coordinada con el personal asignado de la Gerencia de Industrialización (Comité de Recepción).</w:t>
            </w:r>
          </w:p>
          <w:p w:rsidR="00F510FB" w:rsidRPr="00FB290F" w:rsidRDefault="00F510FB" w:rsidP="00F510FB">
            <w:pPr>
              <w:pStyle w:val="Sangradetextonormal"/>
              <w:spacing w:after="0"/>
              <w:ind w:left="0"/>
              <w:jc w:val="both"/>
              <w:rPr>
                <w:rFonts w:ascii="Calibri" w:hAnsi="Calibri" w:cs="Calibri"/>
                <w:sz w:val="22"/>
                <w:szCs w:val="22"/>
                <w:lang w:val="es-BO"/>
              </w:rPr>
            </w:pPr>
          </w:p>
        </w:tc>
        <w:tc>
          <w:tcPr>
            <w:tcW w:w="4799" w:type="dxa"/>
            <w:vAlign w:val="center"/>
          </w:tcPr>
          <w:p w:rsidR="00F510FB" w:rsidRPr="006F470A" w:rsidRDefault="00F510FB" w:rsidP="00F510F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0D2BA7">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0D2BA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0D2BA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0D2BA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Default="00432E57" w:rsidP="00432E57">
      <w:pPr>
        <w:pStyle w:val="Sinespaciado"/>
        <w:ind w:left="709"/>
        <w:jc w:val="both"/>
        <w:rPr>
          <w:rFonts w:asciiTheme="minorHAnsi" w:hAnsiTheme="minorHAnsi" w:cstheme="minorHAnsi"/>
        </w:rPr>
      </w:pPr>
    </w:p>
    <w:p w:rsidR="00FA775F" w:rsidRDefault="00FA775F" w:rsidP="00432E57">
      <w:pPr>
        <w:pStyle w:val="Sinespaciado"/>
        <w:ind w:left="709"/>
        <w:jc w:val="both"/>
        <w:rPr>
          <w:rFonts w:asciiTheme="minorHAnsi" w:hAnsiTheme="minorHAnsi" w:cstheme="minorHAnsi"/>
        </w:rPr>
      </w:pPr>
    </w:p>
    <w:p w:rsidR="00FA775F" w:rsidRDefault="00FA775F" w:rsidP="00432E57">
      <w:pPr>
        <w:pStyle w:val="Sinespaciado"/>
        <w:ind w:left="709"/>
        <w:jc w:val="both"/>
        <w:rPr>
          <w:rFonts w:asciiTheme="minorHAnsi" w:hAnsiTheme="minorHAnsi" w:cstheme="minorHAnsi"/>
        </w:rPr>
      </w:pPr>
    </w:p>
    <w:p w:rsidR="00FA775F" w:rsidRPr="00365997" w:rsidRDefault="00FA775F" w:rsidP="00432E57">
      <w:pPr>
        <w:pStyle w:val="Sinespaciado"/>
        <w:ind w:left="709"/>
        <w:jc w:val="both"/>
        <w:rPr>
          <w:rFonts w:asciiTheme="minorHAnsi" w:hAnsiTheme="minorHAnsi" w:cstheme="minorHAnsi"/>
        </w:rPr>
      </w:pPr>
    </w:p>
    <w:p w:rsidR="00432E57" w:rsidRPr="00365997" w:rsidRDefault="00432E57" w:rsidP="000D2BA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0D2BA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0D2BA7">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Default="00432E57" w:rsidP="00432E57">
      <w:pPr>
        <w:ind w:left="2127" w:hanging="702"/>
        <w:rPr>
          <w:rFonts w:asciiTheme="minorHAnsi" w:hAnsiTheme="minorHAnsi" w:cstheme="minorHAnsi"/>
          <w:sz w:val="18"/>
          <w:szCs w:val="18"/>
        </w:rPr>
      </w:pPr>
    </w:p>
    <w:p w:rsidR="00FA775F" w:rsidRDefault="00FA775F" w:rsidP="00432E57">
      <w:pPr>
        <w:ind w:left="2127" w:hanging="702"/>
        <w:rPr>
          <w:rFonts w:asciiTheme="minorHAnsi" w:hAnsiTheme="minorHAnsi" w:cstheme="minorHAnsi"/>
          <w:sz w:val="18"/>
          <w:szCs w:val="18"/>
        </w:rPr>
      </w:pPr>
    </w:p>
    <w:p w:rsidR="00FA775F" w:rsidRPr="006F470A" w:rsidRDefault="00FA775F"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0D2BA7">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5836C2"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8pt;height:18pt" o:ole="">
            <v:imagedata r:id="rId22" o:title=""/>
          </v:shape>
          <o:OLEObject Type="Embed" ProgID="Equation.3" ShapeID="_x0000_i1025" DrawAspect="Content" ObjectID="_1624453747" r:id="rId23"/>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2pt;height:12pt" o:ole="">
            <v:imagedata r:id="rId24" o:title=""/>
          </v:shape>
          <o:OLEObject Type="Embed" ProgID="Equation.3" ShapeID="_x0000_i1026" DrawAspect="Content" ObjectID="_1624453748"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6" o:title=""/>
          </v:shape>
          <o:OLEObject Type="Embed" ProgID="Equation.3" ShapeID="_x0000_i1027" DrawAspect="Content" ObjectID="_1624453749" r:id="rId27"/>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28" o:title=""/>
          </v:shape>
          <o:OLEObject Type="Embed" ProgID="Equation.3" ShapeID="_x0000_i1028" DrawAspect="Content" ObjectID="_1624453750" r:id="rId29"/>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0D2BA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FA775F" w:rsidRDefault="00FA775F" w:rsidP="00432E57">
      <w:pPr>
        <w:pStyle w:val="Sinespaciado"/>
        <w:ind w:left="993"/>
        <w:jc w:val="both"/>
        <w:rPr>
          <w:rFonts w:asciiTheme="minorHAnsi" w:hAnsiTheme="minorHAnsi" w:cstheme="minorHAnsi"/>
        </w:rPr>
      </w:pPr>
    </w:p>
    <w:p w:rsidR="00FA775F" w:rsidRDefault="00FA775F" w:rsidP="00432E57">
      <w:pPr>
        <w:pStyle w:val="Sinespaciado"/>
        <w:ind w:left="993"/>
        <w:jc w:val="both"/>
        <w:rPr>
          <w:rFonts w:asciiTheme="minorHAnsi" w:hAnsiTheme="minorHAnsi" w:cstheme="minorHAnsi"/>
        </w:rPr>
      </w:pPr>
    </w:p>
    <w:p w:rsidR="00FA775F" w:rsidRDefault="00FA775F" w:rsidP="00432E57">
      <w:pPr>
        <w:pStyle w:val="Sinespaciado"/>
        <w:ind w:left="993"/>
        <w:jc w:val="both"/>
        <w:rPr>
          <w:rFonts w:asciiTheme="minorHAnsi" w:hAnsiTheme="minorHAnsi" w:cstheme="minorHAnsi"/>
        </w:rPr>
      </w:pPr>
    </w:p>
    <w:p w:rsidR="00FA775F" w:rsidRDefault="00FA775F" w:rsidP="00432E57">
      <w:pPr>
        <w:pStyle w:val="Sinespaciado"/>
        <w:ind w:left="993"/>
        <w:jc w:val="both"/>
        <w:rPr>
          <w:rFonts w:asciiTheme="minorHAnsi" w:hAnsiTheme="minorHAnsi" w:cstheme="minorHAnsi"/>
        </w:rPr>
      </w:pPr>
    </w:p>
    <w:p w:rsidR="00432E57" w:rsidRPr="00365997" w:rsidRDefault="00432E57" w:rsidP="000D2BA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C53D23" w:rsidRPr="00365997" w:rsidRDefault="00C53D23" w:rsidP="00432E57">
      <w:pPr>
        <w:pStyle w:val="Sinespaciado"/>
        <w:ind w:left="284"/>
        <w:jc w:val="both"/>
        <w:rPr>
          <w:rFonts w:asciiTheme="minorHAnsi" w:hAnsiTheme="minorHAnsi" w:cstheme="minorHAnsi"/>
        </w:rPr>
      </w:pPr>
    </w:p>
    <w:p w:rsidR="00432E57" w:rsidRPr="00365997" w:rsidRDefault="00432E57" w:rsidP="000D2BA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0D2BA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FA775F" w:rsidRPr="00FA775F" w:rsidRDefault="00FA775F" w:rsidP="00FA775F">
      <w:pPr>
        <w:jc w:val="center"/>
        <w:rPr>
          <w:rFonts w:ascii="Calibri" w:eastAsia="Arial Unicode MS" w:hAnsi="Calibri" w:cs="Calibri"/>
          <w:b/>
          <w:sz w:val="22"/>
          <w:szCs w:val="22"/>
          <w:u w:val="single"/>
          <w:lang w:val="es-MX" w:eastAsia="es-ES"/>
        </w:rPr>
      </w:pPr>
      <w:r w:rsidRPr="00FA775F">
        <w:rPr>
          <w:rFonts w:ascii="Calibri" w:eastAsia="Arial Unicode MS" w:hAnsi="Calibri" w:cs="Calibri"/>
          <w:b/>
          <w:sz w:val="22"/>
          <w:szCs w:val="22"/>
          <w:u w:val="single"/>
          <w:lang w:val="es-MX" w:eastAsia="es-ES"/>
        </w:rPr>
        <w:t>ESPECIFICACIONES TÉCNICAS DE BIENES</w:t>
      </w:r>
    </w:p>
    <w:p w:rsidR="00FA775F" w:rsidRPr="00FA775F" w:rsidRDefault="00FA775F" w:rsidP="00FA775F">
      <w:pPr>
        <w:jc w:val="center"/>
        <w:rPr>
          <w:rFonts w:ascii="Calibri" w:eastAsia="Arial Unicode MS" w:hAnsi="Calibri" w:cs="Calibri"/>
          <w:b/>
          <w:sz w:val="22"/>
          <w:szCs w:val="18"/>
          <w:lang w:val="es-MX" w:eastAsia="es-ES"/>
        </w:rPr>
      </w:pPr>
    </w:p>
    <w:p w:rsidR="00FA775F" w:rsidRPr="00FA775F" w:rsidRDefault="00FA775F" w:rsidP="00FA775F">
      <w:pPr>
        <w:jc w:val="center"/>
        <w:rPr>
          <w:rFonts w:ascii="Calibri" w:eastAsia="Arial Unicode MS" w:hAnsi="Calibri" w:cs="Calibri"/>
          <w:b/>
          <w:sz w:val="22"/>
          <w:szCs w:val="18"/>
          <w:lang w:val="es-MX" w:eastAsia="es-ES"/>
        </w:rPr>
      </w:pPr>
      <w:r w:rsidRPr="00FA775F">
        <w:rPr>
          <w:rFonts w:ascii="Calibri" w:eastAsia="Arial Unicode MS" w:hAnsi="Calibri" w:cs="Calibri"/>
          <w:b/>
          <w:sz w:val="22"/>
          <w:szCs w:val="18"/>
          <w:lang w:val="es-MX" w:eastAsia="es-ES"/>
        </w:rPr>
        <w:t>“ADQUISICIÓN DE MANGUERAS DE ALTA PRESIÓN Y TEMPERATURA CON CONEXIONES PARA LA PLANTA DE AMONIACO Y UREA”</w:t>
      </w:r>
    </w:p>
    <w:p w:rsidR="00FA775F" w:rsidRPr="00FA775F" w:rsidRDefault="00FA775F" w:rsidP="00FA775F">
      <w:pPr>
        <w:jc w:val="center"/>
        <w:rPr>
          <w:rFonts w:ascii="Calibri" w:eastAsia="Arial Unicode MS" w:hAnsi="Calibri" w:cs="Calibri"/>
          <w:b/>
          <w:sz w:val="22"/>
          <w:szCs w:val="18"/>
          <w:lang w:eastAsia="es-ES"/>
        </w:rPr>
      </w:pPr>
    </w:p>
    <w:tbl>
      <w:tblPr>
        <w:tblW w:w="5000" w:type="pct"/>
        <w:jc w:val="center"/>
        <w:tblCellMar>
          <w:left w:w="70" w:type="dxa"/>
          <w:right w:w="70" w:type="dxa"/>
        </w:tblCellMar>
        <w:tblLook w:val="04A0" w:firstRow="1" w:lastRow="0" w:firstColumn="1" w:lastColumn="0" w:noHBand="0" w:noVBand="1"/>
      </w:tblPr>
      <w:tblGrid>
        <w:gridCol w:w="1033"/>
        <w:gridCol w:w="4484"/>
        <w:gridCol w:w="2317"/>
        <w:gridCol w:w="1279"/>
      </w:tblGrid>
      <w:tr w:rsidR="00FA775F" w:rsidRPr="00FA775F" w:rsidTr="00FA775F">
        <w:trPr>
          <w:trHeight w:val="20"/>
          <w:jc w:val="center"/>
        </w:trPr>
        <w:tc>
          <w:tcPr>
            <w:tcW w:w="567" w:type="pct"/>
            <w:tcBorders>
              <w:top w:val="single" w:sz="4" w:space="0" w:color="auto"/>
              <w:left w:val="single" w:sz="4" w:space="0" w:color="auto"/>
              <w:bottom w:val="single" w:sz="4" w:space="0" w:color="auto"/>
              <w:right w:val="single" w:sz="4" w:space="0" w:color="auto"/>
            </w:tcBorders>
            <w:shd w:val="clear" w:color="auto" w:fill="BDD6EE"/>
            <w:noWrap/>
            <w:vAlign w:val="center"/>
            <w:hideMark/>
          </w:tcPr>
          <w:p w:rsidR="00FA775F" w:rsidRPr="00FA775F" w:rsidRDefault="00FA775F" w:rsidP="00FA775F">
            <w:pPr>
              <w:spacing w:line="276" w:lineRule="auto"/>
              <w:jc w:val="center"/>
              <w:rPr>
                <w:rFonts w:ascii="Calibri" w:hAnsi="Calibri" w:cs="Calibri"/>
                <w:b/>
                <w:bCs/>
                <w:color w:val="000000"/>
                <w:sz w:val="22"/>
                <w:szCs w:val="22"/>
                <w:lang w:eastAsia="es-ES"/>
              </w:rPr>
            </w:pPr>
            <w:r w:rsidRPr="00FA775F">
              <w:rPr>
                <w:rFonts w:ascii="Calibri" w:hAnsi="Calibri" w:cs="Calibri"/>
                <w:b/>
                <w:bCs/>
                <w:color w:val="000000"/>
                <w:sz w:val="22"/>
                <w:szCs w:val="22"/>
                <w:lang w:eastAsia="es-ES"/>
              </w:rPr>
              <w:t>Nº ITEM</w:t>
            </w:r>
          </w:p>
        </w:tc>
        <w:tc>
          <w:tcPr>
            <w:tcW w:w="2460" w:type="pct"/>
            <w:tcBorders>
              <w:top w:val="single" w:sz="4" w:space="0" w:color="auto"/>
              <w:left w:val="nil"/>
              <w:bottom w:val="single" w:sz="4" w:space="0" w:color="auto"/>
              <w:right w:val="single" w:sz="4" w:space="0" w:color="auto"/>
            </w:tcBorders>
            <w:shd w:val="clear" w:color="auto" w:fill="BDD6EE"/>
            <w:noWrap/>
            <w:vAlign w:val="center"/>
            <w:hideMark/>
          </w:tcPr>
          <w:p w:rsidR="00FA775F" w:rsidRPr="00FA775F" w:rsidRDefault="00FA775F" w:rsidP="00FA775F">
            <w:pPr>
              <w:spacing w:line="276" w:lineRule="auto"/>
              <w:jc w:val="center"/>
              <w:rPr>
                <w:rFonts w:ascii="Calibri" w:hAnsi="Calibri" w:cs="Calibri"/>
                <w:b/>
                <w:bCs/>
                <w:color w:val="000000"/>
                <w:sz w:val="22"/>
                <w:szCs w:val="22"/>
                <w:lang w:eastAsia="es-ES"/>
              </w:rPr>
            </w:pPr>
            <w:r w:rsidRPr="00FA775F">
              <w:rPr>
                <w:rFonts w:ascii="Calibri" w:hAnsi="Calibri" w:cs="Calibri"/>
                <w:b/>
                <w:bCs/>
                <w:color w:val="000000"/>
                <w:sz w:val="22"/>
                <w:szCs w:val="22"/>
                <w:lang w:eastAsia="es-ES"/>
              </w:rPr>
              <w:t>DETALLE DEL BIEN</w:t>
            </w:r>
          </w:p>
        </w:tc>
        <w:tc>
          <w:tcPr>
            <w:tcW w:w="1271" w:type="pct"/>
            <w:tcBorders>
              <w:top w:val="single" w:sz="4" w:space="0" w:color="auto"/>
              <w:left w:val="nil"/>
              <w:bottom w:val="single" w:sz="4" w:space="0" w:color="auto"/>
              <w:right w:val="single" w:sz="4" w:space="0" w:color="auto"/>
            </w:tcBorders>
            <w:shd w:val="clear" w:color="auto" w:fill="BDD6EE"/>
            <w:noWrap/>
            <w:vAlign w:val="center"/>
            <w:hideMark/>
          </w:tcPr>
          <w:p w:rsidR="00FA775F" w:rsidRPr="00FA775F" w:rsidRDefault="00FA775F" w:rsidP="00FA775F">
            <w:pPr>
              <w:spacing w:line="276" w:lineRule="auto"/>
              <w:jc w:val="center"/>
              <w:rPr>
                <w:rFonts w:ascii="Calibri" w:hAnsi="Calibri" w:cs="Calibri"/>
                <w:b/>
                <w:bCs/>
                <w:color w:val="000000"/>
                <w:sz w:val="22"/>
                <w:szCs w:val="22"/>
                <w:lang w:eastAsia="es-ES"/>
              </w:rPr>
            </w:pPr>
            <w:r w:rsidRPr="00FA775F">
              <w:rPr>
                <w:rFonts w:ascii="Calibri" w:hAnsi="Calibri" w:cs="Calibri"/>
                <w:b/>
                <w:bCs/>
                <w:color w:val="000000"/>
                <w:sz w:val="22"/>
                <w:szCs w:val="22"/>
                <w:lang w:eastAsia="es-ES"/>
              </w:rPr>
              <w:t>UNIDAD DE MEDIDA</w:t>
            </w:r>
          </w:p>
        </w:tc>
        <w:tc>
          <w:tcPr>
            <w:tcW w:w="703" w:type="pct"/>
            <w:tcBorders>
              <w:top w:val="single" w:sz="4" w:space="0" w:color="auto"/>
              <w:left w:val="nil"/>
              <w:bottom w:val="single" w:sz="4" w:space="0" w:color="auto"/>
              <w:right w:val="single" w:sz="4" w:space="0" w:color="auto"/>
            </w:tcBorders>
            <w:shd w:val="clear" w:color="auto" w:fill="BDD6EE"/>
            <w:noWrap/>
            <w:vAlign w:val="center"/>
            <w:hideMark/>
          </w:tcPr>
          <w:p w:rsidR="00FA775F" w:rsidRPr="00FA775F" w:rsidRDefault="00FA775F" w:rsidP="00FA775F">
            <w:pPr>
              <w:spacing w:line="276" w:lineRule="auto"/>
              <w:jc w:val="center"/>
              <w:rPr>
                <w:rFonts w:ascii="Calibri" w:hAnsi="Calibri" w:cs="Calibri"/>
                <w:b/>
                <w:bCs/>
                <w:color w:val="000000"/>
                <w:sz w:val="22"/>
                <w:szCs w:val="22"/>
                <w:lang w:eastAsia="es-ES"/>
              </w:rPr>
            </w:pPr>
            <w:r w:rsidRPr="00FA775F">
              <w:rPr>
                <w:rFonts w:ascii="Calibri" w:hAnsi="Calibri" w:cs="Calibri"/>
                <w:b/>
                <w:bCs/>
                <w:color w:val="000000"/>
                <w:sz w:val="22"/>
                <w:szCs w:val="22"/>
                <w:lang w:eastAsia="es-ES"/>
              </w:rPr>
              <w:t>CANTIDAD</w:t>
            </w:r>
          </w:p>
        </w:tc>
      </w:tr>
      <w:tr w:rsidR="00FA775F" w:rsidRPr="00FA775F" w:rsidTr="00FA775F">
        <w:trPr>
          <w:trHeight w:val="20"/>
          <w:jc w:val="center"/>
        </w:trPr>
        <w:tc>
          <w:tcPr>
            <w:tcW w:w="56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A775F" w:rsidRPr="00FA775F" w:rsidRDefault="00FA775F" w:rsidP="00FA775F">
            <w:pPr>
              <w:spacing w:line="276" w:lineRule="auto"/>
              <w:jc w:val="center"/>
              <w:rPr>
                <w:rFonts w:ascii="Calibri" w:hAnsi="Calibri" w:cs="Calibri"/>
                <w:b/>
                <w:color w:val="000000"/>
                <w:sz w:val="22"/>
                <w:szCs w:val="22"/>
                <w:lang w:eastAsia="es-ES"/>
              </w:rPr>
            </w:pPr>
            <w:r w:rsidRPr="00FA775F">
              <w:rPr>
                <w:rFonts w:ascii="Calibri" w:hAnsi="Calibri" w:cs="Calibri"/>
                <w:b/>
                <w:color w:val="000000"/>
                <w:sz w:val="22"/>
                <w:szCs w:val="22"/>
                <w:lang w:eastAsia="es-ES"/>
              </w:rPr>
              <w:t>1</w:t>
            </w:r>
          </w:p>
        </w:tc>
        <w:tc>
          <w:tcPr>
            <w:tcW w:w="2460" w:type="pct"/>
            <w:tcBorders>
              <w:top w:val="single" w:sz="4" w:space="0" w:color="auto"/>
              <w:left w:val="nil"/>
              <w:bottom w:val="single" w:sz="4" w:space="0" w:color="auto"/>
              <w:right w:val="single" w:sz="4" w:space="0" w:color="auto"/>
            </w:tcBorders>
            <w:shd w:val="clear" w:color="auto" w:fill="auto"/>
            <w:noWrap/>
            <w:vAlign w:val="center"/>
          </w:tcPr>
          <w:p w:rsidR="00FA775F" w:rsidRPr="00FA775F" w:rsidRDefault="00FA775F" w:rsidP="00FA775F">
            <w:pPr>
              <w:spacing w:line="276" w:lineRule="auto"/>
              <w:rPr>
                <w:rFonts w:ascii="Calibri" w:hAnsi="Calibri" w:cs="Calibri"/>
                <w:color w:val="000000"/>
                <w:sz w:val="22"/>
                <w:szCs w:val="22"/>
                <w:lang w:eastAsia="es-ES"/>
              </w:rPr>
            </w:pPr>
            <w:r w:rsidRPr="00FA775F">
              <w:rPr>
                <w:rFonts w:ascii="Calibri" w:hAnsi="Calibri" w:cs="Calibri"/>
                <w:color w:val="000000"/>
                <w:sz w:val="22"/>
                <w:szCs w:val="22"/>
                <w:lang w:eastAsia="es-ES"/>
              </w:rPr>
              <w:t>Manguera con conexiones para Vapor</w:t>
            </w:r>
          </w:p>
        </w:tc>
        <w:tc>
          <w:tcPr>
            <w:tcW w:w="1271" w:type="pct"/>
            <w:tcBorders>
              <w:top w:val="single" w:sz="4" w:space="0" w:color="auto"/>
              <w:left w:val="nil"/>
              <w:bottom w:val="single" w:sz="4" w:space="0" w:color="auto"/>
              <w:right w:val="single" w:sz="4" w:space="0" w:color="auto"/>
            </w:tcBorders>
            <w:shd w:val="clear" w:color="auto" w:fill="auto"/>
            <w:noWrap/>
            <w:vAlign w:val="center"/>
          </w:tcPr>
          <w:p w:rsidR="00FA775F" w:rsidRPr="00FA775F" w:rsidRDefault="00FA775F" w:rsidP="00FA775F">
            <w:pPr>
              <w:spacing w:line="276" w:lineRule="auto"/>
              <w:jc w:val="center"/>
              <w:rPr>
                <w:rFonts w:ascii="Calibri" w:hAnsi="Calibri" w:cs="Calibri"/>
                <w:color w:val="000000"/>
                <w:sz w:val="22"/>
                <w:szCs w:val="22"/>
                <w:lang w:eastAsia="es-ES"/>
              </w:rPr>
            </w:pPr>
            <w:r w:rsidRPr="00FA775F">
              <w:rPr>
                <w:rFonts w:ascii="Calibri" w:hAnsi="Calibri" w:cs="Calibri"/>
                <w:color w:val="000000"/>
                <w:sz w:val="22"/>
                <w:szCs w:val="22"/>
                <w:lang w:eastAsia="es-ES"/>
              </w:rPr>
              <w:t>Pieza</w:t>
            </w:r>
          </w:p>
        </w:tc>
        <w:tc>
          <w:tcPr>
            <w:tcW w:w="703" w:type="pct"/>
            <w:tcBorders>
              <w:top w:val="single" w:sz="4" w:space="0" w:color="auto"/>
              <w:left w:val="nil"/>
              <w:bottom w:val="single" w:sz="4" w:space="0" w:color="auto"/>
              <w:right w:val="single" w:sz="4" w:space="0" w:color="auto"/>
            </w:tcBorders>
            <w:shd w:val="clear" w:color="auto" w:fill="auto"/>
            <w:noWrap/>
            <w:vAlign w:val="center"/>
          </w:tcPr>
          <w:p w:rsidR="00FA775F" w:rsidRPr="00FA775F" w:rsidRDefault="00FA775F" w:rsidP="00FA775F">
            <w:pPr>
              <w:spacing w:line="276" w:lineRule="auto"/>
              <w:jc w:val="center"/>
              <w:rPr>
                <w:rFonts w:ascii="Calibri" w:hAnsi="Calibri" w:cs="Calibri"/>
                <w:color w:val="000000"/>
                <w:sz w:val="22"/>
                <w:szCs w:val="22"/>
                <w:lang w:eastAsia="es-ES"/>
              </w:rPr>
            </w:pPr>
            <w:r w:rsidRPr="00FA775F">
              <w:rPr>
                <w:rFonts w:ascii="Calibri" w:hAnsi="Calibri" w:cs="Calibri"/>
                <w:color w:val="000000"/>
                <w:sz w:val="22"/>
                <w:szCs w:val="22"/>
                <w:lang w:eastAsia="es-ES"/>
              </w:rPr>
              <w:t>58</w:t>
            </w:r>
          </w:p>
        </w:tc>
      </w:tr>
      <w:tr w:rsidR="00FA775F" w:rsidRPr="00FA775F" w:rsidTr="00FA775F">
        <w:trPr>
          <w:trHeight w:val="20"/>
          <w:jc w:val="center"/>
        </w:trPr>
        <w:tc>
          <w:tcPr>
            <w:tcW w:w="56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A775F" w:rsidRPr="00FA775F" w:rsidRDefault="00FA775F" w:rsidP="00FA775F">
            <w:pPr>
              <w:spacing w:line="276" w:lineRule="auto"/>
              <w:jc w:val="center"/>
              <w:rPr>
                <w:rFonts w:ascii="Calibri" w:hAnsi="Calibri" w:cs="Calibri"/>
                <w:b/>
                <w:color w:val="000000"/>
                <w:sz w:val="22"/>
                <w:szCs w:val="22"/>
                <w:lang w:eastAsia="es-ES"/>
              </w:rPr>
            </w:pPr>
            <w:r w:rsidRPr="00FA775F">
              <w:rPr>
                <w:rFonts w:ascii="Calibri" w:hAnsi="Calibri" w:cs="Calibri"/>
                <w:b/>
                <w:color w:val="000000"/>
                <w:sz w:val="22"/>
                <w:szCs w:val="22"/>
                <w:lang w:eastAsia="es-ES"/>
              </w:rPr>
              <w:t>2</w:t>
            </w:r>
          </w:p>
        </w:tc>
        <w:tc>
          <w:tcPr>
            <w:tcW w:w="2460" w:type="pct"/>
            <w:tcBorders>
              <w:top w:val="single" w:sz="4" w:space="0" w:color="auto"/>
              <w:left w:val="nil"/>
              <w:bottom w:val="single" w:sz="4" w:space="0" w:color="auto"/>
              <w:right w:val="single" w:sz="4" w:space="0" w:color="auto"/>
            </w:tcBorders>
            <w:shd w:val="clear" w:color="auto" w:fill="auto"/>
            <w:noWrap/>
            <w:vAlign w:val="center"/>
          </w:tcPr>
          <w:p w:rsidR="00FA775F" w:rsidRPr="00FA775F" w:rsidRDefault="00FA775F" w:rsidP="00FA775F">
            <w:pPr>
              <w:spacing w:line="276" w:lineRule="auto"/>
              <w:rPr>
                <w:rFonts w:ascii="Calibri" w:hAnsi="Calibri" w:cs="Calibri"/>
                <w:color w:val="000000"/>
                <w:sz w:val="22"/>
                <w:szCs w:val="22"/>
                <w:lang w:eastAsia="es-ES"/>
              </w:rPr>
            </w:pPr>
            <w:r w:rsidRPr="00FA775F">
              <w:rPr>
                <w:rFonts w:ascii="Calibri" w:hAnsi="Calibri" w:cs="Calibri"/>
                <w:color w:val="000000"/>
                <w:sz w:val="22"/>
                <w:szCs w:val="22"/>
                <w:lang w:eastAsia="es-ES"/>
              </w:rPr>
              <w:t xml:space="preserve">Manguera con conexiones para Aire </w:t>
            </w:r>
          </w:p>
        </w:tc>
        <w:tc>
          <w:tcPr>
            <w:tcW w:w="1271" w:type="pct"/>
            <w:tcBorders>
              <w:top w:val="single" w:sz="4" w:space="0" w:color="auto"/>
              <w:left w:val="nil"/>
              <w:bottom w:val="single" w:sz="4" w:space="0" w:color="auto"/>
              <w:right w:val="single" w:sz="4" w:space="0" w:color="auto"/>
            </w:tcBorders>
            <w:shd w:val="clear" w:color="auto" w:fill="auto"/>
            <w:noWrap/>
            <w:vAlign w:val="center"/>
          </w:tcPr>
          <w:p w:rsidR="00FA775F" w:rsidRPr="00FA775F" w:rsidRDefault="00FA775F" w:rsidP="00FA775F">
            <w:pPr>
              <w:spacing w:line="276" w:lineRule="auto"/>
              <w:jc w:val="center"/>
              <w:rPr>
                <w:rFonts w:ascii="Calibri" w:hAnsi="Calibri" w:cs="Calibri"/>
                <w:color w:val="000000"/>
                <w:sz w:val="22"/>
                <w:szCs w:val="22"/>
                <w:lang w:eastAsia="es-ES"/>
              </w:rPr>
            </w:pPr>
            <w:r w:rsidRPr="00FA775F">
              <w:rPr>
                <w:rFonts w:ascii="Calibri" w:hAnsi="Calibri" w:cs="Calibri"/>
                <w:color w:val="000000"/>
                <w:sz w:val="22"/>
                <w:szCs w:val="22"/>
                <w:lang w:eastAsia="es-ES"/>
              </w:rPr>
              <w:t>Pieza</w:t>
            </w:r>
          </w:p>
        </w:tc>
        <w:tc>
          <w:tcPr>
            <w:tcW w:w="703" w:type="pct"/>
            <w:tcBorders>
              <w:top w:val="single" w:sz="4" w:space="0" w:color="auto"/>
              <w:left w:val="nil"/>
              <w:bottom w:val="single" w:sz="4" w:space="0" w:color="auto"/>
              <w:right w:val="single" w:sz="4" w:space="0" w:color="auto"/>
            </w:tcBorders>
            <w:shd w:val="clear" w:color="auto" w:fill="auto"/>
            <w:noWrap/>
            <w:vAlign w:val="center"/>
          </w:tcPr>
          <w:p w:rsidR="00FA775F" w:rsidRPr="00FA775F" w:rsidRDefault="00FA775F" w:rsidP="00FA775F">
            <w:pPr>
              <w:spacing w:line="276" w:lineRule="auto"/>
              <w:jc w:val="center"/>
              <w:rPr>
                <w:rFonts w:ascii="Calibri" w:hAnsi="Calibri" w:cs="Calibri"/>
                <w:color w:val="000000"/>
                <w:sz w:val="22"/>
                <w:szCs w:val="22"/>
                <w:lang w:eastAsia="es-ES"/>
              </w:rPr>
            </w:pPr>
            <w:r w:rsidRPr="00FA775F">
              <w:rPr>
                <w:rFonts w:ascii="Calibri" w:hAnsi="Calibri" w:cs="Calibri"/>
                <w:color w:val="000000"/>
                <w:sz w:val="22"/>
                <w:szCs w:val="22"/>
                <w:lang w:eastAsia="es-ES"/>
              </w:rPr>
              <w:t>40</w:t>
            </w:r>
          </w:p>
        </w:tc>
      </w:tr>
      <w:tr w:rsidR="00FA775F" w:rsidRPr="00FA775F" w:rsidTr="00FA775F">
        <w:trPr>
          <w:trHeight w:val="20"/>
          <w:jc w:val="center"/>
        </w:trPr>
        <w:tc>
          <w:tcPr>
            <w:tcW w:w="56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A775F" w:rsidRPr="00FA775F" w:rsidRDefault="00FA775F" w:rsidP="00FA775F">
            <w:pPr>
              <w:spacing w:line="276" w:lineRule="auto"/>
              <w:jc w:val="center"/>
              <w:rPr>
                <w:rFonts w:ascii="Calibri" w:hAnsi="Calibri" w:cs="Calibri"/>
                <w:b/>
                <w:color w:val="000000"/>
                <w:sz w:val="22"/>
                <w:szCs w:val="22"/>
                <w:lang w:eastAsia="es-ES"/>
              </w:rPr>
            </w:pPr>
            <w:r w:rsidRPr="00FA775F">
              <w:rPr>
                <w:rFonts w:ascii="Calibri" w:hAnsi="Calibri" w:cs="Calibri"/>
                <w:b/>
                <w:color w:val="000000"/>
                <w:sz w:val="22"/>
                <w:szCs w:val="22"/>
                <w:lang w:eastAsia="es-ES"/>
              </w:rPr>
              <w:t>3</w:t>
            </w:r>
          </w:p>
        </w:tc>
        <w:tc>
          <w:tcPr>
            <w:tcW w:w="2460" w:type="pct"/>
            <w:tcBorders>
              <w:top w:val="single" w:sz="4" w:space="0" w:color="auto"/>
              <w:left w:val="nil"/>
              <w:bottom w:val="single" w:sz="4" w:space="0" w:color="auto"/>
              <w:right w:val="single" w:sz="4" w:space="0" w:color="auto"/>
            </w:tcBorders>
            <w:shd w:val="clear" w:color="auto" w:fill="auto"/>
            <w:noWrap/>
            <w:vAlign w:val="center"/>
          </w:tcPr>
          <w:p w:rsidR="00FA775F" w:rsidRPr="00FA775F" w:rsidRDefault="00FA775F" w:rsidP="00FA775F">
            <w:pPr>
              <w:spacing w:line="276" w:lineRule="auto"/>
              <w:rPr>
                <w:rFonts w:ascii="Calibri" w:hAnsi="Calibri" w:cs="Calibri"/>
                <w:color w:val="000000"/>
                <w:sz w:val="22"/>
                <w:szCs w:val="22"/>
                <w:lang w:eastAsia="es-ES"/>
              </w:rPr>
            </w:pPr>
            <w:r w:rsidRPr="00FA775F">
              <w:rPr>
                <w:rFonts w:ascii="Calibri" w:hAnsi="Calibri" w:cs="Calibri"/>
                <w:color w:val="000000"/>
                <w:sz w:val="22"/>
                <w:szCs w:val="22"/>
                <w:lang w:eastAsia="es-ES"/>
              </w:rPr>
              <w:t>Manguera con conexiones para Nitrógeno</w:t>
            </w:r>
          </w:p>
        </w:tc>
        <w:tc>
          <w:tcPr>
            <w:tcW w:w="1271" w:type="pct"/>
            <w:tcBorders>
              <w:top w:val="single" w:sz="4" w:space="0" w:color="auto"/>
              <w:left w:val="nil"/>
              <w:bottom w:val="single" w:sz="4" w:space="0" w:color="auto"/>
              <w:right w:val="single" w:sz="4" w:space="0" w:color="auto"/>
            </w:tcBorders>
            <w:shd w:val="clear" w:color="auto" w:fill="auto"/>
            <w:noWrap/>
            <w:vAlign w:val="center"/>
          </w:tcPr>
          <w:p w:rsidR="00FA775F" w:rsidRPr="00FA775F" w:rsidRDefault="00FA775F" w:rsidP="00FA775F">
            <w:pPr>
              <w:spacing w:line="276" w:lineRule="auto"/>
              <w:jc w:val="center"/>
              <w:rPr>
                <w:rFonts w:ascii="Calibri" w:hAnsi="Calibri" w:cs="Calibri"/>
                <w:color w:val="000000"/>
                <w:sz w:val="22"/>
                <w:szCs w:val="22"/>
                <w:lang w:eastAsia="es-ES"/>
              </w:rPr>
            </w:pPr>
            <w:r w:rsidRPr="00FA775F">
              <w:rPr>
                <w:rFonts w:ascii="Calibri" w:hAnsi="Calibri" w:cs="Calibri"/>
                <w:color w:val="000000"/>
                <w:sz w:val="22"/>
                <w:szCs w:val="22"/>
                <w:lang w:eastAsia="es-ES"/>
              </w:rPr>
              <w:t>Pieza</w:t>
            </w:r>
          </w:p>
        </w:tc>
        <w:tc>
          <w:tcPr>
            <w:tcW w:w="703" w:type="pct"/>
            <w:tcBorders>
              <w:top w:val="single" w:sz="4" w:space="0" w:color="auto"/>
              <w:left w:val="nil"/>
              <w:bottom w:val="single" w:sz="4" w:space="0" w:color="auto"/>
              <w:right w:val="single" w:sz="4" w:space="0" w:color="auto"/>
            </w:tcBorders>
            <w:shd w:val="clear" w:color="auto" w:fill="auto"/>
            <w:noWrap/>
            <w:vAlign w:val="center"/>
          </w:tcPr>
          <w:p w:rsidR="00FA775F" w:rsidRPr="00FA775F" w:rsidRDefault="00FA775F" w:rsidP="00FA775F">
            <w:pPr>
              <w:spacing w:line="276" w:lineRule="auto"/>
              <w:jc w:val="center"/>
              <w:rPr>
                <w:rFonts w:ascii="Calibri" w:hAnsi="Calibri" w:cs="Calibri"/>
                <w:color w:val="000000"/>
                <w:sz w:val="22"/>
                <w:szCs w:val="22"/>
                <w:lang w:eastAsia="es-ES"/>
              </w:rPr>
            </w:pPr>
            <w:r w:rsidRPr="00FA775F">
              <w:rPr>
                <w:rFonts w:ascii="Calibri" w:hAnsi="Calibri" w:cs="Calibri"/>
                <w:color w:val="000000"/>
                <w:sz w:val="22"/>
                <w:szCs w:val="22"/>
                <w:lang w:eastAsia="es-ES"/>
              </w:rPr>
              <w:t>30</w:t>
            </w:r>
          </w:p>
        </w:tc>
      </w:tr>
    </w:tbl>
    <w:p w:rsidR="00FA775F" w:rsidRPr="00FA775F" w:rsidRDefault="00FA775F" w:rsidP="00FA775F">
      <w:pPr>
        <w:ind w:left="567"/>
        <w:contextualSpacing/>
        <w:jc w:val="both"/>
        <w:rPr>
          <w:rFonts w:ascii="Calibri" w:hAnsi="Calibri" w:cs="Calibri"/>
          <w:b/>
          <w:bCs/>
          <w:sz w:val="22"/>
          <w:szCs w:val="22"/>
          <w:lang w:eastAsia="es-BO"/>
        </w:rPr>
      </w:pPr>
    </w:p>
    <w:p w:rsidR="00FA775F" w:rsidRPr="00FA775F" w:rsidRDefault="00FA775F" w:rsidP="000D2BA7">
      <w:pPr>
        <w:numPr>
          <w:ilvl w:val="0"/>
          <w:numId w:val="41"/>
        </w:numPr>
        <w:ind w:left="567" w:hanging="567"/>
        <w:contextualSpacing/>
        <w:jc w:val="both"/>
        <w:rPr>
          <w:rFonts w:ascii="Calibri" w:hAnsi="Calibri" w:cs="Calibri"/>
          <w:b/>
          <w:bCs/>
          <w:sz w:val="22"/>
          <w:szCs w:val="22"/>
          <w:lang w:eastAsia="es-BO"/>
        </w:rPr>
      </w:pPr>
      <w:r w:rsidRPr="00FA775F">
        <w:rPr>
          <w:rFonts w:ascii="Calibri" w:hAnsi="Calibri" w:cs="Calibri"/>
          <w:b/>
          <w:bCs/>
          <w:sz w:val="22"/>
          <w:szCs w:val="22"/>
          <w:lang w:eastAsia="es-BO"/>
        </w:rPr>
        <w:t xml:space="preserve">CARACTERÍSTICAS DEL REQUERIMIENTO (Sujeto a Evaluación) </w:t>
      </w:r>
    </w:p>
    <w:p w:rsidR="00FA775F" w:rsidRPr="00FA775F" w:rsidRDefault="00FA775F" w:rsidP="00FA775F">
      <w:pPr>
        <w:ind w:left="567"/>
        <w:contextualSpacing/>
        <w:jc w:val="both"/>
        <w:rPr>
          <w:rFonts w:ascii="Calibri" w:hAnsi="Calibri" w:cs="Calibri"/>
          <w:b/>
          <w:bCs/>
          <w:sz w:val="22"/>
          <w:szCs w:val="22"/>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FA775F" w:rsidRPr="00FA775F" w:rsidTr="00FA775F">
        <w:trPr>
          <w:trHeight w:val="376"/>
        </w:trPr>
        <w:tc>
          <w:tcPr>
            <w:tcW w:w="9603" w:type="dxa"/>
            <w:shd w:val="clear" w:color="auto" w:fill="DEEAF6"/>
            <w:vAlign w:val="center"/>
          </w:tcPr>
          <w:p w:rsidR="00FA775F" w:rsidRPr="00FA775F" w:rsidRDefault="00FA775F" w:rsidP="00FA775F">
            <w:pPr>
              <w:autoSpaceDE w:val="0"/>
              <w:autoSpaceDN w:val="0"/>
              <w:adjustRightInd w:val="0"/>
              <w:contextualSpacing/>
              <w:rPr>
                <w:rFonts w:ascii="Calibri" w:hAnsi="Calibri" w:cs="Calibri"/>
                <w:b/>
                <w:bCs/>
                <w:sz w:val="22"/>
                <w:szCs w:val="22"/>
                <w:lang w:eastAsia="es-ES"/>
              </w:rPr>
            </w:pPr>
            <w:r w:rsidRPr="00FA775F">
              <w:rPr>
                <w:rFonts w:ascii="Calibri" w:hAnsi="Calibri" w:cs="Calibri"/>
                <w:b/>
                <w:bCs/>
                <w:sz w:val="22"/>
                <w:szCs w:val="22"/>
                <w:lang w:eastAsia="es-ES"/>
              </w:rPr>
              <w:t>CARACTERÍSTICAS TÉCNICAS DEL BIEN</w:t>
            </w:r>
          </w:p>
        </w:tc>
      </w:tr>
      <w:tr w:rsidR="00FA775F" w:rsidRPr="00FA775F" w:rsidTr="00FA775F">
        <w:trPr>
          <w:trHeight w:val="823"/>
        </w:trPr>
        <w:tc>
          <w:tcPr>
            <w:tcW w:w="9603" w:type="dxa"/>
            <w:shd w:val="clear" w:color="auto" w:fill="auto"/>
            <w:vAlign w:val="center"/>
          </w:tcPr>
          <w:p w:rsidR="00FA775F" w:rsidRPr="00FA775F" w:rsidRDefault="00FA775F" w:rsidP="00FA775F">
            <w:pPr>
              <w:autoSpaceDE w:val="0"/>
              <w:autoSpaceDN w:val="0"/>
              <w:adjustRightInd w:val="0"/>
              <w:contextualSpacing/>
              <w:jc w:val="both"/>
              <w:rPr>
                <w:rFonts w:ascii="Calibri" w:hAnsi="Calibri" w:cs="Calibri"/>
                <w:b/>
                <w:sz w:val="22"/>
                <w:szCs w:val="22"/>
                <w:u w:val="single"/>
                <w:lang w:val="es-BO" w:eastAsia="es-BO"/>
              </w:rPr>
            </w:pPr>
          </w:p>
          <w:p w:rsidR="00FA775F" w:rsidRPr="00FA775F" w:rsidRDefault="00FA775F" w:rsidP="00FA775F">
            <w:pPr>
              <w:autoSpaceDE w:val="0"/>
              <w:autoSpaceDN w:val="0"/>
              <w:adjustRightInd w:val="0"/>
              <w:contextualSpacing/>
              <w:rPr>
                <w:rFonts w:ascii="Calibri" w:hAnsi="Calibri" w:cs="Calibri"/>
                <w:b/>
                <w:sz w:val="22"/>
                <w:szCs w:val="22"/>
                <w:u w:val="single"/>
                <w:lang w:val="es-BO" w:eastAsia="es-ES"/>
              </w:rPr>
            </w:pPr>
            <w:r w:rsidRPr="00FA775F">
              <w:rPr>
                <w:rFonts w:ascii="Calibri" w:hAnsi="Calibri" w:cs="Calibri"/>
                <w:b/>
                <w:sz w:val="22"/>
                <w:szCs w:val="22"/>
                <w:lang w:val="es-BO" w:eastAsia="es-ES"/>
              </w:rPr>
              <w:t xml:space="preserve">ITEM 1: </w:t>
            </w:r>
            <w:r w:rsidRPr="00FA775F">
              <w:rPr>
                <w:rFonts w:ascii="Calibri" w:hAnsi="Calibri" w:cs="Calibri"/>
                <w:b/>
                <w:color w:val="000000"/>
                <w:sz w:val="22"/>
                <w:szCs w:val="22"/>
                <w:lang w:eastAsia="es-ES"/>
              </w:rPr>
              <w:t>Manguera con conexiones para Vapor</w:t>
            </w:r>
          </w:p>
          <w:p w:rsidR="00FA775F" w:rsidRPr="00FA775F" w:rsidRDefault="00FA775F" w:rsidP="00FA775F">
            <w:pPr>
              <w:autoSpaceDE w:val="0"/>
              <w:autoSpaceDN w:val="0"/>
              <w:adjustRightInd w:val="0"/>
              <w:contextualSpacing/>
              <w:jc w:val="both"/>
              <w:rPr>
                <w:rFonts w:ascii="Calibri" w:hAnsi="Calibri" w:cs="Calibri"/>
                <w:b/>
                <w:sz w:val="22"/>
                <w:szCs w:val="22"/>
                <w:u w:val="single"/>
                <w:lang w:val="es-BO" w:eastAsia="es-ES"/>
              </w:rPr>
            </w:pPr>
          </w:p>
          <w:p w:rsidR="00FA775F" w:rsidRPr="00FA775F" w:rsidRDefault="00FA775F" w:rsidP="00FA775F">
            <w:pPr>
              <w:autoSpaceDE w:val="0"/>
              <w:autoSpaceDN w:val="0"/>
              <w:adjustRightInd w:val="0"/>
              <w:contextualSpacing/>
              <w:jc w:val="both"/>
              <w:rPr>
                <w:rFonts w:ascii="Calibri" w:hAnsi="Calibri" w:cs="Calibri"/>
                <w:sz w:val="22"/>
                <w:szCs w:val="22"/>
                <w:lang w:eastAsia="es-BO"/>
              </w:rPr>
            </w:pPr>
            <w:r w:rsidRPr="00FA775F">
              <w:rPr>
                <w:rFonts w:ascii="Calibri" w:hAnsi="Calibri" w:cs="Calibri"/>
                <w:sz w:val="22"/>
                <w:szCs w:val="22"/>
                <w:lang w:eastAsia="es-BO"/>
              </w:rPr>
              <w:t>Este ítem deberá cumplir con las siguientes características:</w:t>
            </w:r>
          </w:p>
          <w:p w:rsidR="00FA775F" w:rsidRPr="00FA775F" w:rsidRDefault="00FA775F" w:rsidP="000D2BA7">
            <w:pPr>
              <w:numPr>
                <w:ilvl w:val="0"/>
                <w:numId w:val="37"/>
              </w:numPr>
              <w:ind w:left="709"/>
              <w:rPr>
                <w:rFonts w:ascii="Calibri" w:hAnsi="Calibri" w:cs="Arial"/>
                <w:sz w:val="22"/>
                <w:szCs w:val="22"/>
                <w:lang w:eastAsia="es-ES"/>
              </w:rPr>
            </w:pPr>
            <w:r w:rsidRPr="00FA775F">
              <w:rPr>
                <w:rFonts w:ascii="Calibri" w:hAnsi="Calibri" w:cs="Arial"/>
                <w:b/>
                <w:sz w:val="22"/>
                <w:szCs w:val="22"/>
                <w:lang w:eastAsia="es-ES"/>
              </w:rPr>
              <w:t xml:space="preserve">Color: </w:t>
            </w:r>
            <w:r w:rsidRPr="00FA775F">
              <w:rPr>
                <w:rFonts w:ascii="Calibri" w:hAnsi="Calibri" w:cs="Arial"/>
                <w:sz w:val="22"/>
                <w:szCs w:val="22"/>
                <w:lang w:eastAsia="es-ES"/>
              </w:rPr>
              <w:t>Rojo</w:t>
            </w:r>
          </w:p>
          <w:p w:rsidR="00FA775F" w:rsidRPr="00FA775F" w:rsidRDefault="00FA775F" w:rsidP="00FA775F">
            <w:pPr>
              <w:ind w:left="709"/>
              <w:rPr>
                <w:rFonts w:ascii="Calibri" w:hAnsi="Calibri" w:cs="Arial"/>
                <w:sz w:val="22"/>
                <w:szCs w:val="22"/>
                <w:lang w:eastAsia="es-ES"/>
              </w:rPr>
            </w:pPr>
            <w:r w:rsidRPr="00FA775F">
              <w:rPr>
                <w:noProof/>
                <w:sz w:val="24"/>
                <w:szCs w:val="24"/>
                <w:lang w:val="es-BO" w:eastAsia="es-BO"/>
              </w:rPr>
              <w:drawing>
                <wp:inline distT="0" distB="0" distL="0" distR="0">
                  <wp:extent cx="617220" cy="434340"/>
                  <wp:effectExtent l="0" t="0" r="0" b="381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7220" cy="434340"/>
                          </a:xfrm>
                          <a:prstGeom prst="rect">
                            <a:avLst/>
                          </a:prstGeom>
                          <a:noFill/>
                          <a:ln>
                            <a:noFill/>
                          </a:ln>
                        </pic:spPr>
                      </pic:pic>
                    </a:graphicData>
                  </a:graphic>
                </wp:inline>
              </w:drawing>
            </w:r>
          </w:p>
          <w:p w:rsidR="00FA775F" w:rsidRPr="00FA775F" w:rsidRDefault="00FA775F" w:rsidP="000D2BA7">
            <w:pPr>
              <w:numPr>
                <w:ilvl w:val="0"/>
                <w:numId w:val="37"/>
              </w:numPr>
              <w:ind w:left="709"/>
              <w:rPr>
                <w:rFonts w:ascii="Calibri" w:hAnsi="Calibri" w:cs="Arial"/>
                <w:sz w:val="22"/>
                <w:szCs w:val="22"/>
                <w:lang w:eastAsia="es-ES"/>
              </w:rPr>
            </w:pPr>
            <w:r w:rsidRPr="00FA775F">
              <w:rPr>
                <w:rFonts w:ascii="Calibri" w:hAnsi="Calibri" w:cs="Arial"/>
                <w:b/>
                <w:sz w:val="22"/>
                <w:szCs w:val="22"/>
                <w:lang w:eastAsia="es-ES"/>
              </w:rPr>
              <w:t>Material:</w:t>
            </w:r>
            <w:r w:rsidRPr="00FA775F">
              <w:rPr>
                <w:rFonts w:ascii="Calibri" w:hAnsi="Calibri" w:cs="Arial"/>
                <w:sz w:val="22"/>
                <w:szCs w:val="22"/>
                <w:lang w:eastAsia="es-ES"/>
              </w:rPr>
              <w:t xml:space="preserve"> EPDM (Caucho) con acero enmallado. </w:t>
            </w:r>
            <w:r w:rsidR="005836C2" w:rsidRPr="00FA775F">
              <w:rPr>
                <w:rFonts w:ascii="Calibri" w:hAnsi="Calibri" w:cs="Arial"/>
                <w:sz w:val="22"/>
                <w:szCs w:val="22"/>
                <w:lang w:eastAsia="es-ES"/>
              </w:rPr>
              <w:t>Resistente al</w:t>
            </w:r>
            <w:r w:rsidRPr="00FA775F">
              <w:rPr>
                <w:rFonts w:ascii="Calibri" w:hAnsi="Calibri" w:cs="Arial"/>
                <w:sz w:val="22"/>
                <w:szCs w:val="22"/>
                <w:lang w:eastAsia="es-ES"/>
              </w:rPr>
              <w:t xml:space="preserve"> calor, a los agentes atmosféricos, al envejecimiento,</w:t>
            </w:r>
            <w:r w:rsidRPr="00FA775F">
              <w:rPr>
                <w:rFonts w:ascii="Calibri" w:hAnsi="Calibri" w:cs="Arial"/>
                <w:sz w:val="22"/>
                <w:szCs w:val="22"/>
                <w:lang w:val="es-BO" w:eastAsia="es-ES"/>
              </w:rPr>
              <w:t xml:space="preserve"> a la abrasión y aceites</w:t>
            </w:r>
            <w:r w:rsidRPr="00FA775F">
              <w:rPr>
                <w:rFonts w:ascii="Calibri" w:hAnsi="Calibri" w:cs="Arial"/>
                <w:sz w:val="22"/>
                <w:szCs w:val="22"/>
                <w:lang w:eastAsia="es-ES"/>
              </w:rPr>
              <w:t>.</w:t>
            </w:r>
          </w:p>
          <w:p w:rsidR="00FA775F" w:rsidRPr="00FA775F" w:rsidRDefault="00FA775F" w:rsidP="000D2BA7">
            <w:pPr>
              <w:numPr>
                <w:ilvl w:val="0"/>
                <w:numId w:val="37"/>
              </w:numPr>
              <w:ind w:left="709"/>
              <w:rPr>
                <w:rFonts w:ascii="Calibri" w:hAnsi="Calibri" w:cs="Arial"/>
                <w:sz w:val="22"/>
                <w:szCs w:val="22"/>
                <w:lang w:eastAsia="es-ES"/>
              </w:rPr>
            </w:pPr>
            <w:r w:rsidRPr="00FA775F">
              <w:rPr>
                <w:rFonts w:ascii="Calibri" w:hAnsi="Calibri" w:cs="Arial"/>
                <w:b/>
                <w:sz w:val="22"/>
                <w:szCs w:val="22"/>
                <w:lang w:eastAsia="es-ES"/>
              </w:rPr>
              <w:t>Largo:</w:t>
            </w:r>
            <w:r w:rsidRPr="00FA775F">
              <w:rPr>
                <w:rFonts w:ascii="Calibri" w:hAnsi="Calibri" w:cs="Arial"/>
                <w:sz w:val="22"/>
                <w:szCs w:val="22"/>
                <w:lang w:eastAsia="es-ES"/>
              </w:rPr>
              <w:t xml:space="preserve"> Entre 18 - 20 metros </w:t>
            </w:r>
            <w:r w:rsidRPr="00FA775F">
              <w:rPr>
                <w:rFonts w:ascii="Calibri" w:hAnsi="Calibri" w:cs="Arial"/>
                <w:b/>
                <w:sz w:val="22"/>
                <w:szCs w:val="22"/>
                <w:lang w:eastAsia="es-ES"/>
              </w:rPr>
              <w:t>(Ver Nota 1)</w:t>
            </w:r>
          </w:p>
          <w:p w:rsidR="00FA775F" w:rsidRPr="00FA775F" w:rsidRDefault="00FA775F" w:rsidP="000D2BA7">
            <w:pPr>
              <w:numPr>
                <w:ilvl w:val="0"/>
                <w:numId w:val="37"/>
              </w:numPr>
              <w:ind w:left="709"/>
              <w:rPr>
                <w:rFonts w:ascii="Calibri" w:hAnsi="Calibri" w:cs="Arial"/>
                <w:sz w:val="22"/>
                <w:szCs w:val="22"/>
                <w:lang w:eastAsia="es-ES"/>
              </w:rPr>
            </w:pPr>
            <w:r w:rsidRPr="00FA775F">
              <w:rPr>
                <w:rFonts w:ascii="Calibri" w:hAnsi="Calibri" w:cs="Arial"/>
                <w:b/>
                <w:sz w:val="22"/>
                <w:szCs w:val="22"/>
                <w:lang w:eastAsia="es-ES"/>
              </w:rPr>
              <w:t xml:space="preserve">Presión de Diseño: </w:t>
            </w:r>
            <w:r w:rsidRPr="00FA775F">
              <w:rPr>
                <w:rFonts w:ascii="Calibri" w:hAnsi="Calibri" w:cs="Arial"/>
                <w:sz w:val="22"/>
                <w:szCs w:val="22"/>
                <w:lang w:eastAsia="es-ES"/>
              </w:rPr>
              <w:t>18 Kg/cm2.</w:t>
            </w:r>
          </w:p>
          <w:p w:rsidR="00FA775F" w:rsidRPr="00FA775F" w:rsidRDefault="00FA775F" w:rsidP="000D2BA7">
            <w:pPr>
              <w:numPr>
                <w:ilvl w:val="0"/>
                <w:numId w:val="37"/>
              </w:numPr>
              <w:ind w:left="709"/>
              <w:rPr>
                <w:rFonts w:ascii="Calibri" w:hAnsi="Calibri" w:cs="Arial"/>
                <w:sz w:val="22"/>
                <w:szCs w:val="22"/>
                <w:lang w:eastAsia="es-ES"/>
              </w:rPr>
            </w:pPr>
            <w:r w:rsidRPr="00FA775F">
              <w:rPr>
                <w:rFonts w:ascii="Calibri" w:hAnsi="Calibri" w:cs="Arial"/>
                <w:b/>
                <w:sz w:val="22"/>
                <w:szCs w:val="22"/>
                <w:lang w:eastAsia="es-ES"/>
              </w:rPr>
              <w:t>Temperatura de diseño:</w:t>
            </w:r>
            <w:r w:rsidRPr="00FA775F">
              <w:rPr>
                <w:rFonts w:ascii="Calibri" w:hAnsi="Calibri" w:cs="Arial"/>
                <w:sz w:val="22"/>
                <w:szCs w:val="22"/>
                <w:lang w:eastAsia="es-ES"/>
              </w:rPr>
              <w:t xml:space="preserve"> Entre 210 °C y 250 °C </w:t>
            </w:r>
            <w:r w:rsidRPr="00FA775F">
              <w:rPr>
                <w:rFonts w:ascii="Calibri" w:hAnsi="Calibri" w:cs="Arial"/>
                <w:b/>
                <w:sz w:val="22"/>
                <w:szCs w:val="22"/>
                <w:lang w:eastAsia="es-ES"/>
              </w:rPr>
              <w:t>(Ver Nota 1)</w:t>
            </w:r>
          </w:p>
          <w:p w:rsidR="00FA775F" w:rsidRPr="00FA775F" w:rsidRDefault="00FA775F" w:rsidP="000D2BA7">
            <w:pPr>
              <w:numPr>
                <w:ilvl w:val="0"/>
                <w:numId w:val="37"/>
              </w:numPr>
              <w:ind w:left="709"/>
              <w:rPr>
                <w:rFonts w:ascii="Calibri" w:hAnsi="Calibri" w:cs="Arial"/>
                <w:sz w:val="22"/>
                <w:szCs w:val="22"/>
                <w:lang w:eastAsia="es-ES"/>
              </w:rPr>
            </w:pPr>
            <w:r w:rsidRPr="00FA775F">
              <w:rPr>
                <w:rFonts w:ascii="Calibri" w:hAnsi="Calibri" w:cs="Arial"/>
                <w:b/>
                <w:sz w:val="22"/>
                <w:szCs w:val="22"/>
                <w:lang w:eastAsia="es-ES"/>
              </w:rPr>
              <w:t>Fluido a transportar:</w:t>
            </w:r>
            <w:r w:rsidRPr="00FA775F">
              <w:rPr>
                <w:rFonts w:ascii="Calibri" w:hAnsi="Calibri" w:cs="Arial"/>
                <w:sz w:val="22"/>
                <w:szCs w:val="22"/>
                <w:lang w:eastAsia="es-ES"/>
              </w:rPr>
              <w:t xml:space="preserve"> Vapor saturado y Vapor sobrecalentado</w:t>
            </w:r>
          </w:p>
          <w:p w:rsidR="00FA775F" w:rsidRPr="00FA775F" w:rsidRDefault="00FA775F" w:rsidP="000D2BA7">
            <w:pPr>
              <w:numPr>
                <w:ilvl w:val="0"/>
                <w:numId w:val="37"/>
              </w:numPr>
              <w:ind w:left="709"/>
              <w:rPr>
                <w:rFonts w:ascii="Calibri" w:hAnsi="Calibri" w:cs="Arial"/>
                <w:sz w:val="22"/>
                <w:szCs w:val="22"/>
                <w:lang w:eastAsia="es-ES"/>
              </w:rPr>
            </w:pPr>
            <w:r w:rsidRPr="00FA775F">
              <w:rPr>
                <w:rFonts w:ascii="Calibri" w:hAnsi="Calibri" w:cs="Arial"/>
                <w:b/>
                <w:sz w:val="22"/>
                <w:szCs w:val="22"/>
                <w:lang w:eastAsia="es-ES"/>
              </w:rPr>
              <w:t>Diámetro</w:t>
            </w:r>
            <w:r w:rsidRPr="00FA775F">
              <w:rPr>
                <w:rFonts w:ascii="Calibri" w:hAnsi="Calibri" w:cs="Arial"/>
                <w:b/>
                <w:sz w:val="24"/>
                <w:szCs w:val="24"/>
                <w:lang w:eastAsia="es-ES"/>
              </w:rPr>
              <w:t>:</w:t>
            </w:r>
            <w:r w:rsidRPr="00FA775F">
              <w:rPr>
                <w:rFonts w:ascii="Calibri" w:hAnsi="Calibri" w:cs="Arial"/>
                <w:sz w:val="24"/>
                <w:szCs w:val="24"/>
                <w:lang w:eastAsia="es-ES"/>
              </w:rPr>
              <w:t xml:space="preserve"> ¾”</w:t>
            </w:r>
          </w:p>
          <w:p w:rsidR="00FA775F" w:rsidRPr="00FA775F" w:rsidRDefault="00FA775F" w:rsidP="000D2BA7">
            <w:pPr>
              <w:numPr>
                <w:ilvl w:val="0"/>
                <w:numId w:val="37"/>
              </w:numPr>
              <w:ind w:left="709"/>
              <w:rPr>
                <w:rFonts w:ascii="Calibri" w:hAnsi="Calibri" w:cs="Calibri"/>
                <w:sz w:val="22"/>
                <w:szCs w:val="22"/>
                <w:lang w:val="es-BO" w:eastAsia="es-ES"/>
              </w:rPr>
            </w:pPr>
            <w:r w:rsidRPr="00FA775F">
              <w:rPr>
                <w:rFonts w:ascii="Calibri" w:hAnsi="Calibri" w:cs="Arial"/>
                <w:b/>
                <w:sz w:val="22"/>
                <w:szCs w:val="22"/>
                <w:lang w:eastAsia="es-ES"/>
              </w:rPr>
              <w:t>Otras características:</w:t>
            </w:r>
          </w:p>
          <w:p w:rsidR="00FA775F" w:rsidRPr="00FA775F" w:rsidRDefault="00FA775F" w:rsidP="000D2BA7">
            <w:pPr>
              <w:numPr>
                <w:ilvl w:val="0"/>
                <w:numId w:val="38"/>
              </w:numPr>
              <w:ind w:left="918" w:hanging="284"/>
              <w:rPr>
                <w:rFonts w:ascii="Calibri" w:hAnsi="Calibri" w:cs="Calibri"/>
                <w:sz w:val="22"/>
                <w:szCs w:val="22"/>
                <w:lang w:val="es-BO" w:eastAsia="es-ES"/>
              </w:rPr>
            </w:pPr>
            <w:r w:rsidRPr="00FA775F">
              <w:rPr>
                <w:rFonts w:ascii="Calibri" w:hAnsi="Calibri" w:cs="Arial"/>
                <w:sz w:val="22"/>
                <w:szCs w:val="22"/>
                <w:lang w:eastAsia="es-ES"/>
              </w:rPr>
              <w:t xml:space="preserve">Con conexiones incorporadas en ambos lados macho y hembra de </w:t>
            </w:r>
            <w:r w:rsidRPr="00FA775F">
              <w:rPr>
                <w:rFonts w:ascii="Calibri" w:hAnsi="Calibri" w:cs="Arial"/>
                <w:b/>
                <w:sz w:val="22"/>
                <w:szCs w:val="22"/>
                <w:lang w:eastAsia="es-ES"/>
              </w:rPr>
              <w:t>Acero al Carbono o en su defecto galvanizado</w:t>
            </w:r>
            <w:r w:rsidRPr="00FA775F">
              <w:rPr>
                <w:rFonts w:ascii="Calibri" w:hAnsi="Calibri" w:cs="Arial"/>
                <w:sz w:val="22"/>
                <w:szCs w:val="22"/>
                <w:lang w:eastAsia="es-ES"/>
              </w:rPr>
              <w:t xml:space="preserve"> de ¾”     </w:t>
            </w:r>
          </w:p>
          <w:p w:rsidR="00FA775F" w:rsidRPr="00FA775F" w:rsidRDefault="00FA775F" w:rsidP="000D2BA7">
            <w:pPr>
              <w:numPr>
                <w:ilvl w:val="0"/>
                <w:numId w:val="38"/>
              </w:numPr>
              <w:ind w:left="918" w:hanging="284"/>
              <w:rPr>
                <w:rFonts w:ascii="Calibri" w:hAnsi="Calibri" w:cs="Calibri"/>
                <w:sz w:val="22"/>
                <w:szCs w:val="22"/>
                <w:lang w:val="es-BO" w:eastAsia="es-ES"/>
              </w:rPr>
            </w:pPr>
            <w:r w:rsidRPr="00FA775F">
              <w:rPr>
                <w:rFonts w:ascii="Calibri" w:hAnsi="Calibri" w:cs="Calibri"/>
                <w:sz w:val="22"/>
                <w:szCs w:val="22"/>
                <w:lang w:val="es-BO" w:eastAsia="es-ES"/>
              </w:rPr>
              <w:t xml:space="preserve">Acople de tuerca roscada giratoria con patente NPT de ¾”, </w:t>
            </w:r>
            <w:r w:rsidRPr="00FA775F">
              <w:rPr>
                <w:rFonts w:ascii="Calibri" w:hAnsi="Calibri" w:cs="Arial"/>
                <w:sz w:val="22"/>
                <w:szCs w:val="22"/>
                <w:lang w:eastAsia="es-ES"/>
              </w:rPr>
              <w:t xml:space="preserve">ambos lados engrampados con dos tornillos (abrazadera) de ¾” </w:t>
            </w:r>
          </w:p>
          <w:p w:rsidR="00FA775F" w:rsidRPr="00FA775F" w:rsidRDefault="00FA775F" w:rsidP="00FA775F">
            <w:pPr>
              <w:ind w:left="348" w:firstLine="286"/>
              <w:rPr>
                <w:rFonts w:ascii="Calibri" w:hAnsi="Calibri" w:cs="Calibri"/>
                <w:sz w:val="22"/>
                <w:szCs w:val="22"/>
                <w:lang w:val="es-BO" w:eastAsia="es-ES"/>
              </w:rPr>
            </w:pPr>
            <w:r w:rsidRPr="00FA775F">
              <w:rPr>
                <w:rFonts w:ascii="Calibri" w:hAnsi="Calibri" w:cs="Calibri"/>
                <w:b/>
                <w:sz w:val="22"/>
                <w:szCs w:val="22"/>
                <w:lang w:val="es-BO" w:eastAsia="es-ES"/>
              </w:rPr>
              <w:t>A tomar en cuenta:</w:t>
            </w:r>
          </w:p>
          <w:p w:rsidR="00FA775F" w:rsidRPr="00FA775F" w:rsidRDefault="00FA775F" w:rsidP="00FA775F">
            <w:pPr>
              <w:ind w:left="634"/>
              <w:rPr>
                <w:rFonts w:ascii="Calibri" w:hAnsi="Calibri" w:cs="Calibri"/>
                <w:b/>
                <w:sz w:val="22"/>
                <w:szCs w:val="22"/>
                <w:lang w:val="es-BO" w:eastAsia="es-ES"/>
              </w:rPr>
            </w:pPr>
            <w:r w:rsidRPr="00FA775F">
              <w:rPr>
                <w:rFonts w:ascii="Calibri" w:hAnsi="Calibri" w:cs="Arial"/>
                <w:sz w:val="22"/>
                <w:szCs w:val="22"/>
                <w:lang w:eastAsia="es-ES"/>
              </w:rPr>
              <w:t>Dichas conexiones deberán resistir las presiones y temperaturas mencionadas</w:t>
            </w:r>
            <w:r w:rsidRPr="00FA775F">
              <w:rPr>
                <w:rFonts w:ascii="Calibri" w:hAnsi="Calibri" w:cs="Calibri"/>
                <w:b/>
                <w:sz w:val="22"/>
                <w:szCs w:val="22"/>
                <w:lang w:val="es-BO" w:eastAsia="es-ES"/>
              </w:rPr>
              <w:t xml:space="preserve">  </w:t>
            </w:r>
          </w:p>
          <w:p w:rsidR="00FA775F" w:rsidRPr="00FA775F" w:rsidRDefault="00FA775F" w:rsidP="00FA775F">
            <w:pPr>
              <w:ind w:left="708"/>
              <w:rPr>
                <w:rFonts w:ascii="Calibri" w:hAnsi="Calibri" w:cs="Calibri"/>
                <w:sz w:val="22"/>
                <w:szCs w:val="22"/>
                <w:lang w:val="es-BO" w:eastAsia="es-ES"/>
              </w:rPr>
            </w:pPr>
            <w:r w:rsidRPr="00FA775F">
              <w:rPr>
                <w:rFonts w:ascii="Calibri" w:hAnsi="Calibri" w:cs="Calibri"/>
                <w:b/>
                <w:sz w:val="22"/>
                <w:szCs w:val="22"/>
                <w:lang w:val="es-BO" w:eastAsia="es-ES"/>
              </w:rPr>
              <w:t xml:space="preserve">   </w:t>
            </w:r>
          </w:p>
        </w:tc>
      </w:tr>
      <w:tr w:rsidR="00FA775F" w:rsidRPr="00FA775F" w:rsidTr="00FA775F">
        <w:trPr>
          <w:trHeight w:val="823"/>
        </w:trPr>
        <w:tc>
          <w:tcPr>
            <w:tcW w:w="9603" w:type="dxa"/>
            <w:shd w:val="clear" w:color="auto" w:fill="auto"/>
            <w:vAlign w:val="center"/>
          </w:tcPr>
          <w:p w:rsidR="00FA775F" w:rsidRPr="00FA775F" w:rsidRDefault="00FA775F" w:rsidP="00FA775F">
            <w:pPr>
              <w:autoSpaceDE w:val="0"/>
              <w:autoSpaceDN w:val="0"/>
              <w:adjustRightInd w:val="0"/>
              <w:contextualSpacing/>
              <w:jc w:val="both"/>
              <w:rPr>
                <w:rFonts w:ascii="Calibri" w:hAnsi="Calibri" w:cs="Calibri"/>
                <w:b/>
                <w:sz w:val="22"/>
                <w:szCs w:val="22"/>
                <w:u w:val="single"/>
                <w:lang w:val="es-BO" w:eastAsia="es-ES"/>
              </w:rPr>
            </w:pPr>
            <w:r w:rsidRPr="00FA775F">
              <w:rPr>
                <w:rFonts w:ascii="Calibri" w:hAnsi="Calibri" w:cs="Calibri"/>
                <w:b/>
                <w:sz w:val="22"/>
                <w:szCs w:val="22"/>
                <w:lang w:val="es-BO" w:eastAsia="es-ES"/>
              </w:rPr>
              <w:t xml:space="preserve">ITEM 2: </w:t>
            </w:r>
            <w:r w:rsidRPr="00FA775F">
              <w:rPr>
                <w:rFonts w:ascii="Calibri" w:hAnsi="Calibri" w:cs="Calibri"/>
                <w:b/>
                <w:sz w:val="22"/>
                <w:szCs w:val="22"/>
                <w:u w:val="single"/>
                <w:lang w:val="es-BO" w:eastAsia="es-ES"/>
              </w:rPr>
              <w:t>Manguera con conexiones para Aire</w:t>
            </w:r>
          </w:p>
          <w:p w:rsidR="00FA775F" w:rsidRPr="00FA775F" w:rsidRDefault="00FA775F" w:rsidP="00FA775F">
            <w:pPr>
              <w:autoSpaceDE w:val="0"/>
              <w:autoSpaceDN w:val="0"/>
              <w:adjustRightInd w:val="0"/>
              <w:contextualSpacing/>
              <w:jc w:val="both"/>
              <w:rPr>
                <w:rFonts w:ascii="Calibri" w:hAnsi="Calibri" w:cs="Calibri"/>
                <w:sz w:val="22"/>
                <w:szCs w:val="22"/>
                <w:lang w:eastAsia="es-BO"/>
              </w:rPr>
            </w:pPr>
            <w:r w:rsidRPr="00FA775F">
              <w:rPr>
                <w:rFonts w:ascii="Calibri" w:hAnsi="Calibri" w:cs="Calibri"/>
                <w:sz w:val="22"/>
                <w:szCs w:val="22"/>
                <w:lang w:eastAsia="es-BO"/>
              </w:rPr>
              <w:t>Este ítem deberá cumplir con las siguientes características</w:t>
            </w:r>
            <w:r w:rsidRPr="00FA775F">
              <w:rPr>
                <w:rFonts w:ascii="Calibri" w:hAnsi="Calibri" w:cs="Calibri"/>
                <w:strike/>
                <w:sz w:val="22"/>
                <w:szCs w:val="22"/>
                <w:lang w:eastAsia="es-BO"/>
              </w:rPr>
              <w:t>:</w:t>
            </w:r>
          </w:p>
          <w:p w:rsidR="00FA775F" w:rsidRPr="00FA775F" w:rsidRDefault="00FA775F" w:rsidP="00FA775F">
            <w:pPr>
              <w:autoSpaceDE w:val="0"/>
              <w:autoSpaceDN w:val="0"/>
              <w:adjustRightInd w:val="0"/>
              <w:contextualSpacing/>
              <w:jc w:val="both"/>
              <w:rPr>
                <w:rFonts w:ascii="Calibri" w:hAnsi="Calibri" w:cs="Calibri"/>
                <w:b/>
                <w:sz w:val="22"/>
                <w:szCs w:val="22"/>
                <w:u w:val="single"/>
                <w:lang w:eastAsia="es-ES"/>
              </w:rPr>
            </w:pPr>
          </w:p>
          <w:p w:rsidR="00FA775F" w:rsidRPr="00FA775F" w:rsidRDefault="00FA775F" w:rsidP="000D2BA7">
            <w:pPr>
              <w:numPr>
                <w:ilvl w:val="0"/>
                <w:numId w:val="37"/>
              </w:numPr>
              <w:ind w:left="709"/>
              <w:rPr>
                <w:rFonts w:ascii="Calibri" w:hAnsi="Calibri" w:cs="Arial"/>
                <w:sz w:val="22"/>
                <w:szCs w:val="22"/>
                <w:lang w:val="es-BO" w:eastAsia="es-ES"/>
              </w:rPr>
            </w:pPr>
            <w:r w:rsidRPr="00FA775F">
              <w:rPr>
                <w:rFonts w:ascii="Calibri" w:hAnsi="Calibri" w:cs="Arial"/>
                <w:b/>
                <w:sz w:val="22"/>
                <w:szCs w:val="22"/>
                <w:lang w:val="es-BO" w:eastAsia="es-ES"/>
              </w:rPr>
              <w:t>Color:</w:t>
            </w:r>
            <w:r w:rsidRPr="00FA775F">
              <w:rPr>
                <w:rFonts w:ascii="Calibri" w:hAnsi="Calibri" w:cs="Arial"/>
                <w:sz w:val="22"/>
                <w:szCs w:val="22"/>
                <w:lang w:val="es-BO" w:eastAsia="es-ES"/>
              </w:rPr>
              <w:t xml:space="preserve"> Azul claro </w:t>
            </w:r>
          </w:p>
          <w:p w:rsidR="00FA775F" w:rsidRPr="00FA775F" w:rsidRDefault="00FA775F" w:rsidP="00FA775F">
            <w:pPr>
              <w:ind w:left="709"/>
              <w:rPr>
                <w:rFonts w:ascii="Calibri" w:hAnsi="Calibri" w:cs="Arial"/>
                <w:sz w:val="22"/>
                <w:szCs w:val="22"/>
                <w:lang w:val="es-BO" w:eastAsia="es-ES"/>
              </w:rPr>
            </w:pPr>
            <w:r w:rsidRPr="00FA775F">
              <w:rPr>
                <w:noProof/>
                <w:sz w:val="24"/>
                <w:szCs w:val="24"/>
                <w:lang w:val="es-BO" w:eastAsia="es-BO"/>
              </w:rPr>
              <w:drawing>
                <wp:inline distT="0" distB="0" distL="0" distR="0">
                  <wp:extent cx="502920" cy="44196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2920" cy="441960"/>
                          </a:xfrm>
                          <a:prstGeom prst="rect">
                            <a:avLst/>
                          </a:prstGeom>
                          <a:noFill/>
                          <a:ln>
                            <a:noFill/>
                          </a:ln>
                        </pic:spPr>
                      </pic:pic>
                    </a:graphicData>
                  </a:graphic>
                </wp:inline>
              </w:drawing>
            </w:r>
          </w:p>
          <w:p w:rsidR="00FA775F" w:rsidRPr="00FA775F" w:rsidRDefault="00FA775F" w:rsidP="000D2BA7">
            <w:pPr>
              <w:numPr>
                <w:ilvl w:val="0"/>
                <w:numId w:val="37"/>
              </w:numPr>
              <w:ind w:left="709"/>
              <w:rPr>
                <w:rFonts w:ascii="Calibri" w:hAnsi="Calibri" w:cs="Arial"/>
                <w:sz w:val="22"/>
                <w:szCs w:val="22"/>
                <w:lang w:val="es-BO" w:eastAsia="es-ES"/>
              </w:rPr>
            </w:pPr>
            <w:r w:rsidRPr="00FA775F">
              <w:rPr>
                <w:rFonts w:ascii="Calibri" w:hAnsi="Calibri" w:cs="Arial"/>
                <w:b/>
                <w:sz w:val="22"/>
                <w:szCs w:val="22"/>
                <w:lang w:val="es-BO" w:eastAsia="es-ES"/>
              </w:rPr>
              <w:t>Material:</w:t>
            </w:r>
            <w:r w:rsidRPr="00FA775F">
              <w:rPr>
                <w:rFonts w:ascii="Calibri" w:hAnsi="Calibri" w:cs="Arial"/>
                <w:sz w:val="22"/>
                <w:szCs w:val="22"/>
                <w:lang w:val="es-BO" w:eastAsia="es-ES"/>
              </w:rPr>
              <w:t xml:space="preserve"> Caucho sintético antienvejecimiento. Resistente a la intemperie, a la abrasión y aceites</w:t>
            </w:r>
          </w:p>
          <w:p w:rsidR="00FA775F" w:rsidRPr="00FA775F" w:rsidRDefault="00FA775F" w:rsidP="000D2BA7">
            <w:pPr>
              <w:numPr>
                <w:ilvl w:val="0"/>
                <w:numId w:val="37"/>
              </w:numPr>
              <w:ind w:left="709"/>
              <w:rPr>
                <w:rFonts w:ascii="Calibri" w:hAnsi="Calibri" w:cs="Arial"/>
                <w:sz w:val="22"/>
                <w:szCs w:val="22"/>
                <w:lang w:eastAsia="es-ES"/>
              </w:rPr>
            </w:pPr>
            <w:r w:rsidRPr="00FA775F">
              <w:rPr>
                <w:rFonts w:ascii="Calibri" w:hAnsi="Calibri" w:cs="Arial"/>
                <w:b/>
                <w:sz w:val="22"/>
                <w:szCs w:val="22"/>
                <w:lang w:eastAsia="es-ES"/>
              </w:rPr>
              <w:t>Largo:</w:t>
            </w:r>
            <w:r w:rsidRPr="00FA775F">
              <w:rPr>
                <w:rFonts w:ascii="Calibri" w:hAnsi="Calibri" w:cs="Arial"/>
                <w:sz w:val="22"/>
                <w:szCs w:val="22"/>
                <w:lang w:eastAsia="es-ES"/>
              </w:rPr>
              <w:t xml:space="preserve"> Entre 18 - 20 metros </w:t>
            </w:r>
            <w:r w:rsidRPr="00FA775F">
              <w:rPr>
                <w:rFonts w:ascii="Calibri" w:hAnsi="Calibri" w:cs="Arial"/>
                <w:b/>
                <w:sz w:val="22"/>
                <w:szCs w:val="22"/>
                <w:lang w:eastAsia="es-ES"/>
              </w:rPr>
              <w:t>(Ver nota 1)</w:t>
            </w:r>
          </w:p>
          <w:p w:rsidR="00FA775F" w:rsidRPr="00FA775F" w:rsidRDefault="00FA775F" w:rsidP="000D2BA7">
            <w:pPr>
              <w:numPr>
                <w:ilvl w:val="0"/>
                <w:numId w:val="37"/>
              </w:numPr>
              <w:ind w:left="709"/>
              <w:rPr>
                <w:rFonts w:ascii="Calibri" w:hAnsi="Calibri" w:cs="Arial"/>
                <w:sz w:val="22"/>
                <w:szCs w:val="22"/>
                <w:lang w:eastAsia="es-ES"/>
              </w:rPr>
            </w:pPr>
            <w:r w:rsidRPr="00FA775F">
              <w:rPr>
                <w:rFonts w:ascii="Calibri" w:hAnsi="Calibri" w:cs="Arial"/>
                <w:b/>
                <w:sz w:val="22"/>
                <w:szCs w:val="22"/>
                <w:lang w:eastAsia="es-ES"/>
              </w:rPr>
              <w:lastRenderedPageBreak/>
              <w:t>Presión de Diseño:</w:t>
            </w:r>
            <w:r w:rsidRPr="00FA775F">
              <w:rPr>
                <w:rFonts w:ascii="Calibri" w:hAnsi="Calibri" w:cs="Arial"/>
                <w:sz w:val="22"/>
                <w:szCs w:val="22"/>
                <w:lang w:eastAsia="es-ES"/>
              </w:rPr>
              <w:t xml:space="preserve"> 11 Kg/cm2</w:t>
            </w:r>
          </w:p>
          <w:p w:rsidR="00FA775F" w:rsidRPr="00FA775F" w:rsidRDefault="00FA775F" w:rsidP="000D2BA7">
            <w:pPr>
              <w:numPr>
                <w:ilvl w:val="0"/>
                <w:numId w:val="37"/>
              </w:numPr>
              <w:ind w:left="709"/>
              <w:rPr>
                <w:rFonts w:ascii="Calibri" w:hAnsi="Calibri" w:cs="Arial"/>
                <w:sz w:val="22"/>
                <w:szCs w:val="22"/>
                <w:lang w:eastAsia="es-ES"/>
              </w:rPr>
            </w:pPr>
            <w:r w:rsidRPr="00FA775F">
              <w:rPr>
                <w:rFonts w:ascii="Calibri" w:hAnsi="Calibri" w:cs="Arial"/>
                <w:b/>
                <w:sz w:val="22"/>
                <w:szCs w:val="22"/>
                <w:lang w:eastAsia="es-ES"/>
              </w:rPr>
              <w:t>Temperatura de diseño:</w:t>
            </w:r>
            <w:r w:rsidRPr="00FA775F">
              <w:rPr>
                <w:rFonts w:ascii="Calibri" w:hAnsi="Calibri" w:cs="Arial"/>
                <w:sz w:val="22"/>
                <w:szCs w:val="22"/>
                <w:lang w:eastAsia="es-ES"/>
              </w:rPr>
              <w:t xml:space="preserve"> 50 °C</w:t>
            </w:r>
          </w:p>
          <w:p w:rsidR="00FA775F" w:rsidRPr="00FA775F" w:rsidRDefault="00FA775F" w:rsidP="000D2BA7">
            <w:pPr>
              <w:numPr>
                <w:ilvl w:val="0"/>
                <w:numId w:val="37"/>
              </w:numPr>
              <w:ind w:left="709"/>
              <w:rPr>
                <w:rFonts w:ascii="Calibri" w:hAnsi="Calibri" w:cs="Arial"/>
                <w:sz w:val="22"/>
                <w:szCs w:val="22"/>
                <w:lang w:eastAsia="es-ES"/>
              </w:rPr>
            </w:pPr>
            <w:r w:rsidRPr="00FA775F">
              <w:rPr>
                <w:rFonts w:ascii="Calibri" w:hAnsi="Calibri" w:cs="Arial"/>
                <w:b/>
                <w:sz w:val="22"/>
                <w:szCs w:val="22"/>
                <w:lang w:eastAsia="es-ES"/>
              </w:rPr>
              <w:t>Fluido a transportar:</w:t>
            </w:r>
            <w:r w:rsidRPr="00FA775F">
              <w:rPr>
                <w:rFonts w:ascii="Calibri" w:hAnsi="Calibri" w:cs="Arial"/>
                <w:sz w:val="22"/>
                <w:szCs w:val="22"/>
                <w:lang w:eastAsia="es-ES"/>
              </w:rPr>
              <w:t xml:space="preserve"> Aire</w:t>
            </w:r>
          </w:p>
          <w:p w:rsidR="00FA775F" w:rsidRPr="00FA775F" w:rsidRDefault="00FA775F" w:rsidP="000D2BA7">
            <w:pPr>
              <w:numPr>
                <w:ilvl w:val="0"/>
                <w:numId w:val="37"/>
              </w:numPr>
              <w:ind w:left="709"/>
              <w:rPr>
                <w:rFonts w:ascii="Calibri" w:hAnsi="Calibri" w:cs="Arial"/>
                <w:sz w:val="22"/>
                <w:szCs w:val="22"/>
                <w:lang w:eastAsia="es-ES"/>
              </w:rPr>
            </w:pPr>
            <w:r w:rsidRPr="00FA775F">
              <w:rPr>
                <w:rFonts w:ascii="Calibri" w:hAnsi="Calibri" w:cs="Arial"/>
                <w:b/>
                <w:sz w:val="22"/>
                <w:szCs w:val="22"/>
                <w:lang w:eastAsia="es-ES"/>
              </w:rPr>
              <w:t>Diámetro</w:t>
            </w:r>
            <w:r w:rsidRPr="00FA775F">
              <w:rPr>
                <w:rFonts w:ascii="Calibri" w:hAnsi="Calibri" w:cs="Arial"/>
                <w:b/>
                <w:sz w:val="24"/>
                <w:szCs w:val="24"/>
                <w:lang w:eastAsia="es-ES"/>
              </w:rPr>
              <w:t>:</w:t>
            </w:r>
            <w:r w:rsidRPr="00FA775F">
              <w:rPr>
                <w:rFonts w:ascii="Calibri" w:hAnsi="Calibri" w:cs="Arial"/>
                <w:sz w:val="24"/>
                <w:szCs w:val="24"/>
                <w:lang w:eastAsia="es-ES"/>
              </w:rPr>
              <w:t xml:space="preserve"> ¾”</w:t>
            </w:r>
          </w:p>
          <w:p w:rsidR="00FA775F" w:rsidRPr="00FA775F" w:rsidRDefault="00FA775F" w:rsidP="000D2BA7">
            <w:pPr>
              <w:numPr>
                <w:ilvl w:val="0"/>
                <w:numId w:val="37"/>
              </w:numPr>
              <w:ind w:left="709"/>
              <w:rPr>
                <w:rFonts w:ascii="Calibri" w:hAnsi="Calibri" w:cs="Arial"/>
                <w:sz w:val="22"/>
                <w:szCs w:val="22"/>
                <w:lang w:eastAsia="es-ES"/>
              </w:rPr>
            </w:pPr>
            <w:r w:rsidRPr="00FA775F">
              <w:rPr>
                <w:rFonts w:ascii="Calibri" w:hAnsi="Calibri" w:cs="Arial"/>
                <w:b/>
                <w:sz w:val="22"/>
                <w:szCs w:val="22"/>
                <w:lang w:eastAsia="es-ES"/>
              </w:rPr>
              <w:t>Otras características:</w:t>
            </w:r>
            <w:r w:rsidRPr="00FA775F">
              <w:rPr>
                <w:rFonts w:ascii="Calibri" w:hAnsi="Calibri" w:cs="Arial"/>
                <w:sz w:val="22"/>
                <w:szCs w:val="22"/>
                <w:lang w:eastAsia="es-ES"/>
              </w:rPr>
              <w:t xml:space="preserve"> </w:t>
            </w:r>
          </w:p>
          <w:p w:rsidR="00FA775F" w:rsidRPr="00FA775F" w:rsidRDefault="00FA775F" w:rsidP="000D2BA7">
            <w:pPr>
              <w:numPr>
                <w:ilvl w:val="0"/>
                <w:numId w:val="39"/>
              </w:numPr>
              <w:ind w:left="918" w:hanging="142"/>
              <w:rPr>
                <w:rFonts w:ascii="Calibri" w:hAnsi="Calibri" w:cs="Arial"/>
                <w:sz w:val="22"/>
                <w:szCs w:val="22"/>
                <w:lang w:eastAsia="es-ES"/>
              </w:rPr>
            </w:pPr>
            <w:r w:rsidRPr="00FA775F">
              <w:rPr>
                <w:rFonts w:ascii="Calibri" w:hAnsi="Calibri" w:cs="Arial"/>
                <w:sz w:val="22"/>
                <w:szCs w:val="22"/>
                <w:lang w:eastAsia="es-ES"/>
              </w:rPr>
              <w:t xml:space="preserve"> Con conexiones incorporadas en ambos lados macho y hembra </w:t>
            </w:r>
            <w:r w:rsidRPr="00FA775F">
              <w:rPr>
                <w:rFonts w:ascii="Calibri" w:hAnsi="Calibri" w:cs="Arial"/>
                <w:b/>
                <w:sz w:val="22"/>
                <w:szCs w:val="22"/>
                <w:lang w:eastAsia="es-ES"/>
              </w:rPr>
              <w:t>galvanizados</w:t>
            </w:r>
            <w:r w:rsidRPr="00FA775F">
              <w:rPr>
                <w:rFonts w:ascii="Calibri" w:hAnsi="Calibri" w:cs="Arial"/>
                <w:sz w:val="22"/>
                <w:szCs w:val="22"/>
                <w:lang w:eastAsia="es-ES"/>
              </w:rPr>
              <w:t xml:space="preserve"> de</w:t>
            </w:r>
            <w:r w:rsidRPr="00FA775F">
              <w:rPr>
                <w:rFonts w:ascii="Calibri" w:hAnsi="Calibri" w:cs="Calibri"/>
                <w:sz w:val="22"/>
                <w:szCs w:val="22"/>
                <w:lang w:val="es-BO" w:eastAsia="es-ES"/>
              </w:rPr>
              <w:t xml:space="preserve"> ¾”</w:t>
            </w:r>
          </w:p>
          <w:p w:rsidR="00FA775F" w:rsidRPr="00FA775F" w:rsidRDefault="00FA775F" w:rsidP="000D2BA7">
            <w:pPr>
              <w:numPr>
                <w:ilvl w:val="0"/>
                <w:numId w:val="39"/>
              </w:numPr>
              <w:ind w:left="918" w:hanging="142"/>
              <w:rPr>
                <w:rFonts w:ascii="Calibri" w:hAnsi="Calibri" w:cs="Arial"/>
                <w:sz w:val="22"/>
                <w:szCs w:val="22"/>
                <w:lang w:eastAsia="es-ES"/>
              </w:rPr>
            </w:pPr>
            <w:r w:rsidRPr="00FA775F">
              <w:rPr>
                <w:rFonts w:ascii="Calibri" w:hAnsi="Calibri" w:cs="Arial"/>
                <w:sz w:val="22"/>
                <w:szCs w:val="22"/>
                <w:lang w:eastAsia="es-ES"/>
              </w:rPr>
              <w:t xml:space="preserve"> </w:t>
            </w:r>
            <w:r w:rsidRPr="00FA775F">
              <w:rPr>
                <w:rFonts w:ascii="Calibri" w:hAnsi="Calibri" w:cs="Calibri"/>
                <w:sz w:val="22"/>
                <w:szCs w:val="22"/>
                <w:lang w:val="es-BO" w:eastAsia="es-ES"/>
              </w:rPr>
              <w:t>Acople de conexión chicago con patente NPT de ¾”</w:t>
            </w:r>
            <w:r w:rsidR="005836C2" w:rsidRPr="00FA775F">
              <w:rPr>
                <w:rFonts w:ascii="Calibri" w:hAnsi="Calibri" w:cs="Calibri"/>
                <w:sz w:val="22"/>
                <w:szCs w:val="22"/>
                <w:lang w:val="es-BO" w:eastAsia="es-ES"/>
              </w:rPr>
              <w:t>, ambos</w:t>
            </w:r>
            <w:r w:rsidRPr="00FA775F">
              <w:rPr>
                <w:rFonts w:ascii="Calibri" w:hAnsi="Calibri" w:cs="Arial"/>
                <w:sz w:val="22"/>
                <w:szCs w:val="22"/>
                <w:lang w:eastAsia="es-ES"/>
              </w:rPr>
              <w:t xml:space="preserve"> engrampados con 2 tornillos (abrazadera) de </w:t>
            </w:r>
            <w:r w:rsidRPr="00FA775F">
              <w:rPr>
                <w:rFonts w:ascii="Calibri" w:hAnsi="Calibri" w:cs="Calibri"/>
                <w:sz w:val="22"/>
                <w:szCs w:val="22"/>
                <w:lang w:val="es-BO" w:eastAsia="es-ES"/>
              </w:rPr>
              <w:t>¾”.</w:t>
            </w:r>
          </w:p>
          <w:p w:rsidR="00FA775F" w:rsidRPr="00FA775F" w:rsidRDefault="00FA775F" w:rsidP="00FA775F">
            <w:pPr>
              <w:ind w:left="708"/>
              <w:rPr>
                <w:rFonts w:ascii="Calibri" w:hAnsi="Calibri" w:cs="Calibri"/>
                <w:sz w:val="22"/>
                <w:szCs w:val="22"/>
                <w:lang w:val="es-BO" w:eastAsia="es-ES"/>
              </w:rPr>
            </w:pPr>
            <w:r w:rsidRPr="00FA775F">
              <w:rPr>
                <w:rFonts w:ascii="Calibri" w:hAnsi="Calibri" w:cs="Calibri"/>
                <w:b/>
                <w:sz w:val="22"/>
                <w:szCs w:val="22"/>
                <w:lang w:val="es-BO" w:eastAsia="es-ES"/>
              </w:rPr>
              <w:t>A tomar en cuenta:</w:t>
            </w:r>
          </w:p>
          <w:p w:rsidR="00FA775F" w:rsidRDefault="00FA775F" w:rsidP="00FA775F">
            <w:pPr>
              <w:ind w:left="708"/>
              <w:rPr>
                <w:rFonts w:ascii="Calibri" w:hAnsi="Calibri" w:cs="Arial"/>
                <w:sz w:val="22"/>
                <w:szCs w:val="22"/>
                <w:lang w:eastAsia="es-ES"/>
              </w:rPr>
            </w:pPr>
            <w:r w:rsidRPr="00FA775F">
              <w:rPr>
                <w:rFonts w:ascii="Calibri" w:hAnsi="Calibri" w:cs="Arial"/>
                <w:sz w:val="22"/>
                <w:szCs w:val="22"/>
                <w:lang w:eastAsia="es-ES"/>
              </w:rPr>
              <w:t>Dichas conexiones deberán resistir las presiones y temperaturas</w:t>
            </w:r>
          </w:p>
          <w:p w:rsidR="00FA775F" w:rsidRPr="00FA775F" w:rsidRDefault="00FA775F" w:rsidP="00FA775F">
            <w:pPr>
              <w:ind w:left="708"/>
              <w:rPr>
                <w:rFonts w:ascii="Calibri" w:hAnsi="Calibri" w:cs="Arial"/>
                <w:sz w:val="22"/>
                <w:szCs w:val="22"/>
                <w:lang w:eastAsia="es-ES"/>
              </w:rPr>
            </w:pPr>
            <w:r w:rsidRPr="00FA775F">
              <w:rPr>
                <w:rFonts w:ascii="Calibri" w:hAnsi="Calibri" w:cs="Arial"/>
                <w:sz w:val="22"/>
                <w:szCs w:val="22"/>
                <w:lang w:eastAsia="es-ES"/>
              </w:rPr>
              <w:t xml:space="preserve"> </w:t>
            </w:r>
          </w:p>
          <w:p w:rsidR="00FA775F" w:rsidRPr="00FA775F" w:rsidRDefault="00FA775F" w:rsidP="00FA775F">
            <w:pPr>
              <w:autoSpaceDE w:val="0"/>
              <w:autoSpaceDN w:val="0"/>
              <w:adjustRightInd w:val="0"/>
              <w:contextualSpacing/>
              <w:jc w:val="both"/>
              <w:rPr>
                <w:rFonts w:ascii="Calibri" w:hAnsi="Calibri" w:cs="Calibri"/>
                <w:b/>
                <w:sz w:val="22"/>
                <w:szCs w:val="22"/>
                <w:u w:val="single"/>
                <w:lang w:val="es-BO" w:eastAsia="es-ES"/>
              </w:rPr>
            </w:pPr>
            <w:r w:rsidRPr="00FA775F">
              <w:rPr>
                <w:rFonts w:ascii="Calibri" w:hAnsi="Calibri" w:cs="Calibri"/>
                <w:b/>
                <w:sz w:val="22"/>
                <w:szCs w:val="22"/>
                <w:lang w:val="es-BO" w:eastAsia="es-ES"/>
              </w:rPr>
              <w:t xml:space="preserve">ITEM 3: </w:t>
            </w:r>
            <w:r w:rsidRPr="00FA775F">
              <w:rPr>
                <w:rFonts w:ascii="Calibri" w:hAnsi="Calibri" w:cs="Calibri"/>
                <w:b/>
                <w:sz w:val="22"/>
                <w:szCs w:val="22"/>
                <w:u w:val="single"/>
                <w:lang w:val="es-BO" w:eastAsia="es-ES"/>
              </w:rPr>
              <w:t>Manguera con conexiones para Nitrógeno</w:t>
            </w:r>
          </w:p>
          <w:p w:rsidR="00FA775F" w:rsidRPr="00FA775F" w:rsidRDefault="00FA775F" w:rsidP="00FA775F">
            <w:pPr>
              <w:autoSpaceDE w:val="0"/>
              <w:autoSpaceDN w:val="0"/>
              <w:adjustRightInd w:val="0"/>
              <w:contextualSpacing/>
              <w:jc w:val="both"/>
              <w:rPr>
                <w:rFonts w:ascii="Calibri" w:hAnsi="Calibri" w:cs="Calibri"/>
                <w:b/>
                <w:sz w:val="22"/>
                <w:szCs w:val="22"/>
                <w:u w:val="single"/>
                <w:lang w:val="es-BO" w:eastAsia="es-ES"/>
              </w:rPr>
            </w:pPr>
          </w:p>
          <w:p w:rsidR="00FA775F" w:rsidRPr="00FA775F" w:rsidRDefault="00FA775F" w:rsidP="00FA775F">
            <w:pPr>
              <w:autoSpaceDE w:val="0"/>
              <w:autoSpaceDN w:val="0"/>
              <w:adjustRightInd w:val="0"/>
              <w:contextualSpacing/>
              <w:jc w:val="both"/>
              <w:rPr>
                <w:rFonts w:ascii="Calibri" w:hAnsi="Calibri" w:cs="Calibri"/>
                <w:sz w:val="22"/>
                <w:szCs w:val="22"/>
                <w:lang w:eastAsia="es-BO"/>
              </w:rPr>
            </w:pPr>
            <w:r w:rsidRPr="00FA775F">
              <w:rPr>
                <w:rFonts w:ascii="Calibri" w:hAnsi="Calibri" w:cs="Calibri"/>
                <w:sz w:val="22"/>
                <w:szCs w:val="22"/>
                <w:lang w:eastAsia="es-BO"/>
              </w:rPr>
              <w:t>Este ítem deberá cumplir con las siguientes características:</w:t>
            </w:r>
          </w:p>
          <w:p w:rsidR="00FA775F" w:rsidRPr="00FA775F" w:rsidRDefault="00FA775F" w:rsidP="00FA775F">
            <w:pPr>
              <w:autoSpaceDE w:val="0"/>
              <w:autoSpaceDN w:val="0"/>
              <w:adjustRightInd w:val="0"/>
              <w:contextualSpacing/>
              <w:jc w:val="both"/>
              <w:rPr>
                <w:rFonts w:ascii="Calibri" w:hAnsi="Calibri" w:cs="Calibri"/>
                <w:b/>
                <w:sz w:val="22"/>
                <w:szCs w:val="22"/>
                <w:u w:val="single"/>
                <w:lang w:eastAsia="es-ES"/>
              </w:rPr>
            </w:pPr>
          </w:p>
          <w:p w:rsidR="00FA775F" w:rsidRPr="00FA775F" w:rsidRDefault="00FA775F" w:rsidP="000D2BA7">
            <w:pPr>
              <w:numPr>
                <w:ilvl w:val="0"/>
                <w:numId w:val="37"/>
              </w:numPr>
              <w:ind w:left="709"/>
              <w:rPr>
                <w:rFonts w:ascii="Calibri" w:hAnsi="Calibri" w:cs="Arial"/>
                <w:sz w:val="22"/>
                <w:szCs w:val="22"/>
                <w:lang w:eastAsia="es-ES"/>
              </w:rPr>
            </w:pPr>
            <w:r w:rsidRPr="00FA775F">
              <w:rPr>
                <w:rFonts w:ascii="Calibri" w:hAnsi="Calibri" w:cs="Arial"/>
                <w:b/>
                <w:sz w:val="22"/>
                <w:szCs w:val="22"/>
                <w:lang w:eastAsia="es-ES"/>
              </w:rPr>
              <w:t xml:space="preserve">Color: </w:t>
            </w:r>
            <w:r w:rsidRPr="00FA775F">
              <w:rPr>
                <w:rFonts w:ascii="Calibri" w:hAnsi="Calibri" w:cs="Arial"/>
                <w:sz w:val="22"/>
                <w:szCs w:val="22"/>
                <w:lang w:eastAsia="es-ES"/>
              </w:rPr>
              <w:t>Verde</w:t>
            </w:r>
          </w:p>
          <w:p w:rsidR="00FA775F" w:rsidRPr="00FA775F" w:rsidRDefault="00FA775F" w:rsidP="00FA775F">
            <w:pPr>
              <w:ind w:left="709"/>
              <w:rPr>
                <w:rFonts w:ascii="Calibri" w:hAnsi="Calibri" w:cs="Arial"/>
                <w:sz w:val="22"/>
                <w:szCs w:val="22"/>
                <w:lang w:eastAsia="es-ES"/>
              </w:rPr>
            </w:pPr>
            <w:r w:rsidRPr="00FA775F">
              <w:rPr>
                <w:noProof/>
                <w:sz w:val="24"/>
                <w:szCs w:val="24"/>
                <w:lang w:val="es-BO" w:eastAsia="es-BO"/>
              </w:rPr>
              <w:drawing>
                <wp:inline distT="0" distB="0" distL="0" distR="0">
                  <wp:extent cx="579120" cy="46482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9120" cy="464820"/>
                          </a:xfrm>
                          <a:prstGeom prst="rect">
                            <a:avLst/>
                          </a:prstGeom>
                          <a:noFill/>
                          <a:ln>
                            <a:noFill/>
                          </a:ln>
                        </pic:spPr>
                      </pic:pic>
                    </a:graphicData>
                  </a:graphic>
                </wp:inline>
              </w:drawing>
            </w:r>
          </w:p>
          <w:p w:rsidR="00FA775F" w:rsidRPr="00FA775F" w:rsidRDefault="00FA775F" w:rsidP="000D2BA7">
            <w:pPr>
              <w:numPr>
                <w:ilvl w:val="0"/>
                <w:numId w:val="37"/>
              </w:numPr>
              <w:ind w:left="709"/>
              <w:rPr>
                <w:rFonts w:ascii="Calibri" w:hAnsi="Calibri" w:cs="Arial"/>
                <w:sz w:val="22"/>
                <w:szCs w:val="22"/>
                <w:lang w:eastAsia="es-ES"/>
              </w:rPr>
            </w:pPr>
            <w:r w:rsidRPr="00FA775F">
              <w:rPr>
                <w:rFonts w:ascii="Calibri" w:hAnsi="Calibri" w:cs="Arial"/>
                <w:b/>
                <w:sz w:val="22"/>
                <w:szCs w:val="22"/>
                <w:lang w:eastAsia="es-ES"/>
              </w:rPr>
              <w:t>Material:</w:t>
            </w:r>
            <w:r w:rsidRPr="00FA775F">
              <w:rPr>
                <w:rFonts w:ascii="Calibri" w:hAnsi="Calibri" w:cs="Arial"/>
                <w:sz w:val="22"/>
                <w:szCs w:val="22"/>
                <w:lang w:eastAsia="es-ES"/>
              </w:rPr>
              <w:t xml:space="preserve"> </w:t>
            </w:r>
            <w:r w:rsidRPr="00FA775F">
              <w:rPr>
                <w:rFonts w:ascii="Calibri" w:hAnsi="Calibri" w:cs="Arial"/>
                <w:sz w:val="22"/>
                <w:szCs w:val="22"/>
                <w:lang w:val="es-BO" w:eastAsia="es-ES"/>
              </w:rPr>
              <w:t>Caucho sintético antienvejecimiento. Resistente a la intemperie, a la abrasión y aceites</w:t>
            </w:r>
          </w:p>
          <w:p w:rsidR="00FA775F" w:rsidRPr="00FA775F" w:rsidRDefault="00FA775F" w:rsidP="000D2BA7">
            <w:pPr>
              <w:numPr>
                <w:ilvl w:val="0"/>
                <w:numId w:val="37"/>
              </w:numPr>
              <w:ind w:left="709"/>
              <w:rPr>
                <w:rFonts w:ascii="Calibri" w:hAnsi="Calibri" w:cs="Arial"/>
                <w:sz w:val="22"/>
                <w:szCs w:val="22"/>
                <w:lang w:eastAsia="es-ES"/>
              </w:rPr>
            </w:pPr>
            <w:r w:rsidRPr="00FA775F">
              <w:rPr>
                <w:rFonts w:ascii="Calibri" w:hAnsi="Calibri" w:cs="Arial"/>
                <w:b/>
                <w:sz w:val="22"/>
                <w:szCs w:val="22"/>
                <w:lang w:eastAsia="es-ES"/>
              </w:rPr>
              <w:t>Largo:</w:t>
            </w:r>
            <w:r w:rsidRPr="00FA775F">
              <w:rPr>
                <w:rFonts w:ascii="Calibri" w:hAnsi="Calibri" w:cs="Arial"/>
                <w:sz w:val="22"/>
                <w:szCs w:val="22"/>
                <w:lang w:eastAsia="es-ES"/>
              </w:rPr>
              <w:t xml:space="preserve">  Entre 18 - 20 metros </w:t>
            </w:r>
            <w:r w:rsidRPr="00FA775F">
              <w:rPr>
                <w:rFonts w:ascii="Calibri" w:hAnsi="Calibri" w:cs="Arial"/>
                <w:b/>
                <w:sz w:val="22"/>
                <w:szCs w:val="22"/>
                <w:lang w:eastAsia="es-ES"/>
              </w:rPr>
              <w:t>(Ver nota 1)</w:t>
            </w:r>
          </w:p>
          <w:p w:rsidR="00FA775F" w:rsidRPr="00FA775F" w:rsidRDefault="00FA775F" w:rsidP="000D2BA7">
            <w:pPr>
              <w:numPr>
                <w:ilvl w:val="0"/>
                <w:numId w:val="37"/>
              </w:numPr>
              <w:ind w:left="709"/>
              <w:rPr>
                <w:rFonts w:ascii="Calibri" w:hAnsi="Calibri" w:cs="Arial"/>
                <w:sz w:val="22"/>
                <w:szCs w:val="22"/>
                <w:lang w:eastAsia="es-ES"/>
              </w:rPr>
            </w:pPr>
            <w:r w:rsidRPr="00FA775F">
              <w:rPr>
                <w:rFonts w:ascii="Calibri" w:hAnsi="Calibri" w:cs="Arial"/>
                <w:b/>
                <w:sz w:val="22"/>
                <w:szCs w:val="22"/>
                <w:lang w:eastAsia="es-ES"/>
              </w:rPr>
              <w:t>Presión de Diseño:</w:t>
            </w:r>
            <w:r w:rsidRPr="00FA775F">
              <w:rPr>
                <w:rFonts w:ascii="Calibri" w:hAnsi="Calibri" w:cs="Arial"/>
                <w:sz w:val="22"/>
                <w:szCs w:val="22"/>
                <w:lang w:eastAsia="es-ES"/>
              </w:rPr>
              <w:t xml:space="preserve"> 12 Kg/cm2</w:t>
            </w:r>
          </w:p>
          <w:p w:rsidR="00FA775F" w:rsidRPr="00FA775F" w:rsidRDefault="00FA775F" w:rsidP="000D2BA7">
            <w:pPr>
              <w:numPr>
                <w:ilvl w:val="0"/>
                <w:numId w:val="37"/>
              </w:numPr>
              <w:ind w:left="709"/>
              <w:rPr>
                <w:rFonts w:ascii="Calibri" w:hAnsi="Calibri" w:cs="Arial"/>
                <w:sz w:val="22"/>
                <w:szCs w:val="22"/>
                <w:lang w:eastAsia="es-ES"/>
              </w:rPr>
            </w:pPr>
            <w:r w:rsidRPr="00FA775F">
              <w:rPr>
                <w:rFonts w:ascii="Calibri" w:hAnsi="Calibri" w:cs="Arial"/>
                <w:b/>
                <w:sz w:val="22"/>
                <w:szCs w:val="22"/>
                <w:lang w:eastAsia="es-ES"/>
              </w:rPr>
              <w:t>Temperatura de diseño:</w:t>
            </w:r>
            <w:r w:rsidRPr="00FA775F">
              <w:rPr>
                <w:rFonts w:ascii="Calibri" w:hAnsi="Calibri" w:cs="Arial"/>
                <w:sz w:val="22"/>
                <w:szCs w:val="22"/>
                <w:lang w:eastAsia="es-ES"/>
              </w:rPr>
              <w:t xml:space="preserve"> 50 °C</w:t>
            </w:r>
          </w:p>
          <w:p w:rsidR="00FA775F" w:rsidRPr="00FA775F" w:rsidRDefault="00FA775F" w:rsidP="000D2BA7">
            <w:pPr>
              <w:numPr>
                <w:ilvl w:val="0"/>
                <w:numId w:val="37"/>
              </w:numPr>
              <w:ind w:left="709"/>
              <w:rPr>
                <w:rFonts w:ascii="Calibri" w:hAnsi="Calibri" w:cs="Arial"/>
                <w:sz w:val="22"/>
                <w:szCs w:val="22"/>
                <w:lang w:eastAsia="es-ES"/>
              </w:rPr>
            </w:pPr>
            <w:r w:rsidRPr="00FA775F">
              <w:rPr>
                <w:rFonts w:ascii="Calibri" w:hAnsi="Calibri" w:cs="Arial"/>
                <w:b/>
                <w:sz w:val="22"/>
                <w:szCs w:val="22"/>
                <w:lang w:eastAsia="es-ES"/>
              </w:rPr>
              <w:t>Fluido a transportar:</w:t>
            </w:r>
            <w:r w:rsidRPr="00FA775F">
              <w:rPr>
                <w:rFonts w:ascii="Calibri" w:hAnsi="Calibri" w:cs="Arial"/>
                <w:sz w:val="22"/>
                <w:szCs w:val="22"/>
                <w:lang w:eastAsia="es-ES"/>
              </w:rPr>
              <w:t xml:space="preserve"> Nitrógeno</w:t>
            </w:r>
          </w:p>
          <w:p w:rsidR="00FA775F" w:rsidRPr="00FA775F" w:rsidRDefault="00FA775F" w:rsidP="000D2BA7">
            <w:pPr>
              <w:numPr>
                <w:ilvl w:val="0"/>
                <w:numId w:val="37"/>
              </w:numPr>
              <w:ind w:left="709"/>
              <w:rPr>
                <w:rFonts w:ascii="Calibri" w:hAnsi="Calibri" w:cs="Arial"/>
                <w:sz w:val="22"/>
                <w:szCs w:val="22"/>
                <w:lang w:eastAsia="es-ES"/>
              </w:rPr>
            </w:pPr>
            <w:r w:rsidRPr="00FA775F">
              <w:rPr>
                <w:rFonts w:ascii="Calibri" w:hAnsi="Calibri" w:cs="Arial"/>
                <w:b/>
                <w:sz w:val="22"/>
                <w:szCs w:val="22"/>
                <w:lang w:eastAsia="es-ES"/>
              </w:rPr>
              <w:t>Diámetro</w:t>
            </w:r>
            <w:r w:rsidRPr="00FA775F">
              <w:rPr>
                <w:rFonts w:ascii="Calibri" w:hAnsi="Calibri" w:cs="Arial"/>
                <w:b/>
                <w:sz w:val="24"/>
                <w:szCs w:val="24"/>
                <w:lang w:eastAsia="es-ES"/>
              </w:rPr>
              <w:t>:</w:t>
            </w:r>
            <w:r w:rsidRPr="00FA775F">
              <w:rPr>
                <w:rFonts w:ascii="Calibri" w:hAnsi="Calibri" w:cs="Arial"/>
                <w:sz w:val="24"/>
                <w:szCs w:val="24"/>
                <w:lang w:eastAsia="es-ES"/>
              </w:rPr>
              <w:t xml:space="preserve"> ¾”</w:t>
            </w:r>
          </w:p>
          <w:p w:rsidR="00FA775F" w:rsidRPr="00FA775F" w:rsidRDefault="00FA775F" w:rsidP="000D2BA7">
            <w:pPr>
              <w:numPr>
                <w:ilvl w:val="0"/>
                <w:numId w:val="37"/>
              </w:numPr>
              <w:ind w:left="709"/>
              <w:rPr>
                <w:rFonts w:ascii="Calibri" w:hAnsi="Calibri" w:cs="Arial"/>
                <w:sz w:val="22"/>
                <w:szCs w:val="22"/>
                <w:lang w:eastAsia="es-ES"/>
              </w:rPr>
            </w:pPr>
            <w:r w:rsidRPr="00FA775F">
              <w:rPr>
                <w:rFonts w:ascii="Calibri" w:hAnsi="Calibri" w:cs="Arial"/>
                <w:b/>
                <w:sz w:val="22"/>
                <w:szCs w:val="22"/>
                <w:lang w:eastAsia="es-ES"/>
              </w:rPr>
              <w:t>Otras características:</w:t>
            </w:r>
            <w:r w:rsidRPr="00FA775F">
              <w:rPr>
                <w:rFonts w:ascii="Calibri" w:hAnsi="Calibri" w:cs="Arial"/>
                <w:sz w:val="22"/>
                <w:szCs w:val="22"/>
                <w:lang w:eastAsia="es-ES"/>
              </w:rPr>
              <w:t xml:space="preserve"> </w:t>
            </w:r>
          </w:p>
          <w:p w:rsidR="00FA775F" w:rsidRPr="00FA775F" w:rsidRDefault="00FA775F" w:rsidP="000D2BA7">
            <w:pPr>
              <w:numPr>
                <w:ilvl w:val="0"/>
                <w:numId w:val="38"/>
              </w:numPr>
              <w:ind w:left="918" w:hanging="284"/>
              <w:rPr>
                <w:rFonts w:ascii="Calibri" w:hAnsi="Calibri" w:cs="Calibri"/>
                <w:sz w:val="22"/>
                <w:szCs w:val="22"/>
                <w:lang w:val="es-BO" w:eastAsia="es-ES"/>
              </w:rPr>
            </w:pPr>
            <w:r w:rsidRPr="00FA775F">
              <w:rPr>
                <w:rFonts w:ascii="Calibri" w:hAnsi="Calibri" w:cs="Arial"/>
                <w:sz w:val="22"/>
                <w:szCs w:val="22"/>
                <w:lang w:eastAsia="es-ES"/>
              </w:rPr>
              <w:t xml:space="preserve">Con conexiones incorporadas en ambos lados macho y hembra </w:t>
            </w:r>
            <w:r w:rsidRPr="00FA775F">
              <w:rPr>
                <w:rFonts w:ascii="Calibri" w:hAnsi="Calibri" w:cs="Arial"/>
                <w:b/>
                <w:sz w:val="22"/>
                <w:szCs w:val="22"/>
                <w:lang w:eastAsia="es-ES"/>
              </w:rPr>
              <w:t>galvanizados</w:t>
            </w:r>
            <w:r w:rsidRPr="00FA775F">
              <w:rPr>
                <w:rFonts w:ascii="Calibri" w:hAnsi="Calibri" w:cs="Arial"/>
                <w:sz w:val="22"/>
                <w:szCs w:val="22"/>
                <w:lang w:eastAsia="es-ES"/>
              </w:rPr>
              <w:t xml:space="preserve"> de </w:t>
            </w:r>
            <w:r w:rsidRPr="00FA775F">
              <w:rPr>
                <w:rFonts w:ascii="Calibri" w:hAnsi="Calibri" w:cs="Calibri"/>
                <w:sz w:val="22"/>
                <w:szCs w:val="22"/>
                <w:lang w:val="es-BO" w:eastAsia="es-ES"/>
              </w:rPr>
              <w:t xml:space="preserve"> ¾”</w:t>
            </w:r>
          </w:p>
          <w:p w:rsidR="00FA775F" w:rsidRPr="00FA775F" w:rsidRDefault="00FA775F" w:rsidP="000D2BA7">
            <w:pPr>
              <w:numPr>
                <w:ilvl w:val="0"/>
                <w:numId w:val="40"/>
              </w:numPr>
              <w:ind w:left="918" w:hanging="284"/>
              <w:rPr>
                <w:rFonts w:ascii="Calibri" w:hAnsi="Calibri" w:cs="Arial"/>
                <w:sz w:val="22"/>
                <w:szCs w:val="22"/>
                <w:lang w:eastAsia="es-ES"/>
              </w:rPr>
            </w:pPr>
            <w:r w:rsidRPr="00FA775F">
              <w:rPr>
                <w:rFonts w:ascii="Calibri" w:hAnsi="Calibri" w:cs="Calibri"/>
                <w:sz w:val="22"/>
                <w:szCs w:val="22"/>
                <w:lang w:val="es-BO" w:eastAsia="es-ES"/>
              </w:rPr>
              <w:t xml:space="preserve">Acople rápido giratoria con patente NPT de  ¾”, </w:t>
            </w:r>
            <w:r w:rsidRPr="00FA775F">
              <w:rPr>
                <w:rFonts w:ascii="Calibri" w:hAnsi="Calibri" w:cs="Arial"/>
                <w:sz w:val="22"/>
                <w:szCs w:val="22"/>
                <w:lang w:eastAsia="es-ES"/>
              </w:rPr>
              <w:t xml:space="preserve">ambos engrampados con 2 tornillos (abrazadera) de </w:t>
            </w:r>
            <w:r w:rsidRPr="00FA775F">
              <w:rPr>
                <w:rFonts w:ascii="Calibri" w:hAnsi="Calibri" w:cs="Calibri"/>
                <w:sz w:val="22"/>
                <w:szCs w:val="22"/>
                <w:lang w:val="es-BO" w:eastAsia="es-ES"/>
              </w:rPr>
              <w:t xml:space="preserve"> ¾” </w:t>
            </w:r>
            <w:r w:rsidRPr="00FA775F">
              <w:rPr>
                <w:rFonts w:ascii="Calibri" w:hAnsi="Calibri" w:cs="Calibri"/>
                <w:b/>
                <w:sz w:val="22"/>
                <w:szCs w:val="22"/>
                <w:lang w:val="es-BO" w:eastAsia="es-ES"/>
              </w:rPr>
              <w:t>o en su defecto acople tipo enganche rápido en ambos extremos de ¾” asegurado con abrazaderas de 2 tornillos de ¾”</w:t>
            </w:r>
            <w:r w:rsidRPr="00FA775F">
              <w:rPr>
                <w:rFonts w:ascii="Calibri" w:hAnsi="Calibri" w:cs="Calibri"/>
                <w:sz w:val="22"/>
                <w:szCs w:val="22"/>
                <w:lang w:val="es-BO" w:eastAsia="es-ES"/>
              </w:rPr>
              <w:t xml:space="preserve"> </w:t>
            </w:r>
            <w:r w:rsidRPr="00FA775F">
              <w:rPr>
                <w:rFonts w:ascii="Calibri" w:hAnsi="Calibri" w:cs="Calibri"/>
                <w:b/>
                <w:sz w:val="22"/>
                <w:szCs w:val="22"/>
                <w:lang w:val="es-BO" w:eastAsia="es-ES"/>
              </w:rPr>
              <w:t>(Ver nota 1)</w:t>
            </w:r>
          </w:p>
          <w:p w:rsidR="00FA775F" w:rsidRPr="00FA775F" w:rsidRDefault="00FA775F" w:rsidP="00FA775F">
            <w:pPr>
              <w:rPr>
                <w:rFonts w:ascii="Calibri" w:hAnsi="Calibri" w:cs="Arial"/>
                <w:sz w:val="22"/>
                <w:szCs w:val="22"/>
                <w:lang w:eastAsia="es-ES"/>
              </w:rPr>
            </w:pPr>
          </w:p>
          <w:p w:rsidR="00FA775F" w:rsidRPr="00FA775F" w:rsidRDefault="00FA775F" w:rsidP="00FA775F">
            <w:pPr>
              <w:ind w:left="634"/>
              <w:rPr>
                <w:rFonts w:ascii="Calibri" w:hAnsi="Calibri" w:cs="Calibri"/>
                <w:sz w:val="22"/>
                <w:szCs w:val="22"/>
                <w:lang w:val="es-BO" w:eastAsia="es-ES"/>
              </w:rPr>
            </w:pPr>
            <w:r w:rsidRPr="00FA775F">
              <w:rPr>
                <w:rFonts w:ascii="Calibri" w:hAnsi="Calibri" w:cs="Calibri"/>
                <w:b/>
                <w:sz w:val="22"/>
                <w:szCs w:val="22"/>
                <w:lang w:val="es-BO" w:eastAsia="es-ES"/>
              </w:rPr>
              <w:t>A tomar en cuenta:</w:t>
            </w:r>
          </w:p>
          <w:p w:rsidR="00FA775F" w:rsidRPr="00FA775F" w:rsidRDefault="00FA775F" w:rsidP="00FA775F">
            <w:pPr>
              <w:ind w:left="708" w:hanging="74"/>
              <w:rPr>
                <w:rFonts w:ascii="Calibri" w:hAnsi="Calibri" w:cs="Arial"/>
                <w:sz w:val="22"/>
                <w:szCs w:val="22"/>
                <w:lang w:eastAsia="es-ES"/>
              </w:rPr>
            </w:pPr>
            <w:r w:rsidRPr="00FA775F">
              <w:rPr>
                <w:rFonts w:ascii="Calibri" w:hAnsi="Calibri" w:cs="Arial"/>
                <w:sz w:val="22"/>
                <w:szCs w:val="22"/>
                <w:lang w:eastAsia="es-ES"/>
              </w:rPr>
              <w:t xml:space="preserve">Dichas conexiones deberán resistir las presiones y temperaturas </w:t>
            </w:r>
          </w:p>
          <w:p w:rsidR="00FA775F" w:rsidRPr="00FA775F" w:rsidRDefault="00FA775F" w:rsidP="00FA775F">
            <w:pPr>
              <w:rPr>
                <w:rFonts w:ascii="Calibri" w:hAnsi="Calibri" w:cs="Arial"/>
                <w:sz w:val="22"/>
                <w:szCs w:val="22"/>
                <w:lang w:eastAsia="es-ES"/>
              </w:rPr>
            </w:pPr>
          </w:p>
          <w:p w:rsidR="00FA775F" w:rsidRPr="00FA775F" w:rsidRDefault="00FA775F" w:rsidP="00FA775F">
            <w:pPr>
              <w:autoSpaceDE w:val="0"/>
              <w:autoSpaceDN w:val="0"/>
              <w:rPr>
                <w:b/>
                <w:bCs/>
                <w:iCs/>
                <w:sz w:val="24"/>
                <w:szCs w:val="24"/>
                <w:lang w:eastAsia="es-ES"/>
              </w:rPr>
            </w:pPr>
            <w:r w:rsidRPr="00FA775F">
              <w:rPr>
                <w:b/>
                <w:bCs/>
                <w:iCs/>
                <w:sz w:val="24"/>
                <w:szCs w:val="24"/>
                <w:lang w:eastAsia="es-ES"/>
              </w:rPr>
              <w:t>Nota 1: El proponente para dar respuesta deberá indicar una de las 2 opciones o un solo dato técnico dentro del rango requerido</w:t>
            </w:r>
          </w:p>
          <w:p w:rsidR="00FA775F" w:rsidRPr="00FA775F" w:rsidRDefault="00FA775F" w:rsidP="00FA775F">
            <w:pPr>
              <w:autoSpaceDE w:val="0"/>
              <w:autoSpaceDN w:val="0"/>
              <w:rPr>
                <w:b/>
                <w:bCs/>
                <w:iCs/>
                <w:sz w:val="24"/>
                <w:szCs w:val="24"/>
                <w:lang w:eastAsia="es-ES"/>
              </w:rPr>
            </w:pPr>
          </w:p>
          <w:p w:rsidR="00FA775F" w:rsidRPr="00FA775F" w:rsidRDefault="00FA775F" w:rsidP="00FA775F">
            <w:pPr>
              <w:autoSpaceDE w:val="0"/>
              <w:autoSpaceDN w:val="0"/>
              <w:adjustRightInd w:val="0"/>
              <w:contextualSpacing/>
              <w:jc w:val="both"/>
              <w:rPr>
                <w:rFonts w:ascii="Calibri" w:hAnsi="Calibri" w:cs="Calibri"/>
                <w:b/>
                <w:sz w:val="22"/>
                <w:szCs w:val="22"/>
                <w:lang w:eastAsia="es-BO"/>
              </w:rPr>
            </w:pPr>
          </w:p>
        </w:tc>
      </w:tr>
      <w:tr w:rsidR="00FA775F" w:rsidRPr="00FA775F" w:rsidTr="00FA775F">
        <w:trPr>
          <w:trHeight w:val="370"/>
        </w:trPr>
        <w:tc>
          <w:tcPr>
            <w:tcW w:w="9603" w:type="dxa"/>
            <w:shd w:val="clear" w:color="auto" w:fill="DEEAF6"/>
            <w:vAlign w:val="center"/>
          </w:tcPr>
          <w:p w:rsidR="00FA775F" w:rsidRPr="00FA775F" w:rsidRDefault="00FA775F" w:rsidP="00FA775F">
            <w:pPr>
              <w:rPr>
                <w:rFonts w:ascii="Calibri" w:hAnsi="Calibri" w:cs="Calibri"/>
                <w:sz w:val="22"/>
                <w:szCs w:val="22"/>
                <w:lang w:eastAsia="es-BO"/>
              </w:rPr>
            </w:pPr>
            <w:r w:rsidRPr="00FA775F">
              <w:rPr>
                <w:rFonts w:ascii="Calibri" w:hAnsi="Calibri" w:cs="Calibri"/>
                <w:b/>
                <w:bCs/>
                <w:sz w:val="22"/>
                <w:szCs w:val="22"/>
                <w:lang w:eastAsia="es-ES"/>
              </w:rPr>
              <w:lastRenderedPageBreak/>
              <w:t xml:space="preserve">PLAZO DE ENTREGA </w:t>
            </w:r>
          </w:p>
        </w:tc>
      </w:tr>
      <w:tr w:rsidR="00FA775F" w:rsidRPr="00FA775F" w:rsidTr="00FA775F">
        <w:trPr>
          <w:trHeight w:val="823"/>
        </w:trPr>
        <w:tc>
          <w:tcPr>
            <w:tcW w:w="9603" w:type="dxa"/>
            <w:shd w:val="clear" w:color="auto" w:fill="auto"/>
            <w:vAlign w:val="center"/>
          </w:tcPr>
          <w:p w:rsidR="00FA775F" w:rsidRPr="00FA775F" w:rsidRDefault="00FA775F" w:rsidP="00FA775F">
            <w:pPr>
              <w:autoSpaceDE w:val="0"/>
              <w:autoSpaceDN w:val="0"/>
              <w:adjustRightInd w:val="0"/>
              <w:jc w:val="both"/>
              <w:rPr>
                <w:rFonts w:ascii="Calibri" w:hAnsi="Calibri" w:cs="Calibri"/>
                <w:sz w:val="22"/>
                <w:szCs w:val="22"/>
                <w:lang w:eastAsia="es-ES"/>
              </w:rPr>
            </w:pPr>
          </w:p>
          <w:p w:rsidR="00FA775F" w:rsidRPr="00FA775F" w:rsidRDefault="00FA775F" w:rsidP="00FA775F">
            <w:pPr>
              <w:autoSpaceDE w:val="0"/>
              <w:autoSpaceDN w:val="0"/>
              <w:adjustRightInd w:val="0"/>
              <w:jc w:val="both"/>
              <w:rPr>
                <w:rFonts w:ascii="Calibri" w:hAnsi="Calibri" w:cs="Calibri"/>
                <w:sz w:val="22"/>
                <w:szCs w:val="22"/>
                <w:lang w:eastAsia="es-ES"/>
              </w:rPr>
            </w:pPr>
            <w:r w:rsidRPr="00FA775F">
              <w:rPr>
                <w:rFonts w:ascii="Calibri" w:hAnsi="Calibri" w:cs="Calibri"/>
                <w:sz w:val="22"/>
                <w:szCs w:val="22"/>
                <w:lang w:eastAsia="es-ES"/>
              </w:rPr>
              <w:t xml:space="preserve">El plazo de entrega será de </w:t>
            </w:r>
            <w:r w:rsidRPr="00FA775F">
              <w:rPr>
                <w:rFonts w:ascii="Calibri" w:hAnsi="Calibri" w:cs="Calibri"/>
                <w:b/>
                <w:sz w:val="22"/>
                <w:szCs w:val="22"/>
                <w:lang w:eastAsia="es-ES"/>
              </w:rPr>
              <w:t>Ciento Veinte (120)</w:t>
            </w:r>
            <w:r w:rsidRPr="00FA775F">
              <w:rPr>
                <w:rFonts w:ascii="Calibri" w:hAnsi="Calibri" w:cs="Calibri"/>
                <w:sz w:val="22"/>
                <w:szCs w:val="22"/>
                <w:lang w:eastAsia="es-ES"/>
              </w:rPr>
              <w:t xml:space="preserve"> </w:t>
            </w:r>
            <w:r w:rsidRPr="00FA775F">
              <w:rPr>
                <w:rFonts w:ascii="Calibri" w:hAnsi="Calibri" w:cs="Calibri"/>
                <w:bCs/>
                <w:color w:val="000000"/>
                <w:sz w:val="22"/>
                <w:szCs w:val="22"/>
                <w:lang w:val="es-BO" w:eastAsia="es-ES"/>
              </w:rPr>
              <w:t>días calendarios, computables a partir de la emisión de la Orden de Proceder una vez suscrito el contrato, pudiendo la empresa contratada realizar la entrega en un plazo menor al establecido, misma que deberá ser coordinada con el personal asignado de la Gerencia de Industrialización (Comité de Recepción).</w:t>
            </w:r>
          </w:p>
          <w:p w:rsidR="00FA775F" w:rsidRPr="00FA775F" w:rsidRDefault="00FA775F" w:rsidP="00FA775F">
            <w:pPr>
              <w:jc w:val="both"/>
              <w:rPr>
                <w:rFonts w:ascii="Calibri" w:hAnsi="Calibri" w:cs="Calibri"/>
                <w:sz w:val="22"/>
                <w:szCs w:val="22"/>
                <w:lang w:val="es-BO" w:eastAsia="es-ES"/>
              </w:rPr>
            </w:pPr>
          </w:p>
        </w:tc>
      </w:tr>
    </w:tbl>
    <w:p w:rsidR="00FA775F" w:rsidRPr="00FA775F" w:rsidRDefault="00FA775F" w:rsidP="00FA775F">
      <w:pPr>
        <w:contextualSpacing/>
        <w:jc w:val="both"/>
        <w:rPr>
          <w:rFonts w:ascii="Calibri" w:hAnsi="Calibri" w:cs="Calibri"/>
          <w:b/>
          <w:bCs/>
          <w:color w:val="000000"/>
          <w:sz w:val="22"/>
          <w:szCs w:val="22"/>
          <w:lang w:eastAsia="es-BO"/>
        </w:rPr>
      </w:pPr>
    </w:p>
    <w:p w:rsidR="00FA775F" w:rsidRPr="00FA775F" w:rsidRDefault="00FA775F" w:rsidP="000D2BA7">
      <w:pPr>
        <w:numPr>
          <w:ilvl w:val="0"/>
          <w:numId w:val="41"/>
        </w:numPr>
        <w:ind w:left="567" w:hanging="567"/>
        <w:contextualSpacing/>
        <w:jc w:val="both"/>
        <w:rPr>
          <w:rFonts w:ascii="Calibri" w:hAnsi="Calibri" w:cs="Calibri"/>
          <w:b/>
          <w:bCs/>
          <w:color w:val="000000"/>
          <w:sz w:val="22"/>
          <w:szCs w:val="22"/>
          <w:lang w:eastAsia="es-BO"/>
        </w:rPr>
      </w:pPr>
      <w:r w:rsidRPr="00FA775F">
        <w:rPr>
          <w:rFonts w:ascii="Calibri" w:hAnsi="Calibri" w:cs="Calibri"/>
          <w:b/>
          <w:bCs/>
          <w:color w:val="000000"/>
          <w:sz w:val="22"/>
          <w:szCs w:val="22"/>
          <w:lang w:eastAsia="es-BO"/>
        </w:rPr>
        <w:lastRenderedPageBreak/>
        <w:t>CONDICIONE</w:t>
      </w:r>
      <w:bookmarkStart w:id="2" w:name="_GoBack"/>
      <w:bookmarkEnd w:id="2"/>
      <w:r w:rsidRPr="00FA775F">
        <w:rPr>
          <w:rFonts w:ascii="Calibri" w:hAnsi="Calibri" w:cs="Calibri"/>
          <w:b/>
          <w:bCs/>
          <w:color w:val="000000"/>
          <w:sz w:val="22"/>
          <w:szCs w:val="22"/>
          <w:lang w:eastAsia="es-BO"/>
        </w:rPr>
        <w:t>S REQUERIDAS PARA EL BIEN (De cumplimiento obligatorio por el proponente)</w:t>
      </w:r>
    </w:p>
    <w:p w:rsidR="00FA775F" w:rsidRPr="00FA775F" w:rsidRDefault="00FA775F" w:rsidP="00FA775F">
      <w:pPr>
        <w:ind w:left="567"/>
        <w:contextualSpacing/>
        <w:jc w:val="both"/>
        <w:rPr>
          <w:rFonts w:ascii="Calibri" w:hAnsi="Calibri" w:cs="Calibri"/>
          <w:b/>
          <w:bCs/>
          <w:color w:val="000000"/>
          <w:sz w:val="22"/>
          <w:szCs w:val="22"/>
          <w:lang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FA775F" w:rsidRPr="00FA775F" w:rsidTr="00FA775F">
        <w:trPr>
          <w:trHeight w:val="412"/>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FA775F" w:rsidRPr="00FA775F" w:rsidRDefault="00FA775F" w:rsidP="00FA775F">
            <w:pPr>
              <w:autoSpaceDE w:val="0"/>
              <w:autoSpaceDN w:val="0"/>
              <w:adjustRightInd w:val="0"/>
              <w:rPr>
                <w:rFonts w:ascii="Calibri" w:hAnsi="Calibri" w:cs="Calibri"/>
                <w:b/>
                <w:bCs/>
                <w:sz w:val="22"/>
                <w:szCs w:val="22"/>
                <w:lang w:eastAsia="es-ES"/>
              </w:rPr>
            </w:pPr>
            <w:r w:rsidRPr="00FA775F">
              <w:rPr>
                <w:rFonts w:ascii="Calibri" w:hAnsi="Calibri" w:cs="Calibri"/>
                <w:b/>
                <w:bCs/>
                <w:sz w:val="22"/>
                <w:szCs w:val="22"/>
                <w:lang w:eastAsia="es-ES"/>
              </w:rPr>
              <w:t xml:space="preserve">MEDIOS DE TRANSPORTE </w:t>
            </w:r>
          </w:p>
        </w:tc>
      </w:tr>
      <w:tr w:rsidR="00FA775F" w:rsidRPr="00FA775F" w:rsidTr="00FA775F">
        <w:trPr>
          <w:trHeight w:val="41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FA775F" w:rsidRPr="00FA775F" w:rsidRDefault="00FA775F" w:rsidP="00FA775F">
            <w:pPr>
              <w:autoSpaceDE w:val="0"/>
              <w:autoSpaceDN w:val="0"/>
              <w:adjustRightInd w:val="0"/>
              <w:rPr>
                <w:rFonts w:ascii="Calibri" w:hAnsi="Calibri" w:cs="Calibri"/>
                <w:bCs/>
                <w:sz w:val="22"/>
                <w:szCs w:val="22"/>
                <w:lang w:eastAsia="es-ES"/>
              </w:rPr>
            </w:pPr>
          </w:p>
          <w:p w:rsidR="00FA775F" w:rsidRPr="00FA775F" w:rsidRDefault="00FA775F" w:rsidP="00FA775F">
            <w:pPr>
              <w:autoSpaceDE w:val="0"/>
              <w:autoSpaceDN w:val="0"/>
              <w:adjustRightInd w:val="0"/>
              <w:rPr>
                <w:rFonts w:ascii="Calibri" w:hAnsi="Calibri" w:cs="Calibri"/>
                <w:bCs/>
                <w:sz w:val="22"/>
                <w:szCs w:val="22"/>
                <w:lang w:eastAsia="es-ES"/>
              </w:rPr>
            </w:pPr>
            <w:r w:rsidRPr="00FA775F">
              <w:rPr>
                <w:rFonts w:ascii="Calibri" w:hAnsi="Calibri" w:cs="Calibri"/>
                <w:bCs/>
                <w:sz w:val="22"/>
                <w:szCs w:val="22"/>
                <w:lang w:eastAsia="es-ES"/>
              </w:rPr>
              <w:t>La entrega de los bienes deberá incluir el transporte al punto de entrega establecido por YPFB, asimismo debe reunir las condiciones de seguridad exigidas para cada producto. El costo del Transporte deberá ser asumido por el proveedor.</w:t>
            </w:r>
          </w:p>
          <w:p w:rsidR="00FA775F" w:rsidRPr="00FA775F" w:rsidRDefault="00FA775F" w:rsidP="00FA775F">
            <w:pPr>
              <w:autoSpaceDE w:val="0"/>
              <w:autoSpaceDN w:val="0"/>
              <w:adjustRightInd w:val="0"/>
              <w:rPr>
                <w:rFonts w:ascii="Calibri" w:hAnsi="Calibri" w:cs="Calibri"/>
                <w:bCs/>
                <w:sz w:val="22"/>
                <w:szCs w:val="22"/>
                <w:lang w:eastAsia="es-ES"/>
              </w:rPr>
            </w:pPr>
          </w:p>
          <w:p w:rsidR="00FA775F" w:rsidRPr="00FA775F" w:rsidRDefault="00FA775F" w:rsidP="00FA775F">
            <w:pPr>
              <w:autoSpaceDE w:val="0"/>
              <w:autoSpaceDN w:val="0"/>
              <w:adjustRightInd w:val="0"/>
              <w:rPr>
                <w:rFonts w:ascii="Calibri" w:hAnsi="Calibri" w:cs="Calibri"/>
                <w:bCs/>
                <w:sz w:val="22"/>
                <w:szCs w:val="22"/>
                <w:lang w:eastAsia="es-ES"/>
              </w:rPr>
            </w:pPr>
            <w:r w:rsidRPr="00FA775F">
              <w:rPr>
                <w:rFonts w:ascii="Calibri" w:hAnsi="Calibri" w:cs="Calibri"/>
                <w:bCs/>
                <w:sz w:val="22"/>
                <w:szCs w:val="22"/>
                <w:lang w:eastAsia="es-ES"/>
              </w:rPr>
              <w:t xml:space="preserve">El proveedor deberá tomar las medidas necesarias, tales como contratar seguros, servicios de carga y descarga entre otros, que aseguren la entrega del bien en las condiciones requeridas. </w:t>
            </w:r>
          </w:p>
          <w:p w:rsidR="00FA775F" w:rsidRPr="00FA775F" w:rsidRDefault="00FA775F" w:rsidP="00FA775F">
            <w:pPr>
              <w:autoSpaceDE w:val="0"/>
              <w:autoSpaceDN w:val="0"/>
              <w:adjustRightInd w:val="0"/>
              <w:jc w:val="both"/>
              <w:rPr>
                <w:rFonts w:ascii="Calibri" w:hAnsi="Calibri" w:cs="Calibri"/>
                <w:bCs/>
                <w:sz w:val="22"/>
                <w:szCs w:val="22"/>
                <w:lang w:eastAsia="es-ES"/>
              </w:rPr>
            </w:pPr>
          </w:p>
        </w:tc>
      </w:tr>
      <w:tr w:rsidR="00FA775F" w:rsidRPr="00FA775F" w:rsidTr="00FA775F">
        <w:trPr>
          <w:trHeight w:val="412"/>
        </w:trPr>
        <w:tc>
          <w:tcPr>
            <w:tcW w:w="9640" w:type="dxa"/>
            <w:shd w:val="clear" w:color="auto" w:fill="DEEAF6"/>
            <w:vAlign w:val="center"/>
          </w:tcPr>
          <w:p w:rsidR="00FA775F" w:rsidRPr="00FA775F" w:rsidRDefault="00FA775F" w:rsidP="00FA775F">
            <w:pPr>
              <w:autoSpaceDE w:val="0"/>
              <w:autoSpaceDN w:val="0"/>
              <w:adjustRightInd w:val="0"/>
              <w:rPr>
                <w:rFonts w:ascii="Calibri" w:hAnsi="Calibri" w:cs="Calibri"/>
                <w:b/>
                <w:bCs/>
                <w:sz w:val="22"/>
                <w:szCs w:val="22"/>
                <w:lang w:eastAsia="es-BO"/>
              </w:rPr>
            </w:pPr>
            <w:r w:rsidRPr="00FA775F">
              <w:rPr>
                <w:rFonts w:ascii="Calibri" w:hAnsi="Calibri" w:cs="Calibri"/>
                <w:b/>
                <w:bCs/>
                <w:sz w:val="22"/>
                <w:szCs w:val="22"/>
                <w:lang w:eastAsia="es-ES"/>
              </w:rPr>
              <w:t xml:space="preserve">LUGAR DE ENTREGA DE LOS BIENES </w:t>
            </w:r>
          </w:p>
        </w:tc>
      </w:tr>
      <w:tr w:rsidR="00FA775F" w:rsidRPr="00FA775F" w:rsidTr="00FA775F">
        <w:trPr>
          <w:trHeight w:val="282"/>
        </w:trPr>
        <w:tc>
          <w:tcPr>
            <w:tcW w:w="9640" w:type="dxa"/>
            <w:shd w:val="clear" w:color="auto" w:fill="auto"/>
            <w:vAlign w:val="center"/>
          </w:tcPr>
          <w:p w:rsidR="00FA775F" w:rsidRPr="00FA775F" w:rsidRDefault="00FA775F" w:rsidP="00FA775F">
            <w:pPr>
              <w:autoSpaceDE w:val="0"/>
              <w:autoSpaceDN w:val="0"/>
              <w:adjustRightInd w:val="0"/>
              <w:jc w:val="both"/>
              <w:rPr>
                <w:rFonts w:ascii="Calibri" w:hAnsi="Calibri" w:cs="Calibri"/>
                <w:bCs/>
                <w:sz w:val="22"/>
                <w:szCs w:val="22"/>
                <w:lang w:eastAsia="es-ES"/>
              </w:rPr>
            </w:pPr>
          </w:p>
          <w:p w:rsidR="00FA775F" w:rsidRPr="00FA775F" w:rsidRDefault="00FA775F" w:rsidP="00FA775F">
            <w:pPr>
              <w:shd w:val="clear" w:color="auto" w:fill="FFFFFF"/>
              <w:jc w:val="both"/>
              <w:rPr>
                <w:rFonts w:ascii="Calibri" w:hAnsi="Calibri" w:cs="Calibri"/>
                <w:bCs/>
                <w:color w:val="000000"/>
                <w:sz w:val="22"/>
                <w:szCs w:val="22"/>
                <w:lang w:val="es-BO" w:eastAsia="es-ES"/>
              </w:rPr>
            </w:pPr>
            <w:r w:rsidRPr="00FA775F">
              <w:rPr>
                <w:rFonts w:ascii="Calibri" w:hAnsi="Calibri" w:cs="Calibri"/>
                <w:bCs/>
                <w:sz w:val="22"/>
                <w:szCs w:val="22"/>
                <w:lang w:val="es-BO" w:eastAsia="es-ES"/>
              </w:rPr>
              <w:t xml:space="preserve">El bien deberá ser entregado en la Planta de Amoniaco y Urea, ubicado en la localidad de Bulo </w:t>
            </w:r>
            <w:proofErr w:type="spellStart"/>
            <w:r w:rsidRPr="00FA775F">
              <w:rPr>
                <w:rFonts w:ascii="Calibri" w:hAnsi="Calibri" w:cs="Calibri"/>
                <w:bCs/>
                <w:sz w:val="22"/>
                <w:szCs w:val="22"/>
                <w:lang w:val="es-BO" w:eastAsia="es-ES"/>
              </w:rPr>
              <w:t>Bulo</w:t>
            </w:r>
            <w:proofErr w:type="spellEnd"/>
            <w:r w:rsidRPr="00FA775F">
              <w:rPr>
                <w:rFonts w:ascii="Calibri" w:hAnsi="Calibri" w:cs="Calibri"/>
                <w:bCs/>
                <w:sz w:val="22"/>
                <w:szCs w:val="22"/>
                <w:lang w:val="es-BO" w:eastAsia="es-ES"/>
              </w:rPr>
              <w:t>, municipio Entre Ríos, provincia Carrasco del Departamento de Cochabamba, aproximadamente a 215 km de la ciudad de Santa Cruz de la Sierra, la</w:t>
            </w:r>
            <w:r w:rsidRPr="00FA775F">
              <w:rPr>
                <w:rFonts w:ascii="Calibri" w:hAnsi="Calibri" w:cs="Calibri"/>
                <w:bCs/>
                <w:color w:val="000000"/>
                <w:sz w:val="22"/>
                <w:szCs w:val="22"/>
                <w:lang w:val="es-BO" w:eastAsia="es-ES"/>
              </w:rPr>
              <w:t xml:space="preserve"> entrega se realizará en coordinación con el personal asignado de la Gerencia de Industrialización (Comité de Recepción).</w:t>
            </w:r>
          </w:p>
          <w:p w:rsidR="00FA775F" w:rsidRPr="00FA775F" w:rsidRDefault="00FA775F" w:rsidP="00FA775F">
            <w:pPr>
              <w:widowControl w:val="0"/>
              <w:autoSpaceDE w:val="0"/>
              <w:autoSpaceDN w:val="0"/>
              <w:jc w:val="both"/>
              <w:rPr>
                <w:rFonts w:ascii="Calibri" w:eastAsia="Calibri" w:hAnsi="Calibri" w:cs="Calibri"/>
                <w:sz w:val="22"/>
                <w:szCs w:val="22"/>
                <w:lang w:val="es-BO"/>
              </w:rPr>
            </w:pPr>
          </w:p>
          <w:p w:rsidR="00FA775F" w:rsidRPr="00FA775F" w:rsidRDefault="00FA775F" w:rsidP="00FA775F">
            <w:pPr>
              <w:widowControl w:val="0"/>
              <w:autoSpaceDE w:val="0"/>
              <w:autoSpaceDN w:val="0"/>
              <w:jc w:val="both"/>
              <w:rPr>
                <w:rFonts w:ascii="Calibri" w:eastAsia="Calibri" w:hAnsi="Calibri" w:cs="Calibri"/>
                <w:sz w:val="22"/>
                <w:szCs w:val="22"/>
                <w:lang w:val="es-BO" w:eastAsia="es-BO"/>
              </w:rPr>
            </w:pPr>
            <w:r w:rsidRPr="00FA775F">
              <w:rPr>
                <w:rFonts w:ascii="Calibri" w:eastAsia="Calibri" w:hAnsi="Calibri" w:cs="Calibri"/>
                <w:sz w:val="22"/>
                <w:szCs w:val="22"/>
                <w:lang w:val="es-BO"/>
              </w:rPr>
              <w:t>Nota: Deberá ser entregado de forma íntegra sin daños superficiales, raspones u otros.</w:t>
            </w:r>
          </w:p>
        </w:tc>
      </w:tr>
      <w:tr w:rsidR="00FA775F" w:rsidRPr="00FA775F" w:rsidTr="00FA775F">
        <w:trPr>
          <w:trHeight w:val="434"/>
        </w:trPr>
        <w:tc>
          <w:tcPr>
            <w:tcW w:w="9640" w:type="dxa"/>
            <w:shd w:val="clear" w:color="auto" w:fill="DEEAF6"/>
            <w:vAlign w:val="center"/>
          </w:tcPr>
          <w:p w:rsidR="00FA775F" w:rsidRPr="00FA775F" w:rsidRDefault="00FA775F" w:rsidP="00FA775F">
            <w:pPr>
              <w:autoSpaceDE w:val="0"/>
              <w:autoSpaceDN w:val="0"/>
              <w:adjustRightInd w:val="0"/>
              <w:rPr>
                <w:rFonts w:ascii="Calibri" w:hAnsi="Calibri" w:cs="Calibri"/>
                <w:sz w:val="22"/>
                <w:szCs w:val="22"/>
                <w:lang w:eastAsia="es-BO"/>
              </w:rPr>
            </w:pPr>
            <w:r w:rsidRPr="00FA775F">
              <w:rPr>
                <w:rFonts w:ascii="Calibri" w:hAnsi="Calibri" w:cs="Calibri"/>
                <w:b/>
                <w:bCs/>
                <w:sz w:val="22"/>
                <w:szCs w:val="22"/>
                <w:lang w:eastAsia="es-ES"/>
              </w:rPr>
              <w:t xml:space="preserve">FORMA DE PAGO </w:t>
            </w:r>
          </w:p>
        </w:tc>
      </w:tr>
      <w:tr w:rsidR="00FA775F" w:rsidRPr="00FA775F" w:rsidTr="00FA775F">
        <w:trPr>
          <w:trHeight w:val="4385"/>
        </w:trPr>
        <w:tc>
          <w:tcPr>
            <w:tcW w:w="9640" w:type="dxa"/>
            <w:tcBorders>
              <w:bottom w:val="single" w:sz="4" w:space="0" w:color="auto"/>
            </w:tcBorders>
            <w:shd w:val="clear" w:color="auto" w:fill="auto"/>
            <w:vAlign w:val="center"/>
          </w:tcPr>
          <w:p w:rsidR="00FA775F" w:rsidRPr="00FA775F" w:rsidRDefault="00FA775F" w:rsidP="00FA775F">
            <w:pPr>
              <w:autoSpaceDE w:val="0"/>
              <w:autoSpaceDN w:val="0"/>
              <w:adjustRightInd w:val="0"/>
              <w:jc w:val="both"/>
              <w:rPr>
                <w:rFonts w:ascii="Calibri" w:hAnsi="Calibri" w:cs="Calibri"/>
                <w:color w:val="000000"/>
                <w:sz w:val="22"/>
                <w:szCs w:val="22"/>
                <w:lang w:eastAsia="es-ES"/>
              </w:rPr>
            </w:pPr>
            <w:r w:rsidRPr="00FA775F">
              <w:rPr>
                <w:rFonts w:ascii="Calibri" w:hAnsi="Calibri" w:cs="Calibri"/>
                <w:sz w:val="22"/>
                <w:szCs w:val="22"/>
                <w:lang w:eastAsia="es-ES"/>
              </w:rPr>
              <w:t xml:space="preserve">El pago se realizará vía SIGEP posterior a la entrega de los bienes solicitados, </w:t>
            </w:r>
            <w:r w:rsidRPr="00FA775F">
              <w:rPr>
                <w:rFonts w:ascii="Calibri" w:hAnsi="Calibri" w:cs="Calibri"/>
                <w:color w:val="000000"/>
                <w:sz w:val="22"/>
                <w:szCs w:val="22"/>
                <w:lang w:eastAsia="es-ES"/>
              </w:rPr>
              <w:t>previa presentación del informe de conformidad del comité de recepción y actividades administrativas correspondientes de YPFB.</w:t>
            </w:r>
          </w:p>
          <w:p w:rsidR="00FA775F" w:rsidRPr="00FA775F" w:rsidRDefault="00FA775F" w:rsidP="00FA775F">
            <w:pPr>
              <w:autoSpaceDE w:val="0"/>
              <w:autoSpaceDN w:val="0"/>
              <w:adjustRightInd w:val="0"/>
              <w:jc w:val="both"/>
              <w:rPr>
                <w:rFonts w:ascii="Calibri" w:hAnsi="Calibri" w:cs="Calibri"/>
                <w:sz w:val="22"/>
                <w:szCs w:val="22"/>
                <w:lang w:eastAsia="es-ES"/>
              </w:rPr>
            </w:pPr>
          </w:p>
          <w:p w:rsidR="00FA775F" w:rsidRPr="00FA775F" w:rsidRDefault="00FA775F" w:rsidP="00FA775F">
            <w:pPr>
              <w:autoSpaceDE w:val="0"/>
              <w:autoSpaceDN w:val="0"/>
              <w:adjustRightInd w:val="0"/>
              <w:jc w:val="both"/>
              <w:rPr>
                <w:rFonts w:ascii="Calibri" w:hAnsi="Calibri" w:cs="Calibri"/>
                <w:bCs/>
                <w:sz w:val="22"/>
                <w:szCs w:val="22"/>
                <w:lang w:eastAsia="es-ES"/>
              </w:rPr>
            </w:pPr>
            <w:r w:rsidRPr="00FA775F">
              <w:rPr>
                <w:rFonts w:ascii="Calibri" w:hAnsi="Calibri" w:cs="Calibri"/>
                <w:bCs/>
                <w:sz w:val="22"/>
                <w:szCs w:val="22"/>
                <w:lang w:eastAsia="es-ES"/>
              </w:rPr>
              <w:t>Por consiguiente, para los efectos de la solicitud de pago se deben presentar los siguientes documentos:</w:t>
            </w:r>
          </w:p>
          <w:p w:rsidR="00FA775F" w:rsidRPr="00FA775F" w:rsidRDefault="00FA775F" w:rsidP="00FA775F">
            <w:pPr>
              <w:autoSpaceDE w:val="0"/>
              <w:autoSpaceDN w:val="0"/>
              <w:adjustRightInd w:val="0"/>
              <w:jc w:val="both"/>
              <w:rPr>
                <w:rFonts w:ascii="Calibri" w:hAnsi="Calibri" w:cs="Calibri"/>
                <w:bCs/>
                <w:sz w:val="22"/>
                <w:szCs w:val="22"/>
                <w:lang w:eastAsia="es-ES"/>
              </w:rPr>
            </w:pPr>
          </w:p>
          <w:p w:rsidR="00FA775F" w:rsidRPr="00FA775F" w:rsidRDefault="00FA775F" w:rsidP="000D2BA7">
            <w:pPr>
              <w:numPr>
                <w:ilvl w:val="0"/>
                <w:numId w:val="42"/>
              </w:numPr>
              <w:autoSpaceDE w:val="0"/>
              <w:autoSpaceDN w:val="0"/>
              <w:adjustRightInd w:val="0"/>
              <w:jc w:val="both"/>
              <w:rPr>
                <w:rFonts w:ascii="Calibri" w:hAnsi="Calibri" w:cs="Calibri"/>
                <w:bCs/>
                <w:sz w:val="22"/>
                <w:szCs w:val="22"/>
                <w:lang w:eastAsia="es-ES"/>
              </w:rPr>
            </w:pPr>
            <w:r w:rsidRPr="00FA775F">
              <w:rPr>
                <w:rFonts w:ascii="Calibri" w:hAnsi="Calibri" w:cs="Calibri"/>
                <w:bCs/>
                <w:sz w:val="22"/>
                <w:szCs w:val="22"/>
                <w:lang w:eastAsia="es-ES"/>
              </w:rPr>
              <w:t>Carta de solicitud de pago.</w:t>
            </w:r>
          </w:p>
          <w:p w:rsidR="00FA775F" w:rsidRPr="00FA775F" w:rsidRDefault="00FA775F" w:rsidP="000D2BA7">
            <w:pPr>
              <w:numPr>
                <w:ilvl w:val="0"/>
                <w:numId w:val="42"/>
              </w:numPr>
              <w:autoSpaceDE w:val="0"/>
              <w:autoSpaceDN w:val="0"/>
              <w:adjustRightInd w:val="0"/>
              <w:jc w:val="both"/>
              <w:rPr>
                <w:rFonts w:ascii="Calibri" w:hAnsi="Calibri" w:cs="Calibri"/>
                <w:bCs/>
                <w:sz w:val="22"/>
                <w:szCs w:val="22"/>
                <w:lang w:eastAsia="es-ES"/>
              </w:rPr>
            </w:pPr>
            <w:r w:rsidRPr="00FA775F">
              <w:rPr>
                <w:rFonts w:ascii="Calibri" w:hAnsi="Calibri" w:cs="Calibri"/>
                <w:bCs/>
                <w:sz w:val="22"/>
                <w:szCs w:val="22"/>
                <w:lang w:eastAsia="es-ES"/>
              </w:rPr>
              <w:t>Documento que acredite la entrega del bien.</w:t>
            </w:r>
          </w:p>
          <w:p w:rsidR="00FA775F" w:rsidRPr="00FA775F" w:rsidRDefault="00FA775F" w:rsidP="000D2BA7">
            <w:pPr>
              <w:numPr>
                <w:ilvl w:val="0"/>
                <w:numId w:val="42"/>
              </w:numPr>
              <w:autoSpaceDE w:val="0"/>
              <w:autoSpaceDN w:val="0"/>
              <w:adjustRightInd w:val="0"/>
              <w:jc w:val="both"/>
              <w:rPr>
                <w:rFonts w:ascii="Calibri" w:hAnsi="Calibri" w:cs="Calibri"/>
                <w:bCs/>
                <w:sz w:val="22"/>
                <w:szCs w:val="22"/>
                <w:lang w:eastAsia="es-ES"/>
              </w:rPr>
            </w:pPr>
            <w:r w:rsidRPr="00FA775F">
              <w:rPr>
                <w:rFonts w:ascii="Calibri" w:hAnsi="Calibri" w:cs="Calibri"/>
                <w:bCs/>
                <w:sz w:val="22"/>
                <w:szCs w:val="22"/>
                <w:lang w:eastAsia="es-ES"/>
              </w:rPr>
              <w:t>Factura original de la Empresa debidamente registrada en Impuestos Nacionales.</w:t>
            </w:r>
          </w:p>
          <w:p w:rsidR="00FA775F" w:rsidRPr="00FA775F" w:rsidRDefault="00FA775F" w:rsidP="000D2BA7">
            <w:pPr>
              <w:numPr>
                <w:ilvl w:val="0"/>
                <w:numId w:val="42"/>
              </w:numPr>
              <w:autoSpaceDE w:val="0"/>
              <w:autoSpaceDN w:val="0"/>
              <w:adjustRightInd w:val="0"/>
              <w:jc w:val="both"/>
              <w:rPr>
                <w:rFonts w:ascii="Calibri" w:hAnsi="Calibri" w:cs="Calibri"/>
                <w:bCs/>
                <w:sz w:val="22"/>
                <w:szCs w:val="22"/>
                <w:lang w:eastAsia="es-ES"/>
              </w:rPr>
            </w:pPr>
            <w:r w:rsidRPr="00FA775F">
              <w:rPr>
                <w:rFonts w:ascii="Calibri" w:hAnsi="Calibri" w:cs="Calibri"/>
                <w:bCs/>
                <w:sz w:val="22"/>
                <w:szCs w:val="22"/>
                <w:lang w:eastAsia="es-ES"/>
              </w:rPr>
              <w:t>Fotocopia simple del NIT.</w:t>
            </w:r>
          </w:p>
          <w:p w:rsidR="00FA775F" w:rsidRPr="00FA775F" w:rsidRDefault="00FA775F" w:rsidP="000D2BA7">
            <w:pPr>
              <w:numPr>
                <w:ilvl w:val="0"/>
                <w:numId w:val="42"/>
              </w:numPr>
              <w:autoSpaceDE w:val="0"/>
              <w:autoSpaceDN w:val="0"/>
              <w:adjustRightInd w:val="0"/>
              <w:jc w:val="both"/>
              <w:rPr>
                <w:rFonts w:ascii="Calibri" w:hAnsi="Calibri" w:cs="Calibri"/>
                <w:bCs/>
                <w:sz w:val="22"/>
                <w:szCs w:val="22"/>
                <w:lang w:eastAsia="es-ES"/>
              </w:rPr>
            </w:pPr>
            <w:r w:rsidRPr="00FA775F">
              <w:rPr>
                <w:rFonts w:ascii="Calibri" w:hAnsi="Calibri" w:cs="Calibri"/>
                <w:bCs/>
                <w:sz w:val="22"/>
                <w:szCs w:val="22"/>
                <w:lang w:eastAsia="es-ES"/>
              </w:rPr>
              <w:t>Fotocopia simple del registro de beneficiarios SIGEP con cuenta Bancaria.</w:t>
            </w:r>
          </w:p>
          <w:p w:rsidR="00FA775F" w:rsidRPr="00FA775F" w:rsidRDefault="00FA775F" w:rsidP="000D2BA7">
            <w:pPr>
              <w:numPr>
                <w:ilvl w:val="0"/>
                <w:numId w:val="42"/>
              </w:numPr>
              <w:autoSpaceDE w:val="0"/>
              <w:autoSpaceDN w:val="0"/>
              <w:adjustRightInd w:val="0"/>
              <w:jc w:val="both"/>
              <w:rPr>
                <w:rFonts w:ascii="Calibri" w:hAnsi="Calibri" w:cs="Calibri"/>
                <w:sz w:val="22"/>
                <w:szCs w:val="22"/>
                <w:lang w:eastAsia="es-BO"/>
              </w:rPr>
            </w:pPr>
            <w:r w:rsidRPr="00FA775F">
              <w:rPr>
                <w:rFonts w:ascii="Calibri" w:hAnsi="Calibri" w:cs="Calibri"/>
                <w:bCs/>
                <w:sz w:val="22"/>
                <w:szCs w:val="22"/>
                <w:lang w:eastAsia="es-ES"/>
              </w:rPr>
              <w:t>Fotocopia simple de Contrato.</w:t>
            </w:r>
          </w:p>
          <w:p w:rsidR="00FA775F" w:rsidRPr="00FA775F" w:rsidRDefault="00FA775F" w:rsidP="000D2BA7">
            <w:pPr>
              <w:numPr>
                <w:ilvl w:val="0"/>
                <w:numId w:val="42"/>
              </w:numPr>
              <w:contextualSpacing/>
              <w:jc w:val="both"/>
              <w:rPr>
                <w:rFonts w:ascii="Calibri" w:hAnsi="Calibri" w:cs="Calibri"/>
                <w:bCs/>
                <w:sz w:val="22"/>
                <w:szCs w:val="22"/>
                <w:lang w:eastAsia="es-ES"/>
              </w:rPr>
            </w:pPr>
            <w:r w:rsidRPr="00FA775F">
              <w:rPr>
                <w:rFonts w:ascii="Calibri" w:hAnsi="Calibri" w:cs="Calibri"/>
                <w:bCs/>
                <w:sz w:val="22"/>
                <w:szCs w:val="22"/>
                <w:lang w:eastAsia="es-ES"/>
              </w:rPr>
              <w:t>Fotocopia simple del testimonio de poder del representante legal para personas jurídicas (Excepto empresas unipersonales)</w:t>
            </w:r>
          </w:p>
        </w:tc>
      </w:tr>
      <w:tr w:rsidR="00FA775F" w:rsidRPr="00FA775F" w:rsidTr="00FA775F">
        <w:trPr>
          <w:trHeight w:val="422"/>
        </w:trPr>
        <w:tc>
          <w:tcPr>
            <w:tcW w:w="9640" w:type="dxa"/>
            <w:shd w:val="clear" w:color="auto" w:fill="DEEAF6"/>
            <w:vAlign w:val="center"/>
          </w:tcPr>
          <w:p w:rsidR="00FA775F" w:rsidRPr="00FA775F" w:rsidRDefault="00FA775F" w:rsidP="00FA775F">
            <w:pPr>
              <w:autoSpaceDE w:val="0"/>
              <w:autoSpaceDN w:val="0"/>
              <w:adjustRightInd w:val="0"/>
              <w:jc w:val="both"/>
              <w:rPr>
                <w:rFonts w:ascii="Calibri" w:hAnsi="Calibri" w:cs="Calibri"/>
                <w:b/>
                <w:sz w:val="22"/>
                <w:szCs w:val="22"/>
                <w:lang w:eastAsia="es-ES"/>
              </w:rPr>
            </w:pPr>
            <w:r w:rsidRPr="00FA775F">
              <w:rPr>
                <w:rFonts w:ascii="Calibri" w:hAnsi="Calibri" w:cs="Calibri"/>
                <w:b/>
                <w:sz w:val="22"/>
                <w:szCs w:val="22"/>
                <w:lang w:eastAsia="es-ES"/>
              </w:rPr>
              <w:t xml:space="preserve">MULTAS </w:t>
            </w:r>
          </w:p>
        </w:tc>
      </w:tr>
      <w:tr w:rsidR="00FA775F" w:rsidRPr="00FA775F" w:rsidTr="00FA775F">
        <w:trPr>
          <w:trHeight w:val="1252"/>
        </w:trPr>
        <w:tc>
          <w:tcPr>
            <w:tcW w:w="9640" w:type="dxa"/>
            <w:shd w:val="clear" w:color="auto" w:fill="auto"/>
            <w:vAlign w:val="center"/>
          </w:tcPr>
          <w:p w:rsidR="00FA775F" w:rsidRPr="00FA775F" w:rsidRDefault="00FA775F" w:rsidP="00FA775F">
            <w:pPr>
              <w:autoSpaceDE w:val="0"/>
              <w:autoSpaceDN w:val="0"/>
              <w:adjustRightInd w:val="0"/>
              <w:jc w:val="both"/>
              <w:rPr>
                <w:rFonts w:ascii="Calibri" w:hAnsi="Calibri" w:cs="Calibri"/>
                <w:bCs/>
                <w:sz w:val="22"/>
                <w:szCs w:val="22"/>
                <w:lang w:eastAsia="es-ES"/>
              </w:rPr>
            </w:pPr>
          </w:p>
          <w:p w:rsidR="00FA775F" w:rsidRPr="00FA775F" w:rsidRDefault="00FA775F" w:rsidP="00FA775F">
            <w:pPr>
              <w:autoSpaceDE w:val="0"/>
              <w:autoSpaceDN w:val="0"/>
              <w:rPr>
                <w:rFonts w:ascii="Calibri" w:hAnsi="Calibri" w:cs="Calibri"/>
                <w:bCs/>
                <w:sz w:val="22"/>
                <w:szCs w:val="22"/>
                <w:lang w:eastAsia="es-ES"/>
              </w:rPr>
            </w:pPr>
            <w:r w:rsidRPr="00FA775F">
              <w:rPr>
                <w:rFonts w:ascii="Calibri" w:hAnsi="Calibri" w:cs="Calibri"/>
                <w:bCs/>
                <w:sz w:val="22"/>
                <w:szCs w:val="22"/>
                <w:lang w:eastAsia="es-ES"/>
              </w:rPr>
              <w:t xml:space="preserve">Al incumplimiento del plazo de entrega establecido, se aplicará una multa del 1% por cada día calendario de retraso computable a partir del primer día vencido, sobre el importe total adjudicado. </w:t>
            </w:r>
          </w:p>
          <w:p w:rsidR="00FA775F" w:rsidRPr="00FA775F" w:rsidRDefault="00FA775F" w:rsidP="00FA775F">
            <w:pPr>
              <w:autoSpaceDE w:val="0"/>
              <w:autoSpaceDN w:val="0"/>
              <w:rPr>
                <w:rFonts w:ascii="Calibri" w:hAnsi="Calibri" w:cs="Calibri"/>
                <w:bCs/>
                <w:sz w:val="22"/>
                <w:szCs w:val="22"/>
                <w:lang w:eastAsia="es-ES"/>
              </w:rPr>
            </w:pPr>
          </w:p>
          <w:p w:rsidR="00FA775F" w:rsidRPr="00FA775F" w:rsidRDefault="00FA775F" w:rsidP="00FA775F">
            <w:pPr>
              <w:autoSpaceDE w:val="0"/>
              <w:autoSpaceDN w:val="0"/>
              <w:rPr>
                <w:rFonts w:ascii="Calibri" w:hAnsi="Calibri" w:cs="Calibri"/>
                <w:bCs/>
                <w:sz w:val="22"/>
                <w:szCs w:val="22"/>
                <w:lang w:eastAsia="es-ES"/>
              </w:rPr>
            </w:pPr>
            <w:r w:rsidRPr="00FA775F">
              <w:rPr>
                <w:rFonts w:ascii="Calibri" w:hAnsi="Calibri" w:cs="Calibri"/>
                <w:bCs/>
                <w:sz w:val="22"/>
                <w:szCs w:val="22"/>
                <w:lang w:eastAsia="es-ES"/>
              </w:rPr>
              <w:t>En caso de llegar el importe de las multas al 20% del monto del contrato, se producirá la resolución del mismo, y la Empresa YPFB se reserva el derecho de realizar las gestiones legales y administrativas que corresponda</w:t>
            </w:r>
          </w:p>
        </w:tc>
      </w:tr>
      <w:tr w:rsidR="00FA775F" w:rsidRPr="00FA775F" w:rsidTr="00FA775F">
        <w:trPr>
          <w:trHeight w:val="422"/>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FA775F" w:rsidRPr="00FA775F" w:rsidRDefault="00FA775F" w:rsidP="00FA775F">
            <w:pPr>
              <w:autoSpaceDE w:val="0"/>
              <w:autoSpaceDN w:val="0"/>
              <w:adjustRightInd w:val="0"/>
              <w:jc w:val="both"/>
              <w:rPr>
                <w:rFonts w:ascii="Calibri" w:hAnsi="Calibri" w:cs="Calibri"/>
                <w:b/>
                <w:sz w:val="22"/>
                <w:szCs w:val="22"/>
                <w:lang w:eastAsia="es-ES"/>
              </w:rPr>
            </w:pPr>
            <w:r w:rsidRPr="00FA775F">
              <w:rPr>
                <w:rFonts w:ascii="Calibri" w:hAnsi="Calibri" w:cs="Calibri"/>
                <w:b/>
                <w:sz w:val="22"/>
                <w:szCs w:val="22"/>
                <w:lang w:eastAsia="es-ES"/>
              </w:rPr>
              <w:lastRenderedPageBreak/>
              <w:t xml:space="preserve">GARANTÍA TÉCNICA </w:t>
            </w:r>
          </w:p>
        </w:tc>
      </w:tr>
      <w:tr w:rsidR="00FA775F" w:rsidRPr="00FA775F" w:rsidTr="00FA775F">
        <w:trPr>
          <w:trHeight w:val="41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FA775F" w:rsidRPr="00FA775F" w:rsidRDefault="00FA775F" w:rsidP="00FA775F">
            <w:pPr>
              <w:autoSpaceDE w:val="0"/>
              <w:autoSpaceDN w:val="0"/>
              <w:adjustRightInd w:val="0"/>
              <w:jc w:val="both"/>
              <w:rPr>
                <w:rFonts w:ascii="Calibri" w:hAnsi="Calibri" w:cs="Calibri"/>
                <w:b/>
                <w:bCs/>
                <w:sz w:val="22"/>
                <w:szCs w:val="22"/>
                <w:lang w:eastAsia="es-ES"/>
              </w:rPr>
            </w:pPr>
          </w:p>
          <w:p w:rsidR="00FA775F" w:rsidRPr="00FA775F" w:rsidRDefault="00FA775F" w:rsidP="000D2BA7">
            <w:pPr>
              <w:numPr>
                <w:ilvl w:val="0"/>
                <w:numId w:val="43"/>
              </w:numPr>
              <w:autoSpaceDE w:val="0"/>
              <w:autoSpaceDN w:val="0"/>
              <w:adjustRightInd w:val="0"/>
              <w:jc w:val="both"/>
              <w:rPr>
                <w:rFonts w:ascii="Calibri" w:hAnsi="Calibri" w:cs="Calibri"/>
                <w:sz w:val="22"/>
                <w:szCs w:val="22"/>
                <w:lang w:eastAsia="es-ES"/>
              </w:rPr>
            </w:pPr>
            <w:r w:rsidRPr="00FA775F">
              <w:rPr>
                <w:rFonts w:ascii="Calibri" w:hAnsi="Calibri" w:cs="Calibri"/>
                <w:b/>
                <w:bCs/>
                <w:sz w:val="22"/>
                <w:szCs w:val="22"/>
                <w:lang w:eastAsia="es-ES"/>
              </w:rPr>
              <w:t>Alcance de la garantía</w:t>
            </w:r>
            <w:r w:rsidRPr="00FA775F">
              <w:rPr>
                <w:rFonts w:ascii="Calibri" w:hAnsi="Calibri" w:cs="Calibri"/>
                <w:sz w:val="22"/>
                <w:szCs w:val="22"/>
                <w:lang w:eastAsia="es-ES"/>
              </w:rPr>
              <w:t>: La garantía de los bienes cubre fallas o defectos atribuibles a la fabricación.</w:t>
            </w:r>
          </w:p>
          <w:p w:rsidR="00FA775F" w:rsidRPr="00FA775F" w:rsidRDefault="00FA775F" w:rsidP="00FA775F">
            <w:pPr>
              <w:autoSpaceDE w:val="0"/>
              <w:autoSpaceDN w:val="0"/>
              <w:adjustRightInd w:val="0"/>
              <w:ind w:left="720"/>
              <w:jc w:val="both"/>
              <w:rPr>
                <w:rFonts w:ascii="Calibri" w:hAnsi="Calibri" w:cs="Calibri"/>
                <w:sz w:val="22"/>
                <w:szCs w:val="22"/>
                <w:lang w:eastAsia="es-ES"/>
              </w:rPr>
            </w:pPr>
            <w:r w:rsidRPr="00FA775F">
              <w:rPr>
                <w:rFonts w:ascii="Calibri" w:hAnsi="Calibri" w:cs="Calibri"/>
                <w:sz w:val="22"/>
                <w:szCs w:val="22"/>
                <w:lang w:eastAsia="es-ES"/>
              </w:rPr>
              <w:t xml:space="preserve">En caso de presentar fallas la empresa proveedora deberá reemplazarlo por otro bien de las mismas características, el plazo de reposición no deberá exceder al plazo de entrega inicial una vez efectuado el reclamo. La sustitución del bien no implicara ningún costo adicional para YPFB. </w:t>
            </w:r>
          </w:p>
          <w:p w:rsidR="00FA775F" w:rsidRPr="00FA775F" w:rsidRDefault="00FA775F" w:rsidP="00FA775F">
            <w:pPr>
              <w:autoSpaceDE w:val="0"/>
              <w:autoSpaceDN w:val="0"/>
              <w:adjustRightInd w:val="0"/>
              <w:jc w:val="both"/>
              <w:rPr>
                <w:rFonts w:ascii="Calibri" w:hAnsi="Calibri" w:cs="Calibri"/>
                <w:bCs/>
                <w:sz w:val="22"/>
                <w:szCs w:val="22"/>
                <w:lang w:eastAsia="es-ES"/>
              </w:rPr>
            </w:pPr>
          </w:p>
          <w:p w:rsidR="00FA775F" w:rsidRPr="00FA775F" w:rsidRDefault="00FA775F" w:rsidP="000D2BA7">
            <w:pPr>
              <w:numPr>
                <w:ilvl w:val="0"/>
                <w:numId w:val="43"/>
              </w:numPr>
              <w:autoSpaceDE w:val="0"/>
              <w:autoSpaceDN w:val="0"/>
              <w:adjustRightInd w:val="0"/>
              <w:jc w:val="both"/>
              <w:rPr>
                <w:rFonts w:ascii="Calibri" w:hAnsi="Calibri" w:cs="Calibri"/>
                <w:b/>
                <w:bCs/>
                <w:sz w:val="22"/>
                <w:szCs w:val="22"/>
                <w:lang w:eastAsia="es-ES"/>
              </w:rPr>
            </w:pPr>
            <w:r w:rsidRPr="00FA775F">
              <w:rPr>
                <w:rFonts w:ascii="Calibri" w:hAnsi="Calibri" w:cs="Calibri"/>
                <w:b/>
                <w:bCs/>
                <w:sz w:val="22"/>
                <w:szCs w:val="22"/>
                <w:lang w:eastAsia="es-ES"/>
              </w:rPr>
              <w:t>Período de garantía:</w:t>
            </w:r>
            <w:r w:rsidRPr="00FA775F">
              <w:rPr>
                <w:rFonts w:ascii="Calibri" w:hAnsi="Calibri" w:cs="Calibri"/>
                <w:bCs/>
                <w:sz w:val="22"/>
                <w:szCs w:val="22"/>
                <w:lang w:eastAsia="es-ES"/>
              </w:rPr>
              <w:t xml:space="preserve"> La garantía de los bienes deberá ser mínimamente de 1 año para todos los ítems cotizados.</w:t>
            </w:r>
          </w:p>
          <w:p w:rsidR="00FA775F" w:rsidRPr="00FA775F" w:rsidRDefault="00FA775F" w:rsidP="00FA775F">
            <w:pPr>
              <w:autoSpaceDE w:val="0"/>
              <w:autoSpaceDN w:val="0"/>
              <w:adjustRightInd w:val="0"/>
              <w:ind w:left="720"/>
              <w:jc w:val="both"/>
              <w:rPr>
                <w:rFonts w:ascii="Calibri" w:hAnsi="Calibri" w:cs="Calibri"/>
                <w:b/>
                <w:bCs/>
                <w:sz w:val="22"/>
                <w:szCs w:val="22"/>
                <w:lang w:eastAsia="es-ES"/>
              </w:rPr>
            </w:pPr>
          </w:p>
          <w:p w:rsidR="00FA775F" w:rsidRPr="00FA775F" w:rsidRDefault="00FA775F" w:rsidP="000D2BA7">
            <w:pPr>
              <w:numPr>
                <w:ilvl w:val="0"/>
                <w:numId w:val="43"/>
              </w:numPr>
              <w:autoSpaceDE w:val="0"/>
              <w:autoSpaceDN w:val="0"/>
              <w:adjustRightInd w:val="0"/>
              <w:jc w:val="both"/>
              <w:rPr>
                <w:rFonts w:ascii="Calibri" w:hAnsi="Calibri" w:cs="Calibri"/>
                <w:sz w:val="22"/>
                <w:szCs w:val="22"/>
                <w:lang w:eastAsia="es-ES"/>
              </w:rPr>
            </w:pPr>
            <w:r w:rsidRPr="00FA775F">
              <w:rPr>
                <w:rFonts w:ascii="Calibri" w:hAnsi="Calibri" w:cs="Calibri"/>
                <w:b/>
                <w:bCs/>
                <w:sz w:val="22"/>
                <w:szCs w:val="22"/>
                <w:lang w:eastAsia="es-ES"/>
              </w:rPr>
              <w:t>Inicio del cómputo del período de garantía:</w:t>
            </w:r>
            <w:r w:rsidRPr="00FA775F">
              <w:rPr>
                <w:rFonts w:ascii="Calibri" w:hAnsi="Calibri" w:cs="Calibri"/>
                <w:sz w:val="22"/>
                <w:szCs w:val="22"/>
                <w:lang w:eastAsia="es-ES"/>
              </w:rPr>
              <w:t xml:space="preserve"> A partir de la fecha de entrega los bienes.  </w:t>
            </w:r>
          </w:p>
          <w:p w:rsidR="00FA775F" w:rsidRPr="00FA775F" w:rsidRDefault="00FA775F" w:rsidP="00FA775F">
            <w:pPr>
              <w:autoSpaceDE w:val="0"/>
              <w:autoSpaceDN w:val="0"/>
              <w:adjustRightInd w:val="0"/>
              <w:jc w:val="both"/>
              <w:rPr>
                <w:rFonts w:ascii="Calibri" w:hAnsi="Calibri" w:cs="Calibri"/>
                <w:b/>
                <w:bCs/>
                <w:sz w:val="12"/>
                <w:szCs w:val="22"/>
                <w:lang w:eastAsia="es-ES"/>
              </w:rPr>
            </w:pPr>
          </w:p>
        </w:tc>
      </w:tr>
      <w:tr w:rsidR="00FA775F" w:rsidRPr="00FA775F" w:rsidTr="00FA775F">
        <w:trPr>
          <w:trHeight w:val="4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FA775F" w:rsidRPr="00FA775F" w:rsidRDefault="00FA775F" w:rsidP="00FA775F">
            <w:pPr>
              <w:autoSpaceDE w:val="0"/>
              <w:autoSpaceDN w:val="0"/>
              <w:adjustRightInd w:val="0"/>
              <w:jc w:val="both"/>
              <w:rPr>
                <w:rFonts w:ascii="Calibri" w:hAnsi="Calibri" w:cs="Calibri"/>
                <w:b/>
                <w:sz w:val="22"/>
                <w:szCs w:val="22"/>
                <w:lang w:eastAsia="es-ES"/>
              </w:rPr>
            </w:pPr>
            <w:r w:rsidRPr="00FA775F">
              <w:rPr>
                <w:rFonts w:ascii="Calibri" w:hAnsi="Calibri" w:cs="Calibri"/>
                <w:b/>
                <w:sz w:val="22"/>
                <w:szCs w:val="22"/>
                <w:lang w:eastAsia="es-ES"/>
              </w:rPr>
              <w:t>CERTIFICADOS</w:t>
            </w:r>
          </w:p>
        </w:tc>
      </w:tr>
      <w:tr w:rsidR="00FA775F" w:rsidRPr="00FA775F" w:rsidTr="00FA775F">
        <w:trPr>
          <w:trHeight w:val="42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FA775F" w:rsidRPr="00FA775F" w:rsidRDefault="00FA775F" w:rsidP="00FA775F">
            <w:pPr>
              <w:autoSpaceDE w:val="0"/>
              <w:autoSpaceDN w:val="0"/>
              <w:adjustRightInd w:val="0"/>
              <w:jc w:val="both"/>
              <w:rPr>
                <w:rFonts w:ascii="Calibri" w:hAnsi="Calibri" w:cs="Calibri"/>
                <w:sz w:val="22"/>
                <w:szCs w:val="22"/>
                <w:lang w:eastAsia="es-ES"/>
              </w:rPr>
            </w:pPr>
          </w:p>
          <w:p w:rsidR="00FA775F" w:rsidRPr="00FA775F" w:rsidRDefault="00FA775F" w:rsidP="00FA775F">
            <w:pPr>
              <w:autoSpaceDE w:val="0"/>
              <w:autoSpaceDN w:val="0"/>
              <w:adjustRightInd w:val="0"/>
              <w:jc w:val="both"/>
              <w:rPr>
                <w:rFonts w:ascii="Calibri" w:hAnsi="Calibri" w:cs="Calibri"/>
                <w:sz w:val="22"/>
                <w:szCs w:val="22"/>
                <w:lang w:eastAsia="es-ES"/>
              </w:rPr>
            </w:pPr>
            <w:r w:rsidRPr="00FA775F">
              <w:rPr>
                <w:rFonts w:ascii="Calibri" w:hAnsi="Calibri" w:cs="Calibri"/>
                <w:sz w:val="22"/>
                <w:szCs w:val="22"/>
                <w:lang w:eastAsia="es-ES"/>
              </w:rPr>
              <w:t>La empresa contratada al tiempo de efectuar la entrega de los productos deberá entregar la siguiente documentación en original o copia legible y/o digital de:</w:t>
            </w:r>
          </w:p>
          <w:p w:rsidR="00FA775F" w:rsidRPr="00FA775F" w:rsidRDefault="00FA775F" w:rsidP="00FA775F">
            <w:pPr>
              <w:autoSpaceDE w:val="0"/>
              <w:autoSpaceDN w:val="0"/>
              <w:adjustRightInd w:val="0"/>
              <w:jc w:val="both"/>
              <w:rPr>
                <w:rFonts w:ascii="Calibri" w:hAnsi="Calibri" w:cs="Calibri"/>
                <w:sz w:val="22"/>
                <w:szCs w:val="22"/>
                <w:lang w:eastAsia="es-ES"/>
              </w:rPr>
            </w:pPr>
          </w:p>
          <w:p w:rsidR="00FA775F" w:rsidRPr="00FA775F" w:rsidRDefault="00FA775F" w:rsidP="000D2BA7">
            <w:pPr>
              <w:numPr>
                <w:ilvl w:val="0"/>
                <w:numId w:val="44"/>
              </w:numPr>
              <w:autoSpaceDE w:val="0"/>
              <w:autoSpaceDN w:val="0"/>
              <w:adjustRightInd w:val="0"/>
              <w:jc w:val="both"/>
              <w:rPr>
                <w:rFonts w:ascii="Calibri" w:hAnsi="Calibri" w:cs="Calibri"/>
                <w:sz w:val="22"/>
                <w:szCs w:val="22"/>
                <w:lang w:eastAsia="es-ES"/>
              </w:rPr>
            </w:pPr>
            <w:r w:rsidRPr="00FA775F">
              <w:rPr>
                <w:rFonts w:ascii="Calibri" w:hAnsi="Calibri" w:cs="Calibri"/>
                <w:b/>
                <w:sz w:val="22"/>
                <w:szCs w:val="22"/>
                <w:u w:val="single"/>
                <w:lang w:eastAsia="es-ES"/>
              </w:rPr>
              <w:t>Ficha Técnica con información del producto</w:t>
            </w:r>
            <w:r w:rsidRPr="00FA775F">
              <w:rPr>
                <w:rFonts w:ascii="Calibri" w:hAnsi="Calibri" w:cs="Calibri"/>
                <w:sz w:val="22"/>
                <w:szCs w:val="22"/>
                <w:lang w:eastAsia="es-ES"/>
              </w:rPr>
              <w:t xml:space="preserve"> para todos los ítems cotizados.</w:t>
            </w:r>
          </w:p>
          <w:p w:rsidR="00FA775F" w:rsidRPr="00FA775F" w:rsidRDefault="00FA775F" w:rsidP="000D2BA7">
            <w:pPr>
              <w:numPr>
                <w:ilvl w:val="0"/>
                <w:numId w:val="44"/>
              </w:numPr>
              <w:spacing w:after="13" w:line="276" w:lineRule="auto"/>
              <w:contextualSpacing/>
              <w:jc w:val="both"/>
              <w:rPr>
                <w:rFonts w:ascii="Calibri" w:hAnsi="Calibri" w:cs="Calibri"/>
                <w:bCs/>
                <w:color w:val="000000"/>
                <w:sz w:val="22"/>
                <w:szCs w:val="22"/>
                <w:lang w:eastAsia="es-ES"/>
              </w:rPr>
            </w:pPr>
            <w:r w:rsidRPr="00FA775F">
              <w:rPr>
                <w:rFonts w:ascii="Calibri" w:hAnsi="Calibri" w:cs="Calibri"/>
                <w:b/>
                <w:bCs/>
                <w:color w:val="000000"/>
                <w:sz w:val="22"/>
                <w:szCs w:val="22"/>
                <w:u w:val="single"/>
                <w:lang w:eastAsia="es-ES"/>
              </w:rPr>
              <w:t>Certificado de Calidad</w:t>
            </w:r>
            <w:r w:rsidRPr="00FA775F">
              <w:rPr>
                <w:rFonts w:ascii="Calibri" w:hAnsi="Calibri" w:cs="Calibri"/>
                <w:bCs/>
                <w:color w:val="000000"/>
                <w:sz w:val="22"/>
                <w:szCs w:val="22"/>
                <w:lang w:eastAsia="es-ES"/>
              </w:rPr>
              <w:t>, para todos los ítems cotizados.</w:t>
            </w:r>
          </w:p>
          <w:p w:rsidR="00FA775F" w:rsidRPr="00FA775F" w:rsidRDefault="00FA775F" w:rsidP="00FA775F">
            <w:pPr>
              <w:autoSpaceDE w:val="0"/>
              <w:autoSpaceDN w:val="0"/>
              <w:adjustRightInd w:val="0"/>
              <w:spacing w:after="13" w:line="276" w:lineRule="auto"/>
              <w:ind w:left="1004"/>
              <w:contextualSpacing/>
              <w:jc w:val="both"/>
              <w:rPr>
                <w:rFonts w:ascii="Calibri" w:hAnsi="Calibri" w:cs="Calibri"/>
                <w:b/>
                <w:sz w:val="12"/>
                <w:szCs w:val="22"/>
                <w:lang w:val="es-BO" w:eastAsia="es-ES"/>
              </w:rPr>
            </w:pPr>
          </w:p>
        </w:tc>
      </w:tr>
    </w:tbl>
    <w:p w:rsidR="00F226F4" w:rsidRDefault="00F226F4" w:rsidP="004918C3">
      <w:pPr>
        <w:jc w:val="center"/>
        <w:rPr>
          <w:rFonts w:asciiTheme="minorHAnsi" w:hAnsiTheme="minorHAnsi" w:cstheme="minorHAnsi"/>
          <w:b/>
          <w:color w:val="000000"/>
          <w:sz w:val="22"/>
          <w:szCs w:val="22"/>
        </w:rPr>
      </w:pPr>
    </w:p>
    <w:p w:rsidR="00551BBF" w:rsidRPr="00551BBF" w:rsidRDefault="00551BBF" w:rsidP="00551BBF">
      <w:pPr>
        <w:spacing w:line="360" w:lineRule="auto"/>
        <w:jc w:val="center"/>
        <w:rPr>
          <w:rFonts w:ascii="Calibri" w:hAnsi="Calibri" w:cs="Arial"/>
          <w:b/>
          <w:bCs/>
          <w:sz w:val="22"/>
          <w:szCs w:val="22"/>
          <w:u w:val="single"/>
          <w:lang w:eastAsia="es-ES"/>
        </w:rPr>
      </w:pPr>
      <w:r w:rsidRPr="00551BBF">
        <w:rPr>
          <w:rFonts w:ascii="Calibri" w:hAnsi="Calibri" w:cs="Arial"/>
          <w:b/>
          <w:bCs/>
          <w:sz w:val="22"/>
          <w:szCs w:val="22"/>
          <w:u w:val="single"/>
          <w:lang w:eastAsia="es-ES"/>
        </w:rPr>
        <w:t>ANEXO DE LAS ESPECIFICACIONES TÉCNICAS</w:t>
      </w:r>
    </w:p>
    <w:p w:rsidR="00551BBF" w:rsidRPr="00551BBF" w:rsidRDefault="00551BBF" w:rsidP="00551BBF">
      <w:pPr>
        <w:rPr>
          <w:rFonts w:ascii="Calibri" w:hAnsi="Calibri" w:cs="Arial"/>
          <w:b/>
          <w:bCs/>
          <w:szCs w:val="22"/>
          <w:lang w:val="es-MX"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551BBF" w:rsidRPr="00551BBF" w:rsidTr="005836C2">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551BBF" w:rsidRPr="00551BBF" w:rsidRDefault="00551BBF" w:rsidP="00551BBF">
            <w:pPr>
              <w:rPr>
                <w:rFonts w:ascii="Calibri" w:hAnsi="Calibri" w:cs="Calibri"/>
                <w:b/>
                <w:bCs/>
                <w:sz w:val="22"/>
                <w:szCs w:val="22"/>
                <w:lang w:eastAsia="es-ES"/>
              </w:rPr>
            </w:pPr>
            <w:r w:rsidRPr="00551BBF">
              <w:rPr>
                <w:rFonts w:ascii="Calibri" w:hAnsi="Calibri" w:cs="Calibri"/>
                <w:b/>
                <w:sz w:val="22"/>
                <w:szCs w:val="22"/>
                <w:lang w:eastAsia="es-ES"/>
              </w:rPr>
              <w:t>FACTURACIÓN</w:t>
            </w:r>
          </w:p>
        </w:tc>
      </w:tr>
      <w:tr w:rsidR="00551BBF" w:rsidRPr="00551BBF" w:rsidTr="005836C2">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tcPr>
          <w:p w:rsidR="00551BBF" w:rsidRPr="00551BBF" w:rsidRDefault="00551BBF" w:rsidP="00551BBF">
            <w:pPr>
              <w:jc w:val="both"/>
              <w:rPr>
                <w:rFonts w:ascii="Calibri" w:hAnsi="Calibri" w:cs="Calibri"/>
                <w:color w:val="000000"/>
                <w:sz w:val="10"/>
                <w:szCs w:val="22"/>
                <w:lang w:eastAsia="es-ES"/>
              </w:rPr>
            </w:pPr>
          </w:p>
          <w:p w:rsidR="00551BBF" w:rsidRPr="00551BBF" w:rsidRDefault="00551BBF" w:rsidP="00551BBF">
            <w:pPr>
              <w:jc w:val="both"/>
              <w:rPr>
                <w:rFonts w:ascii="Calibri" w:hAnsi="Calibri"/>
                <w:color w:val="000000"/>
                <w:sz w:val="22"/>
                <w:szCs w:val="22"/>
                <w:lang w:val="es-BO" w:eastAsia="es-BO"/>
              </w:rPr>
            </w:pPr>
            <w:r w:rsidRPr="00551BBF">
              <w:rPr>
                <w:rFonts w:ascii="Calibri" w:hAnsi="Calibri"/>
                <w:color w:val="000000"/>
                <w:sz w:val="22"/>
                <w:szCs w:val="22"/>
                <w:lang w:eastAsia="es-ES"/>
              </w:rPr>
              <w:t xml:space="preserve">La factura debe ser emitida de acuerdo a normativa vigente a nombre de Yacimientos Petrolíferos Fiscales Bolivianos consignando el Número de Identificación Tributaria (NIT) 1020269020. </w:t>
            </w:r>
          </w:p>
          <w:p w:rsidR="00551BBF" w:rsidRPr="00551BBF" w:rsidRDefault="00551BBF" w:rsidP="00551BBF">
            <w:pPr>
              <w:jc w:val="both"/>
              <w:rPr>
                <w:rFonts w:ascii="Calibri" w:hAnsi="Calibri" w:cs="Calibri"/>
                <w:color w:val="000000"/>
                <w:sz w:val="22"/>
                <w:szCs w:val="22"/>
                <w:lang w:val="es-BO" w:eastAsia="es-BO"/>
              </w:rPr>
            </w:pPr>
          </w:p>
          <w:p w:rsidR="00551BBF" w:rsidRPr="00551BBF" w:rsidRDefault="00551BBF" w:rsidP="00551BBF">
            <w:pPr>
              <w:jc w:val="both"/>
              <w:rPr>
                <w:rFonts w:ascii="Calibri" w:hAnsi="Calibri"/>
                <w:color w:val="000000"/>
                <w:sz w:val="22"/>
                <w:szCs w:val="22"/>
                <w:lang w:val="es-BO" w:eastAsia="es-BO"/>
              </w:rPr>
            </w:pPr>
            <w:r w:rsidRPr="00551BBF">
              <w:rPr>
                <w:rFonts w:ascii="Calibri" w:hAnsi="Calibri"/>
                <w:color w:val="000000"/>
                <w:sz w:val="22"/>
                <w:szCs w:val="22"/>
                <w:lang w:eastAsia="es-ES"/>
              </w:rPr>
              <w:t>La factura deberá emitirse por el precio contratado, sin deducir las multas ni otros cargos, al momento de la entrega de la totalidad de los bienes conforme lo establecido contractualmente.</w:t>
            </w:r>
          </w:p>
          <w:p w:rsidR="00551BBF" w:rsidRPr="00551BBF" w:rsidRDefault="00551BBF" w:rsidP="00551BBF">
            <w:pPr>
              <w:jc w:val="both"/>
              <w:rPr>
                <w:rFonts w:ascii="Calibri" w:hAnsi="Calibri" w:cs="Calibri"/>
                <w:color w:val="000000"/>
                <w:sz w:val="22"/>
                <w:szCs w:val="22"/>
                <w:lang w:val="es-BO" w:eastAsia="es-BO"/>
              </w:rPr>
            </w:pPr>
          </w:p>
          <w:p w:rsidR="00551BBF" w:rsidRPr="00551BBF" w:rsidRDefault="00551BBF" w:rsidP="00551BBF">
            <w:pPr>
              <w:jc w:val="both"/>
              <w:rPr>
                <w:rFonts w:ascii="Calibri" w:hAnsi="Calibri"/>
                <w:color w:val="000000"/>
                <w:sz w:val="22"/>
                <w:szCs w:val="22"/>
                <w:lang w:val="es-BO" w:eastAsia="es-BO"/>
              </w:rPr>
            </w:pPr>
            <w:r w:rsidRPr="00551BBF">
              <w:rPr>
                <w:rFonts w:ascii="Calibri" w:hAnsi="Calibri"/>
                <w:color w:val="000000"/>
                <w:sz w:val="22"/>
                <w:szCs w:val="22"/>
                <w:lang w:eastAsia="es-ES"/>
              </w:rPr>
              <w:t xml:space="preserve">El proponente adjudicado (persona natural o jurídica, empresa unipersonal, sociedad accidental) deberá presentar el "Certificado de Inscripción" o </w:t>
            </w:r>
            <w:r w:rsidR="005836C2" w:rsidRPr="00551BBF">
              <w:rPr>
                <w:rFonts w:ascii="Calibri" w:hAnsi="Calibri"/>
                <w:color w:val="000000"/>
                <w:sz w:val="22"/>
                <w:szCs w:val="22"/>
                <w:lang w:eastAsia="es-ES"/>
              </w:rPr>
              <w:t>reporte Consulta</w:t>
            </w:r>
            <w:r w:rsidRPr="00551BBF">
              <w:rPr>
                <w:rFonts w:ascii="Calibri" w:hAnsi="Calibri"/>
                <w:color w:val="000000"/>
                <w:sz w:val="22"/>
                <w:szCs w:val="22"/>
                <w:lang w:eastAsia="es-ES"/>
              </w:rPr>
              <w:t xml:space="preserve"> de Padrón emitido por el Servicio de Impuestos Nacionales, como evidencia de que la actividad económica registrada guarda relación con el objeto del proceso de contratación.</w:t>
            </w:r>
          </w:p>
          <w:p w:rsidR="00551BBF" w:rsidRPr="00551BBF" w:rsidRDefault="00551BBF" w:rsidP="00551BBF">
            <w:pPr>
              <w:jc w:val="both"/>
              <w:rPr>
                <w:rFonts w:ascii="Calibri" w:hAnsi="Calibri" w:cs="Calibri"/>
                <w:bCs/>
                <w:sz w:val="22"/>
                <w:szCs w:val="22"/>
                <w:lang w:val="es-BO" w:eastAsia="es-ES"/>
              </w:rPr>
            </w:pPr>
          </w:p>
        </w:tc>
      </w:tr>
      <w:tr w:rsidR="00551BBF" w:rsidRPr="00551BBF" w:rsidTr="005836C2">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551BBF" w:rsidRPr="00551BBF" w:rsidRDefault="00551BBF" w:rsidP="00551BBF">
            <w:pPr>
              <w:rPr>
                <w:rFonts w:ascii="Calibri" w:hAnsi="Calibri" w:cs="Calibri"/>
                <w:b/>
                <w:bCs/>
                <w:sz w:val="22"/>
                <w:szCs w:val="22"/>
                <w:lang w:eastAsia="es-ES"/>
              </w:rPr>
            </w:pPr>
            <w:r w:rsidRPr="00551BBF">
              <w:rPr>
                <w:rFonts w:ascii="Calibri" w:hAnsi="Calibri" w:cs="Calibri"/>
                <w:b/>
                <w:sz w:val="22"/>
                <w:szCs w:val="22"/>
                <w:lang w:eastAsia="es-ES"/>
              </w:rPr>
              <w:t>TRIBUTOS</w:t>
            </w:r>
          </w:p>
        </w:tc>
      </w:tr>
      <w:tr w:rsidR="00551BBF" w:rsidRPr="00551BBF" w:rsidTr="005836C2">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tcPr>
          <w:p w:rsidR="00551BBF" w:rsidRPr="00551BBF" w:rsidRDefault="00551BBF" w:rsidP="00551BBF">
            <w:pPr>
              <w:jc w:val="both"/>
              <w:rPr>
                <w:rFonts w:ascii="Calibri" w:hAnsi="Calibri" w:cs="Calibri"/>
                <w:color w:val="000000"/>
                <w:sz w:val="12"/>
                <w:szCs w:val="22"/>
                <w:lang w:eastAsia="es-ES"/>
              </w:rPr>
            </w:pPr>
          </w:p>
          <w:p w:rsidR="00551BBF" w:rsidRPr="00551BBF" w:rsidRDefault="00551BBF" w:rsidP="00551BBF">
            <w:pPr>
              <w:jc w:val="both"/>
              <w:rPr>
                <w:rFonts w:ascii="Calibri" w:hAnsi="Calibri"/>
                <w:color w:val="000000"/>
                <w:sz w:val="22"/>
                <w:szCs w:val="22"/>
                <w:lang w:val="es-BO" w:eastAsia="es-BO"/>
              </w:rPr>
            </w:pPr>
            <w:r w:rsidRPr="00551BBF">
              <w:rPr>
                <w:rFonts w:ascii="Calibri" w:hAnsi="Calibri"/>
                <w:color w:val="000000"/>
                <w:sz w:val="22"/>
                <w:szCs w:val="22"/>
                <w:lang w:eastAsia="es-ES"/>
              </w:rPr>
              <w:t>El adjudicado declara que todos los tributos vigentes a la fecha y que puedan originarse directa o indirectamente en aplicación del contrato, son de su responsabilidad, no correspondiendo ningún reclamo posterior.</w:t>
            </w:r>
          </w:p>
          <w:p w:rsidR="00551BBF" w:rsidRPr="00551BBF" w:rsidRDefault="00551BBF" w:rsidP="00551BBF">
            <w:pPr>
              <w:jc w:val="both"/>
              <w:rPr>
                <w:rFonts w:ascii="Calibri" w:hAnsi="Calibri" w:cs="Calibri"/>
                <w:bCs/>
                <w:sz w:val="22"/>
                <w:szCs w:val="22"/>
                <w:lang w:val="es-BO" w:eastAsia="es-ES"/>
              </w:rPr>
            </w:pPr>
          </w:p>
        </w:tc>
      </w:tr>
      <w:tr w:rsidR="00551BBF" w:rsidRPr="00551BBF" w:rsidTr="005836C2">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551BBF" w:rsidRPr="00551BBF" w:rsidRDefault="00551BBF" w:rsidP="00551BBF">
            <w:pPr>
              <w:autoSpaceDE w:val="0"/>
              <w:autoSpaceDN w:val="0"/>
              <w:adjustRightInd w:val="0"/>
              <w:rPr>
                <w:rFonts w:ascii="Calibri" w:hAnsi="Calibri" w:cs="Calibri"/>
                <w:sz w:val="22"/>
                <w:szCs w:val="22"/>
                <w:lang w:eastAsia="es-ES"/>
              </w:rPr>
            </w:pPr>
            <w:r w:rsidRPr="00551BBF">
              <w:rPr>
                <w:rFonts w:ascii="Calibri" w:hAnsi="Calibri" w:cs="Calibri"/>
                <w:b/>
                <w:bCs/>
                <w:sz w:val="22"/>
                <w:szCs w:val="22"/>
                <w:lang w:eastAsia="es-ES"/>
              </w:rPr>
              <w:t>SEGURIDAD Y SALUD OCUPACIONAL</w:t>
            </w:r>
          </w:p>
        </w:tc>
      </w:tr>
      <w:tr w:rsidR="00551BBF" w:rsidRPr="00551BBF" w:rsidTr="005836C2">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tcPr>
          <w:p w:rsidR="00551BBF" w:rsidRPr="00551BBF" w:rsidRDefault="00551BBF" w:rsidP="00551BBF">
            <w:pPr>
              <w:jc w:val="both"/>
              <w:rPr>
                <w:rFonts w:ascii="Calibri" w:hAnsi="Calibri" w:cs="Calibri"/>
                <w:color w:val="000000"/>
                <w:sz w:val="22"/>
                <w:szCs w:val="22"/>
                <w:lang w:val="es-BO" w:eastAsia="es-BO"/>
              </w:rPr>
            </w:pPr>
          </w:p>
          <w:p w:rsidR="00551BBF" w:rsidRPr="00551BBF" w:rsidRDefault="00551BBF" w:rsidP="00551BBF">
            <w:pPr>
              <w:autoSpaceDE w:val="0"/>
              <w:autoSpaceDN w:val="0"/>
              <w:spacing w:line="252" w:lineRule="auto"/>
              <w:jc w:val="center"/>
              <w:rPr>
                <w:rFonts w:ascii="Calibri" w:hAnsi="Calibri" w:cs="Calibri"/>
                <w:b/>
                <w:color w:val="000000"/>
                <w:sz w:val="22"/>
                <w:szCs w:val="22"/>
                <w:lang w:val="es-BO" w:eastAsia="es-BO"/>
              </w:rPr>
            </w:pPr>
            <w:r w:rsidRPr="00551BBF">
              <w:rPr>
                <w:rFonts w:ascii="Calibri" w:hAnsi="Calibri" w:cs="Calibri"/>
                <w:b/>
                <w:color w:val="000000"/>
                <w:sz w:val="22"/>
                <w:szCs w:val="22"/>
                <w:lang w:val="es-BO" w:eastAsia="es-BO"/>
              </w:rPr>
              <w:t xml:space="preserve">ASPECTOS NORMATIVOS DE SEGURIDAD INDUSTRIAL Y SALUD OCUPACIONAL PARA EMPRESAS </w:t>
            </w:r>
            <w:proofErr w:type="gramStart"/>
            <w:r w:rsidRPr="00551BBF">
              <w:rPr>
                <w:rFonts w:ascii="Calibri" w:hAnsi="Calibri" w:cs="Calibri"/>
                <w:b/>
                <w:color w:val="000000"/>
                <w:sz w:val="22"/>
                <w:szCs w:val="22"/>
                <w:lang w:val="es-BO" w:eastAsia="es-BO"/>
              </w:rPr>
              <w:t>CONTRATISTAS  DE</w:t>
            </w:r>
            <w:proofErr w:type="gramEnd"/>
            <w:r w:rsidRPr="00551BBF">
              <w:rPr>
                <w:rFonts w:ascii="Calibri" w:hAnsi="Calibri" w:cs="Calibri"/>
                <w:b/>
                <w:color w:val="000000"/>
                <w:sz w:val="22"/>
                <w:szCs w:val="22"/>
                <w:lang w:val="es-BO" w:eastAsia="es-BO"/>
              </w:rPr>
              <w:t>  YPFB.</w:t>
            </w:r>
          </w:p>
          <w:p w:rsidR="00551BBF" w:rsidRPr="00551BBF" w:rsidRDefault="00551BBF" w:rsidP="00551BBF">
            <w:pPr>
              <w:autoSpaceDE w:val="0"/>
              <w:autoSpaceDN w:val="0"/>
              <w:spacing w:line="252" w:lineRule="auto"/>
              <w:jc w:val="both"/>
              <w:rPr>
                <w:rFonts w:ascii="Calibri" w:hAnsi="Calibri" w:cs="Calibri"/>
                <w:color w:val="000000"/>
                <w:sz w:val="22"/>
                <w:szCs w:val="22"/>
                <w:lang w:val="es-BO" w:eastAsia="es-BO"/>
              </w:rPr>
            </w:pPr>
          </w:p>
          <w:p w:rsidR="00551BBF" w:rsidRPr="00551BBF" w:rsidRDefault="00551BBF" w:rsidP="00551BBF">
            <w:pPr>
              <w:autoSpaceDE w:val="0"/>
              <w:autoSpaceDN w:val="0"/>
              <w:spacing w:line="252" w:lineRule="auto"/>
              <w:jc w:val="both"/>
              <w:rPr>
                <w:rFonts w:ascii="Calibri" w:hAnsi="Calibri" w:cs="Calibri"/>
                <w:color w:val="000000"/>
                <w:sz w:val="22"/>
                <w:szCs w:val="22"/>
                <w:lang w:val="es-BO" w:eastAsia="es-BO"/>
              </w:rPr>
            </w:pPr>
            <w:r w:rsidRPr="00551BBF">
              <w:rPr>
                <w:rFonts w:ascii="Calibri" w:hAnsi="Calibri" w:cs="Calibri"/>
                <w:color w:val="000000"/>
                <w:sz w:val="22"/>
                <w:szCs w:val="22"/>
                <w:lang w:val="es-BO" w:eastAsia="es-BO"/>
              </w:rPr>
              <w:t xml:space="preserve">El Proponente de la provisión de “BIENES” deberá cumplir con los estándares de Seguridad Industrial y Salud Ocupacional de YPFB. </w:t>
            </w:r>
          </w:p>
          <w:p w:rsidR="00551BBF" w:rsidRPr="00551BBF" w:rsidRDefault="00551BBF" w:rsidP="00551BBF">
            <w:pPr>
              <w:autoSpaceDE w:val="0"/>
              <w:autoSpaceDN w:val="0"/>
              <w:spacing w:line="252" w:lineRule="auto"/>
              <w:jc w:val="both"/>
              <w:rPr>
                <w:rFonts w:ascii="Calibri" w:hAnsi="Calibri" w:cs="Calibri"/>
                <w:color w:val="000000"/>
                <w:sz w:val="22"/>
                <w:szCs w:val="22"/>
                <w:lang w:val="es-BO" w:eastAsia="es-BO"/>
              </w:rPr>
            </w:pPr>
            <w:r w:rsidRPr="00551BBF">
              <w:rPr>
                <w:rFonts w:ascii="Calibri" w:hAnsi="Calibri" w:cs="Calibri"/>
                <w:color w:val="000000"/>
                <w:sz w:val="22"/>
                <w:szCs w:val="22"/>
                <w:lang w:val="es-BO" w:eastAsia="es-BO"/>
              </w:rPr>
              <w:t> </w:t>
            </w:r>
          </w:p>
          <w:p w:rsidR="00551BBF" w:rsidRPr="00551BBF" w:rsidRDefault="00551BBF" w:rsidP="00551BBF">
            <w:pPr>
              <w:autoSpaceDE w:val="0"/>
              <w:autoSpaceDN w:val="0"/>
              <w:spacing w:line="252" w:lineRule="auto"/>
              <w:jc w:val="both"/>
              <w:rPr>
                <w:rFonts w:ascii="Calibri" w:hAnsi="Calibri" w:cs="Calibri"/>
                <w:b/>
                <w:color w:val="000000"/>
                <w:sz w:val="22"/>
                <w:szCs w:val="22"/>
                <w:lang w:val="es-BO" w:eastAsia="es-BO"/>
              </w:rPr>
            </w:pPr>
            <w:r w:rsidRPr="00551BBF">
              <w:rPr>
                <w:rFonts w:ascii="Calibri" w:hAnsi="Calibri" w:cs="Calibri"/>
                <w:b/>
                <w:color w:val="000000"/>
                <w:sz w:val="22"/>
                <w:szCs w:val="22"/>
                <w:lang w:val="es-BO" w:eastAsia="es-BO"/>
              </w:rPr>
              <w:t xml:space="preserve">1. ASPECTOS GENERALES: </w:t>
            </w:r>
          </w:p>
          <w:p w:rsidR="00551BBF" w:rsidRPr="00551BBF" w:rsidRDefault="00551BBF" w:rsidP="00551BBF">
            <w:pPr>
              <w:autoSpaceDE w:val="0"/>
              <w:autoSpaceDN w:val="0"/>
              <w:spacing w:line="252" w:lineRule="auto"/>
              <w:jc w:val="both"/>
              <w:rPr>
                <w:rFonts w:ascii="Calibri" w:hAnsi="Calibri" w:cs="Calibri"/>
                <w:color w:val="000000"/>
                <w:sz w:val="22"/>
                <w:szCs w:val="22"/>
                <w:lang w:val="es-BO" w:eastAsia="es-BO"/>
              </w:rPr>
            </w:pPr>
            <w:r w:rsidRPr="00551BBF">
              <w:rPr>
                <w:rFonts w:ascii="Calibri" w:hAnsi="Calibri" w:cs="Calibri"/>
                <w:color w:val="000000"/>
                <w:sz w:val="22"/>
                <w:szCs w:val="22"/>
                <w:lang w:val="es-BO" w:eastAsia="es-BO"/>
              </w:rPr>
              <w:t> </w:t>
            </w:r>
          </w:p>
          <w:p w:rsidR="00551BBF" w:rsidRPr="00551BBF" w:rsidRDefault="00551BBF" w:rsidP="00551BBF">
            <w:pPr>
              <w:autoSpaceDE w:val="0"/>
              <w:autoSpaceDN w:val="0"/>
              <w:spacing w:line="252" w:lineRule="auto"/>
              <w:ind w:left="209"/>
              <w:jc w:val="both"/>
              <w:rPr>
                <w:rFonts w:ascii="Calibri" w:hAnsi="Calibri" w:cs="Calibri"/>
                <w:color w:val="000000"/>
                <w:sz w:val="22"/>
                <w:szCs w:val="22"/>
                <w:lang w:val="es-BO" w:eastAsia="es-BO"/>
              </w:rPr>
            </w:pPr>
            <w:r w:rsidRPr="00551BBF">
              <w:rPr>
                <w:rFonts w:ascii="Calibri" w:hAnsi="Calibri" w:cs="Calibri"/>
                <w:color w:val="000000"/>
                <w:sz w:val="22"/>
                <w:szCs w:val="22"/>
                <w:lang w:val="es-BO" w:eastAsia="es-BO"/>
              </w:rPr>
              <w:t xml:space="preserve">Para los procesos de contratación de bienes; en caso de que los mismos sean recibidos directamente en los almacenes de YPFB; no aplica una cláusula específica de SMS. </w:t>
            </w:r>
          </w:p>
          <w:p w:rsidR="00551BBF" w:rsidRPr="00551BBF" w:rsidRDefault="00551BBF" w:rsidP="00551BBF">
            <w:pPr>
              <w:autoSpaceDE w:val="0"/>
              <w:autoSpaceDN w:val="0"/>
              <w:spacing w:line="252" w:lineRule="auto"/>
              <w:jc w:val="both"/>
              <w:rPr>
                <w:rFonts w:ascii="Calibri" w:hAnsi="Calibri" w:cs="Calibri"/>
                <w:color w:val="000000"/>
                <w:sz w:val="22"/>
                <w:szCs w:val="22"/>
                <w:lang w:val="es-BO" w:eastAsia="es-BO"/>
              </w:rPr>
            </w:pPr>
          </w:p>
          <w:p w:rsidR="00551BBF" w:rsidRPr="00551BBF" w:rsidRDefault="00551BBF" w:rsidP="00551BBF">
            <w:pPr>
              <w:autoSpaceDE w:val="0"/>
              <w:autoSpaceDN w:val="0"/>
              <w:spacing w:line="252" w:lineRule="auto"/>
              <w:jc w:val="both"/>
              <w:rPr>
                <w:rFonts w:ascii="Calibri" w:hAnsi="Calibri" w:cs="Calibri"/>
                <w:b/>
                <w:color w:val="000000"/>
                <w:sz w:val="22"/>
                <w:szCs w:val="22"/>
                <w:lang w:val="es-BO" w:eastAsia="es-BO"/>
              </w:rPr>
            </w:pPr>
            <w:r w:rsidRPr="00551BBF">
              <w:rPr>
                <w:rFonts w:ascii="Calibri" w:hAnsi="Calibri" w:cs="Calibri"/>
                <w:b/>
                <w:color w:val="000000"/>
                <w:sz w:val="22"/>
                <w:szCs w:val="22"/>
                <w:lang w:val="es-BO" w:eastAsia="es-BO"/>
              </w:rPr>
              <w:t xml:space="preserve">2. RECOMENDACIONES:  </w:t>
            </w:r>
          </w:p>
          <w:p w:rsidR="00551BBF" w:rsidRPr="00551BBF" w:rsidRDefault="00551BBF" w:rsidP="00551BBF">
            <w:pPr>
              <w:autoSpaceDE w:val="0"/>
              <w:autoSpaceDN w:val="0"/>
              <w:spacing w:line="252" w:lineRule="auto"/>
              <w:ind w:left="209"/>
              <w:jc w:val="both"/>
              <w:rPr>
                <w:rFonts w:ascii="Calibri" w:hAnsi="Calibri" w:cs="Calibri"/>
                <w:color w:val="000000"/>
                <w:sz w:val="22"/>
                <w:szCs w:val="22"/>
                <w:lang w:val="es-BO" w:eastAsia="es-BO"/>
              </w:rPr>
            </w:pPr>
            <w:r w:rsidRPr="00551BBF">
              <w:rPr>
                <w:rFonts w:ascii="Calibri" w:hAnsi="Calibri" w:cs="Calibri"/>
                <w:color w:val="000000"/>
                <w:sz w:val="22"/>
                <w:szCs w:val="22"/>
                <w:lang w:val="es-BO" w:eastAsia="es-BO"/>
              </w:rPr>
              <w:t>Para las tareas complementarias de entrega de bienes en los almacenes de YPFB, la Unidad Solicitante deberá coordinar con la empresa Contratista a efectos de garantizar y prevenir la ocurrencia de accidentes, incidentes y afectaciones al medio ambiente.</w:t>
            </w:r>
          </w:p>
          <w:p w:rsidR="00551BBF" w:rsidRPr="00551BBF" w:rsidRDefault="00551BBF" w:rsidP="00551BBF">
            <w:pPr>
              <w:autoSpaceDE w:val="0"/>
              <w:autoSpaceDN w:val="0"/>
              <w:spacing w:line="252" w:lineRule="auto"/>
              <w:jc w:val="both"/>
              <w:rPr>
                <w:rFonts w:ascii="Calibri" w:hAnsi="Calibri" w:cs="Calibri"/>
                <w:color w:val="000000"/>
                <w:sz w:val="22"/>
                <w:szCs w:val="22"/>
                <w:lang w:val="es-BO" w:eastAsia="es-BO"/>
              </w:rPr>
            </w:pPr>
          </w:p>
          <w:p w:rsidR="00551BBF" w:rsidRPr="00551BBF" w:rsidRDefault="00551BBF" w:rsidP="00551BBF">
            <w:pPr>
              <w:autoSpaceDE w:val="0"/>
              <w:autoSpaceDN w:val="0"/>
              <w:spacing w:line="252" w:lineRule="auto"/>
              <w:ind w:left="209"/>
              <w:jc w:val="both"/>
              <w:rPr>
                <w:rFonts w:ascii="Calibri" w:hAnsi="Calibri" w:cs="Calibri"/>
                <w:color w:val="000000"/>
                <w:sz w:val="22"/>
                <w:szCs w:val="22"/>
                <w:lang w:val="es-BO" w:eastAsia="es-BO"/>
              </w:rPr>
            </w:pPr>
            <w:r w:rsidRPr="00551BBF">
              <w:rPr>
                <w:rFonts w:ascii="Calibri" w:hAnsi="Calibri" w:cs="Calibri"/>
                <w:color w:val="000000"/>
                <w:sz w:val="22"/>
                <w:szCs w:val="22"/>
                <w:lang w:val="es-BO" w:eastAsia="es-BO"/>
              </w:rPr>
              <w:t xml:space="preserve">2.1 En caso de manipulación de bienes y materiales dentro de las instalaciones de YPFB; se deberán verificar las condiciones del sistema de </w:t>
            </w:r>
            <w:proofErr w:type="spellStart"/>
            <w:r w:rsidRPr="00551BBF">
              <w:rPr>
                <w:rFonts w:ascii="Calibri" w:hAnsi="Calibri" w:cs="Calibri"/>
                <w:color w:val="000000"/>
                <w:sz w:val="22"/>
                <w:szCs w:val="22"/>
                <w:lang w:val="es-BO" w:eastAsia="es-BO"/>
              </w:rPr>
              <w:t>izaje</w:t>
            </w:r>
            <w:proofErr w:type="spellEnd"/>
            <w:r w:rsidRPr="00551BBF">
              <w:rPr>
                <w:rFonts w:ascii="Calibri" w:hAnsi="Calibri" w:cs="Calibri"/>
                <w:color w:val="000000"/>
                <w:sz w:val="22"/>
                <w:szCs w:val="22"/>
                <w:lang w:val="es-BO" w:eastAsia="es-BO"/>
              </w:rPr>
              <w:t xml:space="preserve"> de cargas (cables, eslingas, estrobos, y otros elementos necesarios para este fin).</w:t>
            </w:r>
          </w:p>
          <w:p w:rsidR="00551BBF" w:rsidRPr="00551BBF" w:rsidRDefault="00551BBF" w:rsidP="00551BBF">
            <w:pPr>
              <w:autoSpaceDE w:val="0"/>
              <w:autoSpaceDN w:val="0"/>
              <w:spacing w:line="252" w:lineRule="auto"/>
              <w:ind w:left="209"/>
              <w:jc w:val="both"/>
              <w:rPr>
                <w:rFonts w:ascii="Calibri" w:hAnsi="Calibri" w:cs="Calibri"/>
                <w:color w:val="000000"/>
                <w:sz w:val="22"/>
                <w:szCs w:val="22"/>
                <w:lang w:val="es-BO" w:eastAsia="es-BO"/>
              </w:rPr>
            </w:pPr>
          </w:p>
          <w:p w:rsidR="00551BBF" w:rsidRPr="00551BBF" w:rsidRDefault="00551BBF" w:rsidP="00551BBF">
            <w:pPr>
              <w:autoSpaceDE w:val="0"/>
              <w:autoSpaceDN w:val="0"/>
              <w:spacing w:line="252" w:lineRule="auto"/>
              <w:ind w:left="209"/>
              <w:jc w:val="both"/>
              <w:rPr>
                <w:rFonts w:ascii="Calibri" w:hAnsi="Calibri" w:cs="Calibri"/>
                <w:color w:val="000000"/>
                <w:sz w:val="22"/>
                <w:szCs w:val="22"/>
                <w:lang w:val="es-BO" w:eastAsia="es-BO"/>
              </w:rPr>
            </w:pPr>
            <w:r w:rsidRPr="00551BBF">
              <w:rPr>
                <w:rFonts w:ascii="Calibri" w:hAnsi="Calibri" w:cs="Calibri"/>
                <w:color w:val="000000"/>
                <w:sz w:val="22"/>
                <w:szCs w:val="22"/>
                <w:lang w:val="es-BO" w:eastAsia="es-BO"/>
              </w:rPr>
              <w:t>2.2 En caso de Bienes y/o equipos eléctricos/electrónicos, se recomienda verificar de las condiciones de carga y tensión eléctrica en las líneas de suministro y evitar sobre carga en las líneas eléctrica el momento de la instalación y puesta en marcha de los equipos.</w:t>
            </w:r>
          </w:p>
          <w:p w:rsidR="00551BBF" w:rsidRPr="00551BBF" w:rsidRDefault="00551BBF" w:rsidP="00551BBF">
            <w:pPr>
              <w:autoSpaceDE w:val="0"/>
              <w:autoSpaceDN w:val="0"/>
              <w:spacing w:line="252" w:lineRule="auto"/>
              <w:ind w:left="209"/>
              <w:jc w:val="both"/>
              <w:rPr>
                <w:rFonts w:ascii="Calibri" w:hAnsi="Calibri" w:cs="Calibri"/>
                <w:color w:val="000000"/>
                <w:sz w:val="22"/>
                <w:szCs w:val="22"/>
                <w:lang w:val="es-BO" w:eastAsia="es-BO"/>
              </w:rPr>
            </w:pPr>
          </w:p>
          <w:p w:rsidR="00551BBF" w:rsidRPr="00551BBF" w:rsidRDefault="00551BBF" w:rsidP="00551BBF">
            <w:pPr>
              <w:autoSpaceDE w:val="0"/>
              <w:autoSpaceDN w:val="0"/>
              <w:spacing w:line="252" w:lineRule="auto"/>
              <w:ind w:left="209"/>
              <w:jc w:val="both"/>
              <w:rPr>
                <w:rFonts w:ascii="Calibri" w:hAnsi="Calibri" w:cs="Calibri"/>
                <w:color w:val="000000"/>
                <w:sz w:val="22"/>
                <w:szCs w:val="22"/>
                <w:lang w:val="es-BO" w:eastAsia="es-BO"/>
              </w:rPr>
            </w:pPr>
            <w:r w:rsidRPr="00551BBF">
              <w:rPr>
                <w:rFonts w:ascii="Calibri" w:hAnsi="Calibri" w:cs="Calibri"/>
                <w:color w:val="000000"/>
                <w:sz w:val="22"/>
                <w:szCs w:val="22"/>
                <w:lang w:val="es-BO" w:eastAsia="es-BO"/>
              </w:rPr>
              <w:t>2.3 Las tareas complementarias para la entrega de bienes/equipos/materiales, deberán ser coordinadas con el personal de SMS de la Unidad Solicitante, en estricto cumplimiento de la normativa vigente y las políticas de Seguridad Industrial de YPFB.</w:t>
            </w:r>
          </w:p>
          <w:p w:rsidR="00551BBF" w:rsidRPr="00551BBF" w:rsidRDefault="00551BBF" w:rsidP="00551BBF">
            <w:pPr>
              <w:autoSpaceDE w:val="0"/>
              <w:autoSpaceDN w:val="0"/>
              <w:spacing w:line="252" w:lineRule="auto"/>
              <w:ind w:left="209"/>
              <w:jc w:val="both"/>
              <w:rPr>
                <w:rFonts w:ascii="Calibri" w:hAnsi="Calibri" w:cs="Calibri"/>
                <w:color w:val="000000"/>
                <w:sz w:val="22"/>
                <w:szCs w:val="22"/>
                <w:lang w:val="es-BO" w:eastAsia="es-BO"/>
              </w:rPr>
            </w:pPr>
          </w:p>
          <w:p w:rsidR="00551BBF" w:rsidRPr="00551BBF" w:rsidRDefault="00551BBF" w:rsidP="00551BBF">
            <w:pPr>
              <w:spacing w:line="252" w:lineRule="auto"/>
              <w:jc w:val="both"/>
              <w:rPr>
                <w:rFonts w:ascii="Calibri" w:hAnsi="Calibri" w:cs="Calibri"/>
                <w:color w:val="000000"/>
                <w:sz w:val="22"/>
                <w:szCs w:val="22"/>
                <w:lang w:val="es-BO" w:eastAsia="es-BO"/>
              </w:rPr>
            </w:pPr>
            <w:r w:rsidRPr="00551BBF">
              <w:rPr>
                <w:rFonts w:ascii="Calibri" w:hAnsi="Calibri" w:cs="Calibri"/>
                <w:color w:val="000000"/>
                <w:sz w:val="22"/>
                <w:szCs w:val="22"/>
                <w:lang w:val="es-BO" w:eastAsia="es-BO"/>
              </w:rPr>
              <w:t xml:space="preserve">Entre los requisitos mínimos que la empresa contratada  deberá cumplir para la habilitación de su personal para ingreso a la </w:t>
            </w:r>
            <w:r w:rsidRPr="00551BBF">
              <w:rPr>
                <w:rFonts w:ascii="Calibri" w:hAnsi="Calibri" w:cs="Calibri"/>
                <w:b/>
                <w:color w:val="000000"/>
                <w:sz w:val="22"/>
                <w:szCs w:val="22"/>
                <w:lang w:val="es-BO" w:eastAsia="es-BO"/>
              </w:rPr>
              <w:t>Planta de Amoniaco y Urea están:</w:t>
            </w:r>
          </w:p>
          <w:p w:rsidR="00551BBF" w:rsidRPr="00551BBF" w:rsidRDefault="00551BBF" w:rsidP="00551BBF">
            <w:pPr>
              <w:spacing w:line="252" w:lineRule="auto"/>
              <w:jc w:val="both"/>
              <w:rPr>
                <w:rFonts w:ascii="Calibri" w:hAnsi="Calibri" w:cs="Calibri"/>
                <w:color w:val="000000"/>
                <w:sz w:val="22"/>
                <w:szCs w:val="22"/>
                <w:lang w:val="es-BO" w:eastAsia="es-BO"/>
              </w:rPr>
            </w:pPr>
          </w:p>
          <w:p w:rsidR="00551BBF" w:rsidRPr="00551BBF" w:rsidRDefault="00551BBF" w:rsidP="000D2BA7">
            <w:pPr>
              <w:numPr>
                <w:ilvl w:val="0"/>
                <w:numId w:val="49"/>
              </w:numPr>
              <w:autoSpaceDE w:val="0"/>
              <w:autoSpaceDN w:val="0"/>
              <w:spacing w:line="252" w:lineRule="auto"/>
              <w:ind w:left="567"/>
              <w:jc w:val="both"/>
              <w:rPr>
                <w:rFonts w:ascii="Calibri" w:hAnsi="Calibri" w:cs="Calibri"/>
                <w:color w:val="000000"/>
                <w:sz w:val="22"/>
                <w:szCs w:val="22"/>
                <w:lang w:val="es-BO" w:eastAsia="es-BO"/>
              </w:rPr>
            </w:pPr>
            <w:r w:rsidRPr="00551BBF">
              <w:rPr>
                <w:rFonts w:ascii="Calibri" w:hAnsi="Calibri" w:cs="Calibri"/>
                <w:color w:val="000000"/>
                <w:sz w:val="22"/>
                <w:szCs w:val="22"/>
                <w:lang w:val="es-BO" w:eastAsia="es-BO"/>
              </w:rPr>
              <w:t>Ropa de trabajo (pantalón jean y camisa manga larga, mínimamente 80% algodón), casco de seguridad, botas de seguridad, gafas de seguridad y protector auditivo.</w:t>
            </w:r>
          </w:p>
          <w:p w:rsidR="00551BBF" w:rsidRPr="00551BBF" w:rsidRDefault="00551BBF" w:rsidP="000D2BA7">
            <w:pPr>
              <w:numPr>
                <w:ilvl w:val="0"/>
                <w:numId w:val="49"/>
              </w:numPr>
              <w:autoSpaceDE w:val="0"/>
              <w:autoSpaceDN w:val="0"/>
              <w:spacing w:line="252" w:lineRule="auto"/>
              <w:ind w:left="567"/>
              <w:jc w:val="both"/>
              <w:rPr>
                <w:rFonts w:ascii="Calibri" w:hAnsi="Calibri" w:cs="Calibri"/>
                <w:color w:val="000000"/>
                <w:sz w:val="22"/>
                <w:szCs w:val="22"/>
                <w:lang w:val="es-BO" w:eastAsia="es-BO"/>
              </w:rPr>
            </w:pPr>
            <w:r w:rsidRPr="00551BBF">
              <w:rPr>
                <w:rFonts w:ascii="Calibri" w:hAnsi="Calibri" w:cs="Calibri"/>
                <w:color w:val="000000"/>
                <w:sz w:val="22"/>
                <w:szCs w:val="22"/>
                <w:lang w:val="es-BO" w:eastAsia="es-BO"/>
              </w:rPr>
              <w:t>Seguro de vida y Seguro contra accidentes personales (15.000,00 $</w:t>
            </w:r>
            <w:proofErr w:type="spellStart"/>
            <w:r w:rsidRPr="00551BBF">
              <w:rPr>
                <w:rFonts w:ascii="Calibri" w:hAnsi="Calibri" w:cs="Calibri"/>
                <w:color w:val="000000"/>
                <w:sz w:val="22"/>
                <w:szCs w:val="22"/>
                <w:lang w:val="es-BO" w:eastAsia="es-BO"/>
              </w:rPr>
              <w:t>us</w:t>
            </w:r>
            <w:proofErr w:type="spellEnd"/>
            <w:r w:rsidRPr="00551BBF">
              <w:rPr>
                <w:rFonts w:ascii="Calibri" w:hAnsi="Calibri" w:cs="Calibri"/>
                <w:color w:val="000000"/>
                <w:sz w:val="22"/>
                <w:szCs w:val="22"/>
                <w:lang w:val="es-BO" w:eastAsia="es-BO"/>
              </w:rPr>
              <w:t>)</w:t>
            </w:r>
          </w:p>
          <w:p w:rsidR="00551BBF" w:rsidRPr="00551BBF" w:rsidRDefault="00551BBF" w:rsidP="000D2BA7">
            <w:pPr>
              <w:numPr>
                <w:ilvl w:val="0"/>
                <w:numId w:val="49"/>
              </w:numPr>
              <w:spacing w:line="252" w:lineRule="auto"/>
              <w:ind w:left="567"/>
              <w:rPr>
                <w:rFonts w:ascii="Calibri" w:hAnsi="Calibri" w:cs="Calibri"/>
                <w:color w:val="000000"/>
                <w:sz w:val="22"/>
                <w:szCs w:val="22"/>
                <w:lang w:val="es-BO" w:eastAsia="es-BO"/>
              </w:rPr>
            </w:pPr>
            <w:r w:rsidRPr="00551BBF">
              <w:rPr>
                <w:rFonts w:ascii="Calibri" w:hAnsi="Calibri" w:cs="Calibri"/>
                <w:color w:val="000000"/>
                <w:sz w:val="22"/>
                <w:szCs w:val="22"/>
                <w:lang w:val="es-BO" w:eastAsia="es-BO"/>
              </w:rPr>
              <w:t>Vacunas vigentes.</w:t>
            </w:r>
          </w:p>
          <w:tbl>
            <w:tblPr>
              <w:tblW w:w="0" w:type="dxa"/>
              <w:tblInd w:w="562" w:type="dxa"/>
              <w:tblLayout w:type="fixed"/>
              <w:tblCellMar>
                <w:left w:w="0" w:type="dxa"/>
                <w:right w:w="0" w:type="dxa"/>
              </w:tblCellMar>
              <w:tblLook w:val="04A0" w:firstRow="1" w:lastRow="0" w:firstColumn="1" w:lastColumn="0" w:noHBand="0" w:noVBand="1"/>
            </w:tblPr>
            <w:tblGrid>
              <w:gridCol w:w="1701"/>
              <w:gridCol w:w="2552"/>
            </w:tblGrid>
            <w:tr w:rsidR="00551BBF" w:rsidRPr="00551BBF" w:rsidTr="005836C2">
              <w:trPr>
                <w:trHeight w:val="248"/>
              </w:trPr>
              <w:tc>
                <w:tcPr>
                  <w:tcW w:w="170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1BBF" w:rsidRPr="00551BBF" w:rsidRDefault="00551BBF" w:rsidP="00551BBF">
                  <w:pPr>
                    <w:autoSpaceDE w:val="0"/>
                    <w:autoSpaceDN w:val="0"/>
                    <w:spacing w:line="252" w:lineRule="auto"/>
                    <w:jc w:val="both"/>
                    <w:rPr>
                      <w:rFonts w:ascii="Calibri" w:hAnsi="Calibri" w:cs="Calibri"/>
                      <w:color w:val="000000"/>
                      <w:sz w:val="22"/>
                      <w:szCs w:val="22"/>
                      <w:lang w:val="es-BO" w:eastAsia="es-BO"/>
                    </w:rPr>
                  </w:pPr>
                  <w:r w:rsidRPr="00551BBF">
                    <w:rPr>
                      <w:rFonts w:ascii="Calibri" w:hAnsi="Calibri" w:cs="Calibri"/>
                      <w:color w:val="000000"/>
                      <w:sz w:val="22"/>
                      <w:szCs w:val="22"/>
                      <w:lang w:val="es-BO" w:eastAsia="es-BO"/>
                    </w:rPr>
                    <w:t>Tétanos.</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51BBF" w:rsidRPr="00551BBF" w:rsidRDefault="00551BBF" w:rsidP="00551BBF">
                  <w:pPr>
                    <w:autoSpaceDE w:val="0"/>
                    <w:autoSpaceDN w:val="0"/>
                    <w:spacing w:line="252" w:lineRule="auto"/>
                    <w:jc w:val="both"/>
                    <w:rPr>
                      <w:rFonts w:ascii="Calibri" w:hAnsi="Calibri" w:cs="Calibri"/>
                      <w:color w:val="000000"/>
                      <w:sz w:val="22"/>
                      <w:szCs w:val="22"/>
                      <w:lang w:val="es-BO" w:eastAsia="es-BO"/>
                    </w:rPr>
                  </w:pPr>
                  <w:r w:rsidRPr="00551BBF">
                    <w:rPr>
                      <w:rFonts w:ascii="Calibri" w:hAnsi="Calibri" w:cs="Calibri"/>
                      <w:color w:val="000000"/>
                      <w:sz w:val="22"/>
                      <w:szCs w:val="22"/>
                      <w:lang w:val="es-BO" w:eastAsia="es-BO"/>
                    </w:rPr>
                    <w:t>Solo para Visitas de 1 día.</w:t>
                  </w:r>
                </w:p>
              </w:tc>
            </w:tr>
            <w:tr w:rsidR="00551BBF" w:rsidRPr="00551BBF" w:rsidTr="005836C2">
              <w:trPr>
                <w:trHeight w:val="262"/>
              </w:trPr>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1BBF" w:rsidRPr="00551BBF" w:rsidRDefault="00551BBF" w:rsidP="00551BBF">
                  <w:pPr>
                    <w:autoSpaceDE w:val="0"/>
                    <w:autoSpaceDN w:val="0"/>
                    <w:spacing w:line="252" w:lineRule="auto"/>
                    <w:jc w:val="both"/>
                    <w:rPr>
                      <w:rFonts w:ascii="Calibri" w:hAnsi="Calibri" w:cs="Calibri"/>
                      <w:color w:val="000000"/>
                      <w:sz w:val="22"/>
                      <w:szCs w:val="22"/>
                      <w:lang w:val="es-BO" w:eastAsia="es-BO"/>
                    </w:rPr>
                  </w:pPr>
                  <w:r w:rsidRPr="00551BBF">
                    <w:rPr>
                      <w:rFonts w:ascii="Calibri" w:hAnsi="Calibri" w:cs="Calibri"/>
                      <w:color w:val="000000"/>
                      <w:sz w:val="22"/>
                      <w:szCs w:val="22"/>
                      <w:lang w:val="es-BO" w:eastAsia="es-BO"/>
                    </w:rPr>
                    <w:t>Fiebre Amarilla.</w:t>
                  </w:r>
                </w:p>
              </w:tc>
              <w:tc>
                <w:tcPr>
                  <w:tcW w:w="2552"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551BBF" w:rsidRPr="00551BBF" w:rsidRDefault="00551BBF" w:rsidP="00551BBF">
                  <w:pPr>
                    <w:autoSpaceDE w:val="0"/>
                    <w:autoSpaceDN w:val="0"/>
                    <w:spacing w:line="252" w:lineRule="auto"/>
                    <w:jc w:val="both"/>
                    <w:rPr>
                      <w:rFonts w:ascii="Calibri" w:hAnsi="Calibri" w:cs="Calibri"/>
                      <w:color w:val="000000"/>
                      <w:sz w:val="22"/>
                      <w:szCs w:val="22"/>
                      <w:lang w:val="es-BO" w:eastAsia="es-BO"/>
                    </w:rPr>
                  </w:pPr>
                  <w:r w:rsidRPr="00551BBF">
                    <w:rPr>
                      <w:rFonts w:ascii="Calibri" w:hAnsi="Calibri" w:cs="Calibri"/>
                      <w:color w:val="000000"/>
                      <w:sz w:val="22"/>
                      <w:szCs w:val="22"/>
                      <w:lang w:val="es-BO" w:eastAsia="es-BO"/>
                    </w:rPr>
                    <w:t>Solo para contratistas de más de 1 día.</w:t>
                  </w:r>
                </w:p>
              </w:tc>
            </w:tr>
            <w:tr w:rsidR="00551BBF" w:rsidRPr="00551BBF" w:rsidTr="005836C2">
              <w:trPr>
                <w:trHeight w:val="262"/>
              </w:trPr>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1BBF" w:rsidRPr="00551BBF" w:rsidRDefault="00551BBF" w:rsidP="00551BBF">
                  <w:pPr>
                    <w:autoSpaceDE w:val="0"/>
                    <w:autoSpaceDN w:val="0"/>
                    <w:spacing w:line="252" w:lineRule="auto"/>
                    <w:jc w:val="both"/>
                    <w:rPr>
                      <w:rFonts w:ascii="Calibri" w:hAnsi="Calibri" w:cs="Calibri"/>
                      <w:color w:val="000000"/>
                      <w:sz w:val="22"/>
                      <w:szCs w:val="22"/>
                      <w:lang w:val="es-BO" w:eastAsia="es-BO"/>
                    </w:rPr>
                  </w:pPr>
                  <w:r w:rsidRPr="00551BBF">
                    <w:rPr>
                      <w:rFonts w:ascii="Calibri" w:hAnsi="Calibri" w:cs="Calibri"/>
                      <w:color w:val="000000"/>
                      <w:sz w:val="22"/>
                      <w:szCs w:val="22"/>
                      <w:lang w:val="es-BO" w:eastAsia="es-BO"/>
                    </w:rPr>
                    <w:t>Hepatitis B.</w:t>
                  </w:r>
                </w:p>
              </w:tc>
              <w:tc>
                <w:tcPr>
                  <w:tcW w:w="2552" w:type="dxa"/>
                  <w:vMerge/>
                  <w:tcBorders>
                    <w:top w:val="nil"/>
                    <w:left w:val="nil"/>
                    <w:bottom w:val="single" w:sz="8" w:space="0" w:color="auto"/>
                    <w:right w:val="single" w:sz="8" w:space="0" w:color="auto"/>
                  </w:tcBorders>
                  <w:vAlign w:val="center"/>
                  <w:hideMark/>
                </w:tcPr>
                <w:p w:rsidR="00551BBF" w:rsidRPr="00551BBF" w:rsidRDefault="00551BBF" w:rsidP="00551BBF">
                  <w:pPr>
                    <w:rPr>
                      <w:rFonts w:ascii="Calibri" w:hAnsi="Calibri" w:cs="Calibri"/>
                      <w:color w:val="000000"/>
                      <w:sz w:val="22"/>
                      <w:szCs w:val="22"/>
                      <w:lang w:val="es-BO" w:eastAsia="es-BO"/>
                    </w:rPr>
                  </w:pPr>
                </w:p>
              </w:tc>
            </w:tr>
            <w:tr w:rsidR="00551BBF" w:rsidRPr="00551BBF" w:rsidTr="005836C2">
              <w:trPr>
                <w:trHeight w:val="262"/>
              </w:trPr>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1BBF" w:rsidRPr="00551BBF" w:rsidRDefault="00551BBF" w:rsidP="00551BBF">
                  <w:pPr>
                    <w:autoSpaceDE w:val="0"/>
                    <w:autoSpaceDN w:val="0"/>
                    <w:spacing w:line="252" w:lineRule="auto"/>
                    <w:jc w:val="both"/>
                    <w:rPr>
                      <w:rFonts w:ascii="Calibri" w:hAnsi="Calibri" w:cs="Calibri"/>
                      <w:color w:val="000000"/>
                      <w:sz w:val="22"/>
                      <w:szCs w:val="22"/>
                      <w:lang w:val="es-BO" w:eastAsia="es-BO"/>
                    </w:rPr>
                  </w:pPr>
                  <w:r w:rsidRPr="00551BBF">
                    <w:rPr>
                      <w:rFonts w:ascii="Calibri" w:hAnsi="Calibri" w:cs="Calibri"/>
                      <w:color w:val="000000"/>
                      <w:sz w:val="22"/>
                      <w:szCs w:val="22"/>
                      <w:lang w:val="es-BO" w:eastAsia="es-BO"/>
                    </w:rPr>
                    <w:t>Fiebre Tifoidea.</w:t>
                  </w:r>
                </w:p>
              </w:tc>
              <w:tc>
                <w:tcPr>
                  <w:tcW w:w="2552" w:type="dxa"/>
                  <w:vMerge/>
                  <w:tcBorders>
                    <w:top w:val="nil"/>
                    <w:left w:val="nil"/>
                    <w:bottom w:val="single" w:sz="8" w:space="0" w:color="auto"/>
                    <w:right w:val="single" w:sz="8" w:space="0" w:color="auto"/>
                  </w:tcBorders>
                  <w:vAlign w:val="center"/>
                  <w:hideMark/>
                </w:tcPr>
                <w:p w:rsidR="00551BBF" w:rsidRPr="00551BBF" w:rsidRDefault="00551BBF" w:rsidP="00551BBF">
                  <w:pPr>
                    <w:rPr>
                      <w:rFonts w:ascii="Calibri" w:hAnsi="Calibri" w:cs="Calibri"/>
                      <w:color w:val="000000"/>
                      <w:sz w:val="22"/>
                      <w:szCs w:val="22"/>
                      <w:lang w:val="es-BO" w:eastAsia="es-BO"/>
                    </w:rPr>
                  </w:pPr>
                </w:p>
              </w:tc>
            </w:tr>
          </w:tbl>
          <w:p w:rsidR="00551BBF" w:rsidRPr="00551BBF" w:rsidRDefault="00551BBF" w:rsidP="00551BBF">
            <w:pPr>
              <w:spacing w:line="252" w:lineRule="auto"/>
              <w:ind w:left="567"/>
              <w:rPr>
                <w:rFonts w:ascii="Calibri" w:hAnsi="Calibri" w:cs="Calibri"/>
                <w:color w:val="000000"/>
                <w:sz w:val="22"/>
                <w:szCs w:val="22"/>
                <w:lang w:val="es-BO" w:eastAsia="es-BO"/>
              </w:rPr>
            </w:pPr>
          </w:p>
          <w:p w:rsidR="00551BBF" w:rsidRPr="00551BBF" w:rsidRDefault="00551BBF" w:rsidP="000D2BA7">
            <w:pPr>
              <w:numPr>
                <w:ilvl w:val="0"/>
                <w:numId w:val="50"/>
              </w:numPr>
              <w:spacing w:line="252" w:lineRule="auto"/>
              <w:ind w:left="567"/>
              <w:rPr>
                <w:rFonts w:ascii="Calibri" w:hAnsi="Calibri" w:cs="Calibri"/>
                <w:color w:val="000000"/>
                <w:sz w:val="22"/>
                <w:szCs w:val="22"/>
                <w:lang w:val="es-BO" w:eastAsia="es-BO"/>
              </w:rPr>
            </w:pPr>
            <w:r w:rsidRPr="00551BBF">
              <w:rPr>
                <w:rFonts w:ascii="Calibri" w:hAnsi="Calibri" w:cs="Calibri"/>
                <w:color w:val="000000"/>
                <w:sz w:val="22"/>
                <w:szCs w:val="22"/>
                <w:lang w:val="es-BO" w:eastAsia="es-BO"/>
              </w:rPr>
              <w:t>Capacitaciones y/o cursos.</w:t>
            </w:r>
          </w:p>
          <w:tbl>
            <w:tblPr>
              <w:tblW w:w="0" w:type="auto"/>
              <w:tblInd w:w="562" w:type="dxa"/>
              <w:tblLayout w:type="fixed"/>
              <w:tblCellMar>
                <w:left w:w="0" w:type="dxa"/>
                <w:right w:w="0" w:type="dxa"/>
              </w:tblCellMar>
              <w:tblLook w:val="04A0" w:firstRow="1" w:lastRow="0" w:firstColumn="1" w:lastColumn="0" w:noHBand="0" w:noVBand="1"/>
            </w:tblPr>
            <w:tblGrid>
              <w:gridCol w:w="3119"/>
              <w:gridCol w:w="3544"/>
            </w:tblGrid>
            <w:tr w:rsidR="00551BBF" w:rsidRPr="00551BBF" w:rsidTr="005836C2">
              <w:trPr>
                <w:trHeight w:val="248"/>
              </w:trPr>
              <w:tc>
                <w:tcPr>
                  <w:tcW w:w="31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1BBF" w:rsidRPr="00551BBF" w:rsidRDefault="00551BBF" w:rsidP="00551BBF">
                  <w:pPr>
                    <w:autoSpaceDE w:val="0"/>
                    <w:autoSpaceDN w:val="0"/>
                    <w:spacing w:line="252" w:lineRule="auto"/>
                    <w:jc w:val="both"/>
                    <w:rPr>
                      <w:rFonts w:ascii="Calibri" w:hAnsi="Calibri" w:cs="Calibri"/>
                      <w:color w:val="000000"/>
                      <w:sz w:val="22"/>
                      <w:szCs w:val="22"/>
                      <w:lang w:val="es-BO" w:eastAsia="es-BO"/>
                    </w:rPr>
                  </w:pPr>
                  <w:r w:rsidRPr="00551BBF">
                    <w:rPr>
                      <w:rFonts w:ascii="Calibri" w:hAnsi="Calibri" w:cs="Calibri"/>
                      <w:color w:val="000000"/>
                      <w:sz w:val="22"/>
                      <w:szCs w:val="22"/>
                      <w:lang w:val="es-BO" w:eastAsia="es-BO"/>
                    </w:rPr>
                    <w:t>Combate y control de incendios.</w:t>
                  </w:r>
                </w:p>
              </w:tc>
              <w:tc>
                <w:tcPr>
                  <w:tcW w:w="354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51BBF" w:rsidRPr="00551BBF" w:rsidRDefault="00551BBF" w:rsidP="00551BBF">
                  <w:pPr>
                    <w:autoSpaceDE w:val="0"/>
                    <w:autoSpaceDN w:val="0"/>
                    <w:spacing w:line="252" w:lineRule="auto"/>
                    <w:jc w:val="both"/>
                    <w:rPr>
                      <w:rFonts w:ascii="Calibri" w:hAnsi="Calibri" w:cs="Calibri"/>
                      <w:color w:val="000000"/>
                      <w:sz w:val="22"/>
                      <w:szCs w:val="22"/>
                      <w:lang w:val="es-BO" w:eastAsia="es-BO"/>
                    </w:rPr>
                  </w:pPr>
                  <w:r w:rsidRPr="00551BBF">
                    <w:rPr>
                      <w:rFonts w:ascii="Calibri" w:hAnsi="Calibri" w:cs="Calibri"/>
                      <w:color w:val="000000"/>
                      <w:sz w:val="22"/>
                      <w:szCs w:val="22"/>
                      <w:lang w:val="es-BO" w:eastAsia="es-BO"/>
                    </w:rPr>
                    <w:t>Solo para contratistas que realicen actividades que requieran estos cursos.</w:t>
                  </w:r>
                </w:p>
              </w:tc>
            </w:tr>
            <w:tr w:rsidR="00551BBF" w:rsidRPr="00551BBF" w:rsidTr="005836C2">
              <w:trPr>
                <w:trHeight w:val="262"/>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1BBF" w:rsidRPr="00551BBF" w:rsidRDefault="00551BBF" w:rsidP="00551BBF">
                  <w:pPr>
                    <w:autoSpaceDE w:val="0"/>
                    <w:autoSpaceDN w:val="0"/>
                    <w:spacing w:line="252" w:lineRule="auto"/>
                    <w:jc w:val="both"/>
                    <w:rPr>
                      <w:rFonts w:ascii="Calibri" w:hAnsi="Calibri" w:cs="Calibri"/>
                      <w:color w:val="000000"/>
                      <w:sz w:val="22"/>
                      <w:szCs w:val="22"/>
                      <w:lang w:val="es-BO" w:eastAsia="es-BO"/>
                    </w:rPr>
                  </w:pPr>
                  <w:r w:rsidRPr="00551BBF">
                    <w:rPr>
                      <w:rFonts w:ascii="Calibri" w:hAnsi="Calibri" w:cs="Calibri"/>
                      <w:color w:val="000000"/>
                      <w:sz w:val="22"/>
                      <w:szCs w:val="22"/>
                      <w:lang w:val="es-BO" w:eastAsia="es-BO"/>
                    </w:rPr>
                    <w:t>Equipo de protección personal.</w:t>
                  </w:r>
                </w:p>
              </w:tc>
              <w:tc>
                <w:tcPr>
                  <w:tcW w:w="3544" w:type="dxa"/>
                  <w:vMerge/>
                  <w:tcBorders>
                    <w:top w:val="single" w:sz="8" w:space="0" w:color="auto"/>
                    <w:left w:val="nil"/>
                    <w:bottom w:val="single" w:sz="8" w:space="0" w:color="auto"/>
                    <w:right w:val="single" w:sz="8" w:space="0" w:color="auto"/>
                  </w:tcBorders>
                  <w:vAlign w:val="center"/>
                  <w:hideMark/>
                </w:tcPr>
                <w:p w:rsidR="00551BBF" w:rsidRPr="00551BBF" w:rsidRDefault="00551BBF" w:rsidP="00551BBF">
                  <w:pPr>
                    <w:rPr>
                      <w:rFonts w:ascii="Calibri" w:hAnsi="Calibri" w:cs="Calibri"/>
                      <w:color w:val="000000"/>
                      <w:sz w:val="22"/>
                      <w:szCs w:val="22"/>
                      <w:lang w:val="es-BO" w:eastAsia="es-BO"/>
                    </w:rPr>
                  </w:pPr>
                </w:p>
              </w:tc>
            </w:tr>
            <w:tr w:rsidR="00551BBF" w:rsidRPr="00551BBF" w:rsidTr="005836C2">
              <w:trPr>
                <w:trHeight w:val="262"/>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1BBF" w:rsidRPr="00551BBF" w:rsidRDefault="00551BBF" w:rsidP="00551BBF">
                  <w:pPr>
                    <w:autoSpaceDE w:val="0"/>
                    <w:autoSpaceDN w:val="0"/>
                    <w:spacing w:line="252" w:lineRule="auto"/>
                    <w:jc w:val="both"/>
                    <w:rPr>
                      <w:rFonts w:ascii="Calibri" w:hAnsi="Calibri" w:cs="Calibri"/>
                      <w:color w:val="000000"/>
                      <w:sz w:val="22"/>
                      <w:szCs w:val="22"/>
                      <w:lang w:val="es-BO" w:eastAsia="es-BO"/>
                    </w:rPr>
                  </w:pPr>
                  <w:r w:rsidRPr="00551BBF">
                    <w:rPr>
                      <w:rFonts w:ascii="Calibri" w:hAnsi="Calibri" w:cs="Calibri"/>
                      <w:color w:val="000000"/>
                      <w:sz w:val="22"/>
                      <w:szCs w:val="22"/>
                      <w:lang w:val="es-BO" w:eastAsia="es-BO"/>
                    </w:rPr>
                    <w:t>Comunicación de peligros.</w:t>
                  </w:r>
                </w:p>
              </w:tc>
              <w:tc>
                <w:tcPr>
                  <w:tcW w:w="3544" w:type="dxa"/>
                  <w:vMerge/>
                  <w:tcBorders>
                    <w:top w:val="single" w:sz="8" w:space="0" w:color="auto"/>
                    <w:left w:val="nil"/>
                    <w:bottom w:val="single" w:sz="8" w:space="0" w:color="auto"/>
                    <w:right w:val="single" w:sz="8" w:space="0" w:color="auto"/>
                  </w:tcBorders>
                  <w:vAlign w:val="center"/>
                  <w:hideMark/>
                </w:tcPr>
                <w:p w:rsidR="00551BBF" w:rsidRPr="00551BBF" w:rsidRDefault="00551BBF" w:rsidP="00551BBF">
                  <w:pPr>
                    <w:rPr>
                      <w:rFonts w:ascii="Calibri" w:hAnsi="Calibri" w:cs="Calibri"/>
                      <w:color w:val="000000"/>
                      <w:sz w:val="22"/>
                      <w:szCs w:val="22"/>
                      <w:lang w:val="es-BO" w:eastAsia="es-BO"/>
                    </w:rPr>
                  </w:pPr>
                </w:p>
              </w:tc>
            </w:tr>
            <w:tr w:rsidR="00551BBF" w:rsidRPr="00551BBF" w:rsidTr="005836C2">
              <w:trPr>
                <w:trHeight w:val="262"/>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1BBF" w:rsidRPr="00551BBF" w:rsidRDefault="00551BBF" w:rsidP="00551BBF">
                  <w:pPr>
                    <w:autoSpaceDE w:val="0"/>
                    <w:autoSpaceDN w:val="0"/>
                    <w:spacing w:line="252" w:lineRule="auto"/>
                    <w:jc w:val="both"/>
                    <w:rPr>
                      <w:rFonts w:ascii="Calibri" w:hAnsi="Calibri" w:cs="Calibri"/>
                      <w:color w:val="000000"/>
                      <w:sz w:val="22"/>
                      <w:szCs w:val="22"/>
                      <w:lang w:val="es-BO" w:eastAsia="es-BO"/>
                    </w:rPr>
                  </w:pPr>
                  <w:r w:rsidRPr="00551BBF">
                    <w:rPr>
                      <w:rFonts w:ascii="Calibri" w:hAnsi="Calibri" w:cs="Calibri"/>
                      <w:color w:val="000000"/>
                      <w:sz w:val="22"/>
                      <w:szCs w:val="22"/>
                      <w:lang w:val="es-BO" w:eastAsia="es-BO"/>
                    </w:rPr>
                    <w:t>Primeros auxilios.</w:t>
                  </w:r>
                </w:p>
              </w:tc>
              <w:tc>
                <w:tcPr>
                  <w:tcW w:w="3544" w:type="dxa"/>
                  <w:vMerge/>
                  <w:tcBorders>
                    <w:top w:val="single" w:sz="8" w:space="0" w:color="auto"/>
                    <w:left w:val="nil"/>
                    <w:bottom w:val="single" w:sz="8" w:space="0" w:color="auto"/>
                    <w:right w:val="single" w:sz="8" w:space="0" w:color="auto"/>
                  </w:tcBorders>
                  <w:vAlign w:val="center"/>
                  <w:hideMark/>
                </w:tcPr>
                <w:p w:rsidR="00551BBF" w:rsidRPr="00551BBF" w:rsidRDefault="00551BBF" w:rsidP="00551BBF">
                  <w:pPr>
                    <w:rPr>
                      <w:rFonts w:ascii="Calibri" w:hAnsi="Calibri" w:cs="Calibri"/>
                      <w:color w:val="000000"/>
                      <w:sz w:val="22"/>
                      <w:szCs w:val="22"/>
                      <w:lang w:val="es-BO" w:eastAsia="es-BO"/>
                    </w:rPr>
                  </w:pPr>
                </w:p>
              </w:tc>
            </w:tr>
          </w:tbl>
          <w:p w:rsidR="00551BBF" w:rsidRPr="00551BBF" w:rsidRDefault="00551BBF" w:rsidP="00551BBF">
            <w:pPr>
              <w:spacing w:line="252" w:lineRule="auto"/>
              <w:rPr>
                <w:rFonts w:ascii="Calibri" w:hAnsi="Calibri" w:cs="Calibri"/>
                <w:color w:val="000000"/>
                <w:sz w:val="22"/>
                <w:szCs w:val="22"/>
                <w:lang w:val="es-BO" w:eastAsia="es-BO"/>
              </w:rPr>
            </w:pPr>
          </w:p>
          <w:p w:rsidR="00551BBF" w:rsidRPr="00551BBF" w:rsidRDefault="00551BBF" w:rsidP="00551BBF">
            <w:pPr>
              <w:autoSpaceDE w:val="0"/>
              <w:autoSpaceDN w:val="0"/>
              <w:spacing w:line="252" w:lineRule="auto"/>
              <w:jc w:val="both"/>
              <w:rPr>
                <w:rFonts w:ascii="Calibri" w:hAnsi="Calibri" w:cs="Calibri"/>
                <w:color w:val="000000"/>
                <w:sz w:val="22"/>
                <w:szCs w:val="22"/>
                <w:lang w:val="es-BO" w:eastAsia="es-BO"/>
              </w:rPr>
            </w:pPr>
            <w:r w:rsidRPr="00551BBF">
              <w:rPr>
                <w:rFonts w:ascii="Calibri" w:hAnsi="Calibri" w:cs="Calibri"/>
                <w:color w:val="000000"/>
                <w:sz w:val="22"/>
                <w:szCs w:val="22"/>
                <w:lang w:val="es-BO" w:eastAsia="es-BO"/>
              </w:rPr>
              <w:lastRenderedPageBreak/>
              <w:t>En caso de ser requerido el ingreso de vehículos a Planta, la empresa contratada deberá asegurar que el vehículo cuente con los siguientes requisitos mínimos para su habilitación previo al ingreso a Planta:</w:t>
            </w:r>
          </w:p>
          <w:p w:rsidR="00551BBF" w:rsidRPr="00551BBF" w:rsidRDefault="00551BBF" w:rsidP="000D2BA7">
            <w:pPr>
              <w:numPr>
                <w:ilvl w:val="0"/>
                <w:numId w:val="51"/>
              </w:numPr>
              <w:spacing w:line="252" w:lineRule="auto"/>
              <w:ind w:left="567"/>
              <w:rPr>
                <w:rFonts w:ascii="Calibri" w:hAnsi="Calibri" w:cs="Calibri"/>
                <w:color w:val="000000"/>
                <w:sz w:val="22"/>
                <w:szCs w:val="22"/>
                <w:lang w:val="es-BO" w:eastAsia="es-BO"/>
              </w:rPr>
            </w:pPr>
            <w:r w:rsidRPr="00551BBF">
              <w:rPr>
                <w:rFonts w:ascii="Calibri" w:hAnsi="Calibri" w:cs="Calibri"/>
                <w:color w:val="000000"/>
                <w:sz w:val="22"/>
                <w:szCs w:val="22"/>
                <w:lang w:val="es-BO" w:eastAsia="es-BO"/>
              </w:rPr>
              <w:t>Antigüedad no mayor a 5 años para vehículo liviano, de 15 años para camiones.</w:t>
            </w:r>
          </w:p>
          <w:p w:rsidR="00551BBF" w:rsidRPr="00551BBF" w:rsidRDefault="00551BBF" w:rsidP="000D2BA7">
            <w:pPr>
              <w:numPr>
                <w:ilvl w:val="0"/>
                <w:numId w:val="51"/>
              </w:numPr>
              <w:spacing w:line="252" w:lineRule="auto"/>
              <w:ind w:left="567"/>
              <w:rPr>
                <w:rFonts w:ascii="Calibri" w:hAnsi="Calibri" w:cs="Calibri"/>
                <w:color w:val="000000"/>
                <w:sz w:val="22"/>
                <w:szCs w:val="22"/>
                <w:lang w:val="es-BO" w:eastAsia="es-BO"/>
              </w:rPr>
            </w:pPr>
            <w:r w:rsidRPr="00551BBF">
              <w:rPr>
                <w:rFonts w:ascii="Calibri" w:hAnsi="Calibri" w:cs="Calibri"/>
                <w:color w:val="000000"/>
                <w:sz w:val="22"/>
                <w:szCs w:val="22"/>
                <w:lang w:val="es-BO" w:eastAsia="es-BO"/>
              </w:rPr>
              <w:t>Seguro de accidente vehicular.</w:t>
            </w:r>
          </w:p>
          <w:p w:rsidR="00551BBF" w:rsidRPr="00551BBF" w:rsidRDefault="00551BBF" w:rsidP="000D2BA7">
            <w:pPr>
              <w:numPr>
                <w:ilvl w:val="0"/>
                <w:numId w:val="51"/>
              </w:numPr>
              <w:spacing w:line="252" w:lineRule="auto"/>
              <w:ind w:left="567"/>
              <w:rPr>
                <w:rFonts w:ascii="Calibri" w:hAnsi="Calibri" w:cs="Calibri"/>
                <w:color w:val="000000"/>
                <w:sz w:val="22"/>
                <w:szCs w:val="22"/>
                <w:lang w:val="es-BO" w:eastAsia="es-BO"/>
              </w:rPr>
            </w:pPr>
            <w:r w:rsidRPr="00551BBF">
              <w:rPr>
                <w:rFonts w:ascii="Calibri" w:hAnsi="Calibri" w:cs="Calibri"/>
                <w:color w:val="000000"/>
                <w:sz w:val="22"/>
                <w:szCs w:val="22"/>
                <w:lang w:val="es-BO" w:eastAsia="es-BO"/>
              </w:rPr>
              <w:t>SOAT.</w:t>
            </w:r>
          </w:p>
          <w:p w:rsidR="00551BBF" w:rsidRPr="00551BBF" w:rsidRDefault="00551BBF" w:rsidP="000D2BA7">
            <w:pPr>
              <w:numPr>
                <w:ilvl w:val="0"/>
                <w:numId w:val="51"/>
              </w:numPr>
              <w:spacing w:line="252" w:lineRule="auto"/>
              <w:ind w:left="567"/>
              <w:rPr>
                <w:rFonts w:ascii="Calibri" w:hAnsi="Calibri" w:cs="Calibri"/>
                <w:color w:val="000000"/>
                <w:sz w:val="22"/>
                <w:szCs w:val="22"/>
                <w:lang w:val="es-BO" w:eastAsia="es-BO"/>
              </w:rPr>
            </w:pPr>
            <w:r w:rsidRPr="00551BBF">
              <w:rPr>
                <w:rFonts w:ascii="Calibri" w:hAnsi="Calibri" w:cs="Calibri"/>
                <w:color w:val="000000"/>
                <w:sz w:val="22"/>
                <w:szCs w:val="22"/>
                <w:lang w:val="es-BO" w:eastAsia="es-BO"/>
              </w:rPr>
              <w:t>Inspección técnica por empresa certificada (</w:t>
            </w:r>
            <w:proofErr w:type="spellStart"/>
            <w:r w:rsidRPr="00551BBF">
              <w:rPr>
                <w:rFonts w:ascii="Calibri" w:hAnsi="Calibri" w:cs="Calibri"/>
                <w:color w:val="000000"/>
                <w:sz w:val="22"/>
                <w:szCs w:val="22"/>
                <w:lang w:val="es-BO" w:eastAsia="es-BO"/>
              </w:rPr>
              <w:t>Petrovisa</w:t>
            </w:r>
            <w:proofErr w:type="spellEnd"/>
            <w:r w:rsidRPr="00551BBF">
              <w:rPr>
                <w:rFonts w:ascii="Calibri" w:hAnsi="Calibri" w:cs="Calibri"/>
                <w:color w:val="000000"/>
                <w:sz w:val="22"/>
                <w:szCs w:val="22"/>
                <w:lang w:val="es-BO" w:eastAsia="es-BO"/>
              </w:rPr>
              <w:t xml:space="preserve">, </w:t>
            </w:r>
            <w:proofErr w:type="spellStart"/>
            <w:r w:rsidRPr="00551BBF">
              <w:rPr>
                <w:rFonts w:ascii="Calibri" w:hAnsi="Calibri" w:cs="Calibri"/>
                <w:color w:val="000000"/>
                <w:sz w:val="22"/>
                <w:szCs w:val="22"/>
                <w:lang w:val="es-BO" w:eastAsia="es-BO"/>
              </w:rPr>
              <w:t>Ibnorca</w:t>
            </w:r>
            <w:proofErr w:type="spellEnd"/>
            <w:r w:rsidRPr="00551BBF">
              <w:rPr>
                <w:rFonts w:ascii="Calibri" w:hAnsi="Calibri" w:cs="Calibri"/>
                <w:color w:val="000000"/>
                <w:sz w:val="22"/>
                <w:szCs w:val="22"/>
                <w:lang w:val="es-BO" w:eastAsia="es-BO"/>
              </w:rPr>
              <w:t>, etc.)</w:t>
            </w:r>
          </w:p>
          <w:p w:rsidR="00551BBF" w:rsidRPr="00551BBF" w:rsidRDefault="00551BBF" w:rsidP="000D2BA7">
            <w:pPr>
              <w:numPr>
                <w:ilvl w:val="0"/>
                <w:numId w:val="51"/>
              </w:numPr>
              <w:spacing w:line="252" w:lineRule="auto"/>
              <w:ind w:left="567"/>
              <w:rPr>
                <w:rFonts w:ascii="Calibri" w:hAnsi="Calibri" w:cs="Calibri"/>
                <w:color w:val="000000"/>
                <w:sz w:val="22"/>
                <w:szCs w:val="22"/>
                <w:lang w:val="es-BO" w:eastAsia="es-BO"/>
              </w:rPr>
            </w:pPr>
            <w:r w:rsidRPr="00551BBF">
              <w:rPr>
                <w:rFonts w:ascii="Calibri" w:hAnsi="Calibri" w:cs="Calibri"/>
                <w:color w:val="000000"/>
                <w:sz w:val="22"/>
                <w:szCs w:val="22"/>
                <w:lang w:val="es-BO" w:eastAsia="es-BO"/>
              </w:rPr>
              <w:t>Inspección técnica vehicular realizada por la Dirección de Transito de la Policía Boliviana.</w:t>
            </w:r>
          </w:p>
          <w:p w:rsidR="00551BBF" w:rsidRPr="00551BBF" w:rsidRDefault="00551BBF" w:rsidP="000D2BA7">
            <w:pPr>
              <w:numPr>
                <w:ilvl w:val="0"/>
                <w:numId w:val="51"/>
              </w:numPr>
              <w:spacing w:line="252" w:lineRule="auto"/>
              <w:ind w:left="567"/>
              <w:rPr>
                <w:rFonts w:ascii="Calibri" w:hAnsi="Calibri" w:cs="Calibri"/>
                <w:color w:val="000000"/>
                <w:sz w:val="22"/>
                <w:szCs w:val="22"/>
                <w:lang w:val="es-BO" w:eastAsia="es-BO"/>
              </w:rPr>
            </w:pPr>
            <w:r w:rsidRPr="00551BBF">
              <w:rPr>
                <w:rFonts w:ascii="Calibri" w:hAnsi="Calibri" w:cs="Calibri"/>
                <w:color w:val="000000"/>
                <w:sz w:val="22"/>
                <w:szCs w:val="22"/>
                <w:lang w:val="es-BO" w:eastAsia="es-BO"/>
              </w:rPr>
              <w:t>Debe obligatoriamente estar identificado.</w:t>
            </w:r>
          </w:p>
          <w:p w:rsidR="00551BBF" w:rsidRPr="00551BBF" w:rsidRDefault="00551BBF" w:rsidP="000D2BA7">
            <w:pPr>
              <w:numPr>
                <w:ilvl w:val="0"/>
                <w:numId w:val="51"/>
              </w:numPr>
              <w:spacing w:line="252" w:lineRule="auto"/>
              <w:ind w:left="567"/>
              <w:rPr>
                <w:rFonts w:ascii="Calibri" w:hAnsi="Calibri" w:cs="Calibri"/>
                <w:color w:val="000000"/>
                <w:sz w:val="22"/>
                <w:szCs w:val="22"/>
                <w:lang w:val="es-BO" w:eastAsia="es-BO"/>
              </w:rPr>
            </w:pPr>
            <w:r w:rsidRPr="00551BBF">
              <w:rPr>
                <w:rFonts w:ascii="Calibri" w:hAnsi="Calibri" w:cs="Calibri"/>
                <w:color w:val="000000"/>
                <w:sz w:val="22"/>
                <w:szCs w:val="22"/>
                <w:lang w:val="es-BO" w:eastAsia="es-BO"/>
              </w:rPr>
              <w:t>Estar equipados mínimamente con 1 extintor de polvo químico seco tipo ABC de capacidad mínima de 2 Kg.</w:t>
            </w:r>
          </w:p>
          <w:p w:rsidR="00551BBF" w:rsidRPr="00551BBF" w:rsidRDefault="00551BBF" w:rsidP="000D2BA7">
            <w:pPr>
              <w:numPr>
                <w:ilvl w:val="0"/>
                <w:numId w:val="51"/>
              </w:numPr>
              <w:spacing w:line="252" w:lineRule="auto"/>
              <w:ind w:left="567"/>
              <w:rPr>
                <w:rFonts w:ascii="Calibri" w:hAnsi="Calibri" w:cs="Calibri"/>
                <w:color w:val="000000"/>
                <w:sz w:val="22"/>
                <w:szCs w:val="22"/>
                <w:lang w:val="es-BO" w:eastAsia="es-BO"/>
              </w:rPr>
            </w:pPr>
            <w:r w:rsidRPr="00551BBF">
              <w:rPr>
                <w:rFonts w:ascii="Calibri" w:hAnsi="Calibri" w:cs="Calibri"/>
                <w:color w:val="000000"/>
                <w:sz w:val="22"/>
                <w:szCs w:val="22"/>
                <w:lang w:val="es-BO" w:eastAsia="es-BO"/>
              </w:rPr>
              <w:t>Disponer de 2 triángulos de emergencia como mínimo.</w:t>
            </w:r>
          </w:p>
          <w:p w:rsidR="00551BBF" w:rsidRPr="00551BBF" w:rsidRDefault="00551BBF" w:rsidP="000D2BA7">
            <w:pPr>
              <w:numPr>
                <w:ilvl w:val="0"/>
                <w:numId w:val="51"/>
              </w:numPr>
              <w:spacing w:line="252" w:lineRule="auto"/>
              <w:ind w:left="567"/>
              <w:rPr>
                <w:rFonts w:ascii="Calibri" w:hAnsi="Calibri" w:cs="Calibri"/>
                <w:color w:val="000000"/>
                <w:sz w:val="22"/>
                <w:szCs w:val="22"/>
                <w:lang w:val="es-BO" w:eastAsia="es-BO"/>
              </w:rPr>
            </w:pPr>
            <w:r w:rsidRPr="00551BBF">
              <w:rPr>
                <w:rFonts w:ascii="Calibri" w:hAnsi="Calibri" w:cs="Calibri"/>
                <w:color w:val="000000"/>
                <w:sz w:val="22"/>
                <w:szCs w:val="22"/>
                <w:lang w:val="es-BO" w:eastAsia="es-BO"/>
              </w:rPr>
              <w:t>Los autoadhesivos, etiquetas de velocidad máxima y rosetas de inspección técnica de la policía de tránsito y SOAT deben estar en una posición de no impedir la visibilidad del conductor.</w:t>
            </w:r>
          </w:p>
          <w:p w:rsidR="00551BBF" w:rsidRPr="00551BBF" w:rsidRDefault="00551BBF" w:rsidP="000D2BA7">
            <w:pPr>
              <w:numPr>
                <w:ilvl w:val="0"/>
                <w:numId w:val="51"/>
              </w:numPr>
              <w:spacing w:line="252" w:lineRule="auto"/>
              <w:ind w:left="567"/>
              <w:rPr>
                <w:rFonts w:ascii="Calibri" w:hAnsi="Calibri" w:cs="Calibri"/>
                <w:color w:val="000000"/>
                <w:sz w:val="22"/>
                <w:szCs w:val="22"/>
                <w:lang w:val="es-BO" w:eastAsia="es-BO"/>
              </w:rPr>
            </w:pPr>
            <w:r w:rsidRPr="00551BBF">
              <w:rPr>
                <w:rFonts w:ascii="Calibri" w:hAnsi="Calibri" w:cs="Calibri"/>
                <w:color w:val="000000"/>
                <w:sz w:val="22"/>
                <w:szCs w:val="22"/>
                <w:lang w:val="es-BO" w:eastAsia="es-BO"/>
              </w:rPr>
              <w:t>Tener alarmas audibles de retroceso necesariamente.</w:t>
            </w:r>
          </w:p>
          <w:p w:rsidR="00551BBF" w:rsidRPr="00551BBF" w:rsidRDefault="00551BBF" w:rsidP="000D2BA7">
            <w:pPr>
              <w:numPr>
                <w:ilvl w:val="0"/>
                <w:numId w:val="51"/>
              </w:numPr>
              <w:spacing w:line="252" w:lineRule="auto"/>
              <w:ind w:left="567"/>
              <w:rPr>
                <w:rFonts w:ascii="Calibri" w:hAnsi="Calibri" w:cs="Calibri"/>
                <w:color w:val="000000"/>
                <w:sz w:val="22"/>
                <w:szCs w:val="22"/>
                <w:lang w:val="es-BO" w:eastAsia="es-BO"/>
              </w:rPr>
            </w:pPr>
            <w:r w:rsidRPr="00551BBF">
              <w:rPr>
                <w:rFonts w:ascii="Calibri" w:hAnsi="Calibri" w:cs="Calibri"/>
                <w:color w:val="000000"/>
                <w:sz w:val="22"/>
                <w:szCs w:val="22"/>
                <w:lang w:val="es-BO" w:eastAsia="es-BO"/>
              </w:rPr>
              <w:t>Deberá contar con arresta llamas para ingresar a planta (deseable).</w:t>
            </w:r>
          </w:p>
          <w:p w:rsidR="00551BBF" w:rsidRPr="00551BBF" w:rsidRDefault="00551BBF" w:rsidP="00551BBF">
            <w:pPr>
              <w:spacing w:after="13" w:line="252" w:lineRule="auto"/>
              <w:contextualSpacing/>
              <w:jc w:val="both"/>
              <w:rPr>
                <w:rFonts w:ascii="Calibri" w:hAnsi="Calibri" w:cs="Calibri"/>
                <w:color w:val="000000"/>
                <w:sz w:val="22"/>
                <w:szCs w:val="22"/>
                <w:lang w:val="es-BO" w:eastAsia="es-BO"/>
              </w:rPr>
            </w:pPr>
          </w:p>
          <w:p w:rsidR="00551BBF" w:rsidRPr="00551BBF" w:rsidRDefault="00551BBF" w:rsidP="00551BBF">
            <w:pPr>
              <w:spacing w:after="13" w:line="252" w:lineRule="auto"/>
              <w:contextualSpacing/>
              <w:jc w:val="both"/>
              <w:rPr>
                <w:rFonts w:ascii="Calibri" w:hAnsi="Calibri" w:cs="Calibri"/>
                <w:color w:val="000000"/>
                <w:sz w:val="22"/>
                <w:szCs w:val="22"/>
                <w:lang w:val="es-BO" w:eastAsia="es-BO"/>
              </w:rPr>
            </w:pPr>
            <w:r w:rsidRPr="00551BBF">
              <w:rPr>
                <w:rFonts w:ascii="Calibri" w:hAnsi="Calibri" w:cs="Calibri"/>
                <w:color w:val="000000"/>
                <w:sz w:val="22"/>
                <w:szCs w:val="22"/>
                <w:lang w:val="es-BO" w:eastAsia="es-BO"/>
              </w:rPr>
              <w:t xml:space="preserve">La inspección de vehículos y equipos será realizada por la empresa contratada y validada por personal de SMS de YPFB para garantizar que los mismos estén en buenas condiciones mecánicas y técnicas de funcionamiento previo el ingreso a Planta. </w:t>
            </w:r>
          </w:p>
          <w:p w:rsidR="00551BBF" w:rsidRPr="00551BBF" w:rsidRDefault="00551BBF" w:rsidP="00551BBF">
            <w:pPr>
              <w:spacing w:after="13" w:line="252" w:lineRule="auto"/>
              <w:contextualSpacing/>
              <w:jc w:val="both"/>
              <w:rPr>
                <w:rFonts w:ascii="Calibri" w:hAnsi="Calibri" w:cs="Calibri"/>
                <w:color w:val="000000"/>
                <w:sz w:val="22"/>
                <w:szCs w:val="22"/>
                <w:lang w:val="es-BO" w:eastAsia="es-BO"/>
              </w:rPr>
            </w:pPr>
            <w:r w:rsidRPr="00551BBF">
              <w:rPr>
                <w:rFonts w:ascii="Calibri" w:hAnsi="Calibri" w:cs="Calibri"/>
                <w:color w:val="000000"/>
                <w:sz w:val="22"/>
                <w:szCs w:val="22"/>
                <w:lang w:val="es-BO" w:eastAsia="es-BO"/>
              </w:rPr>
              <w:t>Además el conductor del vehículo deberá presentar previo a su ingreso a planta:</w:t>
            </w:r>
          </w:p>
          <w:p w:rsidR="00551BBF" w:rsidRPr="00551BBF" w:rsidRDefault="00551BBF" w:rsidP="000D2BA7">
            <w:pPr>
              <w:numPr>
                <w:ilvl w:val="0"/>
                <w:numId w:val="52"/>
              </w:numPr>
              <w:spacing w:line="252" w:lineRule="auto"/>
              <w:ind w:left="567"/>
              <w:rPr>
                <w:rFonts w:ascii="Calibri" w:hAnsi="Calibri" w:cs="Calibri"/>
                <w:color w:val="000000"/>
                <w:sz w:val="22"/>
                <w:szCs w:val="22"/>
                <w:lang w:val="es-BO" w:eastAsia="es-BO"/>
              </w:rPr>
            </w:pPr>
            <w:r w:rsidRPr="00551BBF">
              <w:rPr>
                <w:rFonts w:ascii="Calibri" w:hAnsi="Calibri" w:cs="Calibri"/>
                <w:color w:val="000000"/>
                <w:sz w:val="22"/>
                <w:szCs w:val="22"/>
                <w:lang w:val="es-BO" w:eastAsia="es-BO"/>
              </w:rPr>
              <w:t>Licencia de conducir vigente de acuerdo al tipo de vehículo que utilizara el proveedor.</w:t>
            </w:r>
          </w:p>
          <w:p w:rsidR="00551BBF" w:rsidRPr="00551BBF" w:rsidRDefault="00551BBF" w:rsidP="000D2BA7">
            <w:pPr>
              <w:numPr>
                <w:ilvl w:val="0"/>
                <w:numId w:val="52"/>
              </w:numPr>
              <w:autoSpaceDE w:val="0"/>
              <w:autoSpaceDN w:val="0"/>
              <w:spacing w:line="252" w:lineRule="auto"/>
              <w:ind w:left="567"/>
              <w:jc w:val="both"/>
              <w:rPr>
                <w:rFonts w:ascii="Calibri" w:hAnsi="Calibri" w:cs="Calibri"/>
                <w:color w:val="000000"/>
                <w:sz w:val="22"/>
                <w:szCs w:val="22"/>
                <w:lang w:val="es-BO" w:eastAsia="es-BO"/>
              </w:rPr>
            </w:pPr>
            <w:r w:rsidRPr="00551BBF">
              <w:rPr>
                <w:rFonts w:ascii="Calibri" w:hAnsi="Calibri" w:cs="Calibri"/>
                <w:color w:val="000000"/>
                <w:sz w:val="22"/>
                <w:szCs w:val="22"/>
                <w:lang w:val="es-BO" w:eastAsia="es-BO"/>
              </w:rPr>
              <w:t>Contar con certificado de manejo defensivo vigente.</w:t>
            </w:r>
          </w:p>
          <w:p w:rsidR="00551BBF" w:rsidRPr="00551BBF" w:rsidRDefault="00551BBF" w:rsidP="00551BBF">
            <w:pPr>
              <w:tabs>
                <w:tab w:val="left" w:pos="567"/>
              </w:tabs>
              <w:ind w:left="567"/>
              <w:rPr>
                <w:rFonts w:ascii="Calibri" w:hAnsi="Calibri" w:cs="Calibri"/>
                <w:color w:val="000000"/>
                <w:sz w:val="22"/>
                <w:szCs w:val="22"/>
                <w:lang w:val="es-BO" w:eastAsia="es-BO"/>
              </w:rPr>
            </w:pPr>
          </w:p>
        </w:tc>
      </w:tr>
      <w:tr w:rsidR="00551BBF" w:rsidRPr="00551BBF" w:rsidTr="005836C2">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551BBF" w:rsidRPr="00551BBF" w:rsidRDefault="00551BBF" w:rsidP="00551BBF">
            <w:pPr>
              <w:jc w:val="both"/>
              <w:rPr>
                <w:rFonts w:ascii="Calibri" w:hAnsi="Calibri" w:cs="Calibri"/>
                <w:b/>
                <w:color w:val="000000"/>
                <w:sz w:val="22"/>
                <w:szCs w:val="22"/>
                <w:lang w:val="es-BO" w:eastAsia="es-BO"/>
              </w:rPr>
            </w:pPr>
            <w:r w:rsidRPr="00551BBF">
              <w:rPr>
                <w:rFonts w:ascii="Calibri" w:hAnsi="Calibri" w:cs="Calibri"/>
                <w:b/>
                <w:color w:val="000000"/>
                <w:sz w:val="22"/>
                <w:szCs w:val="22"/>
                <w:lang w:val="es-BO" w:eastAsia="es-BO"/>
              </w:rPr>
              <w:lastRenderedPageBreak/>
              <w:t>GARANTÍAS FINANCIERAS</w:t>
            </w:r>
          </w:p>
        </w:tc>
      </w:tr>
      <w:tr w:rsidR="00551BBF" w:rsidRPr="00551BBF" w:rsidTr="005836C2">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551BBF" w:rsidRPr="00551BBF" w:rsidRDefault="00551BBF" w:rsidP="00551BBF">
            <w:pPr>
              <w:jc w:val="both"/>
              <w:rPr>
                <w:rFonts w:ascii="Calibri" w:hAnsi="Calibri" w:cs="Calibri"/>
                <w:color w:val="000000"/>
                <w:sz w:val="22"/>
                <w:szCs w:val="22"/>
                <w:lang w:val="es-BO" w:eastAsia="es-BO"/>
              </w:rPr>
            </w:pPr>
          </w:p>
          <w:p w:rsidR="00551BBF" w:rsidRPr="00551BBF" w:rsidRDefault="00551BBF" w:rsidP="00551BBF">
            <w:pPr>
              <w:tabs>
                <w:tab w:val="left" w:pos="1965"/>
              </w:tabs>
              <w:jc w:val="both"/>
              <w:rPr>
                <w:rFonts w:ascii="Calibri" w:hAnsi="Calibri" w:cs="Calibri"/>
                <w:b/>
                <w:bCs/>
                <w:sz w:val="22"/>
                <w:szCs w:val="22"/>
                <w:u w:val="single"/>
                <w:lang w:val="es-BO" w:eastAsia="es-ES"/>
              </w:rPr>
            </w:pPr>
            <w:r w:rsidRPr="00551BBF">
              <w:rPr>
                <w:rFonts w:ascii="Calibri" w:hAnsi="Calibri" w:cs="Calibri"/>
                <w:b/>
                <w:bCs/>
                <w:sz w:val="22"/>
                <w:szCs w:val="22"/>
                <w:u w:val="single"/>
                <w:lang w:val="es-BO" w:eastAsia="es-ES"/>
              </w:rPr>
              <w:t>GARANTÍA DE SERIEDAD PROPUESTA.</w:t>
            </w:r>
          </w:p>
          <w:p w:rsidR="00551BBF" w:rsidRPr="00551BBF" w:rsidRDefault="00551BBF" w:rsidP="00551BBF">
            <w:pPr>
              <w:tabs>
                <w:tab w:val="left" w:pos="1965"/>
              </w:tabs>
              <w:jc w:val="both"/>
              <w:rPr>
                <w:rFonts w:ascii="Calibri" w:hAnsi="Calibri" w:cs="Calibri"/>
                <w:b/>
                <w:bCs/>
                <w:sz w:val="22"/>
                <w:szCs w:val="22"/>
                <w:u w:val="single"/>
                <w:lang w:val="es-BO" w:eastAsia="es-ES"/>
              </w:rPr>
            </w:pPr>
          </w:p>
          <w:p w:rsidR="00551BBF" w:rsidRPr="00551BBF" w:rsidRDefault="00551BBF" w:rsidP="00551BBF">
            <w:pPr>
              <w:tabs>
                <w:tab w:val="left" w:pos="1965"/>
              </w:tabs>
              <w:jc w:val="both"/>
              <w:rPr>
                <w:rFonts w:ascii="Calibri" w:hAnsi="Calibri" w:cs="Calibri"/>
                <w:bCs/>
                <w:sz w:val="22"/>
                <w:szCs w:val="22"/>
                <w:lang w:eastAsia="es-ES"/>
              </w:rPr>
            </w:pPr>
            <w:r w:rsidRPr="00551BBF">
              <w:rPr>
                <w:rFonts w:ascii="Calibri" w:hAnsi="Calibri" w:cs="Calibri"/>
                <w:bCs/>
                <w:sz w:val="22"/>
                <w:szCs w:val="22"/>
                <w:lang w:eastAsia="es-ES"/>
              </w:rPr>
              <w:t>A elección de la empresa proponente, ésta podrá optar por uno de los siguientes instrumentos financieros:</w:t>
            </w:r>
          </w:p>
          <w:p w:rsidR="00551BBF" w:rsidRPr="00551BBF" w:rsidRDefault="00551BBF" w:rsidP="00551BBF">
            <w:pPr>
              <w:tabs>
                <w:tab w:val="left" w:pos="1965"/>
              </w:tabs>
              <w:jc w:val="both"/>
              <w:rPr>
                <w:rFonts w:ascii="Calibri" w:hAnsi="Calibri" w:cs="Calibri"/>
                <w:bCs/>
                <w:sz w:val="22"/>
                <w:szCs w:val="22"/>
                <w:lang w:eastAsia="es-ES"/>
              </w:rPr>
            </w:pPr>
          </w:p>
          <w:p w:rsidR="00551BBF" w:rsidRPr="00551BBF" w:rsidRDefault="00551BBF" w:rsidP="000D2BA7">
            <w:pPr>
              <w:numPr>
                <w:ilvl w:val="0"/>
                <w:numId w:val="65"/>
              </w:numPr>
              <w:tabs>
                <w:tab w:val="left" w:pos="1965"/>
              </w:tabs>
              <w:jc w:val="both"/>
              <w:rPr>
                <w:rFonts w:ascii="Calibri" w:hAnsi="Calibri" w:cs="Calibri"/>
                <w:bCs/>
                <w:sz w:val="22"/>
                <w:szCs w:val="22"/>
                <w:lang w:eastAsia="es-ES"/>
              </w:rPr>
            </w:pPr>
            <w:r w:rsidRPr="00551BBF">
              <w:rPr>
                <w:rFonts w:ascii="Calibri" w:hAnsi="Calibri" w:cs="Calibri"/>
                <w:b/>
                <w:bCs/>
                <w:sz w:val="22"/>
                <w:szCs w:val="22"/>
                <w:lang w:eastAsia="es-ES"/>
              </w:rPr>
              <w:t>Boleta de Garantía</w:t>
            </w:r>
            <w:r w:rsidRPr="00551BBF">
              <w:rPr>
                <w:rFonts w:ascii="Calibri" w:hAnsi="Calibri" w:cs="Calibri"/>
                <w:bCs/>
                <w:sz w:val="22"/>
                <w:szCs w:val="22"/>
                <w:lang w:eastAsia="es-ES"/>
              </w:rPr>
              <w:t xml:space="preserve">, emitida por una Entidad de Intermediación Financiera </w:t>
            </w:r>
            <w:r w:rsidRPr="00551BBF">
              <w:rPr>
                <w:rFonts w:ascii="Calibri" w:hAnsi="Calibri" w:cs="Calibri"/>
                <w:b/>
                <w:bCs/>
                <w:sz w:val="22"/>
                <w:szCs w:val="22"/>
                <w:lang w:eastAsia="es-ES"/>
              </w:rPr>
              <w:t>(Bancaria)</w:t>
            </w:r>
            <w:r w:rsidRPr="00551BBF">
              <w:rPr>
                <w:rFonts w:ascii="Calibri" w:hAnsi="Calibri" w:cs="Calibri"/>
                <w:bCs/>
                <w:sz w:val="22"/>
                <w:szCs w:val="22"/>
                <w:lang w:eastAsia="es-ES"/>
              </w:rPr>
              <w:t xml:space="preserve">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renovable, irrevocable y de ejecución inmediata con vigencia de 150 días calendario computables a partir de la fecha de Presentación de Propuestas, por un monto equivalente de al menos 1 % del valor total de la propuesta económica.</w:t>
            </w:r>
          </w:p>
          <w:p w:rsidR="00551BBF" w:rsidRPr="00551BBF" w:rsidRDefault="00551BBF" w:rsidP="00551BBF">
            <w:pPr>
              <w:tabs>
                <w:tab w:val="left" w:pos="1965"/>
              </w:tabs>
              <w:jc w:val="both"/>
              <w:rPr>
                <w:rFonts w:ascii="Calibri" w:hAnsi="Calibri" w:cs="Calibri"/>
                <w:bCs/>
                <w:sz w:val="22"/>
                <w:szCs w:val="22"/>
                <w:lang w:eastAsia="es-ES"/>
              </w:rPr>
            </w:pPr>
          </w:p>
          <w:p w:rsidR="00551BBF" w:rsidRPr="00551BBF" w:rsidRDefault="00551BBF" w:rsidP="000D2BA7">
            <w:pPr>
              <w:numPr>
                <w:ilvl w:val="0"/>
                <w:numId w:val="65"/>
              </w:numPr>
              <w:tabs>
                <w:tab w:val="left" w:pos="1965"/>
              </w:tabs>
              <w:jc w:val="both"/>
              <w:rPr>
                <w:rFonts w:ascii="Calibri" w:hAnsi="Calibri" w:cs="Calibri"/>
                <w:bCs/>
                <w:sz w:val="22"/>
                <w:szCs w:val="22"/>
                <w:lang w:eastAsia="es-ES"/>
              </w:rPr>
            </w:pPr>
            <w:r w:rsidRPr="00551BBF">
              <w:rPr>
                <w:rFonts w:ascii="Calibri" w:hAnsi="Calibri" w:cs="Calibri"/>
                <w:b/>
                <w:bCs/>
                <w:sz w:val="22"/>
                <w:szCs w:val="22"/>
                <w:lang w:eastAsia="es-ES"/>
              </w:rPr>
              <w:t>Garantía a Primer Requerimiento</w:t>
            </w:r>
            <w:r w:rsidRPr="00551BBF">
              <w:rPr>
                <w:rFonts w:ascii="Calibri" w:hAnsi="Calibri" w:cs="Calibri"/>
                <w:bCs/>
                <w:sz w:val="22"/>
                <w:szCs w:val="22"/>
                <w:lang w:eastAsia="es-ES"/>
              </w:rPr>
              <w:t xml:space="preserve">, emitida por una Entidad de Intermediación Financiera </w:t>
            </w:r>
            <w:r w:rsidRPr="00551BBF">
              <w:rPr>
                <w:rFonts w:ascii="Calibri" w:hAnsi="Calibri" w:cs="Calibri"/>
                <w:b/>
                <w:bCs/>
                <w:sz w:val="22"/>
                <w:szCs w:val="22"/>
                <w:lang w:eastAsia="es-ES"/>
              </w:rPr>
              <w:t>(Bancaria)</w:t>
            </w:r>
            <w:r w:rsidRPr="00551BBF">
              <w:rPr>
                <w:rFonts w:ascii="Calibri" w:hAnsi="Calibri" w:cs="Calibri"/>
                <w:bCs/>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de la propuesta económica.</w:t>
            </w:r>
          </w:p>
          <w:p w:rsidR="00551BBF" w:rsidRPr="00551BBF" w:rsidRDefault="00551BBF" w:rsidP="00551BBF">
            <w:pPr>
              <w:tabs>
                <w:tab w:val="left" w:pos="1965"/>
              </w:tabs>
              <w:jc w:val="both"/>
              <w:rPr>
                <w:rFonts w:ascii="Calibri" w:hAnsi="Calibri" w:cs="Calibri"/>
                <w:bCs/>
                <w:sz w:val="22"/>
                <w:szCs w:val="22"/>
                <w:lang w:eastAsia="es-ES"/>
              </w:rPr>
            </w:pPr>
          </w:p>
          <w:p w:rsidR="00551BBF" w:rsidRPr="00551BBF" w:rsidRDefault="00551BBF" w:rsidP="000D2BA7">
            <w:pPr>
              <w:numPr>
                <w:ilvl w:val="0"/>
                <w:numId w:val="65"/>
              </w:numPr>
              <w:tabs>
                <w:tab w:val="left" w:pos="1965"/>
              </w:tabs>
              <w:jc w:val="both"/>
              <w:rPr>
                <w:rFonts w:ascii="Calibri" w:hAnsi="Calibri" w:cs="Calibri"/>
                <w:bCs/>
                <w:sz w:val="22"/>
                <w:szCs w:val="22"/>
                <w:lang w:eastAsia="es-ES"/>
              </w:rPr>
            </w:pPr>
            <w:r w:rsidRPr="00551BBF">
              <w:rPr>
                <w:rFonts w:ascii="Calibri" w:hAnsi="Calibri" w:cs="Calibri"/>
                <w:b/>
                <w:bCs/>
                <w:sz w:val="22"/>
                <w:szCs w:val="22"/>
                <w:lang w:eastAsia="es-ES"/>
              </w:rPr>
              <w:lastRenderedPageBreak/>
              <w:t>Póliza de caución a Primer requerimiento para Entidades Públicas,</w:t>
            </w:r>
            <w:r w:rsidRPr="00551BBF">
              <w:rPr>
                <w:rFonts w:ascii="Calibri" w:hAnsi="Calibri" w:cs="Calibri"/>
                <w:bCs/>
                <w:sz w:val="22"/>
                <w:szCs w:val="22"/>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de la propuesta económica.</w:t>
            </w:r>
          </w:p>
          <w:p w:rsidR="00551BBF" w:rsidRPr="00551BBF" w:rsidRDefault="00551BBF" w:rsidP="00551BBF">
            <w:pPr>
              <w:tabs>
                <w:tab w:val="left" w:pos="1965"/>
              </w:tabs>
              <w:jc w:val="both"/>
              <w:rPr>
                <w:rFonts w:ascii="Calibri" w:hAnsi="Calibri" w:cs="Calibri"/>
                <w:bCs/>
                <w:sz w:val="22"/>
                <w:szCs w:val="22"/>
                <w:lang w:eastAsia="es-ES"/>
              </w:rPr>
            </w:pPr>
          </w:p>
          <w:p w:rsidR="00551BBF" w:rsidRPr="00551BBF" w:rsidRDefault="00551BBF" w:rsidP="00551BBF">
            <w:pPr>
              <w:tabs>
                <w:tab w:val="left" w:pos="1965"/>
              </w:tabs>
              <w:jc w:val="both"/>
              <w:rPr>
                <w:rFonts w:ascii="Calibri" w:hAnsi="Calibri" w:cs="Calibri"/>
                <w:b/>
                <w:bCs/>
                <w:sz w:val="22"/>
                <w:szCs w:val="22"/>
                <w:u w:val="single"/>
                <w:lang w:eastAsia="es-ES"/>
              </w:rPr>
            </w:pPr>
            <w:r w:rsidRPr="00551BBF">
              <w:rPr>
                <w:rFonts w:ascii="Calibri" w:hAnsi="Calibri" w:cs="Calibri"/>
                <w:b/>
                <w:bCs/>
                <w:sz w:val="22"/>
                <w:szCs w:val="22"/>
                <w:u w:val="single"/>
                <w:lang w:eastAsia="es-ES"/>
              </w:rPr>
              <w:t xml:space="preserve">GARANTÍA DE CUMPLIMIENTO DE CONTRATO. </w:t>
            </w:r>
          </w:p>
          <w:p w:rsidR="00551BBF" w:rsidRPr="00551BBF" w:rsidRDefault="00551BBF" w:rsidP="00551BBF">
            <w:pPr>
              <w:tabs>
                <w:tab w:val="left" w:pos="1965"/>
              </w:tabs>
              <w:jc w:val="both"/>
              <w:rPr>
                <w:rFonts w:ascii="Calibri" w:hAnsi="Calibri" w:cs="Calibri"/>
                <w:bCs/>
                <w:sz w:val="22"/>
                <w:szCs w:val="22"/>
                <w:lang w:eastAsia="es-ES"/>
              </w:rPr>
            </w:pPr>
          </w:p>
          <w:p w:rsidR="00551BBF" w:rsidRPr="00551BBF" w:rsidRDefault="00551BBF" w:rsidP="00551BBF">
            <w:pPr>
              <w:tabs>
                <w:tab w:val="left" w:pos="1965"/>
              </w:tabs>
              <w:jc w:val="both"/>
              <w:rPr>
                <w:rFonts w:ascii="Calibri" w:hAnsi="Calibri" w:cs="Calibri"/>
                <w:bCs/>
                <w:sz w:val="22"/>
                <w:szCs w:val="22"/>
                <w:lang w:eastAsia="es-ES"/>
              </w:rPr>
            </w:pPr>
            <w:r w:rsidRPr="00551BBF">
              <w:rPr>
                <w:rFonts w:ascii="Calibri" w:hAnsi="Calibri" w:cs="Calibri"/>
                <w:bCs/>
                <w:sz w:val="22"/>
                <w:szCs w:val="22"/>
                <w:lang w:eastAsia="es-ES"/>
              </w:rPr>
              <w:t>A elección de la empresa adjudicada, ésta podrá optar por uno de los siguientes instrumentos financieros:</w:t>
            </w:r>
          </w:p>
          <w:p w:rsidR="00551BBF" w:rsidRPr="00551BBF" w:rsidRDefault="00551BBF" w:rsidP="00551BBF">
            <w:pPr>
              <w:tabs>
                <w:tab w:val="left" w:pos="1965"/>
              </w:tabs>
              <w:jc w:val="both"/>
              <w:rPr>
                <w:rFonts w:ascii="Calibri" w:hAnsi="Calibri" w:cs="Calibri"/>
                <w:bCs/>
                <w:sz w:val="22"/>
                <w:szCs w:val="22"/>
                <w:lang w:eastAsia="es-ES"/>
              </w:rPr>
            </w:pPr>
          </w:p>
          <w:p w:rsidR="00551BBF" w:rsidRPr="00551BBF" w:rsidRDefault="00551BBF" w:rsidP="000D2BA7">
            <w:pPr>
              <w:numPr>
                <w:ilvl w:val="0"/>
                <w:numId w:val="66"/>
              </w:numPr>
              <w:tabs>
                <w:tab w:val="left" w:pos="1965"/>
              </w:tabs>
              <w:jc w:val="both"/>
              <w:rPr>
                <w:rFonts w:ascii="Calibri" w:hAnsi="Calibri" w:cs="Calibri"/>
                <w:bCs/>
                <w:sz w:val="22"/>
                <w:szCs w:val="22"/>
                <w:lang w:eastAsia="es-ES"/>
              </w:rPr>
            </w:pPr>
            <w:r w:rsidRPr="00551BBF">
              <w:rPr>
                <w:rFonts w:ascii="Calibri" w:hAnsi="Calibri" w:cs="Calibri"/>
                <w:b/>
                <w:bCs/>
                <w:sz w:val="22"/>
                <w:szCs w:val="22"/>
                <w:lang w:eastAsia="es-ES"/>
              </w:rPr>
              <w:t>Boleta de Garantía,</w:t>
            </w:r>
            <w:r w:rsidRPr="00551BBF">
              <w:rPr>
                <w:rFonts w:ascii="Calibri" w:hAnsi="Calibri" w:cs="Calibri"/>
                <w:bCs/>
                <w:sz w:val="22"/>
                <w:szCs w:val="22"/>
                <w:lang w:eastAsia="es-ES"/>
              </w:rPr>
              <w:t xml:space="preserve"> emitida por una Entidad de Intermediación Financiera </w:t>
            </w:r>
            <w:r w:rsidRPr="00551BBF">
              <w:rPr>
                <w:rFonts w:ascii="Calibri" w:hAnsi="Calibri" w:cs="Calibri"/>
                <w:b/>
                <w:bCs/>
                <w:sz w:val="22"/>
                <w:szCs w:val="22"/>
                <w:lang w:eastAsia="es-ES"/>
              </w:rPr>
              <w:t>(Bancaria)</w:t>
            </w:r>
            <w:r w:rsidRPr="00551BBF">
              <w:rPr>
                <w:rFonts w:ascii="Calibri" w:hAnsi="Calibri" w:cs="Calibri"/>
                <w:bCs/>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vigencia de 60 días calendario adicionales a la vigencia del contrato, por un monto equivalente al 7% del valor total del contrato.</w:t>
            </w:r>
          </w:p>
          <w:p w:rsidR="00551BBF" w:rsidRPr="00551BBF" w:rsidRDefault="00551BBF" w:rsidP="00551BBF">
            <w:pPr>
              <w:tabs>
                <w:tab w:val="left" w:pos="1965"/>
              </w:tabs>
              <w:jc w:val="both"/>
              <w:rPr>
                <w:rFonts w:ascii="Calibri" w:hAnsi="Calibri" w:cs="Calibri"/>
                <w:bCs/>
                <w:sz w:val="22"/>
                <w:szCs w:val="22"/>
                <w:lang w:eastAsia="es-ES"/>
              </w:rPr>
            </w:pPr>
          </w:p>
          <w:p w:rsidR="00551BBF" w:rsidRPr="00551BBF" w:rsidRDefault="00551BBF" w:rsidP="000D2BA7">
            <w:pPr>
              <w:numPr>
                <w:ilvl w:val="0"/>
                <w:numId w:val="67"/>
              </w:numPr>
              <w:tabs>
                <w:tab w:val="left" w:pos="1965"/>
              </w:tabs>
              <w:jc w:val="both"/>
              <w:rPr>
                <w:rFonts w:ascii="Calibri" w:hAnsi="Calibri" w:cs="Calibri"/>
                <w:bCs/>
                <w:sz w:val="22"/>
                <w:szCs w:val="22"/>
                <w:lang w:eastAsia="es-ES"/>
              </w:rPr>
            </w:pPr>
            <w:r w:rsidRPr="00551BBF">
              <w:rPr>
                <w:rFonts w:ascii="Calibri" w:hAnsi="Calibri" w:cs="Calibri"/>
                <w:b/>
                <w:bCs/>
                <w:sz w:val="22"/>
                <w:szCs w:val="22"/>
                <w:lang w:eastAsia="es-ES"/>
              </w:rPr>
              <w:t>Garantía a Primer Requerimiento,</w:t>
            </w:r>
            <w:r w:rsidRPr="00551BBF">
              <w:rPr>
                <w:rFonts w:ascii="Calibri" w:hAnsi="Calibri" w:cs="Calibri"/>
                <w:bCs/>
                <w:sz w:val="22"/>
                <w:szCs w:val="22"/>
                <w:lang w:eastAsia="es-ES"/>
              </w:rPr>
              <w:t xml:space="preserve"> emitida por una Entidad de Intermediación Financiera </w:t>
            </w:r>
            <w:r w:rsidRPr="00551BBF">
              <w:rPr>
                <w:rFonts w:ascii="Calibri" w:hAnsi="Calibri" w:cs="Calibri"/>
                <w:b/>
                <w:bCs/>
                <w:sz w:val="22"/>
                <w:szCs w:val="22"/>
                <w:lang w:eastAsia="es-ES"/>
              </w:rPr>
              <w:t>(Bancaria)</w:t>
            </w:r>
            <w:r w:rsidRPr="00551BBF">
              <w:rPr>
                <w:rFonts w:ascii="Calibri" w:hAnsi="Calibri" w:cs="Calibri"/>
                <w:bCs/>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a primer requerimiento con vigencia de sesenta (60) días calendario adicionales a la vigencia del contrato, por un importe equivalente al 7% del valor total del contrato.</w:t>
            </w:r>
          </w:p>
          <w:p w:rsidR="00551BBF" w:rsidRPr="00551BBF" w:rsidRDefault="00551BBF" w:rsidP="00551BBF">
            <w:pPr>
              <w:tabs>
                <w:tab w:val="left" w:pos="1965"/>
              </w:tabs>
              <w:jc w:val="both"/>
              <w:rPr>
                <w:rFonts w:ascii="Calibri" w:hAnsi="Calibri" w:cs="Calibri"/>
                <w:bCs/>
                <w:sz w:val="22"/>
                <w:szCs w:val="22"/>
                <w:lang w:eastAsia="es-ES"/>
              </w:rPr>
            </w:pPr>
          </w:p>
          <w:p w:rsidR="00551BBF" w:rsidRPr="00551BBF" w:rsidRDefault="00551BBF" w:rsidP="000D2BA7">
            <w:pPr>
              <w:numPr>
                <w:ilvl w:val="0"/>
                <w:numId w:val="67"/>
              </w:numPr>
              <w:tabs>
                <w:tab w:val="left" w:pos="1965"/>
              </w:tabs>
              <w:jc w:val="both"/>
              <w:rPr>
                <w:rFonts w:ascii="Calibri" w:hAnsi="Calibri" w:cs="Calibri"/>
                <w:bCs/>
                <w:sz w:val="22"/>
                <w:szCs w:val="22"/>
                <w:lang w:eastAsia="es-ES"/>
              </w:rPr>
            </w:pPr>
            <w:r w:rsidRPr="00551BBF">
              <w:rPr>
                <w:rFonts w:ascii="Calibri" w:hAnsi="Calibri" w:cs="Calibri"/>
                <w:b/>
                <w:bCs/>
                <w:sz w:val="22"/>
                <w:szCs w:val="22"/>
                <w:lang w:eastAsia="es-ES"/>
              </w:rPr>
              <w:t>Póliza de caución a Primer requerimiento para Entidades Públicas,</w:t>
            </w:r>
            <w:r w:rsidRPr="00551BBF">
              <w:rPr>
                <w:rFonts w:ascii="Calibri" w:hAnsi="Calibri" w:cs="Calibri"/>
                <w:bCs/>
                <w:sz w:val="22"/>
                <w:szCs w:val="22"/>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Bolivianos/YPFB, con las características expresas de renovable, irrevocable y de ejecución a primer requerimiento con vigencia de 60 días calendario adicionales a la vigencia del contrato, por un monto equivalente al 7% del valor total del contrato.</w:t>
            </w:r>
          </w:p>
          <w:p w:rsidR="00551BBF" w:rsidRPr="00551BBF" w:rsidRDefault="00551BBF" w:rsidP="00551BBF">
            <w:pPr>
              <w:tabs>
                <w:tab w:val="left" w:pos="1965"/>
              </w:tabs>
              <w:jc w:val="both"/>
              <w:rPr>
                <w:rFonts w:ascii="Calibri" w:hAnsi="Calibri" w:cs="Calibri"/>
                <w:bCs/>
                <w:sz w:val="22"/>
                <w:szCs w:val="22"/>
                <w:lang w:eastAsia="es-ES"/>
              </w:rPr>
            </w:pPr>
          </w:p>
        </w:tc>
      </w:tr>
    </w:tbl>
    <w:p w:rsidR="00551BBF" w:rsidRPr="00551BBF" w:rsidRDefault="00551BBF" w:rsidP="00551BBF">
      <w:pPr>
        <w:spacing w:line="360" w:lineRule="auto"/>
        <w:jc w:val="center"/>
        <w:rPr>
          <w:rFonts w:ascii="Calibri" w:hAnsi="Calibri" w:cs="Arial"/>
          <w:b/>
          <w:bCs/>
          <w:szCs w:val="22"/>
          <w:lang w:eastAsia="es-ES"/>
        </w:rPr>
      </w:pPr>
    </w:p>
    <w:p w:rsidR="00551BBF" w:rsidRPr="00551BBF" w:rsidRDefault="00551BBF" w:rsidP="00551BBF">
      <w:pPr>
        <w:spacing w:line="360" w:lineRule="auto"/>
        <w:jc w:val="center"/>
        <w:rPr>
          <w:rFonts w:ascii="Calibri" w:hAnsi="Calibri" w:cs="Arial"/>
          <w:b/>
          <w:bCs/>
          <w:sz w:val="24"/>
          <w:szCs w:val="24"/>
          <w:lang w:eastAsia="es-ES"/>
        </w:rPr>
      </w:pPr>
      <w:r w:rsidRPr="00551BBF">
        <w:rPr>
          <w:rFonts w:ascii="Calibri" w:hAnsi="Calibri" w:cs="Arial"/>
          <w:b/>
          <w:bCs/>
          <w:sz w:val="24"/>
          <w:szCs w:val="24"/>
          <w:lang w:eastAsia="es-ES"/>
        </w:rPr>
        <w:t>INSTRUCCIONES PARA LA EMISION DE INSTRUMENTOS FINANCIEROS -V.3</w:t>
      </w:r>
    </w:p>
    <w:p w:rsidR="00551BBF" w:rsidRPr="00551BBF" w:rsidRDefault="00551BBF" w:rsidP="00551BBF">
      <w:pPr>
        <w:spacing w:before="120" w:after="120"/>
        <w:jc w:val="both"/>
        <w:rPr>
          <w:rFonts w:ascii="Calibri" w:hAnsi="Calibri" w:cs="Arial"/>
          <w:lang w:eastAsia="es-ES"/>
        </w:rPr>
      </w:pPr>
      <w:r w:rsidRPr="00551BBF">
        <w:rPr>
          <w:rFonts w:ascii="Calibri" w:hAnsi="Calibri"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551BBF">
        <w:rPr>
          <w:rFonts w:ascii="Calibri" w:hAnsi="Calibri" w:cs="Arial"/>
          <w:u w:val="single"/>
          <w:lang w:eastAsia="es-ES"/>
        </w:rPr>
        <w:t>cumpliendo obligatoriamente</w:t>
      </w:r>
      <w:r w:rsidRPr="00551BBF">
        <w:rPr>
          <w:rFonts w:ascii="Calibri" w:hAnsi="Calibri" w:cs="Arial"/>
          <w:lang w:eastAsia="es-ES"/>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551BBF" w:rsidRPr="00551BBF" w:rsidTr="005836C2">
        <w:trPr>
          <w:tblHeade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551BBF" w:rsidRPr="00551BBF" w:rsidRDefault="00551BBF" w:rsidP="00551BBF">
            <w:pPr>
              <w:jc w:val="center"/>
              <w:rPr>
                <w:rFonts w:ascii="Calibri" w:hAnsi="Calibri"/>
                <w:b/>
                <w:bCs/>
                <w:sz w:val="19"/>
                <w:szCs w:val="19"/>
                <w:lang w:eastAsia="es-ES"/>
              </w:rPr>
            </w:pPr>
            <w:r w:rsidRPr="00551BBF">
              <w:rPr>
                <w:rFonts w:ascii="Calibri" w:hAnsi="Calibri"/>
                <w:b/>
                <w:bCs/>
                <w:sz w:val="19"/>
                <w:szCs w:val="19"/>
                <w:lang w:eastAsia="es-ES"/>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551BBF" w:rsidRPr="00551BBF" w:rsidRDefault="00551BBF" w:rsidP="00551BBF">
            <w:pPr>
              <w:jc w:val="center"/>
              <w:rPr>
                <w:rFonts w:ascii="Calibri" w:hAnsi="Calibri"/>
                <w:b/>
                <w:bCs/>
                <w:sz w:val="19"/>
                <w:szCs w:val="19"/>
                <w:lang w:eastAsia="es-ES"/>
              </w:rPr>
            </w:pPr>
            <w:r w:rsidRPr="00551BBF">
              <w:rPr>
                <w:rFonts w:ascii="Calibri" w:hAnsi="Calibri"/>
                <w:b/>
                <w:bCs/>
                <w:sz w:val="19"/>
                <w:szCs w:val="19"/>
                <w:lang w:eastAsia="es-ES"/>
              </w:rPr>
              <w:t>INSTRUCCIÓN</w:t>
            </w:r>
          </w:p>
        </w:tc>
      </w:tr>
      <w:tr w:rsidR="00551BBF" w:rsidRPr="00551BBF" w:rsidTr="005836C2">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1BBF" w:rsidRPr="00551BBF" w:rsidRDefault="00551BBF" w:rsidP="00551BBF">
            <w:pPr>
              <w:rPr>
                <w:rFonts w:ascii="Calibri" w:hAnsi="Calibri"/>
                <w:b/>
                <w:bCs/>
                <w:sz w:val="19"/>
                <w:szCs w:val="19"/>
                <w:lang w:eastAsia="es-ES"/>
              </w:rPr>
            </w:pPr>
            <w:r w:rsidRPr="00551BBF">
              <w:rPr>
                <w:rFonts w:ascii="Calibri" w:hAnsi="Calibri"/>
                <w:b/>
                <w:bCs/>
                <w:sz w:val="19"/>
                <w:szCs w:val="19"/>
                <w:lang w:eastAsia="es-ES"/>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551BBF" w:rsidRPr="00551BBF" w:rsidRDefault="00551BBF" w:rsidP="00551BBF">
            <w:pPr>
              <w:spacing w:before="60" w:after="60"/>
              <w:jc w:val="both"/>
              <w:rPr>
                <w:rFonts w:ascii="Calibri" w:hAnsi="Calibri" w:cs="Arial"/>
                <w:sz w:val="19"/>
                <w:szCs w:val="19"/>
                <w:lang w:eastAsia="es-ES"/>
              </w:rPr>
            </w:pPr>
            <w:r w:rsidRPr="00551BBF">
              <w:rPr>
                <w:rFonts w:ascii="Calibri" w:hAnsi="Calibri" w:cs="Arial"/>
                <w:sz w:val="19"/>
                <w:szCs w:val="19"/>
                <w:lang w:eastAsia="es-ES"/>
              </w:rPr>
              <w:t xml:space="preserve">Se aceptará </w:t>
            </w:r>
            <w:r w:rsidRPr="00551BBF">
              <w:rPr>
                <w:rFonts w:ascii="Calibri" w:hAnsi="Calibri" w:cs="Arial"/>
                <w:b/>
                <w:sz w:val="19"/>
                <w:szCs w:val="19"/>
                <w:u w:val="single"/>
                <w:lang w:eastAsia="es-ES"/>
              </w:rPr>
              <w:t>únicamente</w:t>
            </w:r>
            <w:r w:rsidRPr="00551BBF">
              <w:rPr>
                <w:rFonts w:ascii="Calibri" w:hAnsi="Calibri" w:cs="Arial"/>
                <w:sz w:val="19"/>
                <w:szCs w:val="19"/>
                <w:lang w:eastAsia="es-ES"/>
              </w:rPr>
              <w:t xml:space="preserve"> los instrumentos detallados en el anexo o acápite de Garantias Financieras.</w:t>
            </w:r>
          </w:p>
          <w:p w:rsidR="00551BBF" w:rsidRPr="00551BBF" w:rsidRDefault="00551BBF" w:rsidP="00551BBF">
            <w:pPr>
              <w:spacing w:before="60" w:after="60"/>
              <w:jc w:val="both"/>
              <w:rPr>
                <w:rFonts w:ascii="Calibri" w:hAnsi="Calibri"/>
                <w:i/>
                <w:iCs/>
                <w:sz w:val="19"/>
                <w:szCs w:val="19"/>
                <w:lang w:eastAsia="es-ES"/>
              </w:rPr>
            </w:pPr>
            <w:r w:rsidRPr="00551BBF">
              <w:rPr>
                <w:rFonts w:ascii="Calibri" w:hAnsi="Calibri" w:cs="Arial"/>
                <w:sz w:val="19"/>
                <w:szCs w:val="19"/>
                <w:lang w:eastAsia="es-ES"/>
              </w:rPr>
              <w:t xml:space="preserve">En caso de </w:t>
            </w:r>
            <w:r w:rsidRPr="00551BBF">
              <w:rPr>
                <w:rFonts w:ascii="Calibri" w:hAnsi="Calibri" w:cs="Arial"/>
                <w:i/>
                <w:sz w:val="19"/>
                <w:szCs w:val="19"/>
                <w:lang w:eastAsia="es-ES"/>
              </w:rPr>
              <w:t>Póliza de caución a Primer requerimiento para Entidades Públicas</w:t>
            </w:r>
            <w:r w:rsidRPr="00551BBF">
              <w:rPr>
                <w:rFonts w:ascii="Calibri" w:hAnsi="Calibri" w:cs="Arial"/>
                <w:sz w:val="19"/>
                <w:szCs w:val="19"/>
                <w:lang w:eastAsia="es-ES"/>
              </w:rPr>
              <w:t>, se deberá remitir todos los anexos vinculados.</w:t>
            </w:r>
          </w:p>
        </w:tc>
      </w:tr>
      <w:tr w:rsidR="00551BBF" w:rsidRPr="00551BBF" w:rsidTr="005836C2">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1BBF" w:rsidRPr="00551BBF" w:rsidRDefault="00551BBF" w:rsidP="00551BBF">
            <w:pPr>
              <w:rPr>
                <w:rFonts w:ascii="Calibri" w:hAnsi="Calibri"/>
                <w:b/>
                <w:bCs/>
                <w:sz w:val="19"/>
                <w:szCs w:val="19"/>
                <w:lang w:eastAsia="es-ES"/>
              </w:rPr>
            </w:pPr>
            <w:r w:rsidRPr="00551BBF">
              <w:rPr>
                <w:rFonts w:ascii="Calibri" w:hAnsi="Calibri"/>
                <w:b/>
                <w:bCs/>
                <w:sz w:val="19"/>
                <w:szCs w:val="19"/>
                <w:lang w:eastAsia="es-ES"/>
              </w:rPr>
              <w:t>OBJETO DE LA GARANTÍA</w:t>
            </w:r>
          </w:p>
          <w:p w:rsidR="00551BBF" w:rsidRPr="00551BBF" w:rsidRDefault="00551BBF" w:rsidP="00551BBF">
            <w:pPr>
              <w:rPr>
                <w:rFonts w:ascii="Calibri" w:hAnsi="Calibri"/>
                <w:i/>
                <w:sz w:val="19"/>
                <w:szCs w:val="19"/>
                <w:lang w:eastAsia="es-ES"/>
              </w:rPr>
            </w:pPr>
            <w:r w:rsidRPr="00551BBF">
              <w:rPr>
                <w:rFonts w:ascii="Calibri" w:hAnsi="Calibri"/>
                <w:b/>
                <w:bCs/>
                <w:sz w:val="19"/>
                <w:szCs w:val="19"/>
                <w:lang w:eastAsia="es-ES"/>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551BBF" w:rsidRPr="00551BBF" w:rsidRDefault="00551BBF" w:rsidP="00551BBF">
            <w:pPr>
              <w:spacing w:before="60" w:after="60"/>
              <w:jc w:val="both"/>
              <w:rPr>
                <w:rFonts w:ascii="Calibri" w:hAnsi="Calibri" w:cs="Arial"/>
                <w:sz w:val="19"/>
                <w:szCs w:val="19"/>
                <w:lang w:eastAsia="es-ES"/>
              </w:rPr>
            </w:pPr>
            <w:r w:rsidRPr="00551BBF">
              <w:rPr>
                <w:rFonts w:ascii="Calibri" w:hAnsi="Calibri" w:cs="Arial"/>
                <w:sz w:val="19"/>
                <w:szCs w:val="19"/>
                <w:lang w:eastAsia="es-ES"/>
              </w:rPr>
              <w:t xml:space="preserve">Debe consignar correctamente y de manera explícita, </w:t>
            </w:r>
            <w:r w:rsidRPr="00551BBF">
              <w:rPr>
                <w:rFonts w:ascii="Calibri" w:hAnsi="Calibri" w:cs="Arial"/>
                <w:b/>
                <w:sz w:val="19"/>
                <w:szCs w:val="19"/>
                <w:u w:val="single"/>
                <w:lang w:eastAsia="es-ES"/>
              </w:rPr>
              <w:t>textual</w:t>
            </w:r>
            <w:r w:rsidRPr="00551BBF">
              <w:rPr>
                <w:rFonts w:ascii="Calibri" w:hAnsi="Calibri" w:cs="Arial"/>
                <w:sz w:val="19"/>
                <w:szCs w:val="19"/>
                <w:lang w:eastAsia="es-ES"/>
              </w:rPr>
              <w:t xml:space="preserve"> y </w:t>
            </w:r>
            <w:r w:rsidRPr="00551BBF">
              <w:rPr>
                <w:rFonts w:ascii="Calibri" w:hAnsi="Calibri" w:cs="Arial"/>
                <w:b/>
                <w:sz w:val="19"/>
                <w:szCs w:val="19"/>
                <w:u w:val="single"/>
                <w:lang w:eastAsia="es-ES"/>
              </w:rPr>
              <w:t>completa</w:t>
            </w:r>
            <w:r w:rsidRPr="00551BBF">
              <w:rPr>
                <w:rFonts w:ascii="Calibri" w:hAnsi="Calibri" w:cs="Arial"/>
                <w:sz w:val="19"/>
                <w:szCs w:val="19"/>
                <w:lang w:eastAsia="es-ES"/>
              </w:rPr>
              <w:t xml:space="preserve">: </w:t>
            </w:r>
          </w:p>
          <w:p w:rsidR="00551BBF" w:rsidRPr="00551BBF" w:rsidRDefault="00551BBF" w:rsidP="000D2BA7">
            <w:pPr>
              <w:numPr>
                <w:ilvl w:val="0"/>
                <w:numId w:val="45"/>
              </w:numPr>
              <w:spacing w:before="60" w:after="60"/>
              <w:jc w:val="both"/>
              <w:rPr>
                <w:rFonts w:ascii="Calibri" w:hAnsi="Calibri" w:cs="Arial"/>
                <w:sz w:val="19"/>
                <w:szCs w:val="19"/>
                <w:lang w:eastAsia="es-ES"/>
              </w:rPr>
            </w:pPr>
            <w:r w:rsidRPr="00551BBF">
              <w:rPr>
                <w:rFonts w:ascii="Calibri" w:hAnsi="Calibri" w:cs="Arial"/>
                <w:b/>
                <w:sz w:val="19"/>
                <w:szCs w:val="19"/>
                <w:lang w:eastAsia="es-ES"/>
              </w:rPr>
              <w:lastRenderedPageBreak/>
              <w:t>Objeto a garantizar (“Garantía según el objeto”)</w:t>
            </w:r>
            <w:r w:rsidRPr="00551BBF">
              <w:rPr>
                <w:rFonts w:ascii="Calibri" w:hAnsi="Calibri" w:cs="Arial"/>
                <w:b/>
                <w:sz w:val="19"/>
                <w:szCs w:val="19"/>
                <w:vertAlign w:val="superscript"/>
                <w:lang w:eastAsia="es-ES"/>
              </w:rPr>
              <w:footnoteReference w:id="1"/>
            </w:r>
            <w:r w:rsidRPr="00551BBF">
              <w:rPr>
                <w:rFonts w:ascii="Calibri" w:hAnsi="Calibri" w:cs="Arial"/>
                <w:sz w:val="19"/>
                <w:szCs w:val="19"/>
                <w:lang w:eastAsia="es-ES"/>
              </w:rPr>
              <w:t xml:space="preserve"> conforme lo requerido en el anexo o acápite de Garantías Financieras. </w:t>
            </w:r>
          </w:p>
          <w:p w:rsidR="00551BBF" w:rsidRPr="00551BBF" w:rsidRDefault="00551BBF" w:rsidP="000D2BA7">
            <w:pPr>
              <w:numPr>
                <w:ilvl w:val="0"/>
                <w:numId w:val="45"/>
              </w:numPr>
              <w:spacing w:before="60" w:after="60"/>
              <w:jc w:val="both"/>
              <w:rPr>
                <w:rFonts w:ascii="Calibri" w:hAnsi="Calibri" w:cs="Arial"/>
                <w:b/>
                <w:sz w:val="19"/>
                <w:szCs w:val="19"/>
                <w:lang w:eastAsia="es-ES"/>
              </w:rPr>
            </w:pPr>
            <w:r w:rsidRPr="00551BBF">
              <w:rPr>
                <w:rFonts w:ascii="Calibri" w:hAnsi="Calibri" w:cs="Arial"/>
                <w:b/>
                <w:sz w:val="19"/>
                <w:szCs w:val="19"/>
                <w:lang w:eastAsia="es-ES"/>
              </w:rPr>
              <w:t xml:space="preserve">Nombre (Objeto de la Contratación) y/o código </w:t>
            </w:r>
            <w:r w:rsidRPr="00551BBF">
              <w:rPr>
                <w:rFonts w:ascii="Calibri" w:hAnsi="Calibri" w:cs="Arial"/>
                <w:sz w:val="19"/>
                <w:szCs w:val="19"/>
                <w:lang w:eastAsia="es-ES"/>
              </w:rPr>
              <w:t>del proceso de contratación, conforme al registrado en la página web</w:t>
            </w:r>
            <w:r w:rsidRPr="00551BBF">
              <w:rPr>
                <w:rFonts w:ascii="Calibri" w:hAnsi="Calibri" w:cs="Arial"/>
                <w:b/>
                <w:sz w:val="19"/>
                <w:szCs w:val="19"/>
                <w:lang w:eastAsia="es-ES"/>
              </w:rPr>
              <w:t>:</w:t>
            </w:r>
          </w:p>
          <w:p w:rsidR="00551BBF" w:rsidRPr="00551BBF" w:rsidRDefault="00551BBF" w:rsidP="00551BBF">
            <w:pPr>
              <w:spacing w:before="60" w:after="60"/>
              <w:ind w:left="360"/>
              <w:jc w:val="both"/>
              <w:rPr>
                <w:rFonts w:ascii="Calibri" w:hAnsi="Calibri" w:cs="Arial"/>
                <w:b/>
                <w:i/>
                <w:sz w:val="19"/>
                <w:szCs w:val="19"/>
                <w:lang w:eastAsia="es-ES"/>
              </w:rPr>
            </w:pPr>
            <w:r w:rsidRPr="00551BBF">
              <w:rPr>
                <w:rFonts w:ascii="Calibri" w:hAnsi="Calibri" w:cs="Arial"/>
                <w:b/>
                <w:i/>
                <w:sz w:val="19"/>
                <w:szCs w:val="19"/>
                <w:lang w:eastAsia="es-ES"/>
              </w:rPr>
              <w:t>http://contrataciones.ypfb.gob.bo/contrataciones/publicacion</w:t>
            </w:r>
          </w:p>
        </w:tc>
      </w:tr>
      <w:tr w:rsidR="00551BBF" w:rsidRPr="00551BBF" w:rsidTr="005836C2">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1BBF" w:rsidRPr="00551BBF" w:rsidRDefault="00551BBF" w:rsidP="00551BBF">
            <w:pPr>
              <w:rPr>
                <w:rFonts w:ascii="Calibri" w:hAnsi="Calibri"/>
                <w:b/>
                <w:bCs/>
                <w:sz w:val="19"/>
                <w:szCs w:val="19"/>
                <w:lang w:eastAsia="es-ES"/>
              </w:rPr>
            </w:pPr>
            <w:r w:rsidRPr="00551BBF">
              <w:rPr>
                <w:rFonts w:ascii="Calibri" w:hAnsi="Calibri"/>
                <w:b/>
                <w:bCs/>
                <w:sz w:val="19"/>
                <w:szCs w:val="19"/>
                <w:lang w:eastAsia="es-ES"/>
              </w:rPr>
              <w:lastRenderedPageBreak/>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551BBF" w:rsidRPr="00551BBF" w:rsidRDefault="00551BBF" w:rsidP="00551BBF">
            <w:pPr>
              <w:spacing w:before="120" w:after="120"/>
              <w:jc w:val="both"/>
              <w:rPr>
                <w:rFonts w:ascii="Calibri" w:hAnsi="Calibri" w:cs="Arial"/>
                <w:sz w:val="19"/>
                <w:szCs w:val="19"/>
                <w:lang w:eastAsia="es-ES"/>
              </w:rPr>
            </w:pPr>
            <w:r w:rsidRPr="00551BBF">
              <w:rPr>
                <w:rFonts w:ascii="Calibri" w:hAnsi="Calibri" w:cs="Arial"/>
                <w:sz w:val="19"/>
                <w:szCs w:val="19"/>
                <w:lang w:eastAsia="es-ES"/>
              </w:rPr>
              <w:t xml:space="preserve">Debe consignar el nombre y tipo societario </w:t>
            </w:r>
            <w:r w:rsidRPr="00551BBF">
              <w:rPr>
                <w:rFonts w:ascii="Calibri" w:hAnsi="Calibri" w:cs="Arial"/>
                <w:sz w:val="19"/>
                <w:szCs w:val="19"/>
                <w:u w:val="single"/>
                <w:lang w:eastAsia="es-ES"/>
              </w:rPr>
              <w:t>conforme</w:t>
            </w:r>
            <w:r w:rsidRPr="00551BBF">
              <w:rPr>
                <w:rFonts w:ascii="Calibri" w:hAnsi="Calibri" w:cs="Arial"/>
                <w:sz w:val="19"/>
                <w:szCs w:val="19"/>
                <w:lang w:eastAsia="es-ES"/>
              </w:rPr>
              <w:t xml:space="preserve"> se encuentre inscrito en el Registro (informático o documental) FUNDEMPRESA -o equivalente en el país de origen-. </w:t>
            </w:r>
          </w:p>
          <w:p w:rsidR="00551BBF" w:rsidRPr="00551BBF" w:rsidRDefault="00551BBF" w:rsidP="00551BBF">
            <w:pPr>
              <w:spacing w:before="120" w:after="120"/>
              <w:jc w:val="both"/>
              <w:rPr>
                <w:rFonts w:ascii="Calibri" w:hAnsi="Calibri" w:cs="Arial"/>
                <w:sz w:val="19"/>
                <w:szCs w:val="19"/>
                <w:lang w:eastAsia="es-ES"/>
              </w:rPr>
            </w:pPr>
            <w:r w:rsidRPr="00551BBF">
              <w:rPr>
                <w:rFonts w:ascii="Calibri" w:hAnsi="Calibri" w:cs="Arial"/>
                <w:sz w:val="19"/>
                <w:szCs w:val="19"/>
                <w:lang w:eastAsia="es-ES"/>
              </w:rPr>
              <w:t xml:space="preserve">Para </w:t>
            </w:r>
            <w:r w:rsidRPr="00551BBF">
              <w:rPr>
                <w:rFonts w:ascii="Calibri" w:hAnsi="Calibri" w:cs="Arial"/>
                <w:sz w:val="19"/>
                <w:szCs w:val="19"/>
                <w:u w:val="single"/>
                <w:lang w:eastAsia="es-ES"/>
              </w:rPr>
              <w:t>Asociaciones Accidentales,</w:t>
            </w:r>
            <w:r w:rsidRPr="00551BBF">
              <w:rPr>
                <w:rFonts w:ascii="Calibri" w:hAnsi="Calibri" w:cs="Arial"/>
                <w:sz w:val="19"/>
                <w:szCs w:val="19"/>
                <w:lang w:eastAsia="es-ES"/>
              </w:rPr>
              <w:t xml:space="preserve"> podrá figurar el nombre de la Asociación Accidental o de una de las empresas que conforman la misma, concordante con su respectivo Registro FUNDEMPRESA.</w:t>
            </w:r>
          </w:p>
          <w:p w:rsidR="00551BBF" w:rsidRPr="00551BBF" w:rsidRDefault="00551BBF" w:rsidP="00551BBF">
            <w:pPr>
              <w:spacing w:before="120" w:after="120"/>
              <w:jc w:val="both"/>
              <w:rPr>
                <w:rFonts w:ascii="Calibri" w:hAnsi="Calibri" w:cs="Arial"/>
                <w:sz w:val="19"/>
                <w:szCs w:val="19"/>
                <w:lang w:eastAsia="es-ES"/>
              </w:rPr>
            </w:pPr>
            <w:r w:rsidRPr="00551BBF">
              <w:rPr>
                <w:rFonts w:ascii="Calibri" w:hAnsi="Calibri" w:cs="Arial"/>
                <w:sz w:val="19"/>
                <w:szCs w:val="19"/>
                <w:lang w:eastAsia="es-ES"/>
              </w:rPr>
              <w:t xml:space="preserve">Para </w:t>
            </w:r>
            <w:r w:rsidRPr="00551BBF">
              <w:rPr>
                <w:rFonts w:ascii="Calibri" w:hAnsi="Calibri" w:cs="Arial"/>
                <w:sz w:val="19"/>
                <w:szCs w:val="19"/>
                <w:u w:val="single"/>
                <w:lang w:eastAsia="es-ES"/>
              </w:rPr>
              <w:t>Empresas Unipersonales</w:t>
            </w:r>
            <w:r w:rsidRPr="00551BBF">
              <w:rPr>
                <w:rFonts w:ascii="Calibri" w:hAnsi="Calibri" w:cs="Arial"/>
                <w:sz w:val="19"/>
                <w:szCs w:val="19"/>
                <w:lang w:eastAsia="es-ES"/>
              </w:rPr>
              <w:t>, alternativamente podrá figurar el nombre del Contribuyente (NIT).</w:t>
            </w:r>
          </w:p>
        </w:tc>
      </w:tr>
      <w:tr w:rsidR="00551BBF" w:rsidRPr="00551BBF" w:rsidTr="005836C2">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1BBF" w:rsidRPr="00551BBF" w:rsidRDefault="00551BBF" w:rsidP="00551BBF">
            <w:pPr>
              <w:rPr>
                <w:rFonts w:ascii="Calibri" w:hAnsi="Calibri"/>
                <w:b/>
                <w:bCs/>
                <w:sz w:val="19"/>
                <w:szCs w:val="19"/>
                <w:lang w:eastAsia="es-ES"/>
              </w:rPr>
            </w:pPr>
            <w:r w:rsidRPr="00551BBF">
              <w:rPr>
                <w:rFonts w:ascii="Calibri" w:hAnsi="Calibri"/>
                <w:b/>
                <w:bCs/>
                <w:sz w:val="19"/>
                <w:szCs w:val="19"/>
                <w:lang w:eastAsia="es-ES"/>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551BBF" w:rsidRPr="00551BBF" w:rsidRDefault="00551BBF" w:rsidP="00551BBF">
            <w:pPr>
              <w:jc w:val="both"/>
              <w:rPr>
                <w:rFonts w:ascii="Calibri" w:hAnsi="Calibri" w:cs="Arial"/>
                <w:sz w:val="19"/>
                <w:szCs w:val="19"/>
                <w:lang w:eastAsia="es-ES"/>
              </w:rPr>
            </w:pPr>
            <w:r w:rsidRPr="00551BBF">
              <w:rPr>
                <w:rFonts w:ascii="Calibri" w:hAnsi="Calibri" w:cs="Arial"/>
                <w:sz w:val="19"/>
                <w:szCs w:val="19"/>
                <w:lang w:eastAsia="es-ES"/>
              </w:rPr>
              <w:t>Debe consignar:</w:t>
            </w:r>
          </w:p>
          <w:p w:rsidR="00551BBF" w:rsidRPr="00551BBF" w:rsidRDefault="00551BBF" w:rsidP="000D2BA7">
            <w:pPr>
              <w:numPr>
                <w:ilvl w:val="0"/>
                <w:numId w:val="46"/>
              </w:numPr>
              <w:spacing w:line="276" w:lineRule="auto"/>
              <w:ind w:left="357" w:hanging="357"/>
              <w:jc w:val="both"/>
              <w:rPr>
                <w:rFonts w:ascii="Calibri" w:hAnsi="Calibri"/>
                <w:i/>
                <w:sz w:val="19"/>
                <w:szCs w:val="19"/>
                <w:lang w:eastAsia="es-ES"/>
              </w:rPr>
            </w:pPr>
            <w:r w:rsidRPr="00551BBF">
              <w:rPr>
                <w:rFonts w:ascii="Calibri" w:hAnsi="Calibri" w:cs="Arial"/>
                <w:sz w:val="19"/>
                <w:szCs w:val="19"/>
                <w:lang w:eastAsia="es-ES"/>
              </w:rPr>
              <w:t xml:space="preserve">YACIMIENTOS PETROLIFEROS FISCALES BOLIVIANOS; </w:t>
            </w:r>
            <w:r w:rsidRPr="00551BBF">
              <w:rPr>
                <w:rFonts w:ascii="Calibri" w:hAnsi="Calibri"/>
                <w:i/>
                <w:sz w:val="19"/>
                <w:szCs w:val="19"/>
                <w:lang w:eastAsia="es-ES"/>
              </w:rPr>
              <w:t>YPFB; o ambos.</w:t>
            </w:r>
          </w:p>
        </w:tc>
      </w:tr>
      <w:tr w:rsidR="00551BBF" w:rsidRPr="00551BBF" w:rsidTr="005836C2">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1BBF" w:rsidRPr="00551BBF" w:rsidRDefault="00551BBF" w:rsidP="00551BBF">
            <w:pPr>
              <w:rPr>
                <w:rFonts w:ascii="Calibri" w:hAnsi="Calibri"/>
                <w:sz w:val="19"/>
                <w:szCs w:val="19"/>
                <w:lang w:eastAsia="es-ES"/>
              </w:rPr>
            </w:pPr>
            <w:r w:rsidRPr="00551BBF">
              <w:rPr>
                <w:rFonts w:ascii="Calibri" w:hAnsi="Calibri"/>
                <w:b/>
                <w:bCs/>
                <w:sz w:val="19"/>
                <w:szCs w:val="19"/>
                <w:lang w:eastAsia="es-ES"/>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551BBF" w:rsidRPr="00551BBF" w:rsidRDefault="00551BBF" w:rsidP="00551BBF">
            <w:pPr>
              <w:spacing w:before="60" w:after="60"/>
              <w:jc w:val="both"/>
              <w:rPr>
                <w:rFonts w:ascii="Calibri" w:hAnsi="Calibri" w:cs="Arial"/>
                <w:sz w:val="19"/>
                <w:szCs w:val="19"/>
                <w:lang w:eastAsia="es-ES"/>
              </w:rPr>
            </w:pPr>
            <w:r w:rsidRPr="00551BBF">
              <w:rPr>
                <w:rFonts w:ascii="Calibri" w:hAnsi="Calibri" w:cs="Arial"/>
                <w:sz w:val="19"/>
                <w:szCs w:val="19"/>
                <w:lang w:eastAsia="es-ES"/>
              </w:rPr>
              <w:t>Debe consignar el valor/importe/monto correctamente calculado conforme el anexo o acápite de Garantías Financieras, la “</w:t>
            </w:r>
            <w:r w:rsidRPr="00551BBF">
              <w:rPr>
                <w:rFonts w:ascii="Calibri" w:hAnsi="Calibri" w:cs="Arial"/>
                <w:i/>
                <w:sz w:val="19"/>
                <w:szCs w:val="19"/>
                <w:lang w:eastAsia="es-ES"/>
              </w:rPr>
              <w:t>Garantía según el objeto</w:t>
            </w:r>
            <w:r w:rsidRPr="00551BBF">
              <w:rPr>
                <w:rFonts w:ascii="Calibri" w:hAnsi="Calibri" w:cs="Arial"/>
                <w:sz w:val="19"/>
                <w:szCs w:val="19"/>
                <w:lang w:eastAsia="es-ES"/>
              </w:rPr>
              <w:t>” y la moneda del proceso de contratación requerido en el DBC o DCD.</w:t>
            </w:r>
          </w:p>
          <w:p w:rsidR="00551BBF" w:rsidRPr="00551BBF" w:rsidRDefault="00551BBF" w:rsidP="00551BBF">
            <w:pPr>
              <w:spacing w:before="60" w:after="60"/>
              <w:jc w:val="both"/>
              <w:rPr>
                <w:rFonts w:ascii="Calibri" w:hAnsi="Calibri" w:cs="Arial"/>
                <w:sz w:val="19"/>
                <w:szCs w:val="19"/>
                <w:lang w:eastAsia="es-ES"/>
              </w:rPr>
            </w:pPr>
            <w:r w:rsidRPr="00551BBF">
              <w:rPr>
                <w:rFonts w:ascii="Calibri" w:hAnsi="Calibri" w:cs="Arial"/>
                <w:sz w:val="19"/>
                <w:szCs w:val="19"/>
                <w:lang w:eastAsia="es-ES"/>
              </w:rPr>
              <w:t>Para adjudicación por ITEMS, LOTES, TRAMOS, PAQUETES, VOLÚMENES O ETAPAS, el “</w:t>
            </w:r>
            <w:r w:rsidRPr="00551BBF">
              <w:rPr>
                <w:rFonts w:ascii="Calibri" w:hAnsi="Calibri" w:cs="Arial"/>
                <w:i/>
                <w:sz w:val="19"/>
                <w:szCs w:val="19"/>
                <w:lang w:eastAsia="es-ES"/>
              </w:rPr>
              <w:t>monto máximo de la contratación”</w:t>
            </w:r>
            <w:r w:rsidRPr="00551BBF">
              <w:rPr>
                <w:rFonts w:ascii="Calibri" w:hAnsi="Calibri" w:cs="Arial"/>
                <w:sz w:val="19"/>
                <w:szCs w:val="19"/>
                <w:lang w:eastAsia="es-ES"/>
              </w:rPr>
              <w:t xml:space="preserve"> corresponderá al registrado en el acápite “P</w:t>
            </w:r>
            <w:r w:rsidRPr="00551BBF">
              <w:rPr>
                <w:rFonts w:ascii="Calibri" w:hAnsi="Calibri" w:cs="Arial"/>
                <w:i/>
                <w:sz w:val="19"/>
                <w:szCs w:val="19"/>
                <w:lang w:eastAsia="es-ES"/>
              </w:rPr>
              <w:t>recio Referencial”</w:t>
            </w:r>
            <w:r w:rsidRPr="00551BBF">
              <w:rPr>
                <w:rFonts w:ascii="Calibri" w:hAnsi="Calibri" w:cs="Arial"/>
                <w:sz w:val="19"/>
                <w:szCs w:val="19"/>
                <w:lang w:eastAsia="es-ES"/>
              </w:rPr>
              <w:t xml:space="preserve"> del DBC o DCD.</w:t>
            </w:r>
          </w:p>
        </w:tc>
      </w:tr>
      <w:tr w:rsidR="00551BBF" w:rsidRPr="00551BBF" w:rsidTr="005836C2">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1BBF" w:rsidRPr="00551BBF" w:rsidRDefault="00551BBF" w:rsidP="00551BBF">
            <w:pPr>
              <w:rPr>
                <w:rFonts w:ascii="Calibri" w:hAnsi="Calibri"/>
                <w:sz w:val="19"/>
                <w:szCs w:val="19"/>
                <w:lang w:eastAsia="es-ES"/>
              </w:rPr>
            </w:pPr>
            <w:r w:rsidRPr="00551BBF">
              <w:rPr>
                <w:rFonts w:ascii="Calibri" w:hAnsi="Calibri"/>
                <w:b/>
                <w:bCs/>
                <w:sz w:val="19"/>
                <w:szCs w:val="19"/>
                <w:lang w:eastAsia="es-ES"/>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551BBF" w:rsidRPr="00551BBF" w:rsidRDefault="00551BBF" w:rsidP="00551BBF">
            <w:pPr>
              <w:spacing w:before="60" w:after="60"/>
              <w:jc w:val="both"/>
              <w:rPr>
                <w:rFonts w:ascii="Calibri" w:hAnsi="Calibri" w:cs="Arial"/>
                <w:sz w:val="19"/>
                <w:szCs w:val="19"/>
                <w:lang w:eastAsia="es-ES"/>
              </w:rPr>
            </w:pPr>
            <w:r w:rsidRPr="00551BBF">
              <w:rPr>
                <w:rFonts w:ascii="Calibri" w:hAnsi="Calibri" w:cs="Arial"/>
                <w:sz w:val="19"/>
                <w:szCs w:val="19"/>
                <w:lang w:eastAsia="es-ES"/>
              </w:rPr>
              <w:t xml:space="preserve">Debe consignar una vigencia </w:t>
            </w:r>
            <w:r w:rsidRPr="00551BBF">
              <w:rPr>
                <w:rFonts w:ascii="Calibri" w:hAnsi="Calibri" w:cs="Arial"/>
                <w:sz w:val="19"/>
                <w:szCs w:val="19"/>
                <w:u w:val="single"/>
                <w:lang w:eastAsia="es-ES"/>
              </w:rPr>
              <w:t>igual o mayor</w:t>
            </w:r>
            <w:r w:rsidRPr="00551BBF">
              <w:rPr>
                <w:rFonts w:ascii="Calibri" w:hAnsi="Calibri" w:cs="Arial"/>
                <w:sz w:val="19"/>
                <w:szCs w:val="19"/>
                <w:lang w:eastAsia="es-ES"/>
              </w:rPr>
              <w:t xml:space="preserve"> a la requerida en el Anexo o acápite de Garantías Financieras, </w:t>
            </w:r>
          </w:p>
          <w:p w:rsidR="00551BBF" w:rsidRPr="00551BBF" w:rsidRDefault="00551BBF" w:rsidP="000D2BA7">
            <w:pPr>
              <w:numPr>
                <w:ilvl w:val="0"/>
                <w:numId w:val="47"/>
              </w:numPr>
              <w:spacing w:before="60" w:after="60"/>
              <w:jc w:val="both"/>
              <w:rPr>
                <w:rFonts w:ascii="Calibri" w:hAnsi="Calibri" w:cs="Arial"/>
                <w:sz w:val="19"/>
                <w:szCs w:val="19"/>
                <w:lang w:eastAsia="es-ES"/>
              </w:rPr>
            </w:pPr>
            <w:r w:rsidRPr="00551BBF">
              <w:rPr>
                <w:rFonts w:ascii="Calibri" w:hAnsi="Calibri" w:cs="Arial"/>
                <w:b/>
                <w:sz w:val="19"/>
                <w:szCs w:val="19"/>
                <w:u w:val="single"/>
                <w:lang w:eastAsia="es-ES"/>
              </w:rPr>
              <w:t>Para la Garantía de Seriedad de Propuesta:</w:t>
            </w:r>
            <w:r w:rsidRPr="00551BBF">
              <w:rPr>
                <w:rFonts w:ascii="Calibri" w:hAnsi="Calibri" w:cs="Arial"/>
                <w:sz w:val="19"/>
                <w:szCs w:val="19"/>
                <w:lang w:eastAsia="es-ES"/>
              </w:rPr>
              <w:t xml:space="preserve"> mínimamente 150 días computables a partir de la “</w:t>
            </w:r>
            <w:r w:rsidRPr="00551BBF">
              <w:rPr>
                <w:rFonts w:ascii="Calibri" w:hAnsi="Calibri" w:cs="Arial"/>
                <w:i/>
                <w:sz w:val="19"/>
                <w:szCs w:val="19"/>
                <w:lang w:eastAsia="es-ES"/>
              </w:rPr>
              <w:t>Fecha de presentación de propuestas</w:t>
            </w:r>
            <w:r w:rsidRPr="00551BBF">
              <w:rPr>
                <w:rFonts w:ascii="Calibri" w:hAnsi="Calibri" w:cs="Arial"/>
                <w:sz w:val="19"/>
                <w:szCs w:val="19"/>
                <w:lang w:eastAsia="es-ES"/>
              </w:rPr>
              <w:t xml:space="preserve">”, establecida en el Cronograma de Plazos del DBC. </w:t>
            </w:r>
          </w:p>
          <w:p w:rsidR="00551BBF" w:rsidRPr="00551BBF" w:rsidRDefault="00551BBF" w:rsidP="000D2BA7">
            <w:pPr>
              <w:numPr>
                <w:ilvl w:val="0"/>
                <w:numId w:val="47"/>
              </w:numPr>
              <w:spacing w:before="60" w:after="60"/>
              <w:jc w:val="both"/>
              <w:rPr>
                <w:rFonts w:ascii="Calibri" w:hAnsi="Calibri" w:cs="Arial"/>
                <w:sz w:val="19"/>
                <w:szCs w:val="19"/>
                <w:lang w:eastAsia="es-ES"/>
              </w:rPr>
            </w:pPr>
            <w:r w:rsidRPr="00551BBF">
              <w:rPr>
                <w:rFonts w:ascii="Calibri" w:hAnsi="Calibri" w:cs="Arial"/>
                <w:b/>
                <w:sz w:val="19"/>
                <w:szCs w:val="19"/>
                <w:u w:val="single"/>
                <w:lang w:eastAsia="es-ES"/>
              </w:rPr>
              <w:t>Para Garantía de Cumplimiento de Contrato y otras garantías (DS 29506 y DS 181):</w:t>
            </w:r>
            <w:r w:rsidRPr="00551BBF">
              <w:rPr>
                <w:rFonts w:ascii="Calibri" w:hAnsi="Calibri" w:cs="Arial"/>
                <w:b/>
                <w:sz w:val="19"/>
                <w:szCs w:val="19"/>
                <w:lang w:eastAsia="es-ES"/>
              </w:rPr>
              <w:t xml:space="preserve"> </w:t>
            </w:r>
            <w:r w:rsidRPr="00551BBF">
              <w:rPr>
                <w:rFonts w:ascii="Calibri" w:hAnsi="Calibri" w:cs="Arial"/>
                <w:sz w:val="19"/>
                <w:szCs w:val="19"/>
                <w:lang w:eastAsia="es-ES"/>
              </w:rPr>
              <w:t>según lo requerido,</w:t>
            </w:r>
            <w:r w:rsidRPr="00551BBF">
              <w:rPr>
                <w:rFonts w:ascii="Calibri" w:hAnsi="Calibri" w:cs="Arial"/>
                <w:b/>
                <w:sz w:val="19"/>
                <w:szCs w:val="19"/>
                <w:lang w:eastAsia="es-ES"/>
              </w:rPr>
              <w:t xml:space="preserve"> </w:t>
            </w:r>
            <w:r w:rsidRPr="00551BBF">
              <w:rPr>
                <w:rFonts w:ascii="Calibri" w:hAnsi="Calibri" w:cs="Arial"/>
                <w:sz w:val="19"/>
                <w:szCs w:val="19"/>
                <w:lang w:eastAsia="es-ES"/>
              </w:rPr>
              <w:t xml:space="preserve">computables a partir de la </w:t>
            </w:r>
            <w:r w:rsidRPr="00551BBF">
              <w:rPr>
                <w:rFonts w:ascii="Calibri" w:hAnsi="Calibri" w:cs="Arial"/>
                <w:sz w:val="19"/>
                <w:szCs w:val="19"/>
                <w:u w:val="single"/>
                <w:lang w:eastAsia="es-ES"/>
              </w:rPr>
              <w:t xml:space="preserve">fecha de emisión del instrumento financiero, </w:t>
            </w:r>
            <w:r w:rsidRPr="00551BBF">
              <w:rPr>
                <w:rFonts w:ascii="Calibri" w:hAnsi="Calibri" w:cs="Arial"/>
                <w:sz w:val="19"/>
                <w:szCs w:val="19"/>
                <w:lang w:eastAsia="es-ES"/>
              </w:rPr>
              <w:t>debiendo exceder en sesenta (60) días calendario al plazo de entrega del objeto de la contratación.</w:t>
            </w:r>
          </w:p>
          <w:p w:rsidR="00551BBF" w:rsidRPr="00551BBF" w:rsidRDefault="00551BBF" w:rsidP="00551BBF">
            <w:pPr>
              <w:spacing w:before="60" w:after="60"/>
              <w:ind w:left="360"/>
              <w:jc w:val="center"/>
              <w:rPr>
                <w:rFonts w:ascii="Calibri" w:hAnsi="Calibri" w:cs="Arial"/>
                <w:sz w:val="19"/>
                <w:szCs w:val="19"/>
                <w:lang w:eastAsia="es-ES"/>
              </w:rPr>
            </w:pPr>
            <w:r w:rsidRPr="00551BBF">
              <w:rPr>
                <w:rFonts w:ascii="Calibri" w:hAnsi="Calibri" w:cs="Arial"/>
                <w:sz w:val="19"/>
                <w:szCs w:val="19"/>
                <w:lang w:eastAsia="es-ES"/>
              </w:rPr>
              <w:t xml:space="preserve">Vigencia de la </w:t>
            </w:r>
            <w:proofErr w:type="spellStart"/>
            <w:r w:rsidRPr="00551BBF">
              <w:rPr>
                <w:rFonts w:ascii="Calibri" w:hAnsi="Calibri" w:cs="Arial"/>
                <w:sz w:val="19"/>
                <w:szCs w:val="19"/>
                <w:lang w:eastAsia="es-ES"/>
              </w:rPr>
              <w:t>Gtia</w:t>
            </w:r>
            <w:proofErr w:type="spellEnd"/>
            <w:r w:rsidRPr="00551BBF">
              <w:rPr>
                <w:rFonts w:ascii="Calibri" w:hAnsi="Calibri" w:cs="Arial"/>
                <w:sz w:val="19"/>
                <w:szCs w:val="19"/>
                <w:lang w:eastAsia="es-ES"/>
              </w:rPr>
              <w:t>. = fecha de emisión + Plazo de entrega + 60 días</w:t>
            </w:r>
          </w:p>
          <w:p w:rsidR="00551BBF" w:rsidRPr="00551BBF" w:rsidRDefault="00551BBF" w:rsidP="00551BBF">
            <w:pPr>
              <w:spacing w:before="60" w:after="60"/>
              <w:ind w:left="360"/>
              <w:jc w:val="center"/>
              <w:rPr>
                <w:rFonts w:ascii="Calibri" w:hAnsi="Calibri" w:cs="Arial"/>
                <w:sz w:val="19"/>
                <w:szCs w:val="19"/>
                <w:lang w:eastAsia="es-ES"/>
              </w:rPr>
            </w:pPr>
          </w:p>
        </w:tc>
      </w:tr>
      <w:tr w:rsidR="00551BBF" w:rsidRPr="00551BBF" w:rsidTr="005836C2">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1BBF" w:rsidRPr="00551BBF" w:rsidRDefault="00551BBF" w:rsidP="00551BBF">
            <w:pPr>
              <w:rPr>
                <w:rFonts w:ascii="Calibri" w:hAnsi="Calibri"/>
                <w:b/>
                <w:bCs/>
                <w:sz w:val="19"/>
                <w:szCs w:val="19"/>
                <w:lang w:eastAsia="es-ES"/>
              </w:rPr>
            </w:pPr>
            <w:r w:rsidRPr="00551BBF">
              <w:rPr>
                <w:rFonts w:ascii="Calibri" w:hAnsi="Calibri"/>
                <w:b/>
                <w:bCs/>
                <w:sz w:val="19"/>
                <w:szCs w:val="19"/>
                <w:lang w:eastAsia="es-ES"/>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551BBF" w:rsidRPr="00551BBF" w:rsidRDefault="00551BBF" w:rsidP="00551BBF">
            <w:pPr>
              <w:spacing w:before="60" w:after="60"/>
              <w:jc w:val="both"/>
              <w:rPr>
                <w:rFonts w:ascii="Calibri" w:hAnsi="Calibri" w:cs="Arial"/>
                <w:sz w:val="19"/>
                <w:szCs w:val="19"/>
                <w:lang w:eastAsia="es-ES"/>
              </w:rPr>
            </w:pPr>
            <w:r w:rsidRPr="00551BBF">
              <w:rPr>
                <w:rFonts w:ascii="Calibri" w:hAnsi="Calibri" w:cs="Arial"/>
                <w:sz w:val="19"/>
                <w:szCs w:val="19"/>
                <w:lang w:eastAsia="es-ES"/>
              </w:rPr>
              <w:t>Debe incluir las cláusulas de:</w:t>
            </w:r>
          </w:p>
          <w:p w:rsidR="00551BBF" w:rsidRPr="00551BBF" w:rsidRDefault="00551BBF" w:rsidP="000D2BA7">
            <w:pPr>
              <w:numPr>
                <w:ilvl w:val="0"/>
                <w:numId w:val="48"/>
              </w:numPr>
              <w:spacing w:before="60" w:after="60"/>
              <w:jc w:val="both"/>
              <w:rPr>
                <w:rFonts w:ascii="Calibri" w:hAnsi="Calibri" w:cs="Arial"/>
                <w:sz w:val="19"/>
                <w:szCs w:val="19"/>
                <w:lang w:eastAsia="es-ES"/>
              </w:rPr>
            </w:pPr>
            <w:r w:rsidRPr="00551BBF">
              <w:rPr>
                <w:rFonts w:ascii="Calibri" w:hAnsi="Calibri" w:cs="Arial"/>
                <w:sz w:val="19"/>
                <w:szCs w:val="19"/>
                <w:lang w:eastAsia="es-ES"/>
              </w:rPr>
              <w:t xml:space="preserve">Renovable, irrevocable y de </w:t>
            </w:r>
            <w:r w:rsidRPr="00551BBF">
              <w:rPr>
                <w:rFonts w:ascii="Calibri" w:hAnsi="Calibri" w:cs="Arial"/>
                <w:sz w:val="19"/>
                <w:szCs w:val="19"/>
                <w:u w:val="single"/>
                <w:lang w:eastAsia="es-ES"/>
              </w:rPr>
              <w:t>ejecución inmediata</w:t>
            </w:r>
            <w:r w:rsidRPr="00551BBF">
              <w:rPr>
                <w:rFonts w:ascii="Calibri" w:hAnsi="Calibri" w:cs="Arial"/>
                <w:sz w:val="19"/>
                <w:szCs w:val="19"/>
                <w:lang w:eastAsia="es-ES"/>
              </w:rPr>
              <w:t xml:space="preserve"> o </w:t>
            </w:r>
            <w:r w:rsidRPr="00551BBF">
              <w:rPr>
                <w:rFonts w:ascii="Calibri" w:hAnsi="Calibri" w:cs="Arial"/>
                <w:sz w:val="19"/>
                <w:szCs w:val="19"/>
                <w:u w:val="single"/>
                <w:lang w:eastAsia="es-ES"/>
              </w:rPr>
              <w:t>ejecución a primer requerimiento</w:t>
            </w:r>
            <w:r w:rsidRPr="00551BBF">
              <w:rPr>
                <w:rFonts w:ascii="Calibri" w:hAnsi="Calibri" w:cs="Arial"/>
                <w:sz w:val="19"/>
                <w:szCs w:val="19"/>
                <w:lang w:eastAsia="es-ES"/>
              </w:rPr>
              <w:t xml:space="preserve"> según corresponda al Instrumento Financiero requerido. </w:t>
            </w:r>
          </w:p>
          <w:p w:rsidR="00551BBF" w:rsidRPr="00551BBF" w:rsidRDefault="00551BBF" w:rsidP="00551BBF">
            <w:pPr>
              <w:spacing w:before="60" w:after="60"/>
              <w:ind w:left="360"/>
              <w:jc w:val="both"/>
              <w:rPr>
                <w:rFonts w:ascii="Calibri" w:hAnsi="Calibri" w:cs="Arial"/>
                <w:sz w:val="19"/>
                <w:szCs w:val="19"/>
                <w:lang w:eastAsia="es-ES"/>
              </w:rPr>
            </w:pPr>
          </w:p>
        </w:tc>
      </w:tr>
    </w:tbl>
    <w:p w:rsidR="00551BBF" w:rsidRPr="00551BBF" w:rsidRDefault="00551BBF" w:rsidP="00551BBF">
      <w:pPr>
        <w:widowControl w:val="0"/>
        <w:jc w:val="both"/>
        <w:rPr>
          <w:rFonts w:ascii="Calibri" w:hAnsi="Calibri"/>
          <w:b/>
          <w:sz w:val="21"/>
          <w:szCs w:val="21"/>
          <w:u w:val="single"/>
          <w:lang w:eastAsia="es-ES"/>
        </w:rPr>
      </w:pPr>
      <w:r w:rsidRPr="00551BBF">
        <w:rPr>
          <w:rFonts w:ascii="Calibri" w:hAnsi="Calibri"/>
          <w:b/>
          <w:sz w:val="21"/>
          <w:szCs w:val="21"/>
          <w:lang w:eastAsia="es-ES"/>
        </w:rPr>
        <w:t xml:space="preserve">NOTA: EL INCUMPLIMIENTO DE LOS PARAMETROS ESTABLECIDOS PRECEDENTEMENTE, POR PARTE DEL PROPONENTE O ADJUDICADO, </w:t>
      </w:r>
      <w:r w:rsidRPr="00551BBF">
        <w:rPr>
          <w:rFonts w:ascii="Calibri" w:hAnsi="Calibri"/>
          <w:b/>
          <w:sz w:val="21"/>
          <w:szCs w:val="21"/>
          <w:u w:val="single"/>
          <w:lang w:eastAsia="es-ES"/>
        </w:rPr>
        <w:t>NO DARÁ LUGAR A SUBSANACION ALGUNA.</w:t>
      </w:r>
    </w:p>
    <w:p w:rsidR="00551BBF" w:rsidRPr="00551BBF" w:rsidRDefault="00551BBF" w:rsidP="00551BBF">
      <w:pPr>
        <w:jc w:val="center"/>
        <w:rPr>
          <w:rFonts w:ascii="Calibri" w:eastAsia="Arial Unicode MS" w:hAnsi="Calibri" w:cs="Calibri"/>
          <w:b/>
          <w:color w:val="000000"/>
          <w:sz w:val="22"/>
          <w:szCs w:val="22"/>
          <w:lang w:eastAsia="es-ES"/>
        </w:rPr>
      </w:pPr>
    </w:p>
    <w:p w:rsidR="00F226F4" w:rsidRDefault="00F226F4">
      <w:pP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color w:val="000000"/>
          <w:sz w:val="22"/>
          <w:szCs w:val="22"/>
        </w:rPr>
      </w:pPr>
    </w:p>
    <w:p w:rsidR="00551BBF" w:rsidRPr="0073680C" w:rsidRDefault="00551BBF" w:rsidP="004918C3">
      <w:pPr>
        <w:jc w:val="center"/>
        <w:rPr>
          <w:rFonts w:asciiTheme="minorHAnsi" w:hAnsiTheme="minorHAnsi" w:cstheme="minorHAnsi"/>
          <w:b/>
          <w:color w:val="000000"/>
          <w:sz w:val="22"/>
          <w:szCs w:val="22"/>
        </w:rPr>
      </w:pPr>
    </w:p>
    <w:p w:rsidR="00551BBF" w:rsidRDefault="00551BBF" w:rsidP="00551BBF">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FA775F">
        <w:rPr>
          <w:rFonts w:asciiTheme="minorHAnsi" w:hAnsiTheme="minorHAnsi" w:cstheme="minorHAnsi"/>
          <w:b/>
          <w:bCs/>
          <w:sz w:val="22"/>
          <w:szCs w:val="22"/>
        </w:rPr>
        <w:t xml:space="preserve"> </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Default="00BD420D" w:rsidP="00BD420D">
      <w:pPr>
        <w:jc w:val="center"/>
        <w:rPr>
          <w:rFonts w:asciiTheme="minorHAnsi" w:hAnsiTheme="minorHAnsi" w:cstheme="minorHAnsi"/>
          <w:b/>
          <w:bCs/>
          <w:sz w:val="22"/>
          <w:szCs w:val="22"/>
        </w:rPr>
      </w:pPr>
    </w:p>
    <w:p w:rsidR="00F226F4" w:rsidRPr="00F226F4" w:rsidRDefault="00F226F4" w:rsidP="00F226F4">
      <w:pPr>
        <w:jc w:val="center"/>
        <w:rPr>
          <w:rFonts w:ascii="Lucida Bright" w:hAnsi="Lucida Bright" w:cs="Arial"/>
          <w:b/>
          <w:sz w:val="19"/>
          <w:szCs w:val="19"/>
          <w:lang w:val="es-BO" w:eastAsia="es-ES"/>
        </w:rPr>
      </w:pPr>
      <w:r w:rsidRPr="00F226F4">
        <w:rPr>
          <w:rFonts w:ascii="Lucida Bright" w:hAnsi="Lucida Bright" w:cs="Arial"/>
          <w:b/>
          <w:sz w:val="19"/>
          <w:szCs w:val="19"/>
          <w:lang w:eastAsia="es-ES"/>
        </w:rPr>
        <w:t>CONTRATO ADMINISTRATIVO PARA LA ADQUISICIÓN DE -------------------</w:t>
      </w:r>
    </w:p>
    <w:p w:rsidR="00F226F4" w:rsidRPr="00F226F4" w:rsidRDefault="00F226F4" w:rsidP="00F226F4">
      <w:pPr>
        <w:ind w:left="567" w:right="476"/>
        <w:jc w:val="center"/>
        <w:rPr>
          <w:rFonts w:ascii="Lucida Bright" w:hAnsi="Lucida Bright" w:cs="Arial"/>
          <w:b/>
          <w:sz w:val="19"/>
          <w:szCs w:val="19"/>
          <w:lang w:val="es-BO" w:eastAsia="es-ES"/>
        </w:rPr>
      </w:pPr>
      <w:r w:rsidRPr="00F226F4">
        <w:rPr>
          <w:rFonts w:ascii="Lucida Bright" w:hAnsi="Lucida Bright" w:cs="Arial"/>
          <w:b/>
          <w:sz w:val="19"/>
          <w:szCs w:val="19"/>
          <w:lang w:val="es-BO" w:eastAsia="es-ES"/>
        </w:rPr>
        <w:t>CÓDIGO: -----------------</w:t>
      </w:r>
    </w:p>
    <w:p w:rsidR="00F226F4" w:rsidRPr="00F226F4" w:rsidRDefault="00F226F4" w:rsidP="00F226F4">
      <w:pPr>
        <w:ind w:left="4820" w:firstLine="147"/>
        <w:rPr>
          <w:rFonts w:ascii="Lucida Bright" w:hAnsi="Lucida Bright" w:cs="Arial"/>
          <w:b/>
          <w:sz w:val="19"/>
          <w:szCs w:val="19"/>
          <w:lang w:eastAsia="es-ES"/>
        </w:rPr>
      </w:pPr>
      <w:r w:rsidRPr="00F226F4">
        <w:rPr>
          <w:rFonts w:ascii="Lucida Bright" w:hAnsi="Lucida Bright" w:cs="Arial"/>
          <w:b/>
          <w:sz w:val="19"/>
          <w:szCs w:val="19"/>
          <w:lang w:eastAsia="es-ES"/>
        </w:rPr>
        <w:t xml:space="preserve">            CONTRATO N° ULG-SCZ-</w:t>
      </w:r>
      <w:proofErr w:type="spellStart"/>
      <w:r w:rsidRPr="00F226F4">
        <w:rPr>
          <w:rFonts w:ascii="Lucida Bright" w:hAnsi="Lucida Bright" w:cs="Arial"/>
          <w:b/>
          <w:sz w:val="19"/>
          <w:szCs w:val="19"/>
          <w:lang w:eastAsia="es-ES"/>
        </w:rPr>
        <w:t>xxxx</w:t>
      </w:r>
      <w:proofErr w:type="spellEnd"/>
      <w:r w:rsidRPr="00F226F4">
        <w:rPr>
          <w:rFonts w:ascii="Lucida Bright" w:hAnsi="Lucida Bright" w:cs="Arial"/>
          <w:b/>
          <w:sz w:val="19"/>
          <w:szCs w:val="19"/>
          <w:lang w:eastAsia="es-ES"/>
        </w:rPr>
        <w:t>/20018</w:t>
      </w:r>
    </w:p>
    <w:p w:rsidR="00F226F4" w:rsidRPr="00F226F4" w:rsidRDefault="00F226F4" w:rsidP="00F226F4">
      <w:pPr>
        <w:ind w:left="4820" w:right="-459" w:firstLine="147"/>
        <w:rPr>
          <w:rFonts w:ascii="Lucida Bright" w:hAnsi="Lucida Bright" w:cs="Arial"/>
          <w:sz w:val="19"/>
          <w:szCs w:val="19"/>
          <w:lang w:eastAsia="es-ES"/>
        </w:rPr>
      </w:pPr>
      <w:r w:rsidRPr="00F226F4">
        <w:rPr>
          <w:rFonts w:ascii="Lucida Bright" w:hAnsi="Lucida Bright" w:cs="Arial"/>
          <w:sz w:val="19"/>
          <w:szCs w:val="19"/>
          <w:lang w:eastAsia="es-ES"/>
        </w:rPr>
        <w:t xml:space="preserve">Santa Cruz de la Sierra, xxx de </w:t>
      </w:r>
      <w:proofErr w:type="spellStart"/>
      <w:r w:rsidRPr="00F226F4">
        <w:rPr>
          <w:rFonts w:ascii="Lucida Bright" w:hAnsi="Lucida Bright" w:cs="Arial"/>
          <w:sz w:val="19"/>
          <w:szCs w:val="19"/>
          <w:lang w:eastAsia="es-ES"/>
        </w:rPr>
        <w:t>xxxx</w:t>
      </w:r>
      <w:proofErr w:type="spellEnd"/>
      <w:r w:rsidRPr="00F226F4">
        <w:rPr>
          <w:rFonts w:ascii="Lucida Bright" w:hAnsi="Lucida Bright" w:cs="Arial"/>
          <w:sz w:val="19"/>
          <w:szCs w:val="19"/>
          <w:lang w:eastAsia="es-ES"/>
        </w:rPr>
        <w:t xml:space="preserve"> de 2018 </w:t>
      </w:r>
    </w:p>
    <w:p w:rsidR="00F226F4" w:rsidRPr="00F226F4" w:rsidRDefault="00F226F4" w:rsidP="00F226F4">
      <w:pPr>
        <w:autoSpaceDE w:val="0"/>
        <w:autoSpaceDN w:val="0"/>
        <w:adjustRightInd w:val="0"/>
        <w:spacing w:before="120" w:after="120"/>
        <w:jc w:val="both"/>
        <w:rPr>
          <w:rFonts w:ascii="Lucida Bright" w:hAnsi="Lucida Bright" w:cs="Arial"/>
          <w:sz w:val="19"/>
          <w:szCs w:val="19"/>
          <w:lang w:eastAsia="es-ES"/>
        </w:rPr>
      </w:pPr>
      <w:r w:rsidRPr="00F226F4">
        <w:rPr>
          <w:rFonts w:ascii="Lucida Bright" w:hAnsi="Lucida Bright" w:cs="Arial"/>
          <w:b/>
          <w:sz w:val="19"/>
          <w:szCs w:val="19"/>
          <w:u w:val="single"/>
          <w:lang w:eastAsia="es-ES"/>
        </w:rPr>
        <w:t>CLÁUSULA PRIMERA. (PARTES CONTRATANTES)</w:t>
      </w:r>
    </w:p>
    <w:p w:rsidR="00F226F4" w:rsidRPr="00F226F4" w:rsidRDefault="00F226F4" w:rsidP="000D2BA7">
      <w:pPr>
        <w:numPr>
          <w:ilvl w:val="1"/>
          <w:numId w:val="58"/>
        </w:numPr>
        <w:spacing w:before="120" w:after="120"/>
        <w:ind w:left="709" w:hanging="709"/>
        <w:contextualSpacing/>
        <w:jc w:val="both"/>
        <w:rPr>
          <w:rFonts w:ascii="Lucida Bright" w:hAnsi="Lucida Bright" w:cs="Arial"/>
          <w:sz w:val="19"/>
          <w:szCs w:val="19"/>
          <w:lang w:eastAsia="es-ES"/>
        </w:rPr>
      </w:pPr>
      <w:r w:rsidRPr="00F226F4">
        <w:rPr>
          <w:rFonts w:ascii="Lucida Bright" w:hAnsi="Lucida Bright" w:cs="Arial"/>
          <w:b/>
          <w:sz w:val="19"/>
          <w:szCs w:val="19"/>
          <w:lang w:eastAsia="es-ES"/>
        </w:rPr>
        <w:t>YACIMIENTOS PETROLÍFEROS FISCALES BOLIVIANOS</w:t>
      </w:r>
      <w:r w:rsidRPr="00F226F4">
        <w:rPr>
          <w:rFonts w:ascii="Lucida Bright" w:hAnsi="Lucida Bright" w:cs="Arial"/>
          <w:sz w:val="19"/>
          <w:szCs w:val="19"/>
          <w:lang w:eastAsia="es-ES"/>
        </w:rPr>
        <w:t xml:space="preserve">, con Número de Identificación Tributaria (NIT) N° 1020269020, con domicilio en </w:t>
      </w:r>
      <w:r w:rsidRPr="00F226F4">
        <w:rPr>
          <w:rFonts w:ascii="Lucida Bright" w:eastAsia="Arial Unicode MS" w:hAnsi="Lucida Bright" w:cs="Arial"/>
          <w:sz w:val="19"/>
          <w:szCs w:val="19"/>
          <w:lang w:eastAsia="es-ES"/>
        </w:rPr>
        <w:t xml:space="preserve">la Av. </w:t>
      </w:r>
      <w:proofErr w:type="spellStart"/>
      <w:r w:rsidRPr="00F226F4">
        <w:rPr>
          <w:rFonts w:ascii="Lucida Bright" w:eastAsia="Arial Unicode MS" w:hAnsi="Lucida Bright" w:cs="Arial"/>
          <w:sz w:val="19"/>
          <w:szCs w:val="19"/>
          <w:lang w:eastAsia="es-ES"/>
        </w:rPr>
        <w:t>Grigota</w:t>
      </w:r>
      <w:proofErr w:type="spellEnd"/>
      <w:r w:rsidRPr="00F226F4">
        <w:rPr>
          <w:rFonts w:ascii="Lucida Bright" w:eastAsia="Arial Unicode MS" w:hAnsi="Lucida Bright" w:cs="Arial"/>
          <w:sz w:val="19"/>
          <w:szCs w:val="19"/>
          <w:lang w:eastAsia="es-ES"/>
        </w:rPr>
        <w:t xml:space="preserve"> entre 3er. anillo externo (Av. Mario R. Gutierrez) y calle Las Palmas s/n de la ciudad </w:t>
      </w:r>
      <w:r w:rsidRPr="00F226F4">
        <w:rPr>
          <w:rFonts w:ascii="Lucida Bright" w:hAnsi="Lucida Bright" w:cs="Arial"/>
          <w:sz w:val="19"/>
          <w:szCs w:val="19"/>
          <w:lang w:val="es-ES_tradnl" w:eastAsia="es-ES"/>
        </w:rPr>
        <w:t xml:space="preserve">de Santa Cruz de la Sierra, representada legalmente por su </w:t>
      </w:r>
      <w:proofErr w:type="spellStart"/>
      <w:r w:rsidRPr="00F226F4">
        <w:rPr>
          <w:rFonts w:ascii="Lucida Bright" w:hAnsi="Lucida Bright" w:cs="Arial"/>
          <w:sz w:val="19"/>
          <w:szCs w:val="19"/>
          <w:lang w:val="es-ES_tradnl" w:eastAsia="es-ES"/>
        </w:rPr>
        <w:t>xxxxxxxxxxxxxxxxx</w:t>
      </w:r>
      <w:proofErr w:type="spellEnd"/>
      <w:r w:rsidRPr="00F226F4">
        <w:rPr>
          <w:rFonts w:ascii="Lucida Bright" w:hAnsi="Lucida Bright" w:cs="Arial"/>
          <w:sz w:val="19"/>
          <w:szCs w:val="19"/>
          <w:lang w:val="es-ES_tradnl" w:eastAsia="es-ES"/>
        </w:rPr>
        <w:t xml:space="preserve">, en calidad de </w:t>
      </w:r>
      <w:proofErr w:type="spellStart"/>
      <w:r w:rsidRPr="00F226F4">
        <w:rPr>
          <w:rFonts w:ascii="Lucida Bright" w:hAnsi="Lucida Bright" w:cs="Arial"/>
          <w:sz w:val="19"/>
          <w:szCs w:val="19"/>
          <w:lang w:val="es-ES_tradnl" w:eastAsia="es-ES"/>
        </w:rPr>
        <w:t>xxxxxxxxxxx</w:t>
      </w:r>
      <w:proofErr w:type="spellEnd"/>
      <w:r w:rsidRPr="00F226F4">
        <w:rPr>
          <w:rFonts w:ascii="Lucida Bright" w:hAnsi="Lucida Bright" w:cs="Arial"/>
          <w:sz w:val="19"/>
          <w:szCs w:val="19"/>
          <w:lang w:val="es-ES_tradnl" w:eastAsia="es-ES"/>
        </w:rPr>
        <w:t xml:space="preserve"> con Cédula de Identidad N° </w:t>
      </w:r>
      <w:proofErr w:type="spellStart"/>
      <w:r w:rsidRPr="00F226F4">
        <w:rPr>
          <w:rFonts w:ascii="Lucida Bright" w:hAnsi="Lucida Bright" w:cs="Arial"/>
          <w:sz w:val="19"/>
          <w:szCs w:val="19"/>
          <w:lang w:val="es-ES_tradnl" w:eastAsia="es-ES"/>
        </w:rPr>
        <w:t>xxxx</w:t>
      </w:r>
      <w:proofErr w:type="spellEnd"/>
      <w:r w:rsidRPr="00F226F4">
        <w:rPr>
          <w:rFonts w:ascii="Lucida Bright" w:hAnsi="Lucida Bright" w:cs="Arial"/>
          <w:sz w:val="19"/>
          <w:szCs w:val="19"/>
          <w:lang w:val="es-ES_tradnl" w:eastAsia="es-ES"/>
        </w:rPr>
        <w:t xml:space="preserve"> expedida en xxx, a quien se delega la competencia para la suscripción del Contrato mediante Resolución Administrativa PRS N° </w:t>
      </w:r>
      <w:proofErr w:type="spellStart"/>
      <w:r w:rsidRPr="00F226F4">
        <w:rPr>
          <w:rFonts w:ascii="Lucida Bright" w:hAnsi="Lucida Bright" w:cs="Arial"/>
          <w:sz w:val="19"/>
          <w:szCs w:val="19"/>
          <w:lang w:val="es-ES_tradnl" w:eastAsia="es-ES"/>
        </w:rPr>
        <w:t>xxxx</w:t>
      </w:r>
      <w:proofErr w:type="spellEnd"/>
      <w:r w:rsidRPr="00F226F4">
        <w:rPr>
          <w:rFonts w:ascii="Lucida Bright" w:hAnsi="Lucida Bright" w:cs="Arial"/>
          <w:sz w:val="19"/>
          <w:szCs w:val="19"/>
          <w:lang w:val="es-ES_tradnl" w:eastAsia="es-ES"/>
        </w:rPr>
        <w:t xml:space="preserve"> de fecha xx de xxx de 2018</w:t>
      </w:r>
      <w:r w:rsidRPr="00F226F4">
        <w:rPr>
          <w:rFonts w:ascii="Lucida Bright" w:hAnsi="Lucida Bright" w:cs="Arial"/>
          <w:sz w:val="19"/>
          <w:szCs w:val="19"/>
          <w:lang w:eastAsia="es-ES"/>
        </w:rPr>
        <w:t>; que para efectos del presente Contrato se denominará la</w:t>
      </w:r>
      <w:r w:rsidRPr="00F226F4">
        <w:rPr>
          <w:rFonts w:ascii="Lucida Bright" w:hAnsi="Lucida Bright" w:cs="Arial"/>
          <w:sz w:val="19"/>
          <w:szCs w:val="19"/>
          <w:lang w:val="es-ES_tradnl" w:eastAsia="es-ES"/>
        </w:rPr>
        <w:t xml:space="preserve"> </w:t>
      </w:r>
      <w:r w:rsidRPr="00F226F4">
        <w:rPr>
          <w:rFonts w:ascii="Lucida Bright" w:hAnsi="Lucida Bright" w:cs="Arial"/>
          <w:b/>
          <w:sz w:val="19"/>
          <w:szCs w:val="19"/>
          <w:lang w:eastAsia="es-ES"/>
        </w:rPr>
        <w:t>ENTIDAD</w:t>
      </w:r>
      <w:r w:rsidRPr="00F226F4">
        <w:rPr>
          <w:rFonts w:ascii="Lucida Bright" w:hAnsi="Lucida Bright" w:cs="Arial"/>
          <w:sz w:val="19"/>
          <w:szCs w:val="19"/>
          <w:lang w:eastAsia="es-ES"/>
        </w:rPr>
        <w:t>.</w:t>
      </w:r>
    </w:p>
    <w:p w:rsidR="00F226F4" w:rsidRPr="00F226F4" w:rsidRDefault="00F226F4" w:rsidP="000D2BA7">
      <w:pPr>
        <w:numPr>
          <w:ilvl w:val="1"/>
          <w:numId w:val="58"/>
        </w:numPr>
        <w:spacing w:before="120" w:after="120"/>
        <w:ind w:left="709" w:hanging="709"/>
        <w:jc w:val="both"/>
        <w:rPr>
          <w:rFonts w:ascii="Lucida Bright" w:hAnsi="Lucida Bright" w:cs="Arial"/>
          <w:i/>
          <w:sz w:val="19"/>
          <w:szCs w:val="19"/>
          <w:lang w:eastAsia="es-ES"/>
        </w:rPr>
      </w:pPr>
      <w:proofErr w:type="spellStart"/>
      <w:r w:rsidRPr="00F226F4">
        <w:rPr>
          <w:rFonts w:ascii="Lucida Bright" w:hAnsi="Lucida Bright" w:cs="Arial"/>
          <w:sz w:val="19"/>
          <w:szCs w:val="19"/>
          <w:lang w:eastAsia="es-ES"/>
        </w:rPr>
        <w:t>xxxxxxx</w:t>
      </w:r>
      <w:proofErr w:type="spellEnd"/>
      <w:r w:rsidRPr="00F226F4">
        <w:rPr>
          <w:rFonts w:ascii="Lucida Bright" w:hAnsi="Lucida Bright" w:cs="Arial"/>
          <w:sz w:val="19"/>
          <w:szCs w:val="19"/>
          <w:lang w:val="es-ES_tradnl" w:eastAsia="es-ES"/>
        </w:rPr>
        <w:t xml:space="preserve">, una empresa constituida bajo las leyes del Estado Plurinacional de Bolivia, inscrita en el Registro de Comercio de Bolivia concesionado a FUNDEMPRESA bajo Matrícula Nº </w:t>
      </w:r>
      <w:proofErr w:type="spellStart"/>
      <w:r w:rsidRPr="00F226F4">
        <w:rPr>
          <w:rFonts w:ascii="Lucida Bright" w:hAnsi="Lucida Bright" w:cs="Arial"/>
          <w:sz w:val="19"/>
          <w:szCs w:val="19"/>
          <w:lang w:val="es-ES_tradnl" w:eastAsia="es-ES"/>
        </w:rPr>
        <w:t>xxxxx</w:t>
      </w:r>
      <w:proofErr w:type="spellEnd"/>
      <w:r w:rsidRPr="00F226F4">
        <w:rPr>
          <w:rFonts w:ascii="Lucida Bright" w:hAnsi="Lucida Bright" w:cs="Arial"/>
          <w:i/>
          <w:sz w:val="19"/>
          <w:szCs w:val="19"/>
          <w:lang w:val="es-ES_tradnl" w:eastAsia="es-ES"/>
        </w:rPr>
        <w:t xml:space="preserve">, </w:t>
      </w:r>
      <w:r w:rsidRPr="00F226F4">
        <w:rPr>
          <w:rFonts w:ascii="Lucida Bright" w:hAnsi="Lucida Bright" w:cs="Arial"/>
          <w:sz w:val="19"/>
          <w:szCs w:val="19"/>
          <w:lang w:val="es-ES_tradnl" w:eastAsia="es-ES"/>
        </w:rPr>
        <w:t xml:space="preserve">con Número de Identificación Tributaria (NIT) </w:t>
      </w:r>
      <w:proofErr w:type="spellStart"/>
      <w:r w:rsidRPr="00F226F4">
        <w:rPr>
          <w:rFonts w:ascii="Lucida Bright" w:hAnsi="Lucida Bright" w:cs="Arial"/>
          <w:sz w:val="19"/>
          <w:szCs w:val="19"/>
          <w:lang w:val="es-ES_tradnl" w:eastAsia="es-ES"/>
        </w:rPr>
        <w:t>xxxxxx</w:t>
      </w:r>
      <w:proofErr w:type="spellEnd"/>
      <w:r w:rsidRPr="00F226F4">
        <w:rPr>
          <w:rFonts w:ascii="Lucida Bright" w:hAnsi="Lucida Bright" w:cs="Arial"/>
          <w:sz w:val="19"/>
          <w:szCs w:val="19"/>
          <w:lang w:val="es-ES_tradnl" w:eastAsia="es-ES"/>
        </w:rPr>
        <w:t xml:space="preserve">, con domicilio calle </w:t>
      </w:r>
      <w:proofErr w:type="spellStart"/>
      <w:r w:rsidRPr="00F226F4">
        <w:rPr>
          <w:rFonts w:ascii="Lucida Bright" w:hAnsi="Lucida Bright" w:cs="Arial"/>
          <w:sz w:val="19"/>
          <w:szCs w:val="19"/>
          <w:lang w:val="es-ES_tradnl" w:eastAsia="es-ES"/>
        </w:rPr>
        <w:t>xxxxxxx</w:t>
      </w:r>
      <w:proofErr w:type="spellEnd"/>
      <w:r w:rsidRPr="00F226F4">
        <w:rPr>
          <w:rFonts w:ascii="Lucida Bright" w:hAnsi="Lucida Bright" w:cs="Arial"/>
          <w:sz w:val="19"/>
          <w:szCs w:val="19"/>
          <w:lang w:val="es-ES_tradnl" w:eastAsia="es-ES"/>
        </w:rPr>
        <w:t xml:space="preserve"> de la ciudad de </w:t>
      </w:r>
      <w:proofErr w:type="spellStart"/>
      <w:r w:rsidRPr="00F226F4">
        <w:rPr>
          <w:rFonts w:ascii="Lucida Bright" w:hAnsi="Lucida Bright" w:cs="Arial"/>
          <w:sz w:val="19"/>
          <w:szCs w:val="19"/>
          <w:lang w:val="es-ES_tradnl" w:eastAsia="es-ES"/>
        </w:rPr>
        <w:t>xxxx</w:t>
      </w:r>
      <w:proofErr w:type="spellEnd"/>
      <w:r w:rsidRPr="00F226F4">
        <w:rPr>
          <w:rFonts w:ascii="Lucida Bright" w:hAnsi="Lucida Bright" w:cs="Arial"/>
          <w:sz w:val="19"/>
          <w:szCs w:val="19"/>
          <w:lang w:val="es-ES_tradnl" w:eastAsia="es-ES"/>
        </w:rPr>
        <w:t xml:space="preserve">, representada legalmente por el señor </w:t>
      </w:r>
      <w:proofErr w:type="spellStart"/>
      <w:r w:rsidRPr="00F226F4">
        <w:rPr>
          <w:rFonts w:ascii="Lucida Bright" w:hAnsi="Lucida Bright" w:cs="Arial"/>
          <w:sz w:val="19"/>
          <w:szCs w:val="19"/>
          <w:lang w:val="es-ES_tradnl" w:eastAsia="es-ES"/>
        </w:rPr>
        <w:t>xxxx</w:t>
      </w:r>
      <w:proofErr w:type="spellEnd"/>
      <w:r w:rsidRPr="00F226F4">
        <w:rPr>
          <w:rFonts w:ascii="Lucida Bright" w:hAnsi="Lucida Bright" w:cs="Arial"/>
          <w:sz w:val="19"/>
          <w:szCs w:val="19"/>
          <w:lang w:val="es-ES_tradnl" w:eastAsia="es-ES"/>
        </w:rPr>
        <w:t xml:space="preserve">, </w:t>
      </w:r>
      <w:r w:rsidRPr="00F226F4">
        <w:rPr>
          <w:rFonts w:ascii="Lucida Bright" w:hAnsi="Lucida Bright" w:cs="Arial"/>
          <w:sz w:val="19"/>
          <w:szCs w:val="19"/>
          <w:lang w:eastAsia="es-ES"/>
        </w:rPr>
        <w:t xml:space="preserve">con Cédula de Identidad </w:t>
      </w:r>
      <w:proofErr w:type="spellStart"/>
      <w:r w:rsidRPr="00F226F4">
        <w:rPr>
          <w:rFonts w:ascii="Lucida Bright" w:hAnsi="Lucida Bright" w:cs="Arial"/>
          <w:sz w:val="19"/>
          <w:szCs w:val="19"/>
          <w:lang w:eastAsia="es-ES"/>
        </w:rPr>
        <w:t>xxxxx</w:t>
      </w:r>
      <w:proofErr w:type="spellEnd"/>
      <w:r w:rsidRPr="00F226F4">
        <w:rPr>
          <w:rFonts w:ascii="Lucida Bright" w:hAnsi="Lucida Bright" w:cs="Arial"/>
          <w:sz w:val="19"/>
          <w:szCs w:val="19"/>
          <w:lang w:eastAsia="es-ES"/>
        </w:rPr>
        <w:t xml:space="preserve"> xx, </w:t>
      </w:r>
      <w:r w:rsidRPr="00F226F4">
        <w:rPr>
          <w:rFonts w:ascii="Lucida Bright" w:hAnsi="Lucida Bright" w:cs="Arial"/>
          <w:sz w:val="19"/>
          <w:szCs w:val="19"/>
          <w:lang w:val="es-ES_tradnl" w:eastAsia="es-ES"/>
        </w:rPr>
        <w:t xml:space="preserve">en virtud al Testimonio de Poder </w:t>
      </w:r>
      <w:proofErr w:type="spellStart"/>
      <w:r w:rsidRPr="00F226F4">
        <w:rPr>
          <w:rFonts w:ascii="Lucida Bright" w:hAnsi="Lucida Bright" w:cs="Arial"/>
          <w:sz w:val="19"/>
          <w:szCs w:val="19"/>
          <w:lang w:val="es-ES_tradnl" w:eastAsia="es-ES"/>
        </w:rPr>
        <w:t>N°xxxx</w:t>
      </w:r>
      <w:proofErr w:type="spellEnd"/>
      <w:r w:rsidRPr="00F226F4">
        <w:rPr>
          <w:rFonts w:ascii="Lucida Bright" w:hAnsi="Lucida Bright" w:cs="Arial"/>
          <w:sz w:val="19"/>
          <w:szCs w:val="19"/>
          <w:lang w:val="es-ES_tradnl" w:eastAsia="es-ES"/>
        </w:rPr>
        <w:t xml:space="preserve">/xx  de fecha xx de xxx de </w:t>
      </w:r>
      <w:proofErr w:type="spellStart"/>
      <w:r w:rsidRPr="00F226F4">
        <w:rPr>
          <w:rFonts w:ascii="Lucida Bright" w:hAnsi="Lucida Bright" w:cs="Arial"/>
          <w:sz w:val="19"/>
          <w:szCs w:val="19"/>
          <w:lang w:val="es-ES_tradnl" w:eastAsia="es-ES"/>
        </w:rPr>
        <w:t>xxxx</w:t>
      </w:r>
      <w:proofErr w:type="spellEnd"/>
      <w:r w:rsidRPr="00F226F4">
        <w:rPr>
          <w:rFonts w:ascii="Lucida Bright" w:hAnsi="Lucida Bright" w:cs="Arial"/>
          <w:sz w:val="19"/>
          <w:szCs w:val="19"/>
          <w:lang w:val="es-ES_tradnl" w:eastAsia="es-ES"/>
        </w:rPr>
        <w:t xml:space="preserve">, otorgado ante Notaría de Fe Pública </w:t>
      </w:r>
      <w:proofErr w:type="spellStart"/>
      <w:r w:rsidRPr="00F226F4">
        <w:rPr>
          <w:rFonts w:ascii="Lucida Bright" w:hAnsi="Lucida Bright" w:cs="Arial"/>
          <w:sz w:val="19"/>
          <w:szCs w:val="19"/>
          <w:lang w:val="es-ES_tradnl" w:eastAsia="es-ES"/>
        </w:rPr>
        <w:t>N°xxx</w:t>
      </w:r>
      <w:proofErr w:type="spellEnd"/>
      <w:r w:rsidRPr="00F226F4">
        <w:rPr>
          <w:rFonts w:ascii="Lucida Bright" w:hAnsi="Lucida Bright" w:cs="Arial"/>
          <w:sz w:val="19"/>
          <w:szCs w:val="19"/>
          <w:lang w:val="es-ES_tradnl" w:eastAsia="es-ES"/>
        </w:rPr>
        <w:t xml:space="preserve"> del Tribunal Departamental de Justicia de xxx, a cargo de la Notaria </w:t>
      </w:r>
      <w:proofErr w:type="spellStart"/>
      <w:r w:rsidRPr="00F226F4">
        <w:rPr>
          <w:rFonts w:ascii="Lucida Bright" w:hAnsi="Lucida Bright" w:cs="Arial"/>
          <w:sz w:val="19"/>
          <w:szCs w:val="19"/>
          <w:lang w:val="es-ES_tradnl" w:eastAsia="es-ES"/>
        </w:rPr>
        <w:t>xxxxx</w:t>
      </w:r>
      <w:proofErr w:type="spellEnd"/>
      <w:r w:rsidRPr="00F226F4">
        <w:rPr>
          <w:rFonts w:ascii="Lucida Bright" w:hAnsi="Lucida Bright" w:cs="Arial"/>
          <w:sz w:val="19"/>
          <w:szCs w:val="19"/>
          <w:lang w:val="es-ES_tradnl" w:eastAsia="es-ES"/>
        </w:rPr>
        <w:t xml:space="preserve">, </w:t>
      </w:r>
      <w:r w:rsidRPr="00F226F4">
        <w:rPr>
          <w:rFonts w:ascii="Lucida Bright" w:hAnsi="Lucida Bright" w:cs="Arial"/>
          <w:sz w:val="19"/>
          <w:szCs w:val="19"/>
          <w:lang w:eastAsia="es-ES"/>
        </w:rPr>
        <w:t xml:space="preserve">que en adelante se denominará el </w:t>
      </w:r>
      <w:r w:rsidRPr="00F226F4">
        <w:rPr>
          <w:rFonts w:ascii="Lucida Bright" w:hAnsi="Lucida Bright" w:cs="Arial"/>
          <w:b/>
          <w:bCs/>
          <w:sz w:val="19"/>
          <w:szCs w:val="19"/>
          <w:lang w:val="es-ES_tradnl" w:eastAsia="es-ES"/>
        </w:rPr>
        <w:t>PROVEEDOR</w:t>
      </w:r>
      <w:r w:rsidRPr="00F226F4">
        <w:rPr>
          <w:rFonts w:ascii="Lucida Bright" w:hAnsi="Lucida Bright" w:cs="Arial"/>
          <w:sz w:val="19"/>
          <w:szCs w:val="19"/>
          <w:lang w:eastAsia="es-ES"/>
        </w:rPr>
        <w:t>.</w:t>
      </w:r>
    </w:p>
    <w:p w:rsidR="00F226F4" w:rsidRPr="00F226F4" w:rsidRDefault="00F226F4" w:rsidP="00F226F4">
      <w:pPr>
        <w:spacing w:before="120" w:after="120"/>
        <w:jc w:val="both"/>
        <w:rPr>
          <w:rFonts w:ascii="Lucida Bright" w:hAnsi="Lucida Bright" w:cs="Arial"/>
          <w:sz w:val="19"/>
          <w:szCs w:val="19"/>
          <w:lang w:eastAsia="es-ES"/>
        </w:rPr>
      </w:pPr>
      <w:r w:rsidRPr="00F226F4">
        <w:rPr>
          <w:rFonts w:ascii="Lucida Bright" w:hAnsi="Lucida Bright" w:cs="Arial"/>
          <w:sz w:val="19"/>
          <w:szCs w:val="19"/>
          <w:lang w:eastAsia="es-ES"/>
        </w:rPr>
        <w:t xml:space="preserve">Tanto la </w:t>
      </w:r>
      <w:r w:rsidRPr="00F226F4">
        <w:rPr>
          <w:rFonts w:ascii="Lucida Bright" w:hAnsi="Lucida Bright" w:cs="Arial"/>
          <w:b/>
          <w:sz w:val="19"/>
          <w:szCs w:val="19"/>
          <w:lang w:eastAsia="es-ES"/>
        </w:rPr>
        <w:t>ENTIDAD</w:t>
      </w:r>
      <w:r w:rsidRPr="00F226F4">
        <w:rPr>
          <w:rFonts w:ascii="Lucida Bright" w:hAnsi="Lucida Bright" w:cs="Arial"/>
          <w:sz w:val="19"/>
          <w:szCs w:val="19"/>
          <w:lang w:eastAsia="es-ES"/>
        </w:rPr>
        <w:t xml:space="preserve"> como el </w:t>
      </w:r>
      <w:r w:rsidRPr="00F226F4">
        <w:rPr>
          <w:rFonts w:ascii="Lucida Bright" w:hAnsi="Lucida Bright" w:cs="Arial"/>
          <w:b/>
          <w:sz w:val="19"/>
          <w:szCs w:val="19"/>
          <w:lang w:eastAsia="es-ES"/>
        </w:rPr>
        <w:t>PROVEEDOR</w:t>
      </w:r>
      <w:r w:rsidRPr="00F226F4">
        <w:rPr>
          <w:rFonts w:ascii="Lucida Bright" w:hAnsi="Lucida Bright" w:cs="Arial"/>
          <w:sz w:val="19"/>
          <w:szCs w:val="19"/>
          <w:lang w:eastAsia="es-ES"/>
        </w:rPr>
        <w:t xml:space="preserve"> podrán ser denominados individualmente e indistintamente como “Parte” o colectivamente “Partes”.</w:t>
      </w:r>
    </w:p>
    <w:p w:rsidR="00F226F4" w:rsidRPr="00F226F4" w:rsidRDefault="00F226F4" w:rsidP="00F226F4">
      <w:pPr>
        <w:spacing w:before="120"/>
        <w:jc w:val="both"/>
        <w:rPr>
          <w:rFonts w:ascii="Lucida Bright" w:hAnsi="Lucida Bright" w:cs="Arial"/>
          <w:b/>
          <w:sz w:val="19"/>
          <w:szCs w:val="19"/>
          <w:u w:val="single"/>
          <w:lang w:val="es-ES_tradnl" w:eastAsia="es-ES"/>
        </w:rPr>
      </w:pPr>
      <w:r w:rsidRPr="00F226F4">
        <w:rPr>
          <w:rFonts w:ascii="Lucida Bright" w:hAnsi="Lucida Bright" w:cs="Arial"/>
          <w:b/>
          <w:sz w:val="19"/>
          <w:szCs w:val="19"/>
          <w:u w:val="single"/>
          <w:lang w:eastAsia="es-ES"/>
        </w:rPr>
        <w:t>CLÁUSULA</w:t>
      </w:r>
      <w:r w:rsidRPr="00F226F4">
        <w:rPr>
          <w:rFonts w:ascii="Lucida Bright" w:hAnsi="Lucida Bright" w:cs="Arial"/>
          <w:b/>
          <w:sz w:val="19"/>
          <w:szCs w:val="19"/>
          <w:u w:val="single"/>
          <w:lang w:val="es-ES_tradnl" w:eastAsia="es-ES"/>
        </w:rPr>
        <w:t xml:space="preserve"> SEGUNDA.- (ANTECEDENTES LEGALES DEL CONTRATO) </w:t>
      </w:r>
    </w:p>
    <w:p w:rsidR="00F226F4" w:rsidRPr="00F226F4" w:rsidRDefault="00F226F4" w:rsidP="00F226F4">
      <w:pPr>
        <w:spacing w:before="120"/>
        <w:ind w:left="705" w:hanging="705"/>
        <w:jc w:val="both"/>
        <w:rPr>
          <w:rFonts w:ascii="Lucida Bright" w:hAnsi="Lucida Bright" w:cs="Arial"/>
          <w:sz w:val="19"/>
          <w:szCs w:val="19"/>
          <w:lang w:eastAsia="es-ES"/>
        </w:rPr>
      </w:pPr>
      <w:r w:rsidRPr="00F226F4">
        <w:rPr>
          <w:rFonts w:ascii="Lucida Bright" w:hAnsi="Lucida Bright" w:cs="Arial"/>
          <w:b/>
          <w:bCs/>
          <w:sz w:val="19"/>
          <w:szCs w:val="19"/>
          <w:lang w:val="es-BO" w:eastAsia="es-ES"/>
        </w:rPr>
        <w:t xml:space="preserve">2.1. </w:t>
      </w:r>
      <w:r w:rsidRPr="00F226F4">
        <w:rPr>
          <w:rFonts w:ascii="Lucida Bright" w:hAnsi="Lucida Bright" w:cs="Arial"/>
          <w:b/>
          <w:bCs/>
          <w:sz w:val="19"/>
          <w:szCs w:val="19"/>
          <w:lang w:val="es-BO" w:eastAsia="es-ES"/>
        </w:rPr>
        <w:tab/>
      </w:r>
      <w:r w:rsidRPr="00F226F4">
        <w:rPr>
          <w:rFonts w:ascii="Lucida Bright" w:hAnsi="Lucida Bright" w:cs="Arial"/>
          <w:sz w:val="19"/>
          <w:szCs w:val="19"/>
          <w:lang w:eastAsia="es-ES"/>
        </w:rPr>
        <w:t>La</w:t>
      </w:r>
      <w:r w:rsidRPr="00F226F4">
        <w:rPr>
          <w:rFonts w:ascii="Lucida Bright" w:hAnsi="Lucida Bright" w:cs="Arial"/>
          <w:b/>
          <w:sz w:val="19"/>
          <w:szCs w:val="19"/>
          <w:lang w:eastAsia="es-ES"/>
        </w:rPr>
        <w:t xml:space="preserve"> ENTIDAD </w:t>
      </w:r>
      <w:r w:rsidRPr="00F226F4">
        <w:rPr>
          <w:rFonts w:ascii="Lucida Bright" w:hAnsi="Lucida Bright" w:cs="Arial"/>
          <w:sz w:val="19"/>
          <w:szCs w:val="19"/>
          <w:lang w:eastAsia="es-ES"/>
        </w:rPr>
        <w:t xml:space="preserve">mediante la modalidad de contratación </w:t>
      </w:r>
      <w:proofErr w:type="spellStart"/>
      <w:r w:rsidRPr="00F226F4">
        <w:rPr>
          <w:rFonts w:ascii="Lucida Bright" w:hAnsi="Lucida Bright" w:cs="Arial"/>
          <w:sz w:val="19"/>
          <w:szCs w:val="19"/>
          <w:lang w:eastAsia="es-ES"/>
        </w:rPr>
        <w:t>xxxx</w:t>
      </w:r>
      <w:proofErr w:type="spellEnd"/>
      <w:r w:rsidRPr="00F226F4">
        <w:rPr>
          <w:rFonts w:ascii="Lucida Bright" w:hAnsi="Lucida Bright" w:cs="Arial"/>
          <w:sz w:val="19"/>
          <w:szCs w:val="19"/>
          <w:lang w:eastAsia="es-ES"/>
        </w:rPr>
        <w:t xml:space="preserve"> con código de proceso </w:t>
      </w:r>
      <w:proofErr w:type="spellStart"/>
      <w:r w:rsidRPr="00F226F4">
        <w:rPr>
          <w:rFonts w:ascii="Lucida Bright" w:hAnsi="Lucida Bright" w:cs="Arial"/>
          <w:sz w:val="19"/>
          <w:szCs w:val="19"/>
          <w:lang w:eastAsia="es-ES"/>
        </w:rPr>
        <w:t>xxxx</w:t>
      </w:r>
      <w:proofErr w:type="spellEnd"/>
      <w:r w:rsidRPr="00F226F4">
        <w:rPr>
          <w:rFonts w:ascii="Lucida Bright" w:hAnsi="Lucida Bright" w:cs="Arial"/>
          <w:sz w:val="19"/>
          <w:szCs w:val="19"/>
          <w:lang w:eastAsia="es-ES"/>
        </w:rPr>
        <w:t xml:space="preserve">, llevó adelante el proceso de contratación para la adquisición de </w:t>
      </w:r>
      <w:r w:rsidRPr="00F226F4">
        <w:rPr>
          <w:rFonts w:ascii="Lucida Bright" w:hAnsi="Lucida Bright" w:cs="Arial"/>
          <w:b/>
          <w:sz w:val="19"/>
          <w:szCs w:val="19"/>
          <w:lang w:eastAsia="es-ES"/>
        </w:rPr>
        <w:t>“</w:t>
      </w:r>
      <w:proofErr w:type="spellStart"/>
      <w:r w:rsidRPr="00F226F4">
        <w:rPr>
          <w:rFonts w:ascii="Lucida Bright" w:hAnsi="Lucida Bright" w:cs="Arial"/>
          <w:b/>
          <w:sz w:val="19"/>
          <w:szCs w:val="19"/>
          <w:lang w:eastAsia="es-ES"/>
        </w:rPr>
        <w:t>xxxxxxxxx</w:t>
      </w:r>
      <w:proofErr w:type="spellEnd"/>
      <w:r w:rsidRPr="00F226F4">
        <w:rPr>
          <w:rFonts w:ascii="Lucida Bright" w:hAnsi="Lucida Bright" w:cs="Arial"/>
          <w:b/>
          <w:sz w:val="19"/>
          <w:szCs w:val="19"/>
          <w:lang w:eastAsia="es-ES"/>
        </w:rPr>
        <w:t>”</w:t>
      </w:r>
      <w:r w:rsidRPr="00F226F4">
        <w:rPr>
          <w:rFonts w:ascii="Lucida Bright" w:hAnsi="Lucida Bright" w:cs="Arial"/>
          <w:sz w:val="19"/>
          <w:szCs w:val="19"/>
          <w:lang w:eastAsia="es-ES"/>
        </w:rPr>
        <w:t>, realizado bajo las normas y regulaciones de contratación establecidas en el Reglamento de Contratación de Bienes y Servicios en el marco del Decreto Supremo N°29506, aprobado mediante Resolución de Directorio 50/</w:t>
      </w:r>
      <w:proofErr w:type="gramStart"/>
      <w:r w:rsidRPr="00F226F4">
        <w:rPr>
          <w:rFonts w:ascii="Lucida Bright" w:hAnsi="Lucida Bright" w:cs="Arial"/>
          <w:sz w:val="19"/>
          <w:szCs w:val="19"/>
          <w:lang w:eastAsia="es-ES"/>
        </w:rPr>
        <w:t>2017  de</w:t>
      </w:r>
      <w:proofErr w:type="gramEnd"/>
      <w:r w:rsidRPr="00F226F4">
        <w:rPr>
          <w:rFonts w:ascii="Lucida Bright" w:hAnsi="Lucida Bright" w:cs="Arial"/>
          <w:sz w:val="19"/>
          <w:szCs w:val="19"/>
          <w:lang w:eastAsia="es-ES"/>
        </w:rPr>
        <w:t xml:space="preserve"> fecha 11 de agosto de 2017 y el documento base de contratación.</w:t>
      </w:r>
    </w:p>
    <w:p w:rsidR="00F226F4" w:rsidRPr="00F226F4" w:rsidRDefault="00F226F4" w:rsidP="00F226F4">
      <w:pPr>
        <w:spacing w:before="120"/>
        <w:ind w:left="709" w:hanging="709"/>
        <w:jc w:val="both"/>
        <w:rPr>
          <w:rFonts w:ascii="Lucida Bright" w:hAnsi="Lucida Bright" w:cs="Arial"/>
          <w:bCs/>
          <w:sz w:val="19"/>
          <w:szCs w:val="19"/>
          <w:lang w:eastAsia="es-ES"/>
        </w:rPr>
      </w:pPr>
      <w:r w:rsidRPr="00F226F4">
        <w:rPr>
          <w:rFonts w:ascii="Lucida Bright" w:hAnsi="Lucida Bright" w:cs="Arial"/>
          <w:b/>
          <w:bCs/>
          <w:sz w:val="19"/>
          <w:szCs w:val="19"/>
          <w:lang w:eastAsia="es-ES"/>
        </w:rPr>
        <w:t>2.2.</w:t>
      </w:r>
      <w:r w:rsidRPr="00F226F4">
        <w:rPr>
          <w:rFonts w:ascii="Lucida Bright" w:hAnsi="Lucida Bright" w:cs="Arial"/>
          <w:bCs/>
          <w:sz w:val="19"/>
          <w:szCs w:val="19"/>
          <w:lang w:eastAsia="es-ES"/>
        </w:rPr>
        <w:tab/>
        <w:t>Por su parte el</w:t>
      </w:r>
      <w:r w:rsidRPr="00F226F4">
        <w:rPr>
          <w:rFonts w:ascii="Lucida Bright" w:hAnsi="Lucida Bright" w:cs="Arial"/>
          <w:b/>
          <w:bCs/>
          <w:sz w:val="19"/>
          <w:szCs w:val="19"/>
          <w:lang w:eastAsia="es-ES"/>
        </w:rPr>
        <w:t xml:space="preserve"> PROVEEDOR </w:t>
      </w:r>
      <w:r w:rsidRPr="00F226F4">
        <w:rPr>
          <w:rFonts w:ascii="Lucida Bright" w:hAnsi="Lucida Bright" w:cs="Arial"/>
          <w:bCs/>
          <w:sz w:val="19"/>
          <w:szCs w:val="19"/>
          <w:lang w:eastAsia="es-E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F226F4" w:rsidRPr="00F226F4" w:rsidRDefault="00F226F4" w:rsidP="00F226F4">
      <w:pPr>
        <w:spacing w:before="120"/>
        <w:rPr>
          <w:rFonts w:ascii="Lucida Bright" w:hAnsi="Lucida Bright" w:cs="Arial"/>
          <w:b/>
          <w:sz w:val="19"/>
          <w:szCs w:val="19"/>
          <w:u w:val="single"/>
          <w:lang w:eastAsia="es-ES"/>
        </w:rPr>
      </w:pPr>
      <w:r w:rsidRPr="00F226F4">
        <w:rPr>
          <w:rFonts w:ascii="Lucida Bright" w:hAnsi="Lucida Bright" w:cs="Arial"/>
          <w:b/>
          <w:sz w:val="19"/>
          <w:szCs w:val="19"/>
          <w:u w:val="single"/>
          <w:lang w:eastAsia="es-ES"/>
        </w:rPr>
        <w:t>CLÁUSULA</w:t>
      </w:r>
      <w:r w:rsidRPr="00F226F4">
        <w:rPr>
          <w:rFonts w:ascii="Lucida Bright" w:hAnsi="Lucida Bright" w:cs="Arial"/>
          <w:b/>
          <w:sz w:val="19"/>
          <w:szCs w:val="19"/>
          <w:u w:val="single"/>
          <w:lang w:val="es-ES_tradnl" w:eastAsia="es-ES"/>
        </w:rPr>
        <w:t xml:space="preserve"> TERCERA.- </w:t>
      </w:r>
      <w:r w:rsidRPr="00F226F4">
        <w:rPr>
          <w:rFonts w:ascii="Lucida Bright" w:hAnsi="Lucida Bright" w:cs="Arial"/>
          <w:b/>
          <w:sz w:val="19"/>
          <w:szCs w:val="19"/>
          <w:u w:val="single"/>
          <w:lang w:eastAsia="es-ES"/>
        </w:rPr>
        <w:t>(DISPOSICIONES GENERALES)</w:t>
      </w:r>
    </w:p>
    <w:p w:rsidR="00F226F4" w:rsidRPr="00F226F4" w:rsidRDefault="00F226F4" w:rsidP="00F226F4">
      <w:pPr>
        <w:spacing w:before="120"/>
        <w:ind w:left="705" w:hanging="705"/>
        <w:jc w:val="both"/>
        <w:rPr>
          <w:rFonts w:ascii="Lucida Bright" w:hAnsi="Lucida Bright" w:cs="Arial"/>
          <w:b/>
          <w:sz w:val="19"/>
          <w:szCs w:val="19"/>
          <w:u w:val="single"/>
          <w:lang w:eastAsia="es-ES"/>
        </w:rPr>
      </w:pPr>
      <w:r w:rsidRPr="00F226F4">
        <w:rPr>
          <w:rFonts w:ascii="Lucida Bright" w:hAnsi="Lucida Bright" w:cs="Arial"/>
          <w:b/>
          <w:sz w:val="19"/>
          <w:szCs w:val="19"/>
          <w:lang w:eastAsia="es-ES"/>
        </w:rPr>
        <w:t>3.1.</w:t>
      </w:r>
      <w:r w:rsidRPr="00F226F4">
        <w:rPr>
          <w:rFonts w:ascii="Lucida Bright" w:hAnsi="Lucida Bright" w:cs="Arial"/>
          <w:b/>
          <w:sz w:val="19"/>
          <w:szCs w:val="19"/>
          <w:lang w:eastAsia="es-ES"/>
        </w:rPr>
        <w:tab/>
        <w:t xml:space="preserve">Aplicación del Contrato: </w:t>
      </w:r>
      <w:r w:rsidRPr="00F226F4">
        <w:rPr>
          <w:rFonts w:ascii="Lucida Bright" w:hAnsi="Lucida Bright" w:cs="Arial"/>
          <w:sz w:val="19"/>
          <w:szCs w:val="19"/>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F226F4" w:rsidRPr="00F226F4" w:rsidRDefault="00F226F4" w:rsidP="00F226F4">
      <w:pPr>
        <w:spacing w:before="120"/>
        <w:ind w:left="705" w:hanging="705"/>
        <w:jc w:val="both"/>
        <w:rPr>
          <w:rFonts w:ascii="Lucida Bright" w:hAnsi="Lucida Bright" w:cs="Arial"/>
          <w:sz w:val="19"/>
          <w:szCs w:val="19"/>
          <w:lang w:eastAsia="es-ES"/>
        </w:rPr>
      </w:pPr>
      <w:r w:rsidRPr="00F226F4">
        <w:rPr>
          <w:rFonts w:ascii="Lucida Bright" w:hAnsi="Lucida Bright" w:cs="Arial"/>
          <w:b/>
          <w:sz w:val="19"/>
          <w:szCs w:val="19"/>
          <w:lang w:eastAsia="es-ES"/>
        </w:rPr>
        <w:t>3.2.</w:t>
      </w:r>
      <w:r w:rsidRPr="00F226F4">
        <w:rPr>
          <w:rFonts w:ascii="Lucida Bright" w:hAnsi="Lucida Bright" w:cs="Arial"/>
          <w:b/>
          <w:sz w:val="19"/>
          <w:szCs w:val="19"/>
          <w:lang w:eastAsia="es-ES"/>
        </w:rPr>
        <w:tab/>
        <w:t>Definiciones:</w:t>
      </w:r>
      <w:r w:rsidRPr="00F226F4">
        <w:rPr>
          <w:rFonts w:ascii="Lucida Bright" w:hAnsi="Lucida Bright" w:cs="Arial"/>
          <w:sz w:val="19"/>
          <w:szCs w:val="19"/>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2"/>
        <w:gridCol w:w="5916"/>
      </w:tblGrid>
      <w:tr w:rsidR="00F226F4" w:rsidRPr="00F226F4" w:rsidTr="005836C2">
        <w:trPr>
          <w:trHeight w:val="851"/>
        </w:trPr>
        <w:tc>
          <w:tcPr>
            <w:tcW w:w="2522" w:type="dxa"/>
          </w:tcPr>
          <w:p w:rsidR="00F226F4" w:rsidRPr="00F226F4" w:rsidRDefault="00F226F4" w:rsidP="000D2BA7">
            <w:pPr>
              <w:numPr>
                <w:ilvl w:val="0"/>
                <w:numId w:val="63"/>
              </w:numPr>
              <w:contextualSpacing/>
              <w:rPr>
                <w:rFonts w:ascii="Lucida Bright" w:hAnsi="Lucida Bright" w:cs="Arial"/>
                <w:b/>
                <w:bCs/>
                <w:sz w:val="19"/>
                <w:szCs w:val="19"/>
                <w:lang w:eastAsia="es-ES"/>
              </w:rPr>
            </w:pPr>
            <w:r w:rsidRPr="00F226F4">
              <w:rPr>
                <w:rFonts w:ascii="Lucida Bright" w:hAnsi="Lucida Bright" w:cs="Arial"/>
                <w:b/>
                <w:bCs/>
                <w:sz w:val="19"/>
                <w:szCs w:val="19"/>
                <w:lang w:eastAsia="es-ES"/>
              </w:rPr>
              <w:t>Adquisición:</w:t>
            </w:r>
          </w:p>
          <w:p w:rsidR="00F226F4" w:rsidRPr="00F226F4" w:rsidRDefault="00F226F4" w:rsidP="00F226F4">
            <w:pPr>
              <w:rPr>
                <w:rFonts w:ascii="Lucida Bright" w:hAnsi="Lucida Bright" w:cs="Arial"/>
                <w:b/>
                <w:bCs/>
                <w:sz w:val="19"/>
                <w:szCs w:val="19"/>
                <w:lang w:eastAsia="es-ES"/>
              </w:rPr>
            </w:pPr>
          </w:p>
          <w:p w:rsidR="00F226F4" w:rsidRPr="00F226F4" w:rsidRDefault="00F226F4" w:rsidP="00F226F4">
            <w:pPr>
              <w:rPr>
                <w:rFonts w:ascii="Lucida Bright" w:hAnsi="Lucida Bright" w:cs="Arial"/>
                <w:b/>
                <w:bCs/>
                <w:sz w:val="19"/>
                <w:szCs w:val="19"/>
                <w:lang w:eastAsia="es-ES"/>
              </w:rPr>
            </w:pPr>
          </w:p>
          <w:p w:rsidR="00F226F4" w:rsidRPr="00F226F4" w:rsidRDefault="00F226F4" w:rsidP="00F226F4">
            <w:pPr>
              <w:rPr>
                <w:rFonts w:ascii="Lucida Bright" w:hAnsi="Lucida Bright" w:cs="Arial"/>
                <w:b/>
                <w:bCs/>
                <w:sz w:val="19"/>
                <w:szCs w:val="19"/>
                <w:lang w:eastAsia="es-ES"/>
              </w:rPr>
            </w:pPr>
          </w:p>
          <w:p w:rsidR="00F226F4" w:rsidRPr="00F226F4" w:rsidRDefault="00F226F4" w:rsidP="00F226F4">
            <w:pPr>
              <w:ind w:left="720"/>
              <w:contextualSpacing/>
              <w:rPr>
                <w:rFonts w:ascii="Lucida Bright" w:hAnsi="Lucida Bright" w:cs="Arial"/>
                <w:b/>
                <w:sz w:val="19"/>
                <w:szCs w:val="19"/>
                <w:lang w:eastAsia="es-ES"/>
              </w:rPr>
            </w:pPr>
          </w:p>
          <w:p w:rsidR="00F226F4" w:rsidRPr="00F226F4" w:rsidRDefault="00F226F4" w:rsidP="000D2BA7">
            <w:pPr>
              <w:numPr>
                <w:ilvl w:val="0"/>
                <w:numId w:val="63"/>
              </w:numPr>
              <w:contextualSpacing/>
              <w:rPr>
                <w:rFonts w:ascii="Lucida Bright" w:hAnsi="Lucida Bright" w:cs="Arial"/>
                <w:b/>
                <w:sz w:val="19"/>
                <w:szCs w:val="19"/>
                <w:lang w:eastAsia="es-ES"/>
              </w:rPr>
            </w:pPr>
            <w:r w:rsidRPr="00F226F4">
              <w:rPr>
                <w:rFonts w:ascii="Lucida Bright" w:hAnsi="Lucida Bright" w:cs="Arial"/>
                <w:b/>
                <w:bCs/>
                <w:sz w:val="19"/>
                <w:szCs w:val="19"/>
                <w:lang w:eastAsia="es-ES"/>
              </w:rPr>
              <w:t>Bien (es):</w:t>
            </w:r>
          </w:p>
          <w:p w:rsidR="00F226F4" w:rsidRPr="00F226F4" w:rsidRDefault="00F226F4" w:rsidP="00F226F4">
            <w:pPr>
              <w:rPr>
                <w:rFonts w:ascii="Lucida Bright" w:hAnsi="Lucida Bright" w:cs="Arial"/>
                <w:sz w:val="19"/>
                <w:szCs w:val="19"/>
                <w:lang w:eastAsia="es-ES"/>
              </w:rPr>
            </w:pPr>
          </w:p>
        </w:tc>
        <w:tc>
          <w:tcPr>
            <w:tcW w:w="6237" w:type="dxa"/>
          </w:tcPr>
          <w:p w:rsidR="00F226F4" w:rsidRPr="00F226F4" w:rsidRDefault="00F226F4" w:rsidP="00F226F4">
            <w:pPr>
              <w:rPr>
                <w:rFonts w:ascii="Lucida Bright" w:hAnsi="Lucida Bright" w:cs="Arial"/>
                <w:sz w:val="19"/>
                <w:szCs w:val="19"/>
                <w:lang w:eastAsia="es-ES"/>
              </w:rPr>
            </w:pPr>
            <w:r w:rsidRPr="00F226F4">
              <w:rPr>
                <w:rFonts w:ascii="Lucida Bright" w:hAnsi="Lucida Bright" w:cs="Arial"/>
                <w:sz w:val="19"/>
                <w:szCs w:val="19"/>
                <w:lang w:eastAsia="es-ES"/>
              </w:rPr>
              <w:lastRenderedPageBreak/>
              <w:t xml:space="preserve">Significa la compra de </w:t>
            </w:r>
            <w:proofErr w:type="spellStart"/>
            <w:r w:rsidRPr="00F226F4">
              <w:rPr>
                <w:rFonts w:ascii="Lucida Bright" w:hAnsi="Lucida Bright" w:cs="Arial"/>
                <w:sz w:val="19"/>
                <w:szCs w:val="19"/>
                <w:lang w:eastAsia="es-ES"/>
              </w:rPr>
              <w:t>xxxx</w:t>
            </w:r>
            <w:proofErr w:type="spellEnd"/>
            <w:r w:rsidRPr="00F226F4">
              <w:rPr>
                <w:rFonts w:ascii="Lucida Bright" w:hAnsi="Lucida Bright" w:cs="Arial"/>
                <w:sz w:val="19"/>
                <w:szCs w:val="19"/>
                <w:lang w:eastAsia="es-ES"/>
              </w:rPr>
              <w:t xml:space="preserve">, que será entregada por el </w:t>
            </w:r>
            <w:proofErr w:type="gramStart"/>
            <w:r w:rsidRPr="00F226F4">
              <w:rPr>
                <w:rFonts w:ascii="Lucida Bright" w:hAnsi="Lucida Bright" w:cs="Arial"/>
                <w:b/>
                <w:sz w:val="19"/>
                <w:szCs w:val="19"/>
                <w:lang w:eastAsia="es-ES"/>
              </w:rPr>
              <w:t xml:space="preserve">PROVEEDOR </w:t>
            </w:r>
            <w:r w:rsidRPr="00F226F4">
              <w:rPr>
                <w:rFonts w:ascii="Lucida Bright" w:hAnsi="Lucida Bright" w:cs="Arial"/>
                <w:sz w:val="19"/>
                <w:szCs w:val="19"/>
                <w:lang w:eastAsia="es-ES"/>
              </w:rPr>
              <w:t xml:space="preserve"> a</w:t>
            </w:r>
            <w:proofErr w:type="gramEnd"/>
            <w:r w:rsidRPr="00F226F4">
              <w:rPr>
                <w:rFonts w:ascii="Lucida Bright" w:hAnsi="Lucida Bright" w:cs="Arial"/>
                <w:sz w:val="19"/>
                <w:szCs w:val="19"/>
                <w:lang w:eastAsia="es-ES"/>
              </w:rPr>
              <w:t xml:space="preserve"> favor de la </w:t>
            </w:r>
            <w:r w:rsidRPr="00F226F4">
              <w:rPr>
                <w:rFonts w:ascii="Lucida Bright" w:hAnsi="Lucida Bright" w:cs="Arial"/>
                <w:b/>
                <w:sz w:val="19"/>
                <w:szCs w:val="19"/>
                <w:lang w:eastAsia="es-ES"/>
              </w:rPr>
              <w:t>ENTIDAD</w:t>
            </w:r>
            <w:r w:rsidRPr="00F226F4">
              <w:rPr>
                <w:rFonts w:ascii="Lucida Bright" w:hAnsi="Lucida Bright" w:cs="Arial"/>
                <w:sz w:val="19"/>
                <w:szCs w:val="19"/>
                <w:lang w:eastAsia="es-ES"/>
              </w:rPr>
              <w:t xml:space="preserve"> conforme al objeto del presente Contrato, con su personal, materiales y recursos, </w:t>
            </w:r>
            <w:r w:rsidRPr="00F226F4">
              <w:rPr>
                <w:rFonts w:ascii="Lucida Bright" w:hAnsi="Lucida Bright" w:cs="Arial"/>
                <w:sz w:val="19"/>
                <w:szCs w:val="19"/>
                <w:lang w:eastAsia="es-ES"/>
              </w:rPr>
              <w:lastRenderedPageBreak/>
              <w:t>bajo su exclusiva responsabilidad y riego cumpliendo las previsiones de este Contrato, sus anexos y la Ley Aplicable.</w:t>
            </w:r>
          </w:p>
          <w:p w:rsidR="00F226F4" w:rsidRPr="00F226F4" w:rsidRDefault="00F226F4" w:rsidP="00F226F4">
            <w:pPr>
              <w:rPr>
                <w:rFonts w:ascii="Lucida Bright" w:hAnsi="Lucida Bright" w:cs="Arial"/>
                <w:sz w:val="19"/>
                <w:szCs w:val="19"/>
                <w:lang w:eastAsia="es-ES"/>
              </w:rPr>
            </w:pPr>
          </w:p>
          <w:p w:rsidR="00F226F4" w:rsidRPr="00F226F4" w:rsidRDefault="00F226F4" w:rsidP="00F226F4">
            <w:pPr>
              <w:rPr>
                <w:rFonts w:ascii="Lucida Bright" w:hAnsi="Lucida Bright" w:cs="Arial"/>
                <w:sz w:val="19"/>
                <w:szCs w:val="19"/>
                <w:lang w:eastAsia="es-ES"/>
              </w:rPr>
            </w:pPr>
            <w:r w:rsidRPr="00F226F4">
              <w:rPr>
                <w:rFonts w:ascii="Lucida Bright" w:hAnsi="Lucida Bright" w:cs="Arial"/>
                <w:sz w:val="19"/>
                <w:szCs w:val="19"/>
                <w:lang w:eastAsia="es-ES"/>
              </w:rPr>
              <w:t>Consiste en las “</w:t>
            </w:r>
            <w:proofErr w:type="spellStart"/>
            <w:r w:rsidRPr="00F226F4">
              <w:rPr>
                <w:rFonts w:ascii="Lucida Bright" w:hAnsi="Lucida Bright" w:cs="Arial"/>
                <w:sz w:val="19"/>
                <w:szCs w:val="19"/>
                <w:lang w:eastAsia="es-ES"/>
              </w:rPr>
              <w:t>xxxx</w:t>
            </w:r>
            <w:proofErr w:type="spellEnd"/>
            <w:r w:rsidRPr="00F226F4">
              <w:rPr>
                <w:rFonts w:ascii="Lucida Bright" w:hAnsi="Lucida Bright" w:cs="Arial"/>
                <w:sz w:val="19"/>
                <w:szCs w:val="19"/>
                <w:lang w:eastAsia="es-ES"/>
              </w:rPr>
              <w:t>”,</w:t>
            </w:r>
            <w:r w:rsidRPr="00F226F4">
              <w:rPr>
                <w:rFonts w:ascii="Lucida Bright" w:hAnsi="Lucida Bright" w:cs="Arial"/>
                <w:sz w:val="19"/>
                <w:szCs w:val="19"/>
                <w:lang w:val="es-ES_tradnl" w:eastAsia="es-ES"/>
              </w:rPr>
              <w:t xml:space="preserve"> requeridos por la </w:t>
            </w:r>
            <w:r w:rsidRPr="00F226F4">
              <w:rPr>
                <w:rFonts w:ascii="Lucida Bright" w:hAnsi="Lucida Bright" w:cs="Arial"/>
                <w:b/>
                <w:sz w:val="19"/>
                <w:szCs w:val="19"/>
                <w:lang w:val="es-ES_tradnl" w:eastAsia="es-ES"/>
              </w:rPr>
              <w:t>ENTIDAD</w:t>
            </w:r>
            <w:r w:rsidRPr="00F226F4">
              <w:rPr>
                <w:rFonts w:ascii="Lucida Bright" w:hAnsi="Lucida Bright" w:cs="Arial"/>
                <w:sz w:val="19"/>
                <w:szCs w:val="19"/>
                <w:lang w:val="es-ES_tradnl" w:eastAsia="es-ES"/>
              </w:rPr>
              <w:t xml:space="preserve">, </w:t>
            </w:r>
            <w:r w:rsidRPr="00F226F4">
              <w:rPr>
                <w:rFonts w:ascii="Lucida Bright" w:hAnsi="Lucida Bright" w:cs="Arial"/>
                <w:sz w:val="19"/>
                <w:szCs w:val="19"/>
                <w:lang w:eastAsia="es-ES"/>
              </w:rPr>
              <w:t>conforme al objeto del presente Contrato.</w:t>
            </w:r>
          </w:p>
        </w:tc>
      </w:tr>
      <w:tr w:rsidR="00F226F4" w:rsidRPr="00F226F4" w:rsidTr="005836C2">
        <w:tc>
          <w:tcPr>
            <w:tcW w:w="2522" w:type="dxa"/>
          </w:tcPr>
          <w:p w:rsidR="00F226F4" w:rsidRPr="00F226F4" w:rsidRDefault="00F226F4" w:rsidP="000D2BA7">
            <w:pPr>
              <w:numPr>
                <w:ilvl w:val="0"/>
                <w:numId w:val="63"/>
              </w:numPr>
              <w:ind w:left="714" w:hanging="357"/>
              <w:contextualSpacing/>
              <w:rPr>
                <w:rFonts w:ascii="Lucida Bright" w:hAnsi="Lucida Bright" w:cs="Arial"/>
                <w:b/>
                <w:sz w:val="19"/>
                <w:szCs w:val="19"/>
                <w:lang w:eastAsia="es-ES"/>
              </w:rPr>
            </w:pPr>
            <w:r w:rsidRPr="00F226F4">
              <w:rPr>
                <w:rFonts w:ascii="Lucida Bright" w:hAnsi="Lucida Bright" w:cs="Arial"/>
                <w:b/>
                <w:sz w:val="19"/>
                <w:szCs w:val="19"/>
                <w:lang w:eastAsia="es-ES"/>
              </w:rPr>
              <w:lastRenderedPageBreak/>
              <w:t>Contrato:</w:t>
            </w:r>
          </w:p>
        </w:tc>
        <w:tc>
          <w:tcPr>
            <w:tcW w:w="6237" w:type="dxa"/>
          </w:tcPr>
          <w:p w:rsidR="00F226F4" w:rsidRPr="00F226F4" w:rsidRDefault="00F226F4" w:rsidP="00F226F4">
            <w:pPr>
              <w:rPr>
                <w:rFonts w:ascii="Lucida Bright" w:hAnsi="Lucida Bright" w:cs="Arial"/>
                <w:sz w:val="19"/>
                <w:szCs w:val="19"/>
                <w:lang w:eastAsia="es-ES"/>
              </w:rPr>
            </w:pPr>
            <w:r w:rsidRPr="00F226F4">
              <w:rPr>
                <w:rFonts w:ascii="Lucida Bright" w:hAnsi="Lucida Bright" w:cs="Arial"/>
                <w:sz w:val="19"/>
                <w:szCs w:val="19"/>
                <w:lang w:eastAsia="es-ES"/>
              </w:rPr>
              <w:t>Es el presente documento celebrado entre las Partes, junto con todos los documentos que forman parte integrante del mismo.</w:t>
            </w:r>
          </w:p>
        </w:tc>
      </w:tr>
      <w:tr w:rsidR="00F226F4" w:rsidRPr="00F226F4" w:rsidTr="005836C2">
        <w:tc>
          <w:tcPr>
            <w:tcW w:w="2522" w:type="dxa"/>
          </w:tcPr>
          <w:p w:rsidR="00F226F4" w:rsidRPr="00F226F4" w:rsidRDefault="00F226F4" w:rsidP="000D2BA7">
            <w:pPr>
              <w:numPr>
                <w:ilvl w:val="0"/>
                <w:numId w:val="63"/>
              </w:numPr>
              <w:ind w:left="714" w:hanging="357"/>
              <w:contextualSpacing/>
              <w:rPr>
                <w:rFonts w:ascii="Lucida Bright" w:hAnsi="Lucida Bright" w:cs="Arial"/>
                <w:b/>
                <w:sz w:val="19"/>
                <w:szCs w:val="19"/>
                <w:lang w:eastAsia="es-ES"/>
              </w:rPr>
            </w:pPr>
            <w:r w:rsidRPr="00F226F4">
              <w:rPr>
                <w:rFonts w:ascii="Lucida Bright" w:hAnsi="Lucida Bright" w:cs="Arial"/>
                <w:b/>
                <w:sz w:val="19"/>
                <w:szCs w:val="19"/>
                <w:lang w:eastAsia="es-ES"/>
              </w:rPr>
              <w:t>Comité de Recepción:</w:t>
            </w:r>
          </w:p>
        </w:tc>
        <w:tc>
          <w:tcPr>
            <w:tcW w:w="6237" w:type="dxa"/>
          </w:tcPr>
          <w:p w:rsidR="00F226F4" w:rsidRPr="00F226F4" w:rsidRDefault="00F226F4" w:rsidP="00F226F4">
            <w:pPr>
              <w:rPr>
                <w:rFonts w:ascii="Lucida Bright" w:hAnsi="Lucida Bright" w:cs="Arial"/>
                <w:sz w:val="19"/>
                <w:szCs w:val="19"/>
                <w:lang w:eastAsia="es-ES"/>
              </w:rPr>
            </w:pPr>
            <w:r w:rsidRPr="00F226F4">
              <w:rPr>
                <w:rFonts w:ascii="Lucida Bright" w:hAnsi="Lucida Bright" w:cs="Arial"/>
                <w:sz w:val="19"/>
                <w:szCs w:val="19"/>
                <w:lang w:eastAsia="es-ES"/>
              </w:rPr>
              <w:t xml:space="preserve">Son las personas designadas por la </w:t>
            </w:r>
            <w:r w:rsidRPr="00F226F4">
              <w:rPr>
                <w:rFonts w:ascii="Lucida Bright" w:hAnsi="Lucida Bright" w:cs="Arial"/>
                <w:b/>
                <w:sz w:val="19"/>
                <w:szCs w:val="19"/>
                <w:lang w:eastAsia="es-ES"/>
              </w:rPr>
              <w:t>ENTIDAD</w:t>
            </w:r>
            <w:r w:rsidRPr="00F226F4">
              <w:rPr>
                <w:rFonts w:ascii="Lucida Bright" w:hAnsi="Lucida Bright" w:cs="Arial"/>
                <w:sz w:val="19"/>
                <w:szCs w:val="19"/>
                <w:lang w:eastAsia="es-ES"/>
              </w:rPr>
              <w:t xml:space="preserve">, quienes serán responsables de la verificación y recepción de los Bienes a ser entregados por el </w:t>
            </w:r>
            <w:r w:rsidRPr="00F226F4">
              <w:rPr>
                <w:rFonts w:ascii="Lucida Bright" w:hAnsi="Lucida Bright" w:cs="Arial"/>
                <w:b/>
                <w:sz w:val="19"/>
                <w:szCs w:val="19"/>
                <w:lang w:eastAsia="es-ES"/>
              </w:rPr>
              <w:t>PROVEEDOR</w:t>
            </w:r>
            <w:r w:rsidRPr="00F226F4">
              <w:rPr>
                <w:rFonts w:ascii="Lucida Bright" w:hAnsi="Lucida Bright" w:cs="Arial"/>
                <w:sz w:val="19"/>
                <w:szCs w:val="19"/>
                <w:lang w:eastAsia="es-ES"/>
              </w:rPr>
              <w:t>, conforme lo establecido en el presente Contrato.</w:t>
            </w:r>
          </w:p>
        </w:tc>
      </w:tr>
      <w:tr w:rsidR="00F226F4" w:rsidRPr="00F226F4" w:rsidTr="005836C2">
        <w:tc>
          <w:tcPr>
            <w:tcW w:w="2522" w:type="dxa"/>
          </w:tcPr>
          <w:p w:rsidR="00F226F4" w:rsidRPr="00F226F4" w:rsidRDefault="00F226F4" w:rsidP="000D2BA7">
            <w:pPr>
              <w:numPr>
                <w:ilvl w:val="0"/>
                <w:numId w:val="63"/>
              </w:numPr>
              <w:contextualSpacing/>
              <w:rPr>
                <w:rFonts w:ascii="Lucida Bright" w:hAnsi="Lucida Bright" w:cs="Arial"/>
                <w:b/>
                <w:sz w:val="19"/>
                <w:szCs w:val="19"/>
                <w:lang w:eastAsia="es-ES"/>
              </w:rPr>
            </w:pPr>
            <w:r w:rsidRPr="00F226F4">
              <w:rPr>
                <w:rFonts w:ascii="Lucida Bright" w:hAnsi="Lucida Bright" w:cs="Arial"/>
                <w:b/>
                <w:sz w:val="19"/>
                <w:szCs w:val="19"/>
                <w:lang w:eastAsia="es-ES"/>
              </w:rPr>
              <w:t>Informe de Conformidad:</w:t>
            </w:r>
          </w:p>
          <w:p w:rsidR="00F226F4" w:rsidRPr="00F226F4" w:rsidRDefault="00F226F4" w:rsidP="00F226F4">
            <w:pPr>
              <w:ind w:left="720"/>
              <w:contextualSpacing/>
              <w:rPr>
                <w:rFonts w:ascii="Lucida Bright" w:hAnsi="Lucida Bright" w:cs="Arial"/>
                <w:b/>
                <w:sz w:val="19"/>
                <w:szCs w:val="19"/>
                <w:lang w:eastAsia="es-ES"/>
              </w:rPr>
            </w:pPr>
          </w:p>
          <w:p w:rsidR="00F226F4" w:rsidRPr="00F226F4" w:rsidRDefault="00F226F4" w:rsidP="00F226F4">
            <w:pPr>
              <w:ind w:left="720"/>
              <w:contextualSpacing/>
              <w:rPr>
                <w:rFonts w:ascii="Lucida Bright" w:hAnsi="Lucida Bright" w:cs="Arial"/>
                <w:b/>
                <w:sz w:val="19"/>
                <w:szCs w:val="19"/>
                <w:lang w:eastAsia="es-ES"/>
              </w:rPr>
            </w:pPr>
          </w:p>
          <w:p w:rsidR="00F226F4" w:rsidRPr="00F226F4" w:rsidRDefault="00F226F4" w:rsidP="000D2BA7">
            <w:pPr>
              <w:numPr>
                <w:ilvl w:val="0"/>
                <w:numId w:val="63"/>
              </w:numPr>
              <w:contextualSpacing/>
              <w:rPr>
                <w:rFonts w:ascii="Lucida Bright" w:hAnsi="Lucida Bright" w:cs="Arial"/>
                <w:b/>
                <w:sz w:val="19"/>
                <w:szCs w:val="19"/>
                <w:lang w:eastAsia="es-ES"/>
              </w:rPr>
            </w:pPr>
            <w:r w:rsidRPr="00F226F4">
              <w:rPr>
                <w:rFonts w:ascii="Lucida Bright" w:hAnsi="Lucida Bright" w:cs="Arial"/>
                <w:b/>
                <w:sz w:val="19"/>
                <w:szCs w:val="19"/>
                <w:lang w:eastAsia="es-ES"/>
              </w:rPr>
              <w:t>Ley Aplicable:</w:t>
            </w:r>
            <w:r w:rsidRPr="00F226F4">
              <w:rPr>
                <w:rFonts w:ascii="Lucida Bright" w:hAnsi="Lucida Bright" w:cs="Arial"/>
                <w:sz w:val="19"/>
                <w:szCs w:val="19"/>
                <w:lang w:eastAsia="es-ES"/>
              </w:rPr>
              <w:tab/>
            </w:r>
          </w:p>
        </w:tc>
        <w:tc>
          <w:tcPr>
            <w:tcW w:w="6237" w:type="dxa"/>
          </w:tcPr>
          <w:p w:rsidR="00F226F4" w:rsidRPr="00F226F4" w:rsidRDefault="00F226F4" w:rsidP="00F226F4">
            <w:pPr>
              <w:rPr>
                <w:rFonts w:ascii="Lucida Bright" w:hAnsi="Lucida Bright" w:cs="Arial"/>
                <w:sz w:val="19"/>
                <w:szCs w:val="19"/>
                <w:lang w:eastAsia="es-ES"/>
              </w:rPr>
            </w:pPr>
            <w:r w:rsidRPr="00F226F4">
              <w:rPr>
                <w:rFonts w:ascii="Lucida Bright" w:hAnsi="Lucida Bright" w:cs="Arial"/>
                <w:sz w:val="19"/>
                <w:szCs w:val="19"/>
                <w:lang w:eastAsia="es-ES"/>
              </w:rPr>
              <w:t xml:space="preserve">Informe elaborado por el Comité de Recepción, una vez verificado el cumplimiento de las obligaciones del </w:t>
            </w:r>
            <w:r w:rsidRPr="00F226F4">
              <w:rPr>
                <w:rFonts w:ascii="Lucida Bright" w:hAnsi="Lucida Bright" w:cs="Arial"/>
                <w:b/>
                <w:sz w:val="19"/>
                <w:szCs w:val="19"/>
                <w:lang w:eastAsia="es-ES"/>
              </w:rPr>
              <w:t>PROVEEDOR.</w:t>
            </w:r>
          </w:p>
          <w:p w:rsidR="00F226F4" w:rsidRPr="00F226F4" w:rsidRDefault="00F226F4" w:rsidP="00F226F4">
            <w:pPr>
              <w:rPr>
                <w:rFonts w:ascii="Lucida Bright" w:hAnsi="Lucida Bright" w:cs="Arial"/>
                <w:sz w:val="19"/>
                <w:szCs w:val="19"/>
                <w:lang w:eastAsia="es-ES"/>
              </w:rPr>
            </w:pPr>
            <w:r w:rsidRPr="00F226F4">
              <w:rPr>
                <w:rFonts w:ascii="Lucida Bright" w:hAnsi="Lucida Bright" w:cs="Arial"/>
                <w:sz w:val="19"/>
                <w:szCs w:val="19"/>
                <w:lang w:eastAsia="es-ES"/>
              </w:rPr>
              <w:t>Son las normas constitucionales, leyes, decretos supremos y toda otra disposición legal vigente y publicada en el Estado Plurinacional de Bolivia.</w:t>
            </w:r>
          </w:p>
        </w:tc>
      </w:tr>
      <w:tr w:rsidR="00F226F4" w:rsidRPr="00F226F4" w:rsidTr="005836C2">
        <w:trPr>
          <w:trHeight w:val="684"/>
        </w:trPr>
        <w:tc>
          <w:tcPr>
            <w:tcW w:w="2522" w:type="dxa"/>
          </w:tcPr>
          <w:p w:rsidR="00F226F4" w:rsidRPr="00F226F4" w:rsidRDefault="00F226F4" w:rsidP="000D2BA7">
            <w:pPr>
              <w:numPr>
                <w:ilvl w:val="0"/>
                <w:numId w:val="63"/>
              </w:numPr>
              <w:contextualSpacing/>
              <w:rPr>
                <w:rFonts w:ascii="Lucida Bright" w:hAnsi="Lucida Bright" w:cs="Arial"/>
                <w:b/>
                <w:sz w:val="19"/>
                <w:szCs w:val="19"/>
                <w:lang w:eastAsia="es-ES"/>
              </w:rPr>
            </w:pPr>
            <w:r w:rsidRPr="00F226F4">
              <w:rPr>
                <w:rFonts w:ascii="Lucida Bright" w:hAnsi="Lucida Bright" w:cs="Arial"/>
                <w:b/>
                <w:sz w:val="19"/>
                <w:szCs w:val="19"/>
                <w:lang w:eastAsia="es-ES"/>
              </w:rPr>
              <w:t>Unidad Solicitante:</w:t>
            </w:r>
          </w:p>
        </w:tc>
        <w:tc>
          <w:tcPr>
            <w:tcW w:w="6237" w:type="dxa"/>
          </w:tcPr>
          <w:p w:rsidR="00F226F4" w:rsidRPr="00F226F4" w:rsidRDefault="00F226F4" w:rsidP="00F226F4">
            <w:pPr>
              <w:rPr>
                <w:rFonts w:ascii="Lucida Bright" w:hAnsi="Lucida Bright" w:cs="Arial"/>
                <w:sz w:val="19"/>
                <w:szCs w:val="19"/>
                <w:lang w:eastAsia="es-ES"/>
              </w:rPr>
            </w:pPr>
            <w:r w:rsidRPr="00F226F4">
              <w:rPr>
                <w:rFonts w:ascii="Lucida Bright" w:hAnsi="Lucida Bright" w:cs="Arial"/>
                <w:sz w:val="19"/>
                <w:szCs w:val="19"/>
                <w:lang w:eastAsia="es-ES"/>
              </w:rPr>
              <w:t xml:space="preserve">Es la </w:t>
            </w:r>
            <w:proofErr w:type="spellStart"/>
            <w:r w:rsidRPr="00F226F4">
              <w:rPr>
                <w:rFonts w:ascii="Lucida Bright" w:hAnsi="Lucida Bright" w:cs="Arial"/>
                <w:sz w:val="19"/>
                <w:szCs w:val="19"/>
                <w:lang w:eastAsia="es-ES"/>
              </w:rPr>
              <w:t>xxxxxxx</w:t>
            </w:r>
            <w:proofErr w:type="spellEnd"/>
            <w:r w:rsidRPr="00F226F4">
              <w:rPr>
                <w:rFonts w:ascii="Lucida Bright" w:hAnsi="Lucida Bright" w:cs="Arial"/>
                <w:sz w:val="19"/>
                <w:szCs w:val="19"/>
                <w:lang w:eastAsia="es-ES"/>
              </w:rPr>
              <w:t xml:space="preserve"> de la </w:t>
            </w:r>
            <w:r w:rsidRPr="00F226F4">
              <w:rPr>
                <w:rFonts w:ascii="Lucida Bright" w:hAnsi="Lucida Bright" w:cs="Arial"/>
                <w:b/>
                <w:sz w:val="19"/>
                <w:szCs w:val="19"/>
                <w:lang w:eastAsia="es-ES"/>
              </w:rPr>
              <w:t>ENTIDAD.</w:t>
            </w:r>
          </w:p>
        </w:tc>
      </w:tr>
    </w:tbl>
    <w:p w:rsidR="00F226F4" w:rsidRPr="00F226F4" w:rsidRDefault="00F226F4" w:rsidP="00F226F4">
      <w:pPr>
        <w:ind w:left="709" w:hanging="709"/>
        <w:jc w:val="both"/>
        <w:rPr>
          <w:rFonts w:ascii="Lucida Bright" w:hAnsi="Lucida Bright" w:cs="Arial"/>
          <w:sz w:val="19"/>
          <w:szCs w:val="19"/>
          <w:lang w:eastAsia="es-ES"/>
        </w:rPr>
      </w:pPr>
      <w:r w:rsidRPr="00F226F4">
        <w:rPr>
          <w:rFonts w:ascii="Lucida Bright" w:hAnsi="Lucida Bright" w:cs="Arial"/>
          <w:b/>
          <w:sz w:val="19"/>
          <w:szCs w:val="19"/>
          <w:lang w:eastAsia="es-ES"/>
        </w:rPr>
        <w:t xml:space="preserve">3.3. </w:t>
      </w:r>
      <w:r w:rsidRPr="00F226F4">
        <w:rPr>
          <w:rFonts w:ascii="Lucida Bright" w:hAnsi="Lucida Bright" w:cs="Arial"/>
          <w:b/>
          <w:sz w:val="19"/>
          <w:szCs w:val="19"/>
          <w:lang w:eastAsia="es-ES"/>
        </w:rPr>
        <w:tab/>
      </w:r>
      <w:r w:rsidRPr="00F226F4">
        <w:rPr>
          <w:rFonts w:ascii="Lucida Bright" w:hAnsi="Lucida Bright" w:cs="Arial"/>
          <w:b/>
          <w:bCs/>
          <w:sz w:val="19"/>
          <w:szCs w:val="19"/>
          <w:lang w:eastAsia="es-ES"/>
        </w:rPr>
        <w:t xml:space="preserve">Discrepancias: </w:t>
      </w:r>
      <w:r w:rsidRPr="00F226F4">
        <w:rPr>
          <w:rFonts w:ascii="Lucida Bright" w:hAnsi="Lucida Bright" w:cs="Arial"/>
          <w:sz w:val="19"/>
          <w:szCs w:val="19"/>
          <w:lang w:eastAsia="es-ES"/>
        </w:rPr>
        <w:t xml:space="preserve">En caso de presentarse incompatibilidad de interpretación y/o </w:t>
      </w:r>
      <w:proofErr w:type="gramStart"/>
      <w:r w:rsidRPr="00F226F4">
        <w:rPr>
          <w:rFonts w:ascii="Lucida Bright" w:hAnsi="Lucida Bright" w:cs="Arial"/>
          <w:sz w:val="19"/>
          <w:szCs w:val="19"/>
          <w:lang w:eastAsia="es-ES"/>
        </w:rPr>
        <w:t>aplicación  entre</w:t>
      </w:r>
      <w:proofErr w:type="gramEnd"/>
      <w:r w:rsidRPr="00F226F4">
        <w:rPr>
          <w:rFonts w:ascii="Lucida Bright" w:hAnsi="Lucida Bright" w:cs="Arial"/>
          <w:sz w:val="19"/>
          <w:szCs w:val="19"/>
          <w:lang w:eastAsia="es-ES"/>
        </w:rPr>
        <w:t xml:space="preserve"> el Contrato y alguno de sus documentos, o los documentos entre sí, prevalecerá siempre lo dispuesto en el Contrato y entre documentos</w:t>
      </w:r>
      <w:r w:rsidRPr="00F226F4" w:rsidDel="00E9402B">
        <w:rPr>
          <w:rFonts w:ascii="Lucida Bright" w:hAnsi="Lucida Bright" w:cs="Arial"/>
          <w:sz w:val="19"/>
          <w:szCs w:val="19"/>
          <w:lang w:eastAsia="es-ES"/>
        </w:rPr>
        <w:t xml:space="preserve"> </w:t>
      </w:r>
      <w:r w:rsidRPr="00F226F4">
        <w:rPr>
          <w:rFonts w:ascii="Lucida Bright" w:hAnsi="Lucida Bright" w:cs="Arial"/>
          <w:sz w:val="19"/>
          <w:szCs w:val="19"/>
          <w:lang w:eastAsia="es-ES"/>
        </w:rPr>
        <w:t>prevalecerá el más específico de ellos sobre otro más genérico.</w:t>
      </w:r>
    </w:p>
    <w:p w:rsidR="00F226F4" w:rsidRPr="00F226F4" w:rsidRDefault="00F226F4" w:rsidP="00F226F4">
      <w:pPr>
        <w:ind w:left="709" w:hanging="709"/>
        <w:jc w:val="both"/>
        <w:rPr>
          <w:rFonts w:ascii="Lucida Bright" w:hAnsi="Lucida Bright" w:cs="Arial"/>
          <w:sz w:val="19"/>
          <w:szCs w:val="19"/>
          <w:lang w:eastAsia="es-ES"/>
        </w:rPr>
      </w:pPr>
    </w:p>
    <w:p w:rsidR="00F226F4" w:rsidRPr="00F226F4" w:rsidRDefault="00F226F4" w:rsidP="00F226F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F226F4">
        <w:rPr>
          <w:rFonts w:ascii="Lucida Bright" w:hAnsi="Lucida Bright" w:cs="Arial"/>
          <w:b/>
          <w:sz w:val="19"/>
          <w:szCs w:val="19"/>
          <w:lang w:eastAsia="es-ES"/>
        </w:rPr>
        <w:t>3.4.</w:t>
      </w:r>
      <w:r w:rsidRPr="00F226F4">
        <w:rPr>
          <w:rFonts w:ascii="Lucida Bright" w:hAnsi="Lucida Bright" w:cs="Arial"/>
          <w:sz w:val="19"/>
          <w:szCs w:val="19"/>
          <w:lang w:eastAsia="es-ES"/>
        </w:rPr>
        <w:tab/>
      </w:r>
      <w:r w:rsidRPr="00F226F4">
        <w:rPr>
          <w:rFonts w:ascii="Lucida Bright" w:hAnsi="Lucida Bright" w:cs="Arial"/>
          <w:b/>
          <w:sz w:val="19"/>
          <w:szCs w:val="19"/>
          <w:lang w:eastAsia="es-ES"/>
        </w:rPr>
        <w:t>Encabezamientos:</w:t>
      </w:r>
      <w:r w:rsidRPr="00F226F4">
        <w:rPr>
          <w:rFonts w:ascii="Lucida Bright" w:hAnsi="Lucida Bright" w:cs="Arial"/>
          <w:sz w:val="19"/>
          <w:szCs w:val="19"/>
          <w:lang w:eastAsia="es-ES"/>
        </w:rPr>
        <w:t xml:space="preserve"> El contenido de este Contrato no se verá restringido, modificado o afectado por los encabezamientos.</w:t>
      </w:r>
    </w:p>
    <w:p w:rsidR="00F226F4" w:rsidRPr="00F226F4" w:rsidRDefault="00F226F4" w:rsidP="00F226F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F226F4" w:rsidRPr="00F226F4" w:rsidRDefault="00F226F4" w:rsidP="00F226F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F226F4">
        <w:rPr>
          <w:rFonts w:ascii="Lucida Bright" w:hAnsi="Lucida Bright" w:cs="Arial"/>
          <w:b/>
          <w:sz w:val="19"/>
          <w:szCs w:val="19"/>
          <w:lang w:eastAsia="es-ES"/>
        </w:rPr>
        <w:t>3.5.</w:t>
      </w:r>
      <w:r w:rsidRPr="00F226F4">
        <w:rPr>
          <w:rFonts w:ascii="Lucida Bright" w:hAnsi="Lucida Bright" w:cs="Arial"/>
          <w:sz w:val="19"/>
          <w:szCs w:val="19"/>
          <w:lang w:eastAsia="es-ES"/>
        </w:rPr>
        <w:tab/>
      </w:r>
      <w:r w:rsidRPr="00F226F4">
        <w:rPr>
          <w:rFonts w:ascii="Lucida Bright" w:hAnsi="Lucida Bright" w:cs="Arial"/>
          <w:b/>
          <w:sz w:val="19"/>
          <w:szCs w:val="19"/>
          <w:lang w:eastAsia="es-ES"/>
        </w:rPr>
        <w:t xml:space="preserve">Idioma: </w:t>
      </w:r>
      <w:r w:rsidRPr="00F226F4">
        <w:rPr>
          <w:rFonts w:ascii="Lucida Bright" w:hAnsi="Lucida Bright" w:cs="Arial"/>
          <w:sz w:val="19"/>
          <w:szCs w:val="19"/>
          <w:lang w:eastAsia="es-ES"/>
        </w:rPr>
        <w:t>Este Contrato se ha celebrado en castellano, idioma por el que se regirán obligatoriamente todas las materias relacionadas con el mismo o su interpretación.</w:t>
      </w:r>
    </w:p>
    <w:p w:rsidR="00F226F4" w:rsidRPr="00F226F4" w:rsidRDefault="00F226F4" w:rsidP="00F226F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F226F4" w:rsidRPr="00F226F4" w:rsidRDefault="00F226F4" w:rsidP="00F226F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F226F4">
        <w:rPr>
          <w:rFonts w:ascii="Lucida Bright" w:hAnsi="Lucida Bright" w:cs="Arial"/>
          <w:b/>
          <w:sz w:val="19"/>
          <w:szCs w:val="19"/>
          <w:lang w:eastAsia="es-ES"/>
        </w:rPr>
        <w:t>3.6.</w:t>
      </w:r>
      <w:r w:rsidRPr="00F226F4">
        <w:rPr>
          <w:rFonts w:ascii="Lucida Bright" w:hAnsi="Lucida Bright" w:cs="Arial"/>
          <w:sz w:val="19"/>
          <w:szCs w:val="19"/>
          <w:lang w:eastAsia="es-ES"/>
        </w:rPr>
        <w:tab/>
      </w:r>
      <w:r w:rsidRPr="00F226F4">
        <w:rPr>
          <w:rFonts w:ascii="Lucida Bright" w:hAnsi="Lucida Bright" w:cs="Arial"/>
          <w:b/>
          <w:sz w:val="19"/>
          <w:szCs w:val="19"/>
          <w:lang w:eastAsia="es-ES"/>
        </w:rPr>
        <w:t>Ley que rige el Contrato:</w:t>
      </w:r>
      <w:r w:rsidRPr="00F226F4">
        <w:rPr>
          <w:rFonts w:ascii="Lucida Bright" w:hAnsi="Lucida Bright" w:cs="Arial"/>
          <w:sz w:val="19"/>
          <w:szCs w:val="19"/>
          <w:lang w:eastAsia="es-ES"/>
        </w:rPr>
        <w:t xml:space="preserve"> Este Contrato, su significado e interpretación y la relación que crea entre las Partes se regirá por Ley Aplicable.</w:t>
      </w:r>
    </w:p>
    <w:p w:rsidR="00F226F4" w:rsidRPr="00F226F4" w:rsidRDefault="00F226F4" w:rsidP="00F226F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F226F4" w:rsidRPr="00F226F4" w:rsidRDefault="00F226F4" w:rsidP="00F226F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F226F4">
        <w:rPr>
          <w:rFonts w:ascii="Lucida Bright" w:hAnsi="Lucida Bright" w:cs="Arial"/>
          <w:b/>
          <w:sz w:val="19"/>
          <w:szCs w:val="19"/>
          <w:lang w:eastAsia="es-ES"/>
        </w:rPr>
        <w:t>3.7.</w:t>
      </w:r>
      <w:r w:rsidRPr="00F226F4">
        <w:rPr>
          <w:rFonts w:ascii="Lucida Bright" w:hAnsi="Lucida Bright" w:cs="Arial"/>
          <w:sz w:val="19"/>
          <w:szCs w:val="19"/>
          <w:lang w:eastAsia="es-ES"/>
        </w:rPr>
        <w:tab/>
      </w:r>
      <w:r w:rsidRPr="00F226F4">
        <w:rPr>
          <w:rFonts w:ascii="Lucida Bright" w:hAnsi="Lucida Bright" w:cs="Arial"/>
          <w:b/>
          <w:sz w:val="19"/>
          <w:szCs w:val="19"/>
          <w:lang w:eastAsia="es-ES"/>
        </w:rPr>
        <w:t>Mayúsculas:</w:t>
      </w:r>
      <w:r w:rsidRPr="00F226F4">
        <w:rPr>
          <w:rFonts w:ascii="Lucida Bright" w:hAnsi="Lucida Bright" w:cs="Arial"/>
          <w:sz w:val="19"/>
          <w:szCs w:val="19"/>
          <w:lang w:eastAsia="es-ES"/>
        </w:rPr>
        <w:t xml:space="preserve"> El uso de las mayúsculas se entenderá conforme a las denominaciones otorgadas en este instrumento, o de acuerdo a su contexto, usando indistintamente en plural o singular.</w:t>
      </w:r>
    </w:p>
    <w:p w:rsidR="00F226F4" w:rsidRPr="00F226F4" w:rsidRDefault="00F226F4" w:rsidP="00F226F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F226F4">
        <w:rPr>
          <w:rFonts w:ascii="Lucida Bright" w:hAnsi="Lucida Bright" w:cs="Arial"/>
          <w:b/>
          <w:sz w:val="19"/>
          <w:szCs w:val="19"/>
          <w:lang w:eastAsia="es-ES"/>
        </w:rPr>
        <w:t>3.8.</w:t>
      </w:r>
      <w:r w:rsidRPr="00F226F4">
        <w:rPr>
          <w:rFonts w:ascii="Lucida Bright" w:hAnsi="Lucida Bright" w:cs="Arial"/>
          <w:sz w:val="19"/>
          <w:szCs w:val="19"/>
          <w:lang w:eastAsia="es-ES"/>
        </w:rPr>
        <w:tab/>
      </w:r>
      <w:r w:rsidRPr="00F226F4">
        <w:rPr>
          <w:rFonts w:ascii="Lucida Bright" w:hAnsi="Lucida Bright" w:cs="Arial"/>
          <w:b/>
          <w:sz w:val="19"/>
          <w:szCs w:val="19"/>
          <w:lang w:eastAsia="es-ES"/>
        </w:rPr>
        <w:t>Plazos:</w:t>
      </w:r>
      <w:r w:rsidRPr="00F226F4">
        <w:rPr>
          <w:rFonts w:ascii="Lucida Bright" w:hAnsi="Lucida Bright" w:cs="Arial"/>
          <w:sz w:val="19"/>
          <w:szCs w:val="19"/>
          <w:lang w:eastAsia="es-ES"/>
        </w:rPr>
        <w:t xml:space="preserve"> Todos los plazos establecidos en este Contrato y sus documentos se entenderán como días calendario, salvo indicación expresa en contrario.</w:t>
      </w:r>
    </w:p>
    <w:p w:rsidR="00F226F4" w:rsidRPr="00F226F4" w:rsidRDefault="00F226F4" w:rsidP="00F226F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F226F4" w:rsidRPr="00F226F4" w:rsidRDefault="00F226F4" w:rsidP="00F226F4">
      <w:pPr>
        <w:ind w:left="709" w:hanging="709"/>
        <w:jc w:val="both"/>
        <w:rPr>
          <w:rFonts w:ascii="Lucida Bright" w:hAnsi="Lucida Bright" w:cs="Arial"/>
          <w:sz w:val="19"/>
          <w:szCs w:val="19"/>
          <w:lang w:eastAsia="es-ES"/>
        </w:rPr>
      </w:pPr>
      <w:r w:rsidRPr="00F226F4">
        <w:rPr>
          <w:rFonts w:ascii="Lucida Bright" w:hAnsi="Lucida Bright" w:cs="Arial"/>
          <w:b/>
          <w:sz w:val="19"/>
          <w:szCs w:val="19"/>
          <w:lang w:eastAsia="es-ES"/>
        </w:rPr>
        <w:t>3.9.</w:t>
      </w:r>
      <w:r w:rsidRPr="00F226F4">
        <w:rPr>
          <w:rFonts w:ascii="Lucida Bright" w:hAnsi="Lucida Bright" w:cs="Arial"/>
          <w:sz w:val="19"/>
          <w:szCs w:val="19"/>
          <w:lang w:eastAsia="es-ES"/>
        </w:rPr>
        <w:tab/>
      </w:r>
      <w:r w:rsidRPr="00F226F4">
        <w:rPr>
          <w:rFonts w:ascii="Lucida Bright" w:hAnsi="Lucida Bright" w:cs="Arial"/>
          <w:b/>
          <w:sz w:val="19"/>
          <w:szCs w:val="19"/>
          <w:lang w:eastAsia="es-ES"/>
        </w:rPr>
        <w:t xml:space="preserve">Relación entre las Partes: </w:t>
      </w:r>
      <w:r w:rsidRPr="00F226F4">
        <w:rPr>
          <w:rFonts w:ascii="Lucida Bright" w:hAnsi="Lucida Bright" w:cs="Arial"/>
          <w:sz w:val="19"/>
          <w:szCs w:val="19"/>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F226F4">
        <w:rPr>
          <w:rFonts w:ascii="Lucida Bright" w:hAnsi="Lucida Bright" w:cs="Arial"/>
          <w:b/>
          <w:sz w:val="19"/>
          <w:szCs w:val="19"/>
          <w:lang w:eastAsia="es-ES"/>
        </w:rPr>
        <w:t>PROVEEDOR</w:t>
      </w:r>
      <w:r w:rsidRPr="00F226F4">
        <w:rPr>
          <w:rFonts w:ascii="Lucida Bright" w:hAnsi="Lucida Bright" w:cs="Arial"/>
          <w:sz w:val="19"/>
          <w:szCs w:val="19"/>
          <w:lang w:eastAsia="es-ES"/>
        </w:rPr>
        <w:t>, quien será plenamente responsable por todos los aspectos relacionados con este Contrato y la Ley Aplicable.</w:t>
      </w:r>
    </w:p>
    <w:p w:rsidR="00F226F4" w:rsidRPr="00F226F4" w:rsidRDefault="00F226F4" w:rsidP="00F226F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Lucida Bright" w:hAnsi="Lucida Bright" w:cs="Arial"/>
          <w:sz w:val="19"/>
          <w:szCs w:val="19"/>
          <w:lang w:eastAsia="es-ES"/>
        </w:rPr>
      </w:pPr>
      <w:r w:rsidRPr="00F226F4">
        <w:rPr>
          <w:rFonts w:ascii="Lucida Bright" w:hAnsi="Lucida Bright" w:cs="Arial"/>
          <w:b/>
          <w:bCs/>
          <w:sz w:val="19"/>
          <w:szCs w:val="19"/>
          <w:lang w:eastAsia="es-ES"/>
        </w:rPr>
        <w:t>3.10.</w:t>
      </w:r>
      <w:r w:rsidRPr="00F226F4">
        <w:rPr>
          <w:rFonts w:ascii="Lucida Bright" w:hAnsi="Lucida Bright" w:cs="Arial"/>
          <w:b/>
          <w:bCs/>
          <w:sz w:val="19"/>
          <w:szCs w:val="19"/>
          <w:lang w:eastAsia="es-ES"/>
        </w:rPr>
        <w:tab/>
      </w:r>
      <w:r w:rsidRPr="00F226F4">
        <w:rPr>
          <w:rFonts w:ascii="Lucida Bright" w:hAnsi="Lucida Bright" w:cs="Arial"/>
          <w:b/>
          <w:sz w:val="19"/>
          <w:szCs w:val="19"/>
          <w:lang w:eastAsia="es-ES"/>
        </w:rPr>
        <w:t>Totalidad del acuerdo:</w:t>
      </w:r>
      <w:r w:rsidRPr="00F226F4">
        <w:rPr>
          <w:rFonts w:ascii="Lucida Bright" w:hAnsi="Lucida Bright" w:cs="Arial"/>
          <w:sz w:val="19"/>
          <w:szCs w:val="19"/>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226F4" w:rsidRPr="00F226F4" w:rsidRDefault="00F226F4" w:rsidP="00F226F4">
      <w:pPr>
        <w:spacing w:before="120" w:after="120"/>
        <w:ind w:left="709" w:hanging="709"/>
        <w:jc w:val="both"/>
        <w:rPr>
          <w:rFonts w:ascii="Lucida Bright" w:hAnsi="Lucida Bright" w:cs="Arial"/>
          <w:sz w:val="19"/>
          <w:szCs w:val="19"/>
          <w:u w:val="single"/>
          <w:lang w:eastAsia="es-ES"/>
        </w:rPr>
      </w:pPr>
      <w:r w:rsidRPr="00F226F4">
        <w:rPr>
          <w:rFonts w:ascii="Lucida Bright" w:hAnsi="Lucida Bright" w:cs="Arial"/>
          <w:b/>
          <w:sz w:val="19"/>
          <w:szCs w:val="19"/>
          <w:u w:val="single"/>
          <w:lang w:eastAsia="es-ES"/>
        </w:rPr>
        <w:t>CLÁUSULA</w:t>
      </w:r>
      <w:r w:rsidRPr="00F226F4">
        <w:rPr>
          <w:rFonts w:ascii="Lucida Bright" w:hAnsi="Lucida Bright" w:cs="Arial"/>
          <w:b/>
          <w:bCs/>
          <w:sz w:val="19"/>
          <w:szCs w:val="19"/>
          <w:u w:val="single"/>
          <w:lang w:eastAsia="es-ES"/>
        </w:rPr>
        <w:t xml:space="preserve"> CUARTA.</w:t>
      </w:r>
      <w:r w:rsidRPr="00F226F4">
        <w:rPr>
          <w:rFonts w:ascii="Lucida Bright" w:hAnsi="Lucida Bright" w:cs="Arial"/>
          <w:sz w:val="19"/>
          <w:szCs w:val="19"/>
          <w:u w:val="single"/>
          <w:lang w:eastAsia="es-ES"/>
        </w:rPr>
        <w:t xml:space="preserve">- </w:t>
      </w:r>
      <w:r w:rsidRPr="00F226F4">
        <w:rPr>
          <w:rFonts w:ascii="Lucida Bright" w:hAnsi="Lucida Bright" w:cs="Arial"/>
          <w:b/>
          <w:sz w:val="19"/>
          <w:szCs w:val="19"/>
          <w:u w:val="single"/>
          <w:lang w:eastAsia="es-ES"/>
        </w:rPr>
        <w:t>(NATURALEZA DEL CONTRATO)</w:t>
      </w:r>
    </w:p>
    <w:p w:rsidR="00F226F4" w:rsidRPr="00F226F4" w:rsidRDefault="00F226F4" w:rsidP="00F226F4">
      <w:pPr>
        <w:jc w:val="both"/>
        <w:rPr>
          <w:rFonts w:ascii="Lucida Bright" w:hAnsi="Lucida Bright" w:cs="Arial"/>
          <w:sz w:val="19"/>
          <w:szCs w:val="19"/>
          <w:lang w:eastAsia="es-ES"/>
        </w:rPr>
      </w:pPr>
      <w:r w:rsidRPr="00F226F4">
        <w:rPr>
          <w:rFonts w:ascii="Lucida Bright" w:hAnsi="Lucida Bright" w:cs="Arial"/>
          <w:bCs/>
          <w:sz w:val="19"/>
          <w:szCs w:val="19"/>
          <w:lang w:eastAsia="es-ES"/>
        </w:rPr>
        <w:t>El presente Contrato es de naturaleza administrativa, por tanto su aplicación e interpretación deberá realizarse en el marco de la normativa legal vigente en el Estado Plurinacional de Bolivia</w:t>
      </w:r>
      <w:r w:rsidRPr="00F226F4">
        <w:rPr>
          <w:rFonts w:ascii="Lucida Bright" w:hAnsi="Lucida Bright" w:cs="Arial"/>
          <w:b/>
          <w:bCs/>
          <w:sz w:val="19"/>
          <w:szCs w:val="19"/>
          <w:lang w:eastAsia="es-ES"/>
        </w:rPr>
        <w:t>.</w:t>
      </w:r>
    </w:p>
    <w:p w:rsidR="00F226F4" w:rsidRPr="00F226F4" w:rsidRDefault="00F226F4" w:rsidP="00F226F4">
      <w:pPr>
        <w:spacing w:before="120"/>
        <w:jc w:val="both"/>
        <w:rPr>
          <w:rFonts w:ascii="Lucida Bright" w:hAnsi="Lucida Bright" w:cs="Arial"/>
          <w:b/>
          <w:sz w:val="19"/>
          <w:szCs w:val="19"/>
          <w:u w:val="single"/>
          <w:lang w:val="es-ES_tradnl" w:eastAsia="es-ES"/>
        </w:rPr>
      </w:pPr>
      <w:r w:rsidRPr="00F226F4">
        <w:rPr>
          <w:rFonts w:ascii="Lucida Bright" w:hAnsi="Lucida Bright" w:cs="Arial"/>
          <w:b/>
          <w:sz w:val="19"/>
          <w:szCs w:val="19"/>
          <w:u w:val="single"/>
          <w:lang w:eastAsia="es-ES"/>
        </w:rPr>
        <w:t>CLÁUSULA</w:t>
      </w:r>
      <w:r w:rsidRPr="00F226F4">
        <w:rPr>
          <w:rFonts w:ascii="Lucida Bright" w:hAnsi="Lucida Bright" w:cs="Arial"/>
          <w:b/>
          <w:sz w:val="19"/>
          <w:szCs w:val="19"/>
          <w:u w:val="single"/>
          <w:lang w:val="es-ES_tradnl" w:eastAsia="es-ES"/>
        </w:rPr>
        <w:t xml:space="preserve"> QUINTA.- (DOCUMENTOS DEL CONTRATO)</w:t>
      </w:r>
    </w:p>
    <w:p w:rsidR="00F226F4" w:rsidRPr="00F226F4" w:rsidRDefault="00F226F4" w:rsidP="00F226F4">
      <w:pPr>
        <w:spacing w:before="120"/>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lastRenderedPageBreak/>
        <w:t xml:space="preserve">Forman parte integrante e indivisible del presente Contrato, los documentos que se detallan a continuación y que tienen por finalidad complementarse mutuamente: </w:t>
      </w:r>
    </w:p>
    <w:p w:rsidR="00F226F4" w:rsidRPr="00F226F4" w:rsidRDefault="00F226F4" w:rsidP="00F226F4">
      <w:pPr>
        <w:jc w:val="both"/>
        <w:rPr>
          <w:rFonts w:ascii="Lucida Bright" w:hAnsi="Lucida Bright" w:cs="Arial"/>
          <w:sz w:val="19"/>
          <w:szCs w:val="19"/>
          <w:lang w:val="es-ES_tradnl" w:eastAsia="es-ES"/>
        </w:rPr>
      </w:pPr>
    </w:p>
    <w:p w:rsidR="00F226F4" w:rsidRPr="00F226F4" w:rsidRDefault="00F226F4" w:rsidP="000D2BA7">
      <w:pPr>
        <w:numPr>
          <w:ilvl w:val="0"/>
          <w:numId w:val="59"/>
        </w:numPr>
        <w:contextualSpacing/>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Documento Base de Contratación.</w:t>
      </w:r>
    </w:p>
    <w:p w:rsidR="00F226F4" w:rsidRPr="00F226F4" w:rsidRDefault="00F226F4" w:rsidP="000D2BA7">
      <w:pPr>
        <w:numPr>
          <w:ilvl w:val="0"/>
          <w:numId w:val="59"/>
        </w:numPr>
        <w:spacing w:before="120"/>
        <w:contextualSpacing/>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Propuesta adjudicada (oferta técnica y oferta económica).</w:t>
      </w:r>
    </w:p>
    <w:p w:rsidR="00F226F4" w:rsidRPr="00F226F4" w:rsidRDefault="00F226F4" w:rsidP="000D2BA7">
      <w:pPr>
        <w:numPr>
          <w:ilvl w:val="0"/>
          <w:numId w:val="59"/>
        </w:numPr>
        <w:spacing w:before="120"/>
        <w:contextualSpacing/>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 xml:space="preserve">Carta con CITE: </w:t>
      </w:r>
      <w:proofErr w:type="spellStart"/>
      <w:r w:rsidRPr="00F226F4">
        <w:rPr>
          <w:rFonts w:ascii="Lucida Bright" w:hAnsi="Lucida Bright" w:cs="Arial"/>
          <w:sz w:val="19"/>
          <w:szCs w:val="19"/>
          <w:lang w:val="es-ES_tradnl" w:eastAsia="es-ES"/>
        </w:rPr>
        <w:t>xxxxxx</w:t>
      </w:r>
      <w:proofErr w:type="spellEnd"/>
      <w:r w:rsidRPr="00F226F4">
        <w:rPr>
          <w:rFonts w:ascii="Lucida Bright" w:hAnsi="Lucida Bright" w:cs="Arial"/>
          <w:sz w:val="19"/>
          <w:szCs w:val="19"/>
          <w:lang w:val="es-ES_tradnl" w:eastAsia="es-ES"/>
        </w:rPr>
        <w:t xml:space="preserve"> de fecha xxx de </w:t>
      </w:r>
      <w:proofErr w:type="spellStart"/>
      <w:r w:rsidRPr="00F226F4">
        <w:rPr>
          <w:rFonts w:ascii="Lucida Bright" w:hAnsi="Lucida Bright" w:cs="Arial"/>
          <w:sz w:val="19"/>
          <w:szCs w:val="19"/>
          <w:lang w:val="es-ES_tradnl" w:eastAsia="es-ES"/>
        </w:rPr>
        <w:t>xxxx</w:t>
      </w:r>
      <w:proofErr w:type="spellEnd"/>
      <w:r w:rsidRPr="00F226F4">
        <w:rPr>
          <w:rFonts w:ascii="Lucida Bright" w:hAnsi="Lucida Bright" w:cs="Arial"/>
          <w:sz w:val="19"/>
          <w:szCs w:val="19"/>
          <w:lang w:val="es-ES_tradnl" w:eastAsia="es-ES"/>
        </w:rPr>
        <w:t xml:space="preserve"> de 2018</w:t>
      </w:r>
      <w:proofErr w:type="gramStart"/>
      <w:r w:rsidRPr="00F226F4">
        <w:rPr>
          <w:rFonts w:ascii="Lucida Bright" w:hAnsi="Lucida Bright" w:cs="Arial"/>
          <w:sz w:val="19"/>
          <w:szCs w:val="19"/>
          <w:lang w:val="es-ES_tradnl" w:eastAsia="es-ES"/>
        </w:rPr>
        <w:t>,  Notificación</w:t>
      </w:r>
      <w:proofErr w:type="gramEnd"/>
      <w:r w:rsidRPr="00F226F4">
        <w:rPr>
          <w:rFonts w:ascii="Lucida Bright" w:hAnsi="Lucida Bright" w:cs="Arial"/>
          <w:sz w:val="19"/>
          <w:szCs w:val="19"/>
          <w:lang w:val="es-ES_tradnl" w:eastAsia="es-ES"/>
        </w:rPr>
        <w:t xml:space="preserve"> y Solicitud de Documentos. </w:t>
      </w:r>
    </w:p>
    <w:p w:rsidR="00F226F4" w:rsidRPr="00F226F4" w:rsidRDefault="00F226F4" w:rsidP="000D2BA7">
      <w:pPr>
        <w:numPr>
          <w:ilvl w:val="0"/>
          <w:numId w:val="59"/>
        </w:numPr>
        <w:spacing w:before="120"/>
        <w:contextualSpacing/>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 xml:space="preserve">Certificado RUPE </w:t>
      </w:r>
      <w:proofErr w:type="spellStart"/>
      <w:r w:rsidRPr="00F226F4">
        <w:rPr>
          <w:rFonts w:ascii="Lucida Bright" w:hAnsi="Lucida Bright" w:cs="Arial"/>
          <w:sz w:val="19"/>
          <w:szCs w:val="19"/>
          <w:lang w:val="es-ES_tradnl" w:eastAsia="es-ES"/>
        </w:rPr>
        <w:t>N°xxxx</w:t>
      </w:r>
      <w:proofErr w:type="spellEnd"/>
      <w:r w:rsidRPr="00F226F4">
        <w:rPr>
          <w:rFonts w:ascii="Lucida Bright" w:hAnsi="Lucida Bright" w:cs="Arial"/>
          <w:sz w:val="19"/>
          <w:szCs w:val="19"/>
          <w:lang w:val="es-ES_tradnl" w:eastAsia="es-ES"/>
        </w:rPr>
        <w:t xml:space="preserve"> de fecha xxx de xxx de 2018.</w:t>
      </w:r>
    </w:p>
    <w:p w:rsidR="00F226F4" w:rsidRPr="00F226F4" w:rsidRDefault="00F226F4" w:rsidP="000D2BA7">
      <w:pPr>
        <w:numPr>
          <w:ilvl w:val="0"/>
          <w:numId w:val="59"/>
        </w:numPr>
        <w:spacing w:before="120"/>
        <w:contextualSpacing/>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 xml:space="preserve">Certificado de Información sobre Solvencia con el Fisco xxx N° de </w:t>
      </w:r>
      <w:proofErr w:type="spellStart"/>
      <w:r w:rsidRPr="00F226F4">
        <w:rPr>
          <w:rFonts w:ascii="Lucida Bright" w:hAnsi="Lucida Bright" w:cs="Arial"/>
          <w:sz w:val="19"/>
          <w:szCs w:val="19"/>
          <w:lang w:val="es-ES_tradnl" w:eastAsia="es-ES"/>
        </w:rPr>
        <w:t>Factura:xxx</w:t>
      </w:r>
      <w:proofErr w:type="spellEnd"/>
      <w:r w:rsidRPr="00F226F4">
        <w:rPr>
          <w:rFonts w:ascii="Lucida Bright" w:hAnsi="Lucida Bright" w:cs="Arial"/>
          <w:sz w:val="19"/>
          <w:szCs w:val="19"/>
          <w:lang w:val="es-ES_tradnl" w:eastAsia="es-ES"/>
        </w:rPr>
        <w:t xml:space="preserve"> </w:t>
      </w:r>
    </w:p>
    <w:p w:rsidR="00F226F4" w:rsidRPr="00F226F4" w:rsidRDefault="00F226F4" w:rsidP="000D2BA7">
      <w:pPr>
        <w:numPr>
          <w:ilvl w:val="0"/>
          <w:numId w:val="59"/>
        </w:numPr>
        <w:spacing w:before="120"/>
        <w:contextualSpacing/>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Garantías.</w:t>
      </w:r>
    </w:p>
    <w:p w:rsidR="00F226F4" w:rsidRPr="00F226F4" w:rsidRDefault="00F226F4" w:rsidP="000D2BA7">
      <w:pPr>
        <w:numPr>
          <w:ilvl w:val="0"/>
          <w:numId w:val="59"/>
        </w:numPr>
        <w:spacing w:before="120"/>
        <w:contextualSpacing/>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Todos los demás documentos del proceso de contratación.</w:t>
      </w:r>
    </w:p>
    <w:p w:rsidR="00F226F4" w:rsidRPr="00F226F4" w:rsidRDefault="00F226F4" w:rsidP="00F226F4">
      <w:pPr>
        <w:spacing w:before="120"/>
        <w:jc w:val="both"/>
        <w:rPr>
          <w:rFonts w:ascii="Lucida Bright" w:hAnsi="Lucida Bright" w:cs="Arial"/>
          <w:b/>
          <w:sz w:val="19"/>
          <w:szCs w:val="19"/>
          <w:u w:val="single"/>
          <w:lang w:val="es-ES_tradnl" w:eastAsia="es-ES"/>
        </w:rPr>
      </w:pPr>
      <w:r w:rsidRPr="00F226F4">
        <w:rPr>
          <w:rFonts w:ascii="Lucida Bright" w:hAnsi="Lucida Bright" w:cs="Arial"/>
          <w:b/>
          <w:sz w:val="19"/>
          <w:szCs w:val="19"/>
          <w:u w:val="single"/>
          <w:lang w:eastAsia="es-ES"/>
        </w:rPr>
        <w:t>CLÁUSULA</w:t>
      </w:r>
      <w:r w:rsidRPr="00F226F4">
        <w:rPr>
          <w:rFonts w:ascii="Lucida Bright" w:hAnsi="Lucida Bright" w:cs="Arial"/>
          <w:b/>
          <w:sz w:val="19"/>
          <w:szCs w:val="19"/>
          <w:u w:val="single"/>
          <w:lang w:val="es-ES_tradnl" w:eastAsia="es-ES"/>
        </w:rPr>
        <w:t xml:space="preserve"> SEXTA.- (OBJETO DEL CONTRATO) </w:t>
      </w:r>
    </w:p>
    <w:p w:rsidR="00F226F4" w:rsidRPr="00F226F4" w:rsidRDefault="00F226F4" w:rsidP="00F226F4">
      <w:pPr>
        <w:spacing w:before="120"/>
        <w:jc w:val="both"/>
        <w:rPr>
          <w:rFonts w:ascii="Lucida Bright" w:hAnsi="Lucida Bright" w:cs="Arial"/>
          <w:b/>
          <w:sz w:val="19"/>
          <w:szCs w:val="19"/>
          <w:lang w:val="es-ES_tradnl" w:eastAsia="es-ES"/>
        </w:rPr>
      </w:pPr>
      <w:r w:rsidRPr="00F226F4">
        <w:rPr>
          <w:rFonts w:ascii="Lucida Bright" w:hAnsi="Lucida Bright" w:cs="Arial"/>
          <w:sz w:val="19"/>
          <w:szCs w:val="19"/>
          <w:lang w:eastAsia="es-ES"/>
        </w:rPr>
        <w:t>El objeto del presente Contrato es la adquisición de “</w:t>
      </w:r>
      <w:proofErr w:type="spellStart"/>
      <w:r w:rsidRPr="00F226F4">
        <w:rPr>
          <w:rFonts w:ascii="Lucida Bright" w:hAnsi="Lucida Bright" w:cs="Arial"/>
          <w:sz w:val="19"/>
          <w:szCs w:val="19"/>
          <w:lang w:eastAsia="es-ES"/>
        </w:rPr>
        <w:t>xxxxxxxxx</w:t>
      </w:r>
      <w:proofErr w:type="spellEnd"/>
      <w:r w:rsidRPr="00F226F4">
        <w:rPr>
          <w:rFonts w:ascii="Lucida Bright" w:hAnsi="Lucida Bright" w:cs="Arial"/>
          <w:b/>
          <w:sz w:val="19"/>
          <w:szCs w:val="19"/>
          <w:lang w:eastAsia="es-ES"/>
        </w:rPr>
        <w:t>”</w:t>
      </w:r>
      <w:r w:rsidRPr="00F226F4">
        <w:rPr>
          <w:rFonts w:ascii="Lucida Bright" w:hAnsi="Lucida Bright" w:cs="Arial"/>
          <w:sz w:val="19"/>
          <w:szCs w:val="19"/>
          <w:lang w:eastAsia="es-ES"/>
        </w:rPr>
        <w:t xml:space="preserve">, a ser provisto por el </w:t>
      </w:r>
      <w:r w:rsidRPr="00F226F4">
        <w:rPr>
          <w:rFonts w:ascii="Lucida Bright" w:hAnsi="Lucida Bright" w:cs="Arial"/>
          <w:b/>
          <w:sz w:val="19"/>
          <w:szCs w:val="19"/>
          <w:lang w:eastAsia="es-ES"/>
        </w:rPr>
        <w:t xml:space="preserve">PROVEEDOR </w:t>
      </w:r>
      <w:r w:rsidRPr="00F226F4">
        <w:rPr>
          <w:rFonts w:ascii="Lucida Bright" w:hAnsi="Lucida Bright" w:cs="Arial"/>
          <w:sz w:val="19"/>
          <w:szCs w:val="19"/>
          <w:lang w:eastAsia="es-ES"/>
        </w:rPr>
        <w:t xml:space="preserve">de conformidad al documento base de </w:t>
      </w:r>
      <w:proofErr w:type="gramStart"/>
      <w:r w:rsidRPr="00F226F4">
        <w:rPr>
          <w:rFonts w:ascii="Lucida Bright" w:hAnsi="Lucida Bright" w:cs="Arial"/>
          <w:sz w:val="19"/>
          <w:szCs w:val="19"/>
          <w:lang w:eastAsia="es-ES"/>
        </w:rPr>
        <w:t>contratación  y</w:t>
      </w:r>
      <w:proofErr w:type="gramEnd"/>
      <w:r w:rsidRPr="00F226F4">
        <w:rPr>
          <w:rFonts w:ascii="Lucida Bright" w:hAnsi="Lucida Bright" w:cs="Arial"/>
          <w:sz w:val="19"/>
          <w:szCs w:val="19"/>
          <w:lang w:eastAsia="es-ES"/>
        </w:rPr>
        <w:t xml:space="preserve"> propuesta adjudicada, con estricta y absoluta sujeción al presente Contrato.</w:t>
      </w:r>
    </w:p>
    <w:p w:rsidR="00F226F4" w:rsidRPr="00F226F4" w:rsidRDefault="00F226F4" w:rsidP="00F226F4">
      <w:pPr>
        <w:spacing w:before="120" w:after="120"/>
        <w:jc w:val="both"/>
        <w:rPr>
          <w:rFonts w:ascii="Lucida Bright" w:hAnsi="Lucida Bright" w:cs="Arial"/>
          <w:b/>
          <w:sz w:val="19"/>
          <w:szCs w:val="19"/>
          <w:u w:val="single"/>
          <w:lang w:val="es-ES_tradnl" w:eastAsia="es-ES"/>
        </w:rPr>
      </w:pPr>
      <w:r w:rsidRPr="00F226F4">
        <w:rPr>
          <w:rFonts w:ascii="Lucida Bright" w:hAnsi="Lucida Bright" w:cs="Arial"/>
          <w:b/>
          <w:sz w:val="19"/>
          <w:szCs w:val="19"/>
          <w:u w:val="single"/>
          <w:lang w:eastAsia="es-ES"/>
        </w:rPr>
        <w:t>CLÁUSULA</w:t>
      </w:r>
      <w:r w:rsidRPr="00F226F4">
        <w:rPr>
          <w:rFonts w:ascii="Lucida Bright" w:hAnsi="Lucida Bright" w:cs="Arial"/>
          <w:b/>
          <w:sz w:val="19"/>
          <w:szCs w:val="19"/>
          <w:u w:val="single"/>
          <w:lang w:val="es-ES_tradnl" w:eastAsia="es-ES"/>
        </w:rPr>
        <w:t xml:space="preserve"> SÉPTIMA.- (VIGENCIA Y PLAZO DEL CONTRATO)</w:t>
      </w:r>
    </w:p>
    <w:p w:rsidR="00F226F4" w:rsidRPr="00F226F4" w:rsidRDefault="00F226F4" w:rsidP="00F226F4">
      <w:pPr>
        <w:spacing w:before="120" w:after="120"/>
        <w:ind w:left="709" w:hanging="709"/>
        <w:jc w:val="both"/>
        <w:rPr>
          <w:rFonts w:ascii="Lucida Bright" w:hAnsi="Lucida Bright" w:cs="Arial"/>
          <w:b/>
          <w:sz w:val="19"/>
          <w:szCs w:val="19"/>
          <w:lang w:val="es-ES_tradnl" w:eastAsia="es-ES"/>
        </w:rPr>
      </w:pPr>
      <w:r w:rsidRPr="00F226F4">
        <w:rPr>
          <w:rFonts w:ascii="Lucida Bright" w:hAnsi="Lucida Bright" w:cs="Arial"/>
          <w:b/>
          <w:sz w:val="19"/>
          <w:szCs w:val="19"/>
          <w:lang w:val="es-ES_tradnl" w:eastAsia="es-ES"/>
        </w:rPr>
        <w:t xml:space="preserve">7.1. </w:t>
      </w:r>
      <w:r w:rsidRPr="00F226F4">
        <w:rPr>
          <w:rFonts w:ascii="Lucida Bright" w:hAnsi="Lucida Bright" w:cs="Arial"/>
          <w:b/>
          <w:sz w:val="19"/>
          <w:szCs w:val="19"/>
          <w:lang w:val="es-ES_tradnl" w:eastAsia="es-ES"/>
        </w:rPr>
        <w:tab/>
        <w:t>Vigencia:</w:t>
      </w:r>
    </w:p>
    <w:p w:rsidR="00F226F4" w:rsidRPr="00F226F4" w:rsidRDefault="00F226F4" w:rsidP="00F226F4">
      <w:pPr>
        <w:spacing w:before="120" w:after="120"/>
        <w:ind w:left="709"/>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El presente Contrato tendrá vigencia desde el día de su suscripción por ambas Partes hasta la emisión del acta de cierre de Contrato por parte de la</w:t>
      </w:r>
      <w:r w:rsidRPr="00F226F4">
        <w:rPr>
          <w:rFonts w:ascii="Lucida Bright" w:hAnsi="Lucida Bright" w:cs="Arial"/>
          <w:b/>
          <w:sz w:val="19"/>
          <w:szCs w:val="19"/>
          <w:lang w:val="es-ES_tradnl" w:eastAsia="es-ES"/>
        </w:rPr>
        <w:t xml:space="preserve"> ENTIDAD.</w:t>
      </w:r>
    </w:p>
    <w:p w:rsidR="00F226F4" w:rsidRPr="00F226F4" w:rsidRDefault="00F226F4" w:rsidP="00F226F4">
      <w:pPr>
        <w:spacing w:before="120" w:after="120"/>
        <w:ind w:left="709" w:hanging="709"/>
        <w:jc w:val="both"/>
        <w:rPr>
          <w:rFonts w:ascii="Lucida Bright" w:hAnsi="Lucida Bright" w:cs="Arial"/>
          <w:b/>
          <w:sz w:val="19"/>
          <w:szCs w:val="19"/>
          <w:lang w:val="es-ES_tradnl" w:eastAsia="es-ES"/>
        </w:rPr>
      </w:pPr>
      <w:r w:rsidRPr="00F226F4">
        <w:rPr>
          <w:rFonts w:ascii="Lucida Bright" w:hAnsi="Lucida Bright" w:cs="Arial"/>
          <w:b/>
          <w:sz w:val="19"/>
          <w:szCs w:val="19"/>
          <w:lang w:val="es-ES_tradnl" w:eastAsia="es-ES"/>
        </w:rPr>
        <w:t xml:space="preserve">7.2. </w:t>
      </w:r>
      <w:r w:rsidRPr="00F226F4">
        <w:rPr>
          <w:rFonts w:ascii="Lucida Bright" w:hAnsi="Lucida Bright" w:cs="Arial"/>
          <w:b/>
          <w:sz w:val="19"/>
          <w:szCs w:val="19"/>
          <w:lang w:val="es-ES_tradnl" w:eastAsia="es-ES"/>
        </w:rPr>
        <w:tab/>
        <w:t>Plazo:</w:t>
      </w:r>
    </w:p>
    <w:p w:rsidR="00F226F4" w:rsidRPr="00F226F4" w:rsidRDefault="00F226F4" w:rsidP="00F226F4">
      <w:pPr>
        <w:spacing w:before="120" w:after="120"/>
        <w:ind w:left="705"/>
        <w:jc w:val="both"/>
        <w:rPr>
          <w:rFonts w:ascii="Lucida Bright" w:hAnsi="Lucida Bright" w:cs="Arial"/>
          <w:sz w:val="19"/>
          <w:szCs w:val="19"/>
          <w:lang w:eastAsia="es-ES"/>
        </w:rPr>
      </w:pPr>
      <w:r w:rsidRPr="00F226F4">
        <w:rPr>
          <w:rFonts w:ascii="Lucida Bright" w:hAnsi="Lucida Bright" w:cs="Arial"/>
          <w:sz w:val="19"/>
          <w:szCs w:val="19"/>
          <w:lang w:eastAsia="es-ES"/>
        </w:rPr>
        <w:t>El</w:t>
      </w:r>
      <w:r w:rsidRPr="00F226F4">
        <w:rPr>
          <w:rFonts w:ascii="Lucida Bright" w:hAnsi="Lucida Bright" w:cs="Arial"/>
          <w:b/>
          <w:sz w:val="19"/>
          <w:szCs w:val="19"/>
          <w:lang w:eastAsia="es-ES"/>
        </w:rPr>
        <w:t xml:space="preserve"> PROVEEDOR </w:t>
      </w:r>
      <w:r w:rsidRPr="00F226F4">
        <w:rPr>
          <w:rFonts w:ascii="Lucida Bright" w:hAnsi="Lucida Bright" w:cs="Arial"/>
          <w:sz w:val="19"/>
          <w:szCs w:val="19"/>
          <w:lang w:eastAsia="es-ES"/>
        </w:rPr>
        <w:t>entregara los Bienes</w:t>
      </w:r>
      <w:r w:rsidRPr="00F226F4">
        <w:rPr>
          <w:rFonts w:ascii="Lucida Bright" w:hAnsi="Lucida Bright" w:cs="Arial"/>
          <w:b/>
          <w:sz w:val="19"/>
          <w:szCs w:val="19"/>
          <w:lang w:eastAsia="es-ES"/>
        </w:rPr>
        <w:t xml:space="preserve"> </w:t>
      </w:r>
      <w:r w:rsidRPr="00F226F4">
        <w:rPr>
          <w:rFonts w:ascii="Lucida Bright" w:hAnsi="Lucida Bright" w:cs="Arial"/>
          <w:sz w:val="19"/>
          <w:szCs w:val="19"/>
          <w:lang w:eastAsia="es-ES"/>
        </w:rPr>
        <w:t xml:space="preserve">en el plazo máximo </w:t>
      </w:r>
      <w:proofErr w:type="gramStart"/>
      <w:r w:rsidRPr="00F226F4">
        <w:rPr>
          <w:rFonts w:ascii="Lucida Bright" w:hAnsi="Lucida Bright" w:cs="Arial"/>
          <w:sz w:val="19"/>
          <w:szCs w:val="19"/>
          <w:lang w:eastAsia="es-ES"/>
        </w:rPr>
        <w:t xml:space="preserve">de  </w:t>
      </w:r>
      <w:proofErr w:type="spellStart"/>
      <w:r w:rsidRPr="00F226F4">
        <w:rPr>
          <w:rFonts w:ascii="Lucida Bright" w:hAnsi="Lucida Bright" w:cs="Arial"/>
          <w:sz w:val="19"/>
          <w:szCs w:val="19"/>
          <w:lang w:eastAsia="es-ES"/>
        </w:rPr>
        <w:t>xxxxxxxxxxx</w:t>
      </w:r>
      <w:proofErr w:type="spellEnd"/>
      <w:proofErr w:type="gramEnd"/>
      <w:r w:rsidRPr="00F226F4">
        <w:rPr>
          <w:rFonts w:ascii="Lucida Bright" w:hAnsi="Lucida Bright" w:cs="Arial"/>
          <w:sz w:val="19"/>
          <w:szCs w:val="19"/>
          <w:lang w:eastAsia="es-ES"/>
        </w:rPr>
        <w:t xml:space="preserve"> días calendario, a partir de la emisión de la orden de proceder emitida por la Unidad Solicitante de la </w:t>
      </w:r>
      <w:r w:rsidRPr="00F226F4">
        <w:rPr>
          <w:rFonts w:ascii="Lucida Bright" w:hAnsi="Lucida Bright" w:cs="Arial"/>
          <w:b/>
          <w:sz w:val="19"/>
          <w:szCs w:val="19"/>
          <w:lang w:eastAsia="es-ES"/>
        </w:rPr>
        <w:t>ENTIDAD</w:t>
      </w:r>
      <w:r w:rsidRPr="00F226F4">
        <w:rPr>
          <w:rFonts w:ascii="Lucida Bright" w:hAnsi="Lucida Bright" w:cs="Arial"/>
          <w:sz w:val="19"/>
          <w:szCs w:val="19"/>
          <w:lang w:eastAsia="es-ES"/>
        </w:rPr>
        <w:t>.</w:t>
      </w:r>
    </w:p>
    <w:p w:rsidR="00F226F4" w:rsidRPr="00F226F4" w:rsidRDefault="00F226F4" w:rsidP="00F226F4">
      <w:pPr>
        <w:spacing w:before="120" w:after="120"/>
        <w:jc w:val="both"/>
        <w:rPr>
          <w:rFonts w:ascii="Lucida Bright" w:hAnsi="Lucida Bright" w:cs="Arial"/>
          <w:b/>
          <w:sz w:val="19"/>
          <w:szCs w:val="19"/>
          <w:u w:val="single"/>
          <w:lang w:eastAsia="es-ES"/>
        </w:rPr>
      </w:pPr>
      <w:r w:rsidRPr="00F226F4">
        <w:rPr>
          <w:rFonts w:ascii="Lucida Bright" w:hAnsi="Lucida Bright" w:cs="Arial"/>
          <w:b/>
          <w:sz w:val="19"/>
          <w:szCs w:val="19"/>
          <w:u w:val="single"/>
          <w:lang w:eastAsia="es-ES"/>
        </w:rPr>
        <w:t>CLÁUSULA</w:t>
      </w:r>
      <w:r w:rsidRPr="00F226F4">
        <w:rPr>
          <w:rFonts w:ascii="Lucida Bright" w:hAnsi="Lucida Bright" w:cs="Arial"/>
          <w:b/>
          <w:sz w:val="19"/>
          <w:szCs w:val="19"/>
          <w:u w:val="single"/>
          <w:lang w:val="es-ES_tradnl" w:eastAsia="es-ES"/>
        </w:rPr>
        <w:t xml:space="preserve"> OCTAVA.- </w:t>
      </w:r>
      <w:r w:rsidRPr="00F226F4">
        <w:rPr>
          <w:rFonts w:ascii="Lucida Bright" w:hAnsi="Lucida Bright" w:cs="Arial"/>
          <w:b/>
          <w:sz w:val="19"/>
          <w:szCs w:val="19"/>
          <w:u w:val="single"/>
          <w:lang w:eastAsia="es-ES"/>
        </w:rPr>
        <w:t>(LUGAR DE ENTREGA)</w:t>
      </w:r>
    </w:p>
    <w:p w:rsidR="00F226F4" w:rsidRPr="00F226F4" w:rsidRDefault="00F226F4" w:rsidP="00F226F4">
      <w:pPr>
        <w:pBdr>
          <w:top w:val="none" w:sz="4" w:space="0" w:color="000000"/>
          <w:left w:val="none" w:sz="4" w:space="0" w:color="000000"/>
          <w:bottom w:val="none" w:sz="4" w:space="0" w:color="000000"/>
          <w:right w:val="none" w:sz="4" w:space="0" w:color="000000"/>
          <w:between w:val="none" w:sz="4" w:space="0" w:color="000000"/>
        </w:pBdr>
        <w:spacing w:before="120" w:after="120"/>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 xml:space="preserve">El lugar de entrega de los Bienes será en </w:t>
      </w:r>
      <w:proofErr w:type="spellStart"/>
      <w:r w:rsidRPr="00F226F4">
        <w:rPr>
          <w:rFonts w:ascii="Lucida Bright" w:hAnsi="Lucida Bright" w:cs="Arial"/>
          <w:sz w:val="19"/>
          <w:szCs w:val="19"/>
          <w:lang w:val="es-ES_tradnl" w:eastAsia="es-ES"/>
        </w:rPr>
        <w:t>xxxxxxxxxxxxxxx</w:t>
      </w:r>
      <w:proofErr w:type="spellEnd"/>
      <w:r w:rsidRPr="00F226F4">
        <w:rPr>
          <w:rFonts w:ascii="Lucida Bright" w:hAnsi="Lucida Bright" w:cs="Arial"/>
          <w:sz w:val="19"/>
          <w:szCs w:val="19"/>
          <w:lang w:val="es-ES_tradnl" w:eastAsia="es-ES"/>
        </w:rPr>
        <w:t xml:space="preserve">, ubicada en </w:t>
      </w:r>
      <w:proofErr w:type="spellStart"/>
      <w:r w:rsidRPr="00F226F4">
        <w:rPr>
          <w:rFonts w:ascii="Lucida Bright" w:hAnsi="Lucida Bright" w:cs="Arial"/>
          <w:sz w:val="19"/>
          <w:szCs w:val="19"/>
          <w:lang w:val="es-ES_tradnl" w:eastAsia="es-ES"/>
        </w:rPr>
        <w:t>xxxxxxxxxxxxxxx</w:t>
      </w:r>
      <w:proofErr w:type="spellEnd"/>
      <w:r w:rsidRPr="00F226F4">
        <w:rPr>
          <w:rFonts w:ascii="Lucida Bright" w:hAnsi="Lucida Bright" w:cs="Arial"/>
          <w:sz w:val="19"/>
          <w:szCs w:val="19"/>
          <w:lang w:val="es-ES_tradnl" w:eastAsia="es-ES"/>
        </w:rPr>
        <w:t xml:space="preserve"> de la ciudad de </w:t>
      </w:r>
      <w:proofErr w:type="spellStart"/>
      <w:r w:rsidRPr="00F226F4">
        <w:rPr>
          <w:rFonts w:ascii="Lucida Bright" w:hAnsi="Lucida Bright" w:cs="Arial"/>
          <w:sz w:val="19"/>
          <w:szCs w:val="19"/>
          <w:lang w:val="es-ES_tradnl" w:eastAsia="es-ES"/>
        </w:rPr>
        <w:t>xxxxxxxxxxxxx</w:t>
      </w:r>
      <w:proofErr w:type="spellEnd"/>
      <w:r w:rsidRPr="00F226F4">
        <w:rPr>
          <w:rFonts w:ascii="Lucida Bright" w:hAnsi="Lucida Bright" w:cs="Arial"/>
          <w:sz w:val="19"/>
          <w:szCs w:val="19"/>
          <w:lang w:val="es-ES_tradnl" w:eastAsia="es-ES"/>
        </w:rPr>
        <w:t xml:space="preserve">, en coordinación con el Comité de Recepción. </w:t>
      </w:r>
    </w:p>
    <w:p w:rsidR="00F226F4" w:rsidRPr="00F226F4" w:rsidRDefault="00F226F4" w:rsidP="00F226F4">
      <w:pPr>
        <w:autoSpaceDE w:val="0"/>
        <w:autoSpaceDN w:val="0"/>
        <w:adjustRightInd w:val="0"/>
        <w:spacing w:before="120" w:after="120"/>
        <w:jc w:val="both"/>
        <w:rPr>
          <w:rFonts w:ascii="Lucida Bright" w:hAnsi="Lucida Bright" w:cs="Arial"/>
          <w:b/>
          <w:sz w:val="19"/>
          <w:szCs w:val="19"/>
          <w:u w:val="single"/>
          <w:lang w:val="es-ES_tradnl" w:eastAsia="es-ES"/>
        </w:rPr>
      </w:pPr>
      <w:r w:rsidRPr="00F226F4">
        <w:rPr>
          <w:rFonts w:ascii="Lucida Bright" w:hAnsi="Lucida Bright" w:cs="Arial"/>
          <w:b/>
          <w:sz w:val="19"/>
          <w:szCs w:val="19"/>
          <w:u w:val="single"/>
          <w:lang w:eastAsia="es-ES"/>
        </w:rPr>
        <w:t>CLÁUSULA</w:t>
      </w:r>
      <w:r w:rsidRPr="00F226F4">
        <w:rPr>
          <w:rFonts w:ascii="Lucida Bright" w:hAnsi="Lucida Bright" w:cs="Arial"/>
          <w:b/>
          <w:sz w:val="19"/>
          <w:szCs w:val="19"/>
          <w:u w:val="single"/>
          <w:lang w:val="es-ES_tradnl" w:eastAsia="es-ES"/>
        </w:rPr>
        <w:t xml:space="preserve"> NOVENA.- (MONTO DEL CONTRATO)</w:t>
      </w:r>
    </w:p>
    <w:p w:rsidR="00F226F4" w:rsidRPr="00F226F4" w:rsidRDefault="00F226F4" w:rsidP="00F226F4">
      <w:pPr>
        <w:spacing w:before="120" w:after="120"/>
        <w:jc w:val="both"/>
        <w:rPr>
          <w:rFonts w:ascii="Lucida Bright" w:hAnsi="Lucida Bright" w:cs="Arial"/>
          <w:sz w:val="19"/>
          <w:szCs w:val="19"/>
          <w:lang w:eastAsia="es-ES"/>
        </w:rPr>
      </w:pPr>
      <w:r w:rsidRPr="00F226F4">
        <w:rPr>
          <w:rFonts w:ascii="Lucida Bright" w:hAnsi="Lucida Bright" w:cs="Arial"/>
          <w:sz w:val="19"/>
          <w:szCs w:val="19"/>
          <w:lang w:eastAsia="es-ES"/>
        </w:rPr>
        <w:t xml:space="preserve">El monto total propuesto y aceptado por las Partes </w:t>
      </w:r>
      <w:r w:rsidRPr="00F226F4">
        <w:rPr>
          <w:rFonts w:ascii="Lucida Bright" w:hAnsi="Lucida Bright" w:cs="Arial"/>
          <w:sz w:val="19"/>
          <w:szCs w:val="19"/>
          <w:lang w:val="es-ES_tradnl" w:eastAsia="es-ES"/>
        </w:rPr>
        <w:t>para la ejecución del objeto del presente Contrato</w:t>
      </w:r>
      <w:r w:rsidRPr="00F226F4">
        <w:rPr>
          <w:rFonts w:ascii="Lucida Bright" w:hAnsi="Lucida Bright" w:cs="Arial"/>
          <w:sz w:val="19"/>
          <w:szCs w:val="19"/>
          <w:lang w:eastAsia="es-ES"/>
        </w:rPr>
        <w:t xml:space="preserve"> es de </w:t>
      </w:r>
      <w:proofErr w:type="spellStart"/>
      <w:r w:rsidRPr="00F226F4">
        <w:rPr>
          <w:rFonts w:ascii="Lucida Bright" w:hAnsi="Lucida Bright" w:cs="Arial"/>
          <w:b/>
          <w:sz w:val="19"/>
          <w:szCs w:val="19"/>
          <w:lang w:eastAsia="es-ES"/>
        </w:rPr>
        <w:t>Bsxxxxxxxxxxxxx</w:t>
      </w:r>
      <w:proofErr w:type="spellEnd"/>
      <w:r w:rsidRPr="00F226F4">
        <w:rPr>
          <w:rFonts w:ascii="Lucida Bright" w:hAnsi="Lucida Bright" w:cs="Arial"/>
          <w:b/>
          <w:sz w:val="19"/>
          <w:szCs w:val="19"/>
          <w:lang w:eastAsia="es-ES"/>
        </w:rPr>
        <w:t xml:space="preserve"> (</w:t>
      </w:r>
      <w:proofErr w:type="spellStart"/>
      <w:r w:rsidRPr="00F226F4">
        <w:rPr>
          <w:rFonts w:ascii="Lucida Bright" w:hAnsi="Lucida Bright" w:cs="Arial"/>
          <w:b/>
          <w:sz w:val="19"/>
          <w:szCs w:val="19"/>
          <w:lang w:eastAsia="es-ES"/>
        </w:rPr>
        <w:t>xxxxxxxxxx</w:t>
      </w:r>
      <w:proofErr w:type="spellEnd"/>
      <w:r w:rsidRPr="00F226F4">
        <w:rPr>
          <w:rFonts w:ascii="Lucida Bright" w:hAnsi="Lucida Bright" w:cs="Arial"/>
          <w:b/>
          <w:sz w:val="19"/>
          <w:szCs w:val="19"/>
          <w:lang w:eastAsia="es-ES"/>
        </w:rPr>
        <w:t xml:space="preserve"> 00/100 Bolivianos),</w:t>
      </w:r>
      <w:r w:rsidRPr="00F226F4">
        <w:rPr>
          <w:rFonts w:ascii="Lucida Bright" w:hAnsi="Lucida Bright" w:cs="Arial"/>
          <w:sz w:val="19"/>
          <w:szCs w:val="19"/>
          <w:lang w:eastAsia="es-ES"/>
        </w:rPr>
        <w:t xml:space="preserve"> de acuerdo a los precios unitarios detallados en la Carta con CITE: </w:t>
      </w:r>
      <w:proofErr w:type="spellStart"/>
      <w:r w:rsidRPr="00F226F4">
        <w:rPr>
          <w:rFonts w:ascii="Lucida Bright" w:hAnsi="Lucida Bright" w:cs="Arial"/>
          <w:sz w:val="19"/>
          <w:szCs w:val="19"/>
          <w:lang w:eastAsia="es-ES"/>
        </w:rPr>
        <w:t>xxxxx</w:t>
      </w:r>
      <w:proofErr w:type="spellEnd"/>
      <w:r w:rsidRPr="00F226F4">
        <w:rPr>
          <w:rFonts w:ascii="Lucida Bright" w:hAnsi="Lucida Bright" w:cs="Arial"/>
          <w:sz w:val="19"/>
          <w:szCs w:val="19"/>
          <w:lang w:eastAsia="es-ES"/>
        </w:rPr>
        <w:t xml:space="preserve"> </w:t>
      </w:r>
      <w:r w:rsidRPr="00F226F4">
        <w:rPr>
          <w:rFonts w:ascii="Lucida Bright" w:hAnsi="Lucida Bright" w:cs="Arial"/>
          <w:sz w:val="19"/>
          <w:szCs w:val="19"/>
          <w:lang w:val="es-ES_tradnl" w:eastAsia="es-ES"/>
        </w:rPr>
        <w:t xml:space="preserve">de fecha </w:t>
      </w:r>
      <w:proofErr w:type="spellStart"/>
      <w:r w:rsidRPr="00F226F4">
        <w:rPr>
          <w:rFonts w:ascii="Lucida Bright" w:hAnsi="Lucida Bright" w:cs="Arial"/>
          <w:sz w:val="19"/>
          <w:szCs w:val="19"/>
          <w:lang w:val="es-ES_tradnl" w:eastAsia="es-ES"/>
        </w:rPr>
        <w:t>xxxx</w:t>
      </w:r>
      <w:proofErr w:type="spellEnd"/>
      <w:r w:rsidRPr="00F226F4">
        <w:rPr>
          <w:rFonts w:ascii="Lucida Bright" w:hAnsi="Lucida Bright" w:cs="Arial"/>
          <w:sz w:val="19"/>
          <w:szCs w:val="19"/>
          <w:lang w:val="es-ES_tradnl" w:eastAsia="es-ES"/>
        </w:rPr>
        <w:t xml:space="preserve"> de xxx de 2018:</w:t>
      </w:r>
    </w:p>
    <w:tbl>
      <w:tblPr>
        <w:tblW w:w="7712" w:type="dxa"/>
        <w:jc w:val="center"/>
        <w:tblCellMar>
          <w:left w:w="70" w:type="dxa"/>
          <w:right w:w="70" w:type="dxa"/>
        </w:tblCellMar>
        <w:tblLook w:val="04A0" w:firstRow="1" w:lastRow="0" w:firstColumn="1" w:lastColumn="0" w:noHBand="0" w:noVBand="1"/>
      </w:tblPr>
      <w:tblGrid>
        <w:gridCol w:w="659"/>
        <w:gridCol w:w="2455"/>
        <w:gridCol w:w="871"/>
        <w:gridCol w:w="1113"/>
        <w:gridCol w:w="1418"/>
        <w:gridCol w:w="1196"/>
      </w:tblGrid>
      <w:tr w:rsidR="00F226F4" w:rsidRPr="00F226F4" w:rsidTr="005836C2">
        <w:trPr>
          <w:trHeight w:val="437"/>
          <w:jc w:val="center"/>
        </w:trPr>
        <w:tc>
          <w:tcPr>
            <w:tcW w:w="6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226F4" w:rsidRPr="00F226F4" w:rsidRDefault="00F226F4" w:rsidP="00F226F4">
            <w:pPr>
              <w:jc w:val="center"/>
              <w:rPr>
                <w:rFonts w:asciiTheme="minorHAnsi" w:hAnsiTheme="minorHAnsi" w:cs="Calibri"/>
                <w:b/>
                <w:bCs/>
                <w:sz w:val="14"/>
                <w:szCs w:val="14"/>
                <w:lang w:val="es-ES_tradnl" w:eastAsia="es-BO"/>
              </w:rPr>
            </w:pPr>
            <w:r w:rsidRPr="00F226F4">
              <w:rPr>
                <w:rFonts w:asciiTheme="minorHAnsi" w:hAnsiTheme="minorHAnsi" w:cs="Calibri"/>
                <w:b/>
                <w:bCs/>
                <w:sz w:val="14"/>
                <w:szCs w:val="14"/>
                <w:lang w:val="es-ES_tradnl" w:eastAsia="es-BO"/>
              </w:rPr>
              <w:t>Nº</w:t>
            </w:r>
          </w:p>
          <w:p w:rsidR="00F226F4" w:rsidRPr="00F226F4" w:rsidRDefault="00F226F4" w:rsidP="00F226F4">
            <w:pPr>
              <w:jc w:val="center"/>
              <w:rPr>
                <w:rFonts w:asciiTheme="minorHAnsi" w:hAnsiTheme="minorHAnsi" w:cs="Calibri"/>
                <w:b/>
                <w:bCs/>
                <w:sz w:val="14"/>
                <w:szCs w:val="14"/>
                <w:lang w:eastAsia="es-BO"/>
              </w:rPr>
            </w:pPr>
            <w:r w:rsidRPr="00F226F4">
              <w:rPr>
                <w:rFonts w:asciiTheme="minorHAnsi" w:hAnsiTheme="minorHAnsi" w:cs="Calibri"/>
                <w:b/>
                <w:bCs/>
                <w:sz w:val="14"/>
                <w:szCs w:val="14"/>
                <w:lang w:val="es-ES_tradnl" w:eastAsia="es-BO"/>
              </w:rPr>
              <w:t>ITEM</w:t>
            </w:r>
          </w:p>
        </w:tc>
        <w:tc>
          <w:tcPr>
            <w:tcW w:w="2455"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F226F4" w:rsidRPr="00F226F4" w:rsidRDefault="00F226F4" w:rsidP="00F226F4">
            <w:pPr>
              <w:jc w:val="center"/>
              <w:rPr>
                <w:rFonts w:asciiTheme="minorHAnsi" w:hAnsiTheme="minorHAnsi" w:cs="Calibri"/>
                <w:b/>
                <w:bCs/>
                <w:sz w:val="14"/>
                <w:szCs w:val="14"/>
                <w:lang w:eastAsia="es-BO"/>
              </w:rPr>
            </w:pPr>
            <w:r w:rsidRPr="00F226F4">
              <w:rPr>
                <w:rFonts w:asciiTheme="minorHAnsi" w:hAnsiTheme="minorHAnsi" w:cs="Calibri"/>
                <w:b/>
                <w:bCs/>
                <w:sz w:val="14"/>
                <w:szCs w:val="14"/>
                <w:lang w:val="es-ES_tradnl" w:eastAsia="es-BO"/>
              </w:rPr>
              <w:t>DETALLE</w:t>
            </w:r>
          </w:p>
        </w:tc>
        <w:tc>
          <w:tcPr>
            <w:tcW w:w="871" w:type="dxa"/>
            <w:tcBorders>
              <w:top w:val="single" w:sz="4" w:space="0" w:color="auto"/>
              <w:left w:val="single" w:sz="2" w:space="0" w:color="auto"/>
              <w:bottom w:val="single" w:sz="4" w:space="0" w:color="auto"/>
              <w:right w:val="single" w:sz="4" w:space="0" w:color="auto"/>
            </w:tcBorders>
            <w:shd w:val="clear" w:color="auto" w:fill="D9D9D9"/>
            <w:vAlign w:val="center"/>
          </w:tcPr>
          <w:p w:rsidR="00F226F4" w:rsidRPr="00F226F4" w:rsidRDefault="00F226F4" w:rsidP="00F226F4">
            <w:pPr>
              <w:jc w:val="center"/>
              <w:rPr>
                <w:rFonts w:asciiTheme="minorHAnsi" w:hAnsiTheme="minorHAnsi" w:cs="Calibri"/>
                <w:b/>
                <w:bCs/>
                <w:sz w:val="14"/>
                <w:szCs w:val="14"/>
                <w:lang w:eastAsia="es-BO"/>
              </w:rPr>
            </w:pPr>
            <w:r w:rsidRPr="00F226F4">
              <w:rPr>
                <w:rFonts w:asciiTheme="minorHAnsi" w:hAnsiTheme="minorHAnsi" w:cs="Calibri"/>
                <w:b/>
                <w:bCs/>
                <w:sz w:val="14"/>
                <w:szCs w:val="14"/>
                <w:lang w:eastAsia="es-BO"/>
              </w:rPr>
              <w:t>CANTIDAD</w:t>
            </w:r>
          </w:p>
        </w:tc>
        <w:tc>
          <w:tcPr>
            <w:tcW w:w="1113" w:type="dxa"/>
            <w:tcBorders>
              <w:top w:val="single" w:sz="4" w:space="0" w:color="auto"/>
              <w:left w:val="single" w:sz="4" w:space="0" w:color="auto"/>
              <w:bottom w:val="single" w:sz="4" w:space="0" w:color="auto"/>
              <w:right w:val="single" w:sz="4" w:space="0" w:color="auto"/>
            </w:tcBorders>
            <w:shd w:val="clear" w:color="auto" w:fill="D9D9D9"/>
            <w:vAlign w:val="center"/>
          </w:tcPr>
          <w:p w:rsidR="00F226F4" w:rsidRPr="00F226F4" w:rsidRDefault="00F226F4" w:rsidP="00F226F4">
            <w:pPr>
              <w:jc w:val="center"/>
              <w:rPr>
                <w:rFonts w:asciiTheme="minorHAnsi" w:hAnsiTheme="minorHAnsi" w:cs="Calibri"/>
                <w:b/>
                <w:bCs/>
                <w:sz w:val="14"/>
                <w:szCs w:val="14"/>
                <w:lang w:eastAsia="es-BO"/>
              </w:rPr>
            </w:pPr>
            <w:r w:rsidRPr="00F226F4">
              <w:rPr>
                <w:rFonts w:asciiTheme="minorHAnsi" w:hAnsiTheme="minorHAnsi" w:cs="Calibri"/>
                <w:b/>
                <w:bCs/>
                <w:sz w:val="14"/>
                <w:szCs w:val="14"/>
                <w:lang w:eastAsia="es-BO"/>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226F4" w:rsidRPr="00F226F4" w:rsidRDefault="00F226F4" w:rsidP="00F226F4">
            <w:pPr>
              <w:jc w:val="center"/>
              <w:rPr>
                <w:rFonts w:asciiTheme="minorHAnsi" w:hAnsiTheme="minorHAnsi" w:cs="Calibri"/>
                <w:b/>
                <w:bCs/>
                <w:sz w:val="14"/>
                <w:szCs w:val="14"/>
                <w:lang w:eastAsia="es-BO"/>
              </w:rPr>
            </w:pPr>
            <w:r w:rsidRPr="00F226F4">
              <w:rPr>
                <w:rFonts w:asciiTheme="minorHAnsi" w:hAnsiTheme="minorHAnsi" w:cs="Calibri"/>
                <w:b/>
                <w:bCs/>
                <w:sz w:val="14"/>
                <w:szCs w:val="14"/>
                <w:lang w:eastAsia="es-BO"/>
              </w:rPr>
              <w:t xml:space="preserve">PRECIO UNITARIO </w:t>
            </w:r>
          </w:p>
          <w:p w:rsidR="00F226F4" w:rsidRPr="00F226F4" w:rsidRDefault="00F226F4" w:rsidP="00F226F4">
            <w:pPr>
              <w:jc w:val="center"/>
              <w:rPr>
                <w:rFonts w:asciiTheme="minorHAnsi" w:hAnsiTheme="minorHAnsi" w:cs="Calibri"/>
                <w:b/>
                <w:bCs/>
                <w:sz w:val="14"/>
                <w:szCs w:val="14"/>
                <w:lang w:eastAsia="es-BO"/>
              </w:rPr>
            </w:pPr>
            <w:r w:rsidRPr="00F226F4">
              <w:rPr>
                <w:rFonts w:asciiTheme="minorHAnsi" w:hAnsiTheme="minorHAnsi" w:cs="Calibri"/>
                <w:b/>
                <w:bCs/>
                <w:sz w:val="14"/>
                <w:szCs w:val="14"/>
                <w:lang w:eastAsia="es-BO"/>
              </w:rPr>
              <w:t>(Bs.)</w:t>
            </w:r>
          </w:p>
        </w:tc>
        <w:tc>
          <w:tcPr>
            <w:tcW w:w="1196" w:type="dxa"/>
            <w:tcBorders>
              <w:top w:val="single" w:sz="4" w:space="0" w:color="auto"/>
              <w:left w:val="single" w:sz="4" w:space="0" w:color="auto"/>
              <w:bottom w:val="single" w:sz="4" w:space="0" w:color="auto"/>
              <w:right w:val="single" w:sz="4" w:space="0" w:color="auto"/>
            </w:tcBorders>
            <w:shd w:val="clear" w:color="auto" w:fill="D9D9D9"/>
            <w:vAlign w:val="center"/>
          </w:tcPr>
          <w:p w:rsidR="00F226F4" w:rsidRPr="00F226F4" w:rsidRDefault="00F226F4" w:rsidP="00F226F4">
            <w:pPr>
              <w:jc w:val="center"/>
              <w:rPr>
                <w:rFonts w:asciiTheme="minorHAnsi" w:hAnsiTheme="minorHAnsi" w:cs="Calibri"/>
                <w:b/>
                <w:bCs/>
                <w:sz w:val="14"/>
                <w:szCs w:val="14"/>
                <w:lang w:eastAsia="es-BO"/>
              </w:rPr>
            </w:pPr>
            <w:r w:rsidRPr="00F226F4">
              <w:rPr>
                <w:rFonts w:asciiTheme="minorHAnsi" w:hAnsiTheme="minorHAnsi" w:cs="Calibri"/>
                <w:b/>
                <w:bCs/>
                <w:sz w:val="14"/>
                <w:szCs w:val="14"/>
                <w:lang w:eastAsia="es-BO"/>
              </w:rPr>
              <w:t>PRECIO TOTAL</w:t>
            </w:r>
          </w:p>
          <w:p w:rsidR="00F226F4" w:rsidRPr="00F226F4" w:rsidRDefault="00F226F4" w:rsidP="00F226F4">
            <w:pPr>
              <w:jc w:val="center"/>
              <w:rPr>
                <w:rFonts w:asciiTheme="minorHAnsi" w:hAnsiTheme="minorHAnsi" w:cs="Calibri"/>
                <w:b/>
                <w:bCs/>
                <w:sz w:val="14"/>
                <w:szCs w:val="14"/>
                <w:lang w:val="es-ES_tradnl" w:eastAsia="es-BO"/>
              </w:rPr>
            </w:pPr>
            <w:r w:rsidRPr="00F226F4">
              <w:rPr>
                <w:rFonts w:asciiTheme="minorHAnsi" w:hAnsiTheme="minorHAnsi" w:cs="Calibri"/>
                <w:b/>
                <w:bCs/>
                <w:sz w:val="14"/>
                <w:szCs w:val="14"/>
                <w:lang w:eastAsia="es-BO"/>
              </w:rPr>
              <w:t>(Bs.)</w:t>
            </w:r>
          </w:p>
        </w:tc>
      </w:tr>
      <w:tr w:rsidR="00F226F4" w:rsidRPr="00F226F4" w:rsidTr="005836C2">
        <w:trPr>
          <w:trHeight w:hRule="exact" w:val="408"/>
          <w:jc w:val="center"/>
        </w:trPr>
        <w:tc>
          <w:tcPr>
            <w:tcW w:w="659" w:type="dxa"/>
            <w:tcBorders>
              <w:top w:val="single" w:sz="4" w:space="0" w:color="auto"/>
              <w:left w:val="single" w:sz="4" w:space="0" w:color="auto"/>
              <w:bottom w:val="single" w:sz="4" w:space="0" w:color="auto"/>
              <w:right w:val="single" w:sz="8" w:space="0" w:color="auto"/>
            </w:tcBorders>
            <w:shd w:val="clear" w:color="auto" w:fill="auto"/>
            <w:vAlign w:val="center"/>
          </w:tcPr>
          <w:p w:rsidR="00F226F4" w:rsidRPr="00F226F4" w:rsidRDefault="00F226F4" w:rsidP="00F226F4">
            <w:pPr>
              <w:jc w:val="center"/>
              <w:rPr>
                <w:rFonts w:asciiTheme="minorHAnsi" w:hAnsiTheme="minorHAnsi" w:cs="Calibri"/>
                <w:color w:val="000000"/>
                <w:sz w:val="14"/>
                <w:szCs w:val="14"/>
                <w:lang w:eastAsia="es-BO"/>
              </w:rPr>
            </w:pPr>
          </w:p>
        </w:tc>
        <w:tc>
          <w:tcPr>
            <w:tcW w:w="2455" w:type="dxa"/>
            <w:tcBorders>
              <w:top w:val="single" w:sz="4" w:space="0" w:color="auto"/>
              <w:left w:val="nil"/>
              <w:bottom w:val="single" w:sz="4" w:space="0" w:color="auto"/>
              <w:right w:val="single" w:sz="2" w:space="0" w:color="auto"/>
            </w:tcBorders>
            <w:shd w:val="clear" w:color="auto" w:fill="auto"/>
            <w:vAlign w:val="center"/>
          </w:tcPr>
          <w:p w:rsidR="00F226F4" w:rsidRPr="00F226F4" w:rsidRDefault="00F226F4" w:rsidP="00F226F4">
            <w:pPr>
              <w:jc w:val="both"/>
              <w:rPr>
                <w:rFonts w:asciiTheme="minorHAnsi" w:hAnsiTheme="minorHAnsi" w:cs="Calibri"/>
                <w:color w:val="000000"/>
                <w:sz w:val="14"/>
                <w:szCs w:val="14"/>
                <w:lang w:eastAsia="es-BO"/>
              </w:rPr>
            </w:pPr>
          </w:p>
        </w:tc>
        <w:tc>
          <w:tcPr>
            <w:tcW w:w="871" w:type="dxa"/>
            <w:tcBorders>
              <w:top w:val="single" w:sz="4" w:space="0" w:color="auto"/>
              <w:left w:val="single" w:sz="2" w:space="0" w:color="auto"/>
              <w:bottom w:val="single" w:sz="4" w:space="0" w:color="auto"/>
              <w:right w:val="single" w:sz="4" w:space="0" w:color="auto"/>
            </w:tcBorders>
            <w:shd w:val="clear" w:color="auto" w:fill="auto"/>
            <w:vAlign w:val="center"/>
          </w:tcPr>
          <w:p w:rsidR="00F226F4" w:rsidRPr="00F226F4" w:rsidRDefault="00F226F4" w:rsidP="00F226F4">
            <w:pPr>
              <w:jc w:val="center"/>
              <w:rPr>
                <w:rFonts w:asciiTheme="minorHAnsi" w:hAnsiTheme="minorHAnsi" w:cs="Calibri"/>
                <w:color w:val="000000"/>
                <w:sz w:val="14"/>
                <w:szCs w:val="14"/>
                <w:lang w:eastAsia="es-BO"/>
              </w:rPr>
            </w:pPr>
          </w:p>
        </w:tc>
        <w:tc>
          <w:tcPr>
            <w:tcW w:w="1113" w:type="dxa"/>
            <w:tcBorders>
              <w:top w:val="single" w:sz="4" w:space="0" w:color="auto"/>
              <w:left w:val="single" w:sz="4" w:space="0" w:color="auto"/>
              <w:bottom w:val="single" w:sz="4" w:space="0" w:color="auto"/>
              <w:right w:val="single" w:sz="4" w:space="0" w:color="auto"/>
            </w:tcBorders>
            <w:vAlign w:val="center"/>
          </w:tcPr>
          <w:p w:rsidR="00F226F4" w:rsidRPr="00F226F4" w:rsidRDefault="00F226F4" w:rsidP="00F226F4">
            <w:pPr>
              <w:jc w:val="center"/>
              <w:rPr>
                <w:rFonts w:asciiTheme="minorHAnsi" w:hAnsiTheme="minorHAnsi" w:cs="Calibri"/>
                <w:color w:val="000000"/>
                <w:sz w:val="14"/>
                <w:szCs w:val="14"/>
                <w:lang w:eastAsia="es-BO"/>
              </w:rPr>
            </w:pPr>
          </w:p>
        </w:tc>
        <w:tc>
          <w:tcPr>
            <w:tcW w:w="1418" w:type="dxa"/>
            <w:tcBorders>
              <w:top w:val="single" w:sz="4" w:space="0" w:color="auto"/>
              <w:left w:val="single" w:sz="4" w:space="0" w:color="auto"/>
              <w:bottom w:val="single" w:sz="4" w:space="0" w:color="auto"/>
              <w:right w:val="single" w:sz="8" w:space="0" w:color="auto"/>
            </w:tcBorders>
            <w:shd w:val="clear" w:color="auto" w:fill="auto"/>
            <w:vAlign w:val="center"/>
          </w:tcPr>
          <w:p w:rsidR="00F226F4" w:rsidRPr="00F226F4" w:rsidRDefault="00F226F4" w:rsidP="00F226F4">
            <w:pPr>
              <w:jc w:val="center"/>
              <w:rPr>
                <w:rFonts w:asciiTheme="minorHAnsi" w:hAnsiTheme="minorHAnsi" w:cs="Calibri"/>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F226F4" w:rsidRPr="00F226F4" w:rsidRDefault="00F226F4" w:rsidP="00F226F4">
            <w:pPr>
              <w:jc w:val="right"/>
              <w:rPr>
                <w:rFonts w:asciiTheme="minorHAnsi" w:hAnsiTheme="minorHAnsi" w:cs="Calibri"/>
                <w:color w:val="000000"/>
                <w:sz w:val="14"/>
                <w:szCs w:val="14"/>
                <w:lang w:eastAsia="es-BO"/>
              </w:rPr>
            </w:pPr>
          </w:p>
        </w:tc>
      </w:tr>
      <w:tr w:rsidR="00F226F4" w:rsidRPr="00F226F4" w:rsidTr="005836C2">
        <w:trPr>
          <w:trHeight w:hRule="exact" w:val="302"/>
          <w:jc w:val="center"/>
        </w:trPr>
        <w:tc>
          <w:tcPr>
            <w:tcW w:w="6516" w:type="dxa"/>
            <w:gridSpan w:val="5"/>
            <w:tcBorders>
              <w:top w:val="single" w:sz="4" w:space="0" w:color="auto"/>
              <w:left w:val="single" w:sz="4" w:space="0" w:color="auto"/>
              <w:bottom w:val="single" w:sz="4" w:space="0" w:color="auto"/>
              <w:right w:val="single" w:sz="8" w:space="0" w:color="auto"/>
            </w:tcBorders>
            <w:shd w:val="clear" w:color="auto" w:fill="auto"/>
            <w:vAlign w:val="center"/>
          </w:tcPr>
          <w:p w:rsidR="00F226F4" w:rsidRPr="00F226F4" w:rsidRDefault="00F226F4" w:rsidP="00F226F4">
            <w:pPr>
              <w:jc w:val="right"/>
              <w:rPr>
                <w:rFonts w:asciiTheme="minorHAnsi" w:hAnsiTheme="minorHAnsi" w:cs="Calibri"/>
                <w:b/>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F226F4" w:rsidRPr="00F226F4" w:rsidRDefault="00F226F4" w:rsidP="00F226F4">
            <w:pPr>
              <w:jc w:val="right"/>
              <w:rPr>
                <w:rFonts w:asciiTheme="minorHAnsi" w:hAnsiTheme="minorHAnsi" w:cs="Calibri"/>
                <w:b/>
                <w:color w:val="000000"/>
                <w:sz w:val="14"/>
                <w:szCs w:val="14"/>
                <w:lang w:eastAsia="es-BO"/>
              </w:rPr>
            </w:pPr>
          </w:p>
        </w:tc>
      </w:tr>
      <w:tr w:rsidR="00F226F4" w:rsidRPr="00F226F4" w:rsidTr="005836C2">
        <w:trPr>
          <w:trHeight w:hRule="exact" w:val="262"/>
          <w:jc w:val="center"/>
        </w:trPr>
        <w:tc>
          <w:tcPr>
            <w:tcW w:w="771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F226F4" w:rsidRPr="00F226F4" w:rsidRDefault="00F226F4" w:rsidP="00F226F4">
            <w:pPr>
              <w:rPr>
                <w:rFonts w:asciiTheme="minorHAnsi" w:hAnsiTheme="minorHAnsi" w:cs="Calibri"/>
                <w:b/>
                <w:color w:val="000000"/>
                <w:sz w:val="14"/>
                <w:szCs w:val="14"/>
                <w:lang w:eastAsia="es-BO"/>
              </w:rPr>
            </w:pPr>
          </w:p>
        </w:tc>
      </w:tr>
    </w:tbl>
    <w:p w:rsidR="00F226F4" w:rsidRPr="00F226F4" w:rsidRDefault="00F226F4" w:rsidP="00F226F4">
      <w:pPr>
        <w:spacing w:before="120" w:after="120"/>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 xml:space="preserve">El precio o valor final de los Bienes será el resultante de aplicar los precios unitarios de la propuesta adjudicada a las cantidades </w:t>
      </w:r>
      <w:r w:rsidRPr="00F226F4">
        <w:rPr>
          <w:rFonts w:ascii="Lucida Bright" w:hAnsi="Lucida Bright" w:cs="Arial"/>
          <w:sz w:val="19"/>
          <w:szCs w:val="19"/>
          <w:lang w:eastAsia="es-ES"/>
        </w:rPr>
        <w:t>efectiva y realmente provistas</w:t>
      </w:r>
      <w:r w:rsidRPr="00F226F4">
        <w:rPr>
          <w:rFonts w:ascii="Lucida Bright" w:hAnsi="Lucida Bright" w:cs="Arial"/>
          <w:sz w:val="19"/>
          <w:szCs w:val="19"/>
          <w:lang w:val="es-ES_tradnl" w:eastAsia="es-ES"/>
        </w:rPr>
        <w:t>.</w:t>
      </w:r>
    </w:p>
    <w:p w:rsidR="00F226F4" w:rsidRPr="00F226F4" w:rsidRDefault="00F226F4" w:rsidP="00F226F4">
      <w:pPr>
        <w:widowControl w:val="0"/>
        <w:spacing w:before="120"/>
        <w:ind w:hanging="11"/>
        <w:jc w:val="both"/>
        <w:rPr>
          <w:rFonts w:ascii="Lucida Bright" w:hAnsi="Lucida Bright" w:cs="Arial"/>
          <w:b/>
          <w:sz w:val="19"/>
          <w:szCs w:val="19"/>
          <w:lang w:val="es-ES_tradnl" w:eastAsia="es-ES"/>
        </w:rPr>
      </w:pPr>
      <w:r w:rsidRPr="00F226F4">
        <w:rPr>
          <w:rFonts w:ascii="Lucida Bright" w:hAnsi="Lucida Bright" w:cs="Arial"/>
          <w:sz w:val="19"/>
          <w:szCs w:val="19"/>
          <w:lang w:val="es-ES_tradnl" w:eastAsia="es-ES"/>
        </w:rPr>
        <w:t xml:space="preserve">El </w:t>
      </w:r>
      <w:r w:rsidRPr="00F226F4">
        <w:rPr>
          <w:rFonts w:ascii="Lucida Bright" w:hAnsi="Lucida Bright" w:cs="Arial"/>
          <w:b/>
          <w:sz w:val="19"/>
          <w:szCs w:val="19"/>
          <w:lang w:val="es-ES_tradnl" w:eastAsia="es-ES"/>
        </w:rPr>
        <w:t>PROVEEDOR</w:t>
      </w:r>
      <w:r w:rsidRPr="00F226F4">
        <w:rPr>
          <w:rFonts w:ascii="Lucida Bright" w:hAnsi="Lucida Bright" w:cs="Arial"/>
          <w:sz w:val="19"/>
          <w:szCs w:val="19"/>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generen, directa o indirectamente en la provisión de los Bienes, mencionando sin limitar los gastos de servicios auxiliares, cuando sean necesarios para el cumplimiento integral de las disposiciones contractuales hasta el término final del Contrato, no dando lugar a ninguna clase de reclamos del </w:t>
      </w:r>
      <w:r w:rsidRPr="00F226F4">
        <w:rPr>
          <w:rFonts w:ascii="Lucida Bright" w:hAnsi="Lucida Bright" w:cs="Arial"/>
          <w:b/>
          <w:sz w:val="19"/>
          <w:szCs w:val="19"/>
          <w:lang w:val="es-ES_tradnl" w:eastAsia="es-ES"/>
        </w:rPr>
        <w:t>PROVEEDOR</w:t>
      </w:r>
      <w:r w:rsidRPr="00F226F4">
        <w:rPr>
          <w:rFonts w:ascii="Lucida Bright" w:hAnsi="Lucida Bright" w:cs="Arial"/>
          <w:sz w:val="19"/>
          <w:szCs w:val="19"/>
          <w:lang w:val="es-ES_tradnl" w:eastAsia="es-ES"/>
        </w:rPr>
        <w:t xml:space="preserve"> a título de revisión de precio o reembolso, ni cualquier otro similar a la </w:t>
      </w:r>
      <w:r w:rsidRPr="00F226F4">
        <w:rPr>
          <w:rFonts w:ascii="Lucida Bright" w:hAnsi="Lucida Bright" w:cs="Arial"/>
          <w:b/>
          <w:sz w:val="19"/>
          <w:szCs w:val="19"/>
          <w:lang w:val="es-ES_tradnl" w:eastAsia="es-ES"/>
        </w:rPr>
        <w:t>ENTIDAD</w:t>
      </w:r>
    </w:p>
    <w:p w:rsidR="00F226F4" w:rsidRPr="00F226F4" w:rsidRDefault="00F226F4" w:rsidP="00F226F4">
      <w:pPr>
        <w:numPr>
          <w:ilvl w:val="1"/>
          <w:numId w:val="0"/>
        </w:numPr>
        <w:tabs>
          <w:tab w:val="num" w:pos="284"/>
        </w:tabs>
        <w:spacing w:before="120"/>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 xml:space="preserve">El precio por trabajos o servicios adicionales no previstos en el Contrato y que fueran necesarios ejecutar, deberá ser objeto de previo acuerdo escrito entre las Partes. En ningún caso la </w:t>
      </w:r>
      <w:r w:rsidRPr="00F226F4">
        <w:rPr>
          <w:rFonts w:ascii="Lucida Bright" w:hAnsi="Lucida Bright" w:cs="Arial"/>
          <w:b/>
          <w:sz w:val="19"/>
          <w:szCs w:val="19"/>
          <w:lang w:val="es-ES_tradnl" w:eastAsia="es-ES"/>
        </w:rPr>
        <w:t>ENTIDAD</w:t>
      </w:r>
      <w:r w:rsidRPr="00F226F4">
        <w:rPr>
          <w:rFonts w:ascii="Lucida Bright" w:hAnsi="Lucida Bright" w:cs="Arial"/>
          <w:sz w:val="19"/>
          <w:szCs w:val="19"/>
          <w:lang w:val="es-ES_tradnl" w:eastAsia="es-ES"/>
        </w:rPr>
        <w:t xml:space="preserve"> </w:t>
      </w:r>
      <w:r w:rsidRPr="00F226F4">
        <w:rPr>
          <w:rFonts w:ascii="Lucida Bright" w:hAnsi="Lucida Bright" w:cs="Arial"/>
          <w:sz w:val="19"/>
          <w:szCs w:val="19"/>
          <w:lang w:val="es-ES_tradnl" w:eastAsia="es-ES"/>
        </w:rPr>
        <w:lastRenderedPageBreak/>
        <w:t>reconocerá costos por trabajos adicionales que previamente no tuvieran su expresa aprobación y no se haya cumplido con lo establecido en el Contrato.</w:t>
      </w:r>
    </w:p>
    <w:p w:rsidR="00F226F4" w:rsidRPr="00F226F4" w:rsidRDefault="00F226F4" w:rsidP="00F226F4">
      <w:pPr>
        <w:spacing w:before="120" w:after="120"/>
        <w:jc w:val="both"/>
        <w:rPr>
          <w:rFonts w:ascii="Lucida Bright" w:hAnsi="Lucida Bright" w:cs="Arial"/>
          <w:b/>
          <w:sz w:val="19"/>
          <w:szCs w:val="19"/>
          <w:u w:val="single"/>
          <w:lang w:val="es-ES_tradnl" w:eastAsia="es-ES"/>
        </w:rPr>
      </w:pPr>
      <w:r w:rsidRPr="00F226F4">
        <w:rPr>
          <w:rFonts w:ascii="Lucida Bright" w:hAnsi="Lucida Bright" w:cs="Arial"/>
          <w:b/>
          <w:sz w:val="19"/>
          <w:szCs w:val="19"/>
          <w:u w:val="single"/>
          <w:lang w:eastAsia="es-ES"/>
        </w:rPr>
        <w:t>CLÁUSULA</w:t>
      </w:r>
      <w:r w:rsidRPr="00F226F4">
        <w:rPr>
          <w:rFonts w:ascii="Lucida Bright" w:hAnsi="Lucida Bright" w:cs="Arial"/>
          <w:b/>
          <w:sz w:val="19"/>
          <w:szCs w:val="19"/>
          <w:u w:val="single"/>
          <w:lang w:val="es-ES_tradnl" w:eastAsia="es-ES"/>
        </w:rPr>
        <w:t xml:space="preserve"> DÉCIMA.- (FORMA DE PAGO) </w:t>
      </w:r>
      <w:r w:rsidRPr="00F226F4">
        <w:rPr>
          <w:rFonts w:ascii="Lucida Bright" w:hAnsi="Lucida Bright" w:cs="Arial"/>
          <w:b/>
          <w:sz w:val="19"/>
          <w:szCs w:val="19"/>
          <w:highlight w:val="yellow"/>
          <w:u w:val="single"/>
          <w:lang w:val="es-ES_tradnl" w:eastAsia="es-ES"/>
        </w:rPr>
        <w:t>(conforme las especificaciones técnicas)</w:t>
      </w:r>
    </w:p>
    <w:p w:rsidR="00F226F4" w:rsidRPr="00F226F4" w:rsidRDefault="00F226F4" w:rsidP="00F226F4">
      <w:pPr>
        <w:autoSpaceDE w:val="0"/>
        <w:autoSpaceDN w:val="0"/>
        <w:adjustRightInd w:val="0"/>
        <w:spacing w:before="120" w:after="120"/>
        <w:jc w:val="both"/>
        <w:rPr>
          <w:rFonts w:ascii="Lucida Bright" w:hAnsi="Lucida Bright" w:cs="Calibri"/>
          <w:sz w:val="19"/>
          <w:szCs w:val="19"/>
          <w:lang w:eastAsia="es-ES"/>
        </w:rPr>
      </w:pPr>
      <w:r w:rsidRPr="00F226F4">
        <w:rPr>
          <w:rFonts w:ascii="Lucida Bright" w:hAnsi="Lucida Bright" w:cs="Arial"/>
          <w:sz w:val="19"/>
          <w:szCs w:val="19"/>
          <w:lang w:val="es-ES_tradnl" w:eastAsia="es-ES"/>
        </w:rPr>
        <w:t xml:space="preserve">El monto del presente Contrato será pagado por la </w:t>
      </w:r>
      <w:r w:rsidRPr="00F226F4">
        <w:rPr>
          <w:rFonts w:ascii="Lucida Bright" w:hAnsi="Lucida Bright" w:cs="Arial"/>
          <w:b/>
          <w:sz w:val="19"/>
          <w:szCs w:val="19"/>
          <w:lang w:val="es-ES_tradnl" w:eastAsia="es-ES"/>
        </w:rPr>
        <w:t>ENTIDAD</w:t>
      </w:r>
      <w:r w:rsidRPr="00F226F4">
        <w:rPr>
          <w:rFonts w:ascii="Lucida Bright" w:hAnsi="Lucida Bright" w:cs="Arial"/>
          <w:sz w:val="19"/>
          <w:szCs w:val="19"/>
          <w:lang w:val="es-ES_tradnl" w:eastAsia="es-ES"/>
        </w:rPr>
        <w:t xml:space="preserve"> a favor del </w:t>
      </w:r>
      <w:r w:rsidRPr="00F226F4">
        <w:rPr>
          <w:rFonts w:ascii="Lucida Bright" w:hAnsi="Lucida Bright" w:cs="Arial"/>
          <w:b/>
          <w:sz w:val="19"/>
          <w:szCs w:val="19"/>
          <w:lang w:val="es-ES_tradnl" w:eastAsia="es-ES"/>
        </w:rPr>
        <w:t>PROVEEDOR,</w:t>
      </w:r>
      <w:r w:rsidRPr="00F226F4">
        <w:rPr>
          <w:rFonts w:ascii="Lucida Bright" w:hAnsi="Lucida Bright" w:cs="Arial"/>
          <w:sz w:val="19"/>
          <w:szCs w:val="19"/>
          <w:lang w:val="es-ES_tradnl" w:eastAsia="es-ES"/>
        </w:rPr>
        <w:t xml:space="preserve"> </w:t>
      </w:r>
      <w:r w:rsidRPr="00F226F4">
        <w:rPr>
          <w:rFonts w:ascii="Lucida Bright" w:hAnsi="Lucida Bright" w:cs="Calibri"/>
          <w:sz w:val="19"/>
          <w:szCs w:val="19"/>
          <w:lang w:eastAsia="es-ES"/>
        </w:rPr>
        <w:t>de forma parcial de acuerdo a las entregas efectivamente realizadas previa presentación de informes de conformidad del comité de recepción y actividades administrativas correspondientes.</w:t>
      </w:r>
    </w:p>
    <w:p w:rsidR="00F226F4" w:rsidRPr="00F226F4" w:rsidRDefault="00F226F4" w:rsidP="00F226F4">
      <w:pPr>
        <w:tabs>
          <w:tab w:val="num" w:pos="993"/>
        </w:tabs>
        <w:spacing w:before="120" w:after="120"/>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 xml:space="preserve">El pago se realizará vía sistema de gestión pública (SIGEP) en moneda nacional (bolivianos), debiendo el </w:t>
      </w:r>
      <w:r w:rsidRPr="00F226F4">
        <w:rPr>
          <w:rFonts w:ascii="Lucida Bright" w:hAnsi="Lucida Bright" w:cs="Arial"/>
          <w:b/>
          <w:sz w:val="19"/>
          <w:szCs w:val="19"/>
          <w:lang w:val="es-ES_tradnl" w:eastAsia="es-ES"/>
        </w:rPr>
        <w:t>PROVEEDOR</w:t>
      </w:r>
      <w:r w:rsidRPr="00F226F4">
        <w:rPr>
          <w:rFonts w:ascii="Lucida Bright" w:hAnsi="Lucida Bright" w:cs="Arial"/>
          <w:sz w:val="19"/>
          <w:szCs w:val="19"/>
          <w:lang w:val="es-ES_tradnl" w:eastAsia="es-ES"/>
        </w:rPr>
        <w:t xml:space="preserve"> presentar la siguiente documentación para pago:</w:t>
      </w:r>
    </w:p>
    <w:p w:rsidR="00F226F4" w:rsidRPr="00F226F4" w:rsidRDefault="00F226F4" w:rsidP="000D2BA7">
      <w:pPr>
        <w:numPr>
          <w:ilvl w:val="0"/>
          <w:numId w:val="60"/>
        </w:numPr>
        <w:autoSpaceDE w:val="0"/>
        <w:autoSpaceDN w:val="0"/>
        <w:adjustRightInd w:val="0"/>
        <w:ind w:left="714" w:hanging="357"/>
        <w:jc w:val="both"/>
        <w:rPr>
          <w:rFonts w:ascii="Lucida Bright" w:hAnsi="Lucida Bright" w:cs="Calibri"/>
          <w:sz w:val="19"/>
          <w:szCs w:val="19"/>
          <w:lang w:eastAsia="es-ES"/>
        </w:rPr>
      </w:pPr>
      <w:r w:rsidRPr="00F226F4">
        <w:rPr>
          <w:rFonts w:ascii="Lucida Bright" w:hAnsi="Lucida Bright" w:cs="Calibri"/>
          <w:sz w:val="19"/>
          <w:szCs w:val="19"/>
          <w:lang w:eastAsia="es-ES"/>
        </w:rPr>
        <w:t>Carta de solicitud de pago.</w:t>
      </w:r>
    </w:p>
    <w:p w:rsidR="00F226F4" w:rsidRPr="00F226F4" w:rsidRDefault="00F226F4" w:rsidP="000D2BA7">
      <w:pPr>
        <w:numPr>
          <w:ilvl w:val="0"/>
          <w:numId w:val="60"/>
        </w:numPr>
        <w:autoSpaceDE w:val="0"/>
        <w:autoSpaceDN w:val="0"/>
        <w:adjustRightInd w:val="0"/>
        <w:ind w:left="714" w:hanging="357"/>
        <w:jc w:val="both"/>
        <w:rPr>
          <w:rFonts w:ascii="Lucida Bright" w:hAnsi="Lucida Bright" w:cs="Calibri"/>
          <w:sz w:val="19"/>
          <w:szCs w:val="19"/>
          <w:lang w:eastAsia="es-ES"/>
        </w:rPr>
      </w:pPr>
      <w:r w:rsidRPr="00F226F4">
        <w:rPr>
          <w:rFonts w:ascii="Lucida Bright" w:hAnsi="Lucida Bright" w:cs="Calibri"/>
          <w:sz w:val="19"/>
          <w:szCs w:val="19"/>
          <w:lang w:eastAsia="es-ES"/>
        </w:rPr>
        <w:t>Factura original de la Empresa debidamente registrada en Impuestos Nacionales.</w:t>
      </w:r>
    </w:p>
    <w:p w:rsidR="00F226F4" w:rsidRPr="00F226F4" w:rsidRDefault="00F226F4" w:rsidP="000D2BA7">
      <w:pPr>
        <w:numPr>
          <w:ilvl w:val="0"/>
          <w:numId w:val="60"/>
        </w:numPr>
        <w:autoSpaceDE w:val="0"/>
        <w:autoSpaceDN w:val="0"/>
        <w:adjustRightInd w:val="0"/>
        <w:ind w:left="714" w:hanging="357"/>
        <w:jc w:val="both"/>
        <w:rPr>
          <w:rFonts w:ascii="Lucida Bright" w:hAnsi="Lucida Bright" w:cs="Calibri"/>
          <w:sz w:val="19"/>
          <w:szCs w:val="19"/>
          <w:lang w:eastAsia="es-ES"/>
        </w:rPr>
      </w:pPr>
      <w:r w:rsidRPr="00F226F4">
        <w:rPr>
          <w:rFonts w:ascii="Lucida Bright" w:hAnsi="Lucida Bright" w:cs="Calibri"/>
          <w:sz w:val="19"/>
          <w:szCs w:val="19"/>
          <w:lang w:eastAsia="es-ES"/>
        </w:rPr>
        <w:t>Fotocopia simple del NIT.</w:t>
      </w:r>
    </w:p>
    <w:p w:rsidR="00F226F4" w:rsidRPr="00F226F4" w:rsidRDefault="00F226F4" w:rsidP="000D2BA7">
      <w:pPr>
        <w:numPr>
          <w:ilvl w:val="0"/>
          <w:numId w:val="60"/>
        </w:numPr>
        <w:autoSpaceDE w:val="0"/>
        <w:autoSpaceDN w:val="0"/>
        <w:adjustRightInd w:val="0"/>
        <w:ind w:left="714" w:hanging="357"/>
        <w:jc w:val="both"/>
        <w:rPr>
          <w:rFonts w:ascii="Lucida Bright" w:hAnsi="Lucida Bright" w:cs="Calibri"/>
          <w:sz w:val="19"/>
          <w:szCs w:val="19"/>
          <w:lang w:eastAsia="es-ES"/>
        </w:rPr>
      </w:pPr>
      <w:r w:rsidRPr="00F226F4">
        <w:rPr>
          <w:rFonts w:ascii="Lucida Bright" w:hAnsi="Lucida Bright" w:cs="Calibri"/>
          <w:sz w:val="19"/>
          <w:szCs w:val="19"/>
          <w:lang w:eastAsia="es-ES"/>
        </w:rPr>
        <w:t>Fotocopia simple del registro de beneficiarios SIGEP (Incluir N° de Cuenta Bancaria).</w:t>
      </w:r>
    </w:p>
    <w:p w:rsidR="00F226F4" w:rsidRPr="00F226F4" w:rsidRDefault="00F226F4" w:rsidP="000D2BA7">
      <w:pPr>
        <w:numPr>
          <w:ilvl w:val="0"/>
          <w:numId w:val="60"/>
        </w:numPr>
        <w:autoSpaceDE w:val="0"/>
        <w:autoSpaceDN w:val="0"/>
        <w:adjustRightInd w:val="0"/>
        <w:ind w:left="714" w:hanging="357"/>
        <w:jc w:val="both"/>
        <w:rPr>
          <w:rFonts w:ascii="Lucida Bright" w:hAnsi="Lucida Bright" w:cs="Calibri"/>
          <w:sz w:val="19"/>
          <w:szCs w:val="19"/>
          <w:lang w:eastAsia="es-ES"/>
        </w:rPr>
      </w:pPr>
      <w:r w:rsidRPr="00F226F4">
        <w:rPr>
          <w:rFonts w:ascii="Lucida Bright" w:hAnsi="Lucida Bright" w:cs="Calibri"/>
          <w:sz w:val="19"/>
          <w:szCs w:val="19"/>
          <w:lang w:eastAsia="es-ES"/>
        </w:rPr>
        <w:t>Fotocopia simple del Contrato.</w:t>
      </w:r>
    </w:p>
    <w:p w:rsidR="00F226F4" w:rsidRPr="00F226F4" w:rsidRDefault="00F226F4" w:rsidP="000D2BA7">
      <w:pPr>
        <w:numPr>
          <w:ilvl w:val="0"/>
          <w:numId w:val="60"/>
        </w:numPr>
        <w:ind w:left="714" w:hanging="357"/>
        <w:rPr>
          <w:rFonts w:ascii="Lucida Bright" w:hAnsi="Lucida Bright" w:cs="Calibri"/>
          <w:sz w:val="19"/>
          <w:szCs w:val="19"/>
          <w:lang w:eastAsia="es-ES"/>
        </w:rPr>
      </w:pPr>
      <w:r w:rsidRPr="00F226F4">
        <w:rPr>
          <w:rFonts w:ascii="Lucida Bright" w:hAnsi="Lucida Bright" w:cs="Calibri"/>
          <w:sz w:val="19"/>
          <w:szCs w:val="19"/>
          <w:lang w:eastAsia="es-ES"/>
        </w:rPr>
        <w:t>Fotocopia simple del testimonio de poder del representante legal para personas jurídicas (Excepto empresas unipersonales)</w:t>
      </w:r>
    </w:p>
    <w:p w:rsidR="00F226F4" w:rsidRPr="00F226F4" w:rsidRDefault="00F226F4" w:rsidP="00F226F4">
      <w:pPr>
        <w:spacing w:before="120"/>
        <w:jc w:val="both"/>
        <w:rPr>
          <w:rFonts w:ascii="Lucida Bright" w:hAnsi="Lucida Bright" w:cs="Arial"/>
          <w:b/>
          <w:iCs/>
          <w:sz w:val="19"/>
          <w:szCs w:val="19"/>
          <w:u w:val="single"/>
          <w:lang w:eastAsia="es-ES"/>
        </w:rPr>
      </w:pPr>
      <w:r w:rsidRPr="00F226F4">
        <w:rPr>
          <w:rFonts w:ascii="Lucida Bright" w:hAnsi="Lucida Bright" w:cs="Arial"/>
          <w:b/>
          <w:sz w:val="19"/>
          <w:szCs w:val="19"/>
          <w:u w:val="single"/>
          <w:lang w:eastAsia="es-ES"/>
        </w:rPr>
        <w:t>CLÁUSULA</w:t>
      </w:r>
      <w:r w:rsidRPr="00F226F4">
        <w:rPr>
          <w:rFonts w:ascii="Lucida Bright" w:hAnsi="Lucida Bright" w:cs="Arial"/>
          <w:b/>
          <w:iCs/>
          <w:sz w:val="19"/>
          <w:szCs w:val="19"/>
          <w:u w:val="single"/>
          <w:lang w:eastAsia="es-ES"/>
        </w:rPr>
        <w:t xml:space="preserve"> DÉCIMA PRIMERA.- (FACTURACIÓN)</w:t>
      </w:r>
    </w:p>
    <w:p w:rsidR="00F226F4" w:rsidRPr="00F226F4" w:rsidRDefault="00F226F4" w:rsidP="00F226F4">
      <w:pPr>
        <w:spacing w:before="120"/>
        <w:jc w:val="both"/>
        <w:rPr>
          <w:rFonts w:ascii="Lucida Bright" w:hAnsi="Lucida Bright" w:cs="Arial"/>
          <w:iCs/>
          <w:sz w:val="19"/>
          <w:szCs w:val="19"/>
          <w:lang w:eastAsia="es-ES"/>
        </w:rPr>
      </w:pPr>
      <w:r w:rsidRPr="00F226F4">
        <w:rPr>
          <w:rFonts w:ascii="Lucida Bright" w:hAnsi="Lucida Bright" w:cs="Arial"/>
          <w:iCs/>
          <w:sz w:val="19"/>
          <w:szCs w:val="19"/>
          <w:lang w:eastAsia="es-ES"/>
        </w:rPr>
        <w:t xml:space="preserve">La factura debe ser emitida de acuerdo a normativa vigente a nombre de Yacimientos Petrolíferos Fiscales Bolivianos consignando el número de identificación tributaria (NIT) 1020269020. </w:t>
      </w:r>
    </w:p>
    <w:p w:rsidR="00F226F4" w:rsidRPr="00F226F4" w:rsidRDefault="00F226F4" w:rsidP="00F226F4">
      <w:pPr>
        <w:spacing w:before="120"/>
        <w:jc w:val="both"/>
        <w:rPr>
          <w:rFonts w:ascii="Lucida Bright" w:hAnsi="Lucida Bright" w:cs="Arial"/>
          <w:iCs/>
          <w:sz w:val="19"/>
          <w:szCs w:val="19"/>
          <w:lang w:eastAsia="es-ES"/>
        </w:rPr>
      </w:pPr>
      <w:r w:rsidRPr="00F226F4">
        <w:rPr>
          <w:rFonts w:ascii="Lucida Bright" w:hAnsi="Lucida Bright" w:cs="Arial"/>
          <w:iCs/>
          <w:sz w:val="19"/>
          <w:szCs w:val="19"/>
          <w:lang w:eastAsia="es-ES"/>
        </w:rPr>
        <w:t>La factura deberá emitirse por el precio contratado, sin deducir las multas ni otros cargos, al momento de la entrega de la totalidad de los bienes conforme lo establecido contractualmente.</w:t>
      </w:r>
    </w:p>
    <w:p w:rsidR="00F226F4" w:rsidRPr="00F226F4" w:rsidRDefault="00F226F4" w:rsidP="00F226F4">
      <w:pPr>
        <w:spacing w:before="120"/>
        <w:jc w:val="both"/>
        <w:rPr>
          <w:rFonts w:ascii="Lucida Bright" w:hAnsi="Lucida Bright" w:cs="Arial"/>
          <w:iCs/>
          <w:sz w:val="19"/>
          <w:szCs w:val="19"/>
          <w:lang w:eastAsia="es-ES"/>
        </w:rPr>
      </w:pPr>
      <w:r w:rsidRPr="00F226F4">
        <w:rPr>
          <w:rFonts w:ascii="Lucida Bright" w:hAnsi="Lucida Bright" w:cs="Arial"/>
          <w:iCs/>
          <w:sz w:val="19"/>
          <w:szCs w:val="19"/>
          <w:lang w:eastAsia="es-ES"/>
        </w:rPr>
        <w:t xml:space="preserve">El </w:t>
      </w:r>
      <w:r w:rsidRPr="00F226F4">
        <w:rPr>
          <w:rFonts w:ascii="Lucida Bright" w:hAnsi="Lucida Bright" w:cs="Arial"/>
          <w:b/>
          <w:iCs/>
          <w:sz w:val="19"/>
          <w:szCs w:val="19"/>
          <w:lang w:eastAsia="es-ES"/>
        </w:rPr>
        <w:t>PROVEEDOR</w:t>
      </w:r>
      <w:r w:rsidRPr="00F226F4">
        <w:rPr>
          <w:rFonts w:ascii="Lucida Bright" w:hAnsi="Lucida Bright" w:cs="Arial"/>
          <w:iCs/>
          <w:sz w:val="19"/>
          <w:szCs w:val="19"/>
          <w:lang w:eastAsia="es-E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F226F4" w:rsidRPr="00F226F4" w:rsidRDefault="00F226F4" w:rsidP="00F226F4">
      <w:pPr>
        <w:tabs>
          <w:tab w:val="left" w:pos="4830"/>
        </w:tabs>
        <w:spacing w:before="120"/>
        <w:jc w:val="both"/>
        <w:rPr>
          <w:rFonts w:ascii="Lucida Bright" w:hAnsi="Lucida Bright" w:cs="Arial"/>
          <w:b/>
          <w:sz w:val="19"/>
          <w:szCs w:val="19"/>
          <w:u w:val="single"/>
          <w:lang w:val="es-ES_tradnl" w:eastAsia="es-ES"/>
        </w:rPr>
      </w:pPr>
      <w:r w:rsidRPr="00F226F4">
        <w:rPr>
          <w:rFonts w:ascii="Lucida Bright" w:hAnsi="Lucida Bright" w:cs="Arial"/>
          <w:b/>
          <w:sz w:val="19"/>
          <w:szCs w:val="19"/>
          <w:u w:val="single"/>
          <w:lang w:eastAsia="es-ES"/>
        </w:rPr>
        <w:t>CLÁUSULA</w:t>
      </w:r>
      <w:r w:rsidRPr="00F226F4">
        <w:rPr>
          <w:rFonts w:ascii="Lucida Bright" w:hAnsi="Lucida Bright" w:cs="Arial"/>
          <w:b/>
          <w:sz w:val="19"/>
          <w:szCs w:val="19"/>
          <w:u w:val="single"/>
          <w:lang w:val="es-ES_tradnl" w:eastAsia="es-ES"/>
        </w:rPr>
        <w:t xml:space="preserve"> DÉCIMA SEGUNDA.- (GARANTÍAS)  </w:t>
      </w:r>
    </w:p>
    <w:p w:rsidR="00F226F4" w:rsidRPr="00F226F4" w:rsidRDefault="00F226F4" w:rsidP="00F226F4">
      <w:pPr>
        <w:spacing w:before="120"/>
        <w:jc w:val="both"/>
        <w:rPr>
          <w:rFonts w:ascii="Lucida Bright" w:hAnsi="Lucida Bright" w:cs="Arial"/>
          <w:sz w:val="19"/>
          <w:szCs w:val="19"/>
          <w:lang w:val="es-ES_tradnl" w:eastAsia="es-ES"/>
        </w:rPr>
      </w:pPr>
      <w:r w:rsidRPr="00F226F4">
        <w:rPr>
          <w:rFonts w:ascii="Lucida Bright" w:hAnsi="Lucida Bright" w:cs="Arial"/>
          <w:b/>
          <w:sz w:val="19"/>
          <w:szCs w:val="19"/>
          <w:lang w:val="es-ES_tradnl" w:eastAsia="es-ES"/>
        </w:rPr>
        <w:t>12.1.- GARANTIA DE CUMPLIMIENTO DE CONTRATO:</w:t>
      </w:r>
    </w:p>
    <w:p w:rsidR="00F226F4" w:rsidRPr="00F226F4" w:rsidRDefault="00F226F4" w:rsidP="00F226F4">
      <w:pPr>
        <w:spacing w:before="120"/>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 xml:space="preserve">El </w:t>
      </w:r>
      <w:r w:rsidRPr="00F226F4">
        <w:rPr>
          <w:rFonts w:ascii="Lucida Bright" w:hAnsi="Lucida Bright" w:cs="Arial"/>
          <w:b/>
          <w:sz w:val="19"/>
          <w:szCs w:val="19"/>
          <w:lang w:val="es-ES_tradnl" w:eastAsia="es-ES"/>
        </w:rPr>
        <w:t>PROVEEDOR</w:t>
      </w:r>
      <w:r w:rsidRPr="00F226F4">
        <w:rPr>
          <w:rFonts w:ascii="Lucida Bright" w:hAnsi="Lucida Bright" w:cs="Arial"/>
          <w:sz w:val="19"/>
          <w:szCs w:val="19"/>
          <w:lang w:val="es-ES_tradnl" w:eastAsia="es-ES"/>
        </w:rPr>
        <w:t xml:space="preserve"> garantiza el correcto cumplimiento y fiel ejecución del presente Contrato en todas sus partes con la </w:t>
      </w:r>
      <w:proofErr w:type="spellStart"/>
      <w:r w:rsidRPr="00F226F4">
        <w:rPr>
          <w:rFonts w:ascii="Lucida Bright" w:hAnsi="Lucida Bright" w:cs="Arial"/>
          <w:sz w:val="19"/>
          <w:szCs w:val="19"/>
          <w:lang w:val="es-ES_tradnl" w:eastAsia="es-ES"/>
        </w:rPr>
        <w:t>xxxxxxxxxx</w:t>
      </w:r>
      <w:proofErr w:type="spellEnd"/>
      <w:r w:rsidRPr="00F226F4">
        <w:rPr>
          <w:rFonts w:ascii="Lucida Bright" w:hAnsi="Lucida Bright" w:cs="Arial"/>
          <w:sz w:val="19"/>
          <w:szCs w:val="19"/>
          <w:lang w:val="es-ES_tradnl" w:eastAsia="es-ES"/>
        </w:rPr>
        <w:t xml:space="preserve">, emitida por </w:t>
      </w:r>
      <w:proofErr w:type="spellStart"/>
      <w:r w:rsidRPr="00F226F4">
        <w:rPr>
          <w:rFonts w:ascii="Lucida Bright" w:hAnsi="Lucida Bright" w:cs="Arial"/>
          <w:sz w:val="19"/>
          <w:szCs w:val="19"/>
          <w:lang w:val="es-ES_tradnl" w:eastAsia="es-ES"/>
        </w:rPr>
        <w:t>xxxxxxxxxx</w:t>
      </w:r>
      <w:proofErr w:type="spellEnd"/>
      <w:r w:rsidRPr="00F226F4">
        <w:rPr>
          <w:rFonts w:ascii="Lucida Bright" w:hAnsi="Lucida Bright" w:cs="Arial"/>
          <w:sz w:val="19"/>
          <w:szCs w:val="19"/>
          <w:lang w:val="es-ES_tradnl" w:eastAsia="es-ES"/>
        </w:rPr>
        <w:t xml:space="preserve">, con vigencia hasta el xxx de </w:t>
      </w:r>
      <w:proofErr w:type="spellStart"/>
      <w:r w:rsidRPr="00F226F4">
        <w:rPr>
          <w:rFonts w:ascii="Lucida Bright" w:hAnsi="Lucida Bright" w:cs="Arial"/>
          <w:sz w:val="19"/>
          <w:szCs w:val="19"/>
          <w:lang w:val="es-ES_tradnl" w:eastAsia="es-ES"/>
        </w:rPr>
        <w:t>xxxx</w:t>
      </w:r>
      <w:proofErr w:type="spellEnd"/>
      <w:r w:rsidRPr="00F226F4">
        <w:rPr>
          <w:rFonts w:ascii="Lucida Bright" w:hAnsi="Lucida Bright" w:cs="Arial"/>
          <w:sz w:val="19"/>
          <w:szCs w:val="19"/>
          <w:lang w:val="es-ES_tradnl" w:eastAsia="es-ES"/>
        </w:rPr>
        <w:t xml:space="preserve"> de xxx</w:t>
      </w:r>
      <w:r w:rsidRPr="00F226F4">
        <w:rPr>
          <w:rFonts w:ascii="Lucida Bright" w:hAnsi="Lucida Bright" w:cs="Arial"/>
          <w:i/>
          <w:sz w:val="19"/>
          <w:szCs w:val="19"/>
          <w:lang w:val="es-ES_tradnl" w:eastAsia="es-ES"/>
        </w:rPr>
        <w:t xml:space="preserve">, </w:t>
      </w:r>
      <w:r w:rsidRPr="00F226F4">
        <w:rPr>
          <w:rFonts w:ascii="Lucida Bright" w:hAnsi="Lucida Bright" w:cs="Arial"/>
          <w:sz w:val="19"/>
          <w:szCs w:val="19"/>
          <w:lang w:val="es-ES_tradnl" w:eastAsia="es-ES"/>
        </w:rPr>
        <w:t xml:space="preserve">a la orden de Yacimientos Petrolíferos Fiscales Bolivianos, por la suma de </w:t>
      </w:r>
      <w:proofErr w:type="spellStart"/>
      <w:r w:rsidRPr="00F226F4">
        <w:rPr>
          <w:rFonts w:ascii="Lucida Bright" w:hAnsi="Lucida Bright" w:cs="Arial"/>
          <w:sz w:val="19"/>
          <w:szCs w:val="19"/>
          <w:lang w:val="es-ES_tradnl" w:eastAsia="es-ES"/>
        </w:rPr>
        <w:t>Bsxxxxxx</w:t>
      </w:r>
      <w:proofErr w:type="spellEnd"/>
      <w:r w:rsidRPr="00F226F4">
        <w:rPr>
          <w:rFonts w:ascii="Lucida Bright" w:hAnsi="Lucida Bright" w:cs="Arial"/>
          <w:sz w:val="19"/>
          <w:szCs w:val="19"/>
          <w:lang w:val="es-ES_tradnl" w:eastAsia="es-ES"/>
        </w:rPr>
        <w:t xml:space="preserve"> (</w:t>
      </w:r>
      <w:proofErr w:type="spellStart"/>
      <w:r w:rsidRPr="00F226F4">
        <w:rPr>
          <w:rFonts w:ascii="Lucida Bright" w:hAnsi="Lucida Bright" w:cs="Arial"/>
          <w:sz w:val="19"/>
          <w:szCs w:val="19"/>
          <w:lang w:val="es-ES_tradnl" w:eastAsia="es-ES"/>
        </w:rPr>
        <w:t>xxxxxx</w:t>
      </w:r>
      <w:proofErr w:type="spellEnd"/>
      <w:r w:rsidRPr="00F226F4">
        <w:rPr>
          <w:rFonts w:ascii="Lucida Bright" w:hAnsi="Lucida Bright" w:cs="Arial"/>
          <w:sz w:val="19"/>
          <w:szCs w:val="19"/>
          <w:lang w:val="es-ES_tradnl" w:eastAsia="es-ES"/>
        </w:rPr>
        <w:t xml:space="preserve"> 00/</w:t>
      </w:r>
      <w:proofErr w:type="gramStart"/>
      <w:r w:rsidRPr="00F226F4">
        <w:rPr>
          <w:rFonts w:ascii="Lucida Bright" w:hAnsi="Lucida Bright" w:cs="Arial"/>
          <w:sz w:val="19"/>
          <w:szCs w:val="19"/>
          <w:lang w:val="es-ES_tradnl" w:eastAsia="es-ES"/>
        </w:rPr>
        <w:t>100  Bolivianos</w:t>
      </w:r>
      <w:proofErr w:type="gramEnd"/>
      <w:r w:rsidRPr="00F226F4">
        <w:rPr>
          <w:rFonts w:ascii="Lucida Bright" w:hAnsi="Lucida Bright" w:cs="Arial"/>
          <w:sz w:val="19"/>
          <w:szCs w:val="19"/>
          <w:lang w:val="es-ES_tradnl" w:eastAsia="es-ES"/>
        </w:rPr>
        <w:t xml:space="preserve">), equivalente al siete por ciento (7%) del monto total del Contrato, con las características de renovable, irrevocable y de ejecución inmediata. </w:t>
      </w:r>
    </w:p>
    <w:p w:rsidR="00F226F4" w:rsidRPr="00F226F4" w:rsidRDefault="00F226F4" w:rsidP="00F226F4">
      <w:pPr>
        <w:spacing w:before="120"/>
        <w:ind w:right="-7"/>
        <w:jc w:val="both"/>
        <w:outlineLvl w:val="1"/>
        <w:rPr>
          <w:rFonts w:ascii="Lucida Bright" w:hAnsi="Lucida Bright" w:cs="Arial"/>
          <w:sz w:val="19"/>
          <w:szCs w:val="19"/>
          <w:lang w:val="es-BO" w:eastAsia="es-ES"/>
        </w:rPr>
      </w:pPr>
      <w:r w:rsidRPr="00F226F4">
        <w:rPr>
          <w:rFonts w:ascii="Lucida Bright" w:hAnsi="Lucida Bright" w:cs="Arial"/>
          <w:sz w:val="19"/>
          <w:szCs w:val="19"/>
          <w:lang w:val="es-BO" w:eastAsia="es-ES"/>
        </w:rPr>
        <w:t xml:space="preserve">Cualquier incumplimiento contractual en que incurra el </w:t>
      </w:r>
      <w:r w:rsidRPr="00F226F4">
        <w:rPr>
          <w:rFonts w:ascii="Lucida Bright" w:hAnsi="Lucida Bright" w:cs="Arial"/>
          <w:b/>
          <w:sz w:val="19"/>
          <w:szCs w:val="19"/>
          <w:lang w:val="es-BO" w:eastAsia="es-ES"/>
        </w:rPr>
        <w:t>PROVEEDOR</w:t>
      </w:r>
      <w:r w:rsidRPr="00F226F4">
        <w:rPr>
          <w:rFonts w:ascii="Lucida Bright" w:hAnsi="Lucida Bright" w:cs="Arial"/>
          <w:sz w:val="19"/>
          <w:szCs w:val="19"/>
          <w:lang w:val="es-BO" w:eastAsia="es-ES"/>
        </w:rPr>
        <w:t xml:space="preserve">, dará lugar a la ejecución de la boleta de garantía antes mencionada en favor de la </w:t>
      </w:r>
      <w:r w:rsidRPr="00F226F4">
        <w:rPr>
          <w:rFonts w:ascii="Lucida Bright" w:hAnsi="Lucida Bright" w:cs="Arial"/>
          <w:b/>
          <w:sz w:val="19"/>
          <w:szCs w:val="19"/>
          <w:lang w:val="es-BO" w:eastAsia="es-ES"/>
        </w:rPr>
        <w:t>ENTIDAD</w:t>
      </w:r>
      <w:r w:rsidRPr="00F226F4">
        <w:rPr>
          <w:rFonts w:ascii="Lucida Bright" w:hAnsi="Lucida Bright" w:cs="Arial"/>
          <w:sz w:val="19"/>
          <w:szCs w:val="19"/>
          <w:lang w:val="es-BO" w:eastAsia="es-ES"/>
        </w:rPr>
        <w:t xml:space="preserve"> a su sólo requerimiento, sin necesidad de ningún trámite o acción judicial.</w:t>
      </w:r>
    </w:p>
    <w:p w:rsidR="00F226F4" w:rsidRPr="00F226F4" w:rsidRDefault="00F226F4" w:rsidP="00F226F4">
      <w:pPr>
        <w:spacing w:before="120"/>
        <w:jc w:val="both"/>
        <w:rPr>
          <w:rFonts w:ascii="Lucida Bright" w:hAnsi="Lucida Bright" w:cs="Arial"/>
          <w:sz w:val="19"/>
          <w:szCs w:val="19"/>
          <w:lang w:val="es-BO" w:eastAsia="es-ES"/>
        </w:rPr>
      </w:pPr>
      <w:r w:rsidRPr="00F226F4">
        <w:rPr>
          <w:rFonts w:ascii="Lucida Bright" w:hAnsi="Lucida Bright" w:cs="Arial"/>
          <w:sz w:val="19"/>
          <w:szCs w:val="19"/>
          <w:lang w:val="es-ES_tradnl" w:eastAsia="es-ES"/>
        </w:rPr>
        <w:t xml:space="preserve">El </w:t>
      </w:r>
      <w:r w:rsidRPr="00F226F4">
        <w:rPr>
          <w:rFonts w:ascii="Lucida Bright" w:hAnsi="Lucida Bright" w:cs="Arial"/>
          <w:b/>
          <w:sz w:val="19"/>
          <w:szCs w:val="19"/>
          <w:lang w:val="es-ES_tradnl" w:eastAsia="es-ES"/>
        </w:rPr>
        <w:t>PROVEEDOR</w:t>
      </w:r>
      <w:r w:rsidRPr="00F226F4">
        <w:rPr>
          <w:rFonts w:ascii="Lucida Bright" w:hAnsi="Lucida Bright" w:cs="Arial"/>
          <w:sz w:val="19"/>
          <w:szCs w:val="19"/>
          <w:lang w:val="es-ES_tradnl" w:eastAsia="es-ES"/>
        </w:rPr>
        <w:t xml:space="preserve"> tiene la obligación de mantener actualizada la garantía de cumplimiento de Contrato, cuantas veces lo requiera la </w:t>
      </w:r>
      <w:r w:rsidRPr="00F226F4">
        <w:rPr>
          <w:rFonts w:ascii="Lucida Bright" w:hAnsi="Lucida Bright" w:cs="Arial"/>
          <w:b/>
          <w:sz w:val="19"/>
          <w:szCs w:val="19"/>
          <w:lang w:val="es-ES_tradnl" w:eastAsia="es-ES"/>
        </w:rPr>
        <w:t>ENTIDAD</w:t>
      </w:r>
      <w:r w:rsidRPr="00F226F4">
        <w:rPr>
          <w:rFonts w:ascii="Lucida Bright" w:hAnsi="Lucida Bright" w:cs="Arial"/>
          <w:sz w:val="19"/>
          <w:szCs w:val="19"/>
          <w:lang w:val="es-ES_tradnl" w:eastAsia="es-ES"/>
        </w:rPr>
        <w:t xml:space="preserve"> por razones justificadas. La </w:t>
      </w:r>
      <w:r w:rsidRPr="00F226F4">
        <w:rPr>
          <w:rFonts w:ascii="Lucida Bright" w:hAnsi="Lucida Bright" w:cs="Arial"/>
          <w:b/>
          <w:sz w:val="19"/>
          <w:szCs w:val="19"/>
          <w:lang w:val="es-ES_tradnl" w:eastAsia="es-ES"/>
        </w:rPr>
        <w:t xml:space="preserve">ENTIDAD </w:t>
      </w:r>
      <w:r w:rsidRPr="00F226F4">
        <w:rPr>
          <w:rFonts w:ascii="Lucida Bright" w:hAnsi="Lucida Bright" w:cs="Arial"/>
          <w:sz w:val="19"/>
          <w:szCs w:val="19"/>
          <w:lang w:val="es-ES_tradnl" w:eastAsia="es-ES"/>
        </w:rPr>
        <w:t xml:space="preserve">llevará el control directo de vigencia de la misma bajo su responsabilidad, dicha garantía estará vigente hasta sesenta (60) días calendario adicionales al plazo de </w:t>
      </w:r>
      <w:proofErr w:type="gramStart"/>
      <w:r w:rsidRPr="00F226F4">
        <w:rPr>
          <w:rFonts w:ascii="Lucida Bright" w:hAnsi="Lucida Bright" w:cs="Arial"/>
          <w:sz w:val="19"/>
          <w:szCs w:val="19"/>
          <w:lang w:val="es-ES_tradnl" w:eastAsia="es-ES"/>
        </w:rPr>
        <w:t>entrega  de</w:t>
      </w:r>
      <w:proofErr w:type="gramEnd"/>
      <w:r w:rsidRPr="00F226F4">
        <w:rPr>
          <w:rFonts w:ascii="Lucida Bright" w:hAnsi="Lucida Bright" w:cs="Arial"/>
          <w:sz w:val="19"/>
          <w:szCs w:val="19"/>
          <w:lang w:val="es-ES_tradnl" w:eastAsia="es-ES"/>
        </w:rPr>
        <w:t xml:space="preserve"> los Bienes</w:t>
      </w:r>
      <w:r w:rsidRPr="00F226F4">
        <w:rPr>
          <w:rFonts w:ascii="Lucida Bright" w:hAnsi="Lucida Bright" w:cs="Arial"/>
          <w:b/>
          <w:sz w:val="19"/>
          <w:szCs w:val="19"/>
          <w:lang w:val="es-ES_tradnl" w:eastAsia="es-ES"/>
        </w:rPr>
        <w:t xml:space="preserve">, </w:t>
      </w:r>
      <w:r w:rsidRPr="00F226F4">
        <w:rPr>
          <w:rFonts w:ascii="Lucida Bright" w:hAnsi="Lucida Bright" w:cs="Arial"/>
          <w:sz w:val="19"/>
          <w:szCs w:val="19"/>
          <w:lang w:val="es-BO" w:eastAsia="es-ES"/>
        </w:rPr>
        <w:t xml:space="preserve">transcurrido este plazo, el </w:t>
      </w:r>
      <w:r w:rsidRPr="00F226F4">
        <w:rPr>
          <w:rFonts w:ascii="Lucida Bright" w:hAnsi="Lucida Bright" w:cs="Arial"/>
          <w:b/>
          <w:sz w:val="19"/>
          <w:szCs w:val="19"/>
          <w:lang w:val="es-BO" w:eastAsia="es-ES"/>
        </w:rPr>
        <w:t>PROVEEDOR</w:t>
      </w:r>
      <w:r w:rsidRPr="00F226F4">
        <w:rPr>
          <w:rFonts w:ascii="Lucida Bright" w:hAnsi="Lucida Bright" w:cs="Arial"/>
          <w:sz w:val="19"/>
          <w:szCs w:val="19"/>
          <w:lang w:val="es-BO" w:eastAsia="es-ES"/>
        </w:rPr>
        <w:t xml:space="preserve"> podrá gestionar ante la </w:t>
      </w:r>
      <w:r w:rsidRPr="00F226F4">
        <w:rPr>
          <w:rFonts w:ascii="Lucida Bright" w:hAnsi="Lucida Bright" w:cs="Arial"/>
          <w:b/>
          <w:sz w:val="19"/>
          <w:szCs w:val="19"/>
          <w:lang w:val="es-BO" w:eastAsia="es-ES"/>
        </w:rPr>
        <w:t>ENTIDAD</w:t>
      </w:r>
      <w:r w:rsidRPr="00F226F4">
        <w:rPr>
          <w:rFonts w:ascii="Lucida Bright" w:hAnsi="Lucida Bright" w:cs="Arial"/>
          <w:sz w:val="19"/>
          <w:szCs w:val="19"/>
          <w:lang w:val="es-BO" w:eastAsia="es-ES"/>
        </w:rPr>
        <w:t xml:space="preserve"> la devolución de la garantía.</w:t>
      </w:r>
    </w:p>
    <w:p w:rsidR="00F226F4" w:rsidRPr="00F226F4" w:rsidRDefault="00F226F4" w:rsidP="00F226F4">
      <w:pPr>
        <w:spacing w:before="120" w:after="120"/>
        <w:jc w:val="both"/>
        <w:rPr>
          <w:rFonts w:ascii="Lucida Bright" w:hAnsi="Lucida Bright" w:cs="Arial"/>
          <w:b/>
          <w:sz w:val="19"/>
          <w:szCs w:val="19"/>
          <w:lang w:val="es-BO" w:eastAsia="es-ES"/>
        </w:rPr>
      </w:pPr>
      <w:r w:rsidRPr="00F226F4">
        <w:rPr>
          <w:rFonts w:ascii="Lucida Bright" w:hAnsi="Lucida Bright" w:cs="Arial"/>
          <w:b/>
          <w:sz w:val="19"/>
          <w:szCs w:val="19"/>
          <w:lang w:val="es-BO" w:eastAsia="es-ES"/>
        </w:rPr>
        <w:t xml:space="preserve">12.2.- GARANTIA TECNICA: </w:t>
      </w:r>
      <w:r w:rsidRPr="00F226F4">
        <w:rPr>
          <w:rFonts w:ascii="Lucida Bright" w:hAnsi="Lucida Bright" w:cs="Arial"/>
          <w:b/>
          <w:sz w:val="19"/>
          <w:szCs w:val="19"/>
          <w:highlight w:val="yellow"/>
          <w:lang w:val="es-BO" w:eastAsia="es-ES"/>
        </w:rPr>
        <w:t>(conforme las especificaciones técnicas)</w:t>
      </w:r>
    </w:p>
    <w:p w:rsidR="00F226F4" w:rsidRPr="00F226F4" w:rsidRDefault="00F226F4" w:rsidP="000D2BA7">
      <w:pPr>
        <w:numPr>
          <w:ilvl w:val="0"/>
          <w:numId w:val="61"/>
        </w:numPr>
        <w:autoSpaceDE w:val="0"/>
        <w:autoSpaceDN w:val="0"/>
        <w:adjustRightInd w:val="0"/>
        <w:ind w:left="714" w:hanging="357"/>
        <w:jc w:val="both"/>
        <w:rPr>
          <w:rFonts w:ascii="Lucida Bright" w:hAnsi="Lucida Bright" w:cs="Calibri"/>
          <w:sz w:val="19"/>
          <w:szCs w:val="19"/>
          <w:lang w:eastAsia="es-ES"/>
        </w:rPr>
      </w:pPr>
      <w:r w:rsidRPr="00F226F4">
        <w:rPr>
          <w:rFonts w:ascii="Lucida Bright" w:hAnsi="Lucida Bright" w:cs="Calibri"/>
          <w:b/>
          <w:bCs/>
          <w:sz w:val="19"/>
          <w:szCs w:val="19"/>
          <w:lang w:eastAsia="es-ES"/>
        </w:rPr>
        <w:t>Alcance de la garantía:</w:t>
      </w:r>
      <w:r w:rsidRPr="00F226F4">
        <w:rPr>
          <w:rFonts w:ascii="Lucida Bright" w:hAnsi="Lucida Bright" w:cs="Calibri"/>
          <w:sz w:val="19"/>
          <w:szCs w:val="19"/>
          <w:lang w:eastAsia="es-ES"/>
        </w:rPr>
        <w:t xml:space="preserve"> </w:t>
      </w:r>
      <w:proofErr w:type="spellStart"/>
      <w:r w:rsidRPr="00F226F4">
        <w:rPr>
          <w:rFonts w:ascii="Lucida Bright" w:hAnsi="Lucida Bright" w:cs="Calibri"/>
          <w:sz w:val="19"/>
          <w:szCs w:val="19"/>
          <w:lang w:eastAsia="es-ES"/>
        </w:rPr>
        <w:t>xxxxx</w:t>
      </w:r>
      <w:proofErr w:type="spellEnd"/>
    </w:p>
    <w:p w:rsidR="00F226F4" w:rsidRPr="00F226F4" w:rsidRDefault="00F226F4" w:rsidP="000D2BA7">
      <w:pPr>
        <w:numPr>
          <w:ilvl w:val="0"/>
          <w:numId w:val="61"/>
        </w:numPr>
        <w:autoSpaceDE w:val="0"/>
        <w:autoSpaceDN w:val="0"/>
        <w:adjustRightInd w:val="0"/>
        <w:ind w:left="714" w:hanging="357"/>
        <w:jc w:val="both"/>
        <w:rPr>
          <w:rFonts w:ascii="Lucida Bright" w:hAnsi="Lucida Bright" w:cs="Calibri"/>
          <w:sz w:val="19"/>
          <w:szCs w:val="19"/>
          <w:lang w:eastAsia="es-ES"/>
        </w:rPr>
      </w:pPr>
      <w:r w:rsidRPr="00F226F4">
        <w:rPr>
          <w:rFonts w:ascii="Lucida Bright" w:hAnsi="Lucida Bright" w:cs="Calibri"/>
          <w:b/>
          <w:bCs/>
          <w:sz w:val="19"/>
          <w:szCs w:val="19"/>
          <w:lang w:eastAsia="es-ES"/>
        </w:rPr>
        <w:t>Período de garantía:</w:t>
      </w:r>
      <w:r w:rsidRPr="00F226F4">
        <w:rPr>
          <w:rFonts w:ascii="Lucida Bright" w:hAnsi="Lucida Bright" w:cs="Calibri"/>
          <w:sz w:val="19"/>
          <w:szCs w:val="19"/>
          <w:lang w:eastAsia="es-ES"/>
        </w:rPr>
        <w:t xml:space="preserve">   </w:t>
      </w:r>
      <w:proofErr w:type="spellStart"/>
      <w:r w:rsidRPr="00F226F4">
        <w:rPr>
          <w:rFonts w:ascii="Lucida Bright" w:hAnsi="Lucida Bright" w:cs="Calibri"/>
          <w:sz w:val="19"/>
          <w:szCs w:val="19"/>
          <w:lang w:eastAsia="es-ES"/>
        </w:rPr>
        <w:t>xxxxx</w:t>
      </w:r>
      <w:proofErr w:type="spellEnd"/>
    </w:p>
    <w:p w:rsidR="00F226F4" w:rsidRPr="00F226F4" w:rsidRDefault="00F226F4" w:rsidP="000D2BA7">
      <w:pPr>
        <w:numPr>
          <w:ilvl w:val="0"/>
          <w:numId w:val="61"/>
        </w:numPr>
        <w:autoSpaceDE w:val="0"/>
        <w:autoSpaceDN w:val="0"/>
        <w:adjustRightInd w:val="0"/>
        <w:ind w:left="714" w:hanging="357"/>
        <w:jc w:val="both"/>
        <w:rPr>
          <w:rFonts w:ascii="Lucida Bright" w:hAnsi="Lucida Bright" w:cs="Calibri"/>
          <w:sz w:val="19"/>
          <w:szCs w:val="19"/>
          <w:lang w:eastAsia="es-ES"/>
        </w:rPr>
      </w:pPr>
      <w:r w:rsidRPr="00F226F4">
        <w:rPr>
          <w:rFonts w:ascii="Lucida Bright" w:hAnsi="Lucida Bright" w:cs="Calibri"/>
          <w:b/>
          <w:bCs/>
          <w:sz w:val="19"/>
          <w:szCs w:val="19"/>
          <w:lang w:eastAsia="es-ES"/>
        </w:rPr>
        <w:t>Inicio del cómputo del período de garantía:</w:t>
      </w:r>
      <w:r w:rsidRPr="00F226F4">
        <w:rPr>
          <w:rFonts w:ascii="Lucida Bright" w:hAnsi="Lucida Bright" w:cs="Calibri"/>
          <w:sz w:val="19"/>
          <w:szCs w:val="19"/>
          <w:lang w:eastAsia="es-ES"/>
        </w:rPr>
        <w:t xml:space="preserve"> </w:t>
      </w:r>
      <w:proofErr w:type="spellStart"/>
      <w:r w:rsidRPr="00F226F4">
        <w:rPr>
          <w:rFonts w:ascii="Lucida Bright" w:hAnsi="Lucida Bright" w:cs="Calibri"/>
          <w:sz w:val="19"/>
          <w:szCs w:val="19"/>
          <w:lang w:eastAsia="es-ES"/>
        </w:rPr>
        <w:t>xxxx</w:t>
      </w:r>
      <w:proofErr w:type="spellEnd"/>
      <w:r w:rsidRPr="00F226F4">
        <w:rPr>
          <w:rFonts w:ascii="Lucida Bright" w:hAnsi="Lucida Bright" w:cs="Calibri"/>
          <w:sz w:val="19"/>
          <w:szCs w:val="19"/>
          <w:lang w:eastAsia="es-ES"/>
        </w:rPr>
        <w:t xml:space="preserve">. </w:t>
      </w:r>
    </w:p>
    <w:p w:rsidR="00F226F4" w:rsidRPr="00F226F4" w:rsidRDefault="00F226F4" w:rsidP="00F226F4">
      <w:pPr>
        <w:autoSpaceDE w:val="0"/>
        <w:autoSpaceDN w:val="0"/>
        <w:adjustRightInd w:val="0"/>
        <w:spacing w:before="120" w:after="120"/>
        <w:jc w:val="both"/>
        <w:rPr>
          <w:rFonts w:ascii="Lucida Bright" w:hAnsi="Lucida Bright" w:cs="Calibri"/>
          <w:sz w:val="19"/>
          <w:szCs w:val="19"/>
          <w:lang w:eastAsia="es-ES"/>
        </w:rPr>
      </w:pPr>
      <w:r w:rsidRPr="00F226F4">
        <w:rPr>
          <w:rFonts w:ascii="Lucida Bright" w:hAnsi="Lucida Bright" w:cs="Calibri"/>
          <w:sz w:val="19"/>
          <w:szCs w:val="19"/>
          <w:lang w:eastAsia="es-ES"/>
        </w:rPr>
        <w:t xml:space="preserve">En caso de defectos el </w:t>
      </w:r>
      <w:r w:rsidRPr="00F226F4">
        <w:rPr>
          <w:rFonts w:ascii="Lucida Bright" w:hAnsi="Lucida Bright" w:cs="Calibri"/>
          <w:b/>
          <w:sz w:val="19"/>
          <w:szCs w:val="19"/>
          <w:lang w:eastAsia="es-ES"/>
        </w:rPr>
        <w:t>PROVEEDOR</w:t>
      </w:r>
      <w:r w:rsidRPr="00F226F4">
        <w:rPr>
          <w:rFonts w:ascii="Lucida Bright" w:hAnsi="Lucida Bright" w:cs="Calibri"/>
          <w:sz w:val="19"/>
          <w:szCs w:val="19"/>
          <w:lang w:eastAsia="es-ES"/>
        </w:rPr>
        <w:t xml:space="preserve"> deberá reponer el bien observado en un plazo máximo de quince (15) días calendario, asumiendo todos los gastos que correspondan. </w:t>
      </w:r>
    </w:p>
    <w:p w:rsidR="00F226F4" w:rsidRPr="00F226F4" w:rsidRDefault="00F226F4" w:rsidP="00F226F4">
      <w:pPr>
        <w:spacing w:before="120" w:after="120"/>
        <w:jc w:val="both"/>
        <w:rPr>
          <w:rFonts w:ascii="Lucida Bright" w:hAnsi="Lucida Bright" w:cs="Arial"/>
          <w:b/>
          <w:sz w:val="19"/>
          <w:szCs w:val="19"/>
          <w:u w:val="single"/>
          <w:lang w:val="es-ES_tradnl" w:eastAsia="es-ES"/>
        </w:rPr>
      </w:pPr>
      <w:r w:rsidRPr="00F226F4">
        <w:rPr>
          <w:rFonts w:ascii="Lucida Bright" w:hAnsi="Lucida Bright" w:cs="Arial"/>
          <w:b/>
          <w:sz w:val="19"/>
          <w:szCs w:val="19"/>
          <w:u w:val="single"/>
          <w:lang w:eastAsia="es-ES"/>
        </w:rPr>
        <w:t>CLÁUSULA</w:t>
      </w:r>
      <w:r w:rsidRPr="00F226F4">
        <w:rPr>
          <w:rFonts w:ascii="Lucida Bright" w:hAnsi="Lucida Bright" w:cs="Arial"/>
          <w:b/>
          <w:sz w:val="19"/>
          <w:szCs w:val="19"/>
          <w:u w:val="single"/>
          <w:lang w:val="es-ES_tradnl" w:eastAsia="es-ES"/>
        </w:rPr>
        <w:t xml:space="preserve"> DÉCIMA TERCERA.- (MOROSIDAD Y SUS PENALIDADES) </w:t>
      </w:r>
      <w:r w:rsidRPr="00F226F4">
        <w:rPr>
          <w:rFonts w:ascii="Lucida Bright" w:hAnsi="Lucida Bright" w:cs="Arial"/>
          <w:b/>
          <w:sz w:val="19"/>
          <w:szCs w:val="19"/>
          <w:highlight w:val="yellow"/>
          <w:u w:val="single"/>
          <w:lang w:val="es-ES_tradnl" w:eastAsia="es-ES"/>
        </w:rPr>
        <w:t>(conforme las especificaciones técnicas)</w:t>
      </w:r>
    </w:p>
    <w:p w:rsidR="00F226F4" w:rsidRPr="00F226F4" w:rsidRDefault="00F226F4" w:rsidP="00F226F4">
      <w:pPr>
        <w:autoSpaceDE w:val="0"/>
        <w:autoSpaceDN w:val="0"/>
        <w:jc w:val="both"/>
        <w:rPr>
          <w:rFonts w:ascii="Lucida Bright" w:hAnsi="Lucida Bright" w:cs="Calibri"/>
          <w:sz w:val="19"/>
          <w:szCs w:val="19"/>
          <w:lang w:eastAsia="es-ES"/>
        </w:rPr>
      </w:pPr>
      <w:r w:rsidRPr="00F226F4">
        <w:rPr>
          <w:rFonts w:ascii="Lucida Bright" w:hAnsi="Lucida Bright" w:cs="Arial"/>
          <w:sz w:val="19"/>
          <w:szCs w:val="19"/>
          <w:lang w:val="es-ES_tradnl" w:eastAsia="es-ES"/>
        </w:rPr>
        <w:lastRenderedPageBreak/>
        <w:t xml:space="preserve">Queda convenido entre las Partes, que el </w:t>
      </w:r>
      <w:r w:rsidRPr="00F226F4">
        <w:rPr>
          <w:rFonts w:ascii="Lucida Bright" w:hAnsi="Lucida Bright" w:cs="Arial"/>
          <w:b/>
          <w:sz w:val="19"/>
          <w:szCs w:val="19"/>
          <w:lang w:val="es-ES_tradnl" w:eastAsia="es-ES"/>
        </w:rPr>
        <w:t xml:space="preserve">PROVEEDOR </w:t>
      </w:r>
      <w:r w:rsidRPr="00F226F4">
        <w:rPr>
          <w:rFonts w:ascii="Lucida Bright" w:hAnsi="Lucida Bright" w:cs="Arial"/>
          <w:sz w:val="19"/>
          <w:szCs w:val="19"/>
          <w:lang w:val="es-ES_tradnl" w:eastAsia="es-ES"/>
        </w:rPr>
        <w:t xml:space="preserve">se obliga a cumplir con lo estipulado la cláusula (Vigencia y plazo del Contrato), caso contrario la </w:t>
      </w:r>
      <w:r w:rsidRPr="00F226F4">
        <w:rPr>
          <w:rFonts w:ascii="Lucida Bright" w:hAnsi="Lucida Bright" w:cs="Arial"/>
          <w:b/>
          <w:sz w:val="19"/>
          <w:szCs w:val="19"/>
          <w:lang w:val="es-ES_tradnl" w:eastAsia="es-ES"/>
        </w:rPr>
        <w:t>ENTIDAD</w:t>
      </w:r>
      <w:r w:rsidRPr="00F226F4">
        <w:rPr>
          <w:rFonts w:ascii="Lucida Bright" w:hAnsi="Lucida Bright" w:cs="Arial"/>
          <w:sz w:val="19"/>
          <w:szCs w:val="19"/>
          <w:lang w:val="es-ES_tradnl" w:eastAsia="es-ES"/>
        </w:rPr>
        <w:t xml:space="preserve"> aplicará una multa del</w:t>
      </w:r>
      <w:r w:rsidRPr="00F226F4">
        <w:rPr>
          <w:rFonts w:ascii="Lucida Bright" w:hAnsi="Lucida Bright" w:cs="Calibri"/>
          <w:sz w:val="19"/>
          <w:szCs w:val="19"/>
          <w:lang w:eastAsia="es-ES"/>
        </w:rPr>
        <w:t xml:space="preserve"> uno por ciento (1%) por cada día calendario de retraso computable a partir del primer día vencido, sobre el importe de facturación de la entrega del ítem que hubiera incurrido en la falta. </w:t>
      </w:r>
    </w:p>
    <w:p w:rsidR="00F226F4" w:rsidRPr="00F226F4" w:rsidRDefault="00F226F4" w:rsidP="00F226F4">
      <w:pPr>
        <w:spacing w:before="120" w:after="120"/>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 xml:space="preserve">De establecer la </w:t>
      </w:r>
      <w:r w:rsidRPr="00F226F4">
        <w:rPr>
          <w:rFonts w:ascii="Lucida Bright" w:hAnsi="Lucida Bright" w:cs="Arial"/>
          <w:b/>
          <w:sz w:val="19"/>
          <w:szCs w:val="19"/>
          <w:lang w:val="es-ES_tradnl" w:eastAsia="es-ES"/>
        </w:rPr>
        <w:t>ENTIDAD</w:t>
      </w:r>
      <w:r w:rsidRPr="00F226F4">
        <w:rPr>
          <w:rFonts w:ascii="Lucida Bright" w:hAnsi="Lucida Bright" w:cs="Arial"/>
          <w:sz w:val="19"/>
          <w:szCs w:val="19"/>
          <w:lang w:val="es-ES_tradnl" w:eastAsia="es-ES"/>
        </w:rPr>
        <w:t xml:space="preserve"> que por la aplicación de multas por mora se ha llegado al límite del 10% (diez por ciento) del monto total del Contrato, la </w:t>
      </w:r>
      <w:r w:rsidRPr="00F226F4">
        <w:rPr>
          <w:rFonts w:ascii="Lucida Bright" w:hAnsi="Lucida Bright" w:cs="Arial"/>
          <w:b/>
          <w:sz w:val="19"/>
          <w:szCs w:val="19"/>
          <w:lang w:val="es-ES_tradnl" w:eastAsia="es-ES"/>
        </w:rPr>
        <w:t>ENTIDAD</w:t>
      </w:r>
      <w:r w:rsidRPr="00F226F4">
        <w:rPr>
          <w:rFonts w:ascii="Lucida Bright" w:hAnsi="Lucida Bright" w:cs="Arial"/>
          <w:sz w:val="19"/>
          <w:szCs w:val="19"/>
          <w:lang w:val="es-ES_tradnl" w:eastAsia="es-ES"/>
        </w:rPr>
        <w:t xml:space="preserve"> podrá iniciar el proceso de resolución del Contrato, conforme a lo estipulado en la cláusula (Terminación del Contrato).</w:t>
      </w:r>
    </w:p>
    <w:p w:rsidR="00F226F4" w:rsidRPr="00F226F4" w:rsidRDefault="00F226F4" w:rsidP="00F226F4">
      <w:pPr>
        <w:spacing w:before="120" w:after="120"/>
        <w:jc w:val="both"/>
        <w:rPr>
          <w:rFonts w:ascii="Lucida Bright" w:hAnsi="Lucida Bright" w:cs="Arial"/>
          <w:sz w:val="19"/>
          <w:szCs w:val="19"/>
          <w:lang w:eastAsia="es-ES"/>
        </w:rPr>
      </w:pPr>
      <w:r w:rsidRPr="00F226F4">
        <w:rPr>
          <w:rFonts w:ascii="Lucida Bright" w:hAnsi="Lucida Bright" w:cs="Arial"/>
          <w:sz w:val="19"/>
          <w:szCs w:val="19"/>
          <w:lang w:eastAsia="es-ES"/>
        </w:rPr>
        <w:t xml:space="preserve">De establecer </w:t>
      </w:r>
      <w:r w:rsidRPr="00F226F4">
        <w:rPr>
          <w:rFonts w:ascii="Lucida Bright" w:hAnsi="Lucida Bright" w:cs="Arial"/>
          <w:sz w:val="19"/>
          <w:szCs w:val="19"/>
          <w:lang w:val="es-ES_tradnl" w:eastAsia="es-ES"/>
        </w:rPr>
        <w:t xml:space="preserve">la </w:t>
      </w:r>
      <w:r w:rsidRPr="00F226F4">
        <w:rPr>
          <w:rFonts w:ascii="Lucida Bright" w:hAnsi="Lucida Bright" w:cs="Arial"/>
          <w:b/>
          <w:sz w:val="19"/>
          <w:szCs w:val="19"/>
          <w:lang w:val="es-ES_tradnl" w:eastAsia="es-ES"/>
        </w:rPr>
        <w:t>ENTIDAD</w:t>
      </w:r>
      <w:r w:rsidRPr="00F226F4">
        <w:rPr>
          <w:rFonts w:ascii="Lucida Bright" w:hAnsi="Lucida Bright" w:cs="Arial"/>
          <w:sz w:val="19"/>
          <w:szCs w:val="19"/>
          <w:lang w:eastAsia="es-ES"/>
        </w:rPr>
        <w:t xml:space="preserve"> que por la aplicación de multas por mora se ha llegado al límite del 20% (veinte por ciento) del monto total del Contrato, la </w:t>
      </w:r>
      <w:r w:rsidRPr="00F226F4">
        <w:rPr>
          <w:rFonts w:ascii="Lucida Bright" w:hAnsi="Lucida Bright" w:cs="Arial"/>
          <w:b/>
          <w:sz w:val="19"/>
          <w:szCs w:val="19"/>
          <w:lang w:eastAsia="es-ES"/>
        </w:rPr>
        <w:t>ENTIDAD</w:t>
      </w:r>
      <w:r w:rsidRPr="00F226F4">
        <w:rPr>
          <w:rFonts w:ascii="Lucida Bright" w:hAnsi="Lucida Bright" w:cs="Arial"/>
          <w:sz w:val="19"/>
          <w:szCs w:val="19"/>
          <w:lang w:eastAsia="es-ES"/>
        </w:rPr>
        <w:t xml:space="preserve"> deberá iniciar el proceso de resolución del Contrato, conforme a lo estipulado en la cláusula (Terminación del Contrato).</w:t>
      </w:r>
    </w:p>
    <w:p w:rsidR="00F226F4" w:rsidRPr="00F226F4" w:rsidRDefault="00F226F4" w:rsidP="00F226F4">
      <w:pPr>
        <w:spacing w:before="120"/>
        <w:jc w:val="both"/>
        <w:rPr>
          <w:rFonts w:ascii="Lucida Bright" w:hAnsi="Lucida Bright" w:cs="Arial"/>
          <w:sz w:val="19"/>
          <w:szCs w:val="19"/>
          <w:lang w:eastAsia="es-ES"/>
        </w:rPr>
      </w:pPr>
      <w:r w:rsidRPr="00F226F4">
        <w:rPr>
          <w:rFonts w:ascii="Lucida Bright" w:hAnsi="Lucida Bright" w:cs="Arial"/>
          <w:sz w:val="19"/>
          <w:szCs w:val="19"/>
          <w:lang w:eastAsia="es-ES"/>
        </w:rPr>
        <w:t xml:space="preserve">Las multas serán cobradas mediante descuentos establecidos expresamente por la </w:t>
      </w:r>
      <w:r w:rsidRPr="00F226F4">
        <w:rPr>
          <w:rFonts w:ascii="Lucida Bright" w:hAnsi="Lucida Bright" w:cs="Arial"/>
          <w:b/>
          <w:bCs/>
          <w:sz w:val="19"/>
          <w:szCs w:val="19"/>
          <w:lang w:eastAsia="es-ES"/>
        </w:rPr>
        <w:t>ENTIDAD</w:t>
      </w:r>
      <w:r w:rsidRPr="00F226F4">
        <w:rPr>
          <w:rFonts w:ascii="Lucida Bright" w:hAnsi="Lucida Bright" w:cs="Arial"/>
          <w:sz w:val="19"/>
          <w:szCs w:val="19"/>
          <w:lang w:eastAsia="es-ES"/>
        </w:rPr>
        <w:t>,</w:t>
      </w:r>
      <w:r w:rsidRPr="00F226F4">
        <w:rPr>
          <w:rFonts w:ascii="Lucida Bright" w:hAnsi="Lucida Bright" w:cs="Arial"/>
          <w:sz w:val="19"/>
          <w:szCs w:val="19"/>
          <w:lang w:val="es-ES_tradnl" w:eastAsia="es-ES"/>
        </w:rPr>
        <w:t xml:space="preserve"> con base en el informe de Conformidad documentado</w:t>
      </w:r>
      <w:r w:rsidRPr="00F226F4">
        <w:rPr>
          <w:rFonts w:ascii="Lucida Bright" w:hAnsi="Lucida Bright" w:cs="Arial"/>
          <w:sz w:val="19"/>
          <w:szCs w:val="19"/>
          <w:lang w:eastAsia="es-ES"/>
        </w:rPr>
        <w:t xml:space="preserve"> de los pagos, sin perjuicio de que </w:t>
      </w:r>
      <w:r w:rsidRPr="00F226F4">
        <w:rPr>
          <w:rFonts w:ascii="Lucida Bright" w:hAnsi="Lucida Bright" w:cs="Arial"/>
          <w:sz w:val="19"/>
          <w:szCs w:val="19"/>
          <w:lang w:val="es-ES_tradnl" w:eastAsia="es-ES"/>
        </w:rPr>
        <w:t xml:space="preserve">la </w:t>
      </w:r>
      <w:r w:rsidRPr="00F226F4">
        <w:rPr>
          <w:rFonts w:ascii="Lucida Bright" w:hAnsi="Lucida Bright" w:cs="Arial"/>
          <w:b/>
          <w:sz w:val="19"/>
          <w:szCs w:val="19"/>
          <w:lang w:val="es-ES_tradnl" w:eastAsia="es-ES"/>
        </w:rPr>
        <w:t>ENTIDAD</w:t>
      </w:r>
      <w:r w:rsidRPr="00F226F4">
        <w:rPr>
          <w:rFonts w:ascii="Lucida Bright" w:hAnsi="Lucida Bright" w:cs="Arial"/>
          <w:sz w:val="19"/>
          <w:szCs w:val="19"/>
          <w:lang w:eastAsia="es-ES"/>
        </w:rPr>
        <w:t>ejecute la garantía de cumplimiento de Contrato y gestione el resarcimiento de daños y perjuicios por medio de la jurisdicción coactiva fiscal por la naturaleza del Contrato, conforme lo establecido en el Artículo 47 de la Ley N° 1178.</w:t>
      </w:r>
    </w:p>
    <w:p w:rsidR="00F226F4" w:rsidRPr="00F226F4" w:rsidRDefault="00F226F4" w:rsidP="00F226F4">
      <w:pPr>
        <w:spacing w:before="120"/>
        <w:jc w:val="both"/>
        <w:rPr>
          <w:rFonts w:ascii="Lucida Bright" w:hAnsi="Lucida Bright" w:cs="Arial"/>
          <w:b/>
          <w:sz w:val="19"/>
          <w:szCs w:val="19"/>
          <w:u w:val="single"/>
          <w:lang w:val="es-ES_tradnl" w:eastAsia="es-ES"/>
        </w:rPr>
      </w:pPr>
      <w:r w:rsidRPr="00F226F4">
        <w:rPr>
          <w:rFonts w:ascii="Lucida Bright" w:hAnsi="Lucida Bright" w:cs="Arial"/>
          <w:b/>
          <w:sz w:val="19"/>
          <w:szCs w:val="19"/>
          <w:u w:val="single"/>
          <w:lang w:eastAsia="es-ES"/>
        </w:rPr>
        <w:t>CLÁUSULA DÉCIMA CUARTA.- (NOTIFICACIONES)</w:t>
      </w:r>
    </w:p>
    <w:p w:rsidR="00F226F4" w:rsidRPr="00F226F4" w:rsidRDefault="00F226F4" w:rsidP="00F226F4">
      <w:pPr>
        <w:widowControl w:val="0"/>
        <w:numPr>
          <w:ilvl w:val="1"/>
          <w:numId w:val="0"/>
        </w:numPr>
        <w:tabs>
          <w:tab w:val="num" w:pos="284"/>
        </w:tabs>
        <w:spacing w:before="120" w:after="120"/>
        <w:ind w:left="709" w:hanging="720"/>
        <w:jc w:val="both"/>
        <w:rPr>
          <w:rFonts w:ascii="Lucida Bright" w:hAnsi="Lucida Bright" w:cs="Arial"/>
          <w:sz w:val="19"/>
          <w:szCs w:val="19"/>
          <w:lang w:eastAsia="es-ES"/>
        </w:rPr>
      </w:pPr>
      <w:r w:rsidRPr="00F226F4">
        <w:rPr>
          <w:rFonts w:ascii="Lucida Bright" w:hAnsi="Lucida Bright" w:cs="Arial"/>
          <w:b/>
          <w:sz w:val="19"/>
          <w:szCs w:val="19"/>
          <w:lang w:val="es-ES_tradnl" w:eastAsia="es-ES"/>
        </w:rPr>
        <w:t>14.1</w:t>
      </w:r>
      <w:r w:rsidRPr="00F226F4">
        <w:rPr>
          <w:rFonts w:ascii="Lucida Bright" w:hAnsi="Lucida Bright" w:cs="Arial"/>
          <w:sz w:val="19"/>
          <w:szCs w:val="19"/>
          <w:lang w:val="es-ES_tradnl" w:eastAsia="es-ES"/>
        </w:rPr>
        <w:tab/>
      </w:r>
      <w:r w:rsidRPr="00F226F4">
        <w:rPr>
          <w:rFonts w:ascii="Lucida Bright" w:hAnsi="Lucida Bright" w:cs="Arial"/>
          <w:sz w:val="19"/>
          <w:szCs w:val="19"/>
          <w:lang w:eastAsia="es-ES"/>
        </w:rPr>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572" w:type="dxa"/>
        <w:tblInd w:w="779" w:type="dxa"/>
        <w:tblLayout w:type="fixed"/>
        <w:tblCellMar>
          <w:left w:w="70" w:type="dxa"/>
          <w:right w:w="70" w:type="dxa"/>
        </w:tblCellMar>
        <w:tblLook w:val="0000" w:firstRow="0" w:lastRow="0" w:firstColumn="0" w:lastColumn="0" w:noHBand="0" w:noVBand="0"/>
      </w:tblPr>
      <w:tblGrid>
        <w:gridCol w:w="4511"/>
        <w:gridCol w:w="4061"/>
      </w:tblGrid>
      <w:tr w:rsidR="00F226F4" w:rsidRPr="00F226F4" w:rsidTr="005836C2">
        <w:trPr>
          <w:trHeight w:val="237"/>
        </w:trPr>
        <w:tc>
          <w:tcPr>
            <w:tcW w:w="4511" w:type="dxa"/>
            <w:tcBorders>
              <w:top w:val="single" w:sz="4" w:space="0" w:color="auto"/>
              <w:left w:val="single" w:sz="4" w:space="0" w:color="auto"/>
              <w:bottom w:val="single" w:sz="4" w:space="0" w:color="auto"/>
              <w:right w:val="single" w:sz="4" w:space="0" w:color="auto"/>
            </w:tcBorders>
          </w:tcPr>
          <w:p w:rsidR="00F226F4" w:rsidRPr="00F226F4" w:rsidRDefault="00F226F4" w:rsidP="00F226F4">
            <w:pPr>
              <w:widowControl w:val="0"/>
              <w:ind w:left="180" w:hanging="180"/>
              <w:jc w:val="center"/>
              <w:rPr>
                <w:rFonts w:ascii="Lucida Bright" w:hAnsi="Lucida Bright" w:cs="Arial"/>
                <w:b/>
                <w:sz w:val="16"/>
                <w:szCs w:val="16"/>
                <w:highlight w:val="yellow"/>
                <w:lang w:val="es-ES_tradnl" w:eastAsia="es-ES"/>
              </w:rPr>
            </w:pPr>
            <w:r w:rsidRPr="00F226F4">
              <w:rPr>
                <w:rFonts w:ascii="Lucida Bright" w:hAnsi="Lucida Bright" w:cs="Arial"/>
                <w:b/>
                <w:sz w:val="16"/>
                <w:szCs w:val="16"/>
                <w:lang w:val="es-ES_tradnl" w:eastAsia="es-ES"/>
              </w:rPr>
              <w:t xml:space="preserve">ENTIDAD </w:t>
            </w:r>
          </w:p>
        </w:tc>
        <w:tc>
          <w:tcPr>
            <w:tcW w:w="4061" w:type="dxa"/>
            <w:tcBorders>
              <w:top w:val="single" w:sz="4" w:space="0" w:color="auto"/>
              <w:left w:val="single" w:sz="4" w:space="0" w:color="auto"/>
              <w:bottom w:val="single" w:sz="4" w:space="0" w:color="auto"/>
              <w:right w:val="single" w:sz="4" w:space="0" w:color="auto"/>
            </w:tcBorders>
          </w:tcPr>
          <w:p w:rsidR="00F226F4" w:rsidRPr="00F226F4" w:rsidRDefault="00F226F4" w:rsidP="00F226F4">
            <w:pPr>
              <w:widowControl w:val="0"/>
              <w:ind w:left="180" w:hanging="180"/>
              <w:jc w:val="center"/>
              <w:rPr>
                <w:rFonts w:ascii="Lucida Bright" w:hAnsi="Lucida Bright" w:cs="Arial"/>
                <w:b/>
                <w:sz w:val="16"/>
                <w:szCs w:val="16"/>
                <w:lang w:val="es-ES_tradnl" w:eastAsia="es-ES"/>
              </w:rPr>
            </w:pPr>
            <w:r w:rsidRPr="00F226F4">
              <w:rPr>
                <w:rFonts w:ascii="Lucida Bright" w:hAnsi="Lucida Bright" w:cs="Arial"/>
                <w:b/>
                <w:sz w:val="16"/>
                <w:szCs w:val="16"/>
                <w:lang w:val="es-ES_tradnl" w:eastAsia="es-ES"/>
              </w:rPr>
              <w:t>PROVEEDOR</w:t>
            </w:r>
          </w:p>
        </w:tc>
      </w:tr>
      <w:tr w:rsidR="00F226F4" w:rsidRPr="00F226F4" w:rsidTr="005836C2">
        <w:trPr>
          <w:trHeight w:val="1383"/>
        </w:trPr>
        <w:tc>
          <w:tcPr>
            <w:tcW w:w="4511" w:type="dxa"/>
            <w:tcBorders>
              <w:top w:val="single" w:sz="4" w:space="0" w:color="auto"/>
              <w:left w:val="single" w:sz="4" w:space="0" w:color="auto"/>
              <w:bottom w:val="single" w:sz="4" w:space="0" w:color="auto"/>
              <w:right w:val="single" w:sz="4" w:space="0" w:color="auto"/>
            </w:tcBorders>
          </w:tcPr>
          <w:p w:rsidR="00F226F4" w:rsidRPr="00F226F4" w:rsidRDefault="00F226F4" w:rsidP="00F226F4">
            <w:pPr>
              <w:widowControl w:val="0"/>
              <w:jc w:val="both"/>
              <w:rPr>
                <w:rFonts w:ascii="Lucida Bright" w:hAnsi="Lucida Bright" w:cs="Arial"/>
                <w:sz w:val="16"/>
                <w:szCs w:val="16"/>
                <w:lang w:val="es-ES_tradnl" w:eastAsia="es-ES"/>
              </w:rPr>
            </w:pPr>
            <w:r w:rsidRPr="00F226F4">
              <w:rPr>
                <w:rFonts w:ascii="Lucida Bright" w:hAnsi="Lucida Bright" w:cs="Arial"/>
                <w:b/>
                <w:sz w:val="16"/>
                <w:szCs w:val="16"/>
                <w:lang w:val="es-ES_tradnl" w:eastAsia="es-ES"/>
              </w:rPr>
              <w:t>Domicilio:</w:t>
            </w:r>
            <w:r w:rsidRPr="00F226F4">
              <w:rPr>
                <w:rFonts w:ascii="Lucida Bright" w:hAnsi="Lucida Bright" w:cs="Arial"/>
                <w:sz w:val="16"/>
                <w:szCs w:val="16"/>
                <w:lang w:val="es-ES_tradnl" w:eastAsia="es-ES"/>
              </w:rPr>
              <w:t xml:space="preserve"> </w:t>
            </w:r>
          </w:p>
          <w:p w:rsidR="00F226F4" w:rsidRPr="00F226F4" w:rsidRDefault="00F226F4" w:rsidP="00F226F4">
            <w:pPr>
              <w:widowControl w:val="0"/>
              <w:ind w:left="180" w:hanging="180"/>
              <w:jc w:val="both"/>
              <w:rPr>
                <w:rFonts w:ascii="Lucida Bright" w:hAnsi="Lucida Bright" w:cs="Arial"/>
                <w:sz w:val="16"/>
                <w:szCs w:val="16"/>
                <w:lang w:val="es-BO" w:eastAsia="es-ES"/>
              </w:rPr>
            </w:pPr>
            <w:r w:rsidRPr="00F226F4">
              <w:rPr>
                <w:rFonts w:ascii="Lucida Bright" w:hAnsi="Lucida Bright" w:cs="Arial"/>
                <w:b/>
                <w:sz w:val="16"/>
                <w:szCs w:val="16"/>
                <w:lang w:val="es-BO" w:eastAsia="es-ES"/>
              </w:rPr>
              <w:t>N° Telf.:</w:t>
            </w:r>
            <w:r w:rsidRPr="00F226F4">
              <w:rPr>
                <w:rFonts w:ascii="Lucida Bright" w:hAnsi="Lucida Bright" w:cs="Arial"/>
                <w:sz w:val="16"/>
                <w:szCs w:val="16"/>
                <w:lang w:val="es-BO" w:eastAsia="es-ES"/>
              </w:rPr>
              <w:t xml:space="preserve"> </w:t>
            </w:r>
          </w:p>
          <w:p w:rsidR="00F226F4" w:rsidRPr="00F226F4" w:rsidRDefault="00F226F4" w:rsidP="00F226F4">
            <w:pPr>
              <w:widowControl w:val="0"/>
              <w:ind w:left="180" w:hanging="180"/>
              <w:jc w:val="both"/>
              <w:rPr>
                <w:rFonts w:ascii="Lucida Bright" w:hAnsi="Lucida Bright" w:cs="Arial"/>
                <w:sz w:val="16"/>
                <w:szCs w:val="16"/>
                <w:lang w:val="es-BO" w:eastAsia="es-ES"/>
              </w:rPr>
            </w:pPr>
            <w:r w:rsidRPr="00F226F4">
              <w:rPr>
                <w:rFonts w:ascii="Lucida Bright" w:hAnsi="Lucida Bright" w:cs="Arial"/>
                <w:b/>
                <w:sz w:val="16"/>
                <w:szCs w:val="16"/>
                <w:lang w:val="es-BO" w:eastAsia="es-ES"/>
              </w:rPr>
              <w:t>N° Cel.:</w:t>
            </w:r>
            <w:r w:rsidRPr="00F226F4">
              <w:rPr>
                <w:rFonts w:ascii="Lucida Bright" w:hAnsi="Lucida Bright" w:cs="Arial"/>
                <w:sz w:val="16"/>
                <w:szCs w:val="16"/>
                <w:lang w:val="es-BO" w:eastAsia="es-ES"/>
              </w:rPr>
              <w:t xml:space="preserve"> </w:t>
            </w:r>
          </w:p>
          <w:p w:rsidR="00F226F4" w:rsidRPr="00F226F4" w:rsidRDefault="00F226F4" w:rsidP="00F226F4">
            <w:pPr>
              <w:widowControl w:val="0"/>
              <w:ind w:left="180" w:hanging="180"/>
              <w:jc w:val="both"/>
              <w:rPr>
                <w:rFonts w:ascii="Lucida Bright" w:hAnsi="Lucida Bright" w:cs="Arial"/>
                <w:sz w:val="16"/>
                <w:szCs w:val="16"/>
                <w:lang w:val="es-BO" w:eastAsia="es-ES"/>
              </w:rPr>
            </w:pPr>
            <w:r w:rsidRPr="00F226F4">
              <w:rPr>
                <w:rFonts w:ascii="Lucida Bright" w:hAnsi="Lucida Bright" w:cs="Arial"/>
                <w:b/>
                <w:sz w:val="16"/>
                <w:szCs w:val="16"/>
                <w:lang w:val="es-BO" w:eastAsia="es-ES"/>
              </w:rPr>
              <w:t>E-mail:</w:t>
            </w:r>
            <w:r w:rsidRPr="00F226F4">
              <w:rPr>
                <w:rFonts w:ascii="Lucida Bright" w:hAnsi="Lucida Bright" w:cs="Arial"/>
                <w:sz w:val="16"/>
                <w:szCs w:val="16"/>
                <w:lang w:val="es-BO" w:eastAsia="es-ES"/>
              </w:rPr>
              <w:t xml:space="preserve"> </w:t>
            </w:r>
          </w:p>
          <w:p w:rsidR="00F226F4" w:rsidRPr="00F226F4" w:rsidRDefault="00F226F4" w:rsidP="00F226F4">
            <w:pPr>
              <w:widowControl w:val="0"/>
              <w:ind w:left="180" w:hanging="180"/>
              <w:jc w:val="both"/>
              <w:rPr>
                <w:rFonts w:ascii="Lucida Bright" w:hAnsi="Lucida Bright" w:cs="Arial"/>
                <w:sz w:val="16"/>
                <w:szCs w:val="16"/>
                <w:lang w:val="es-BO" w:eastAsia="es-ES"/>
              </w:rPr>
            </w:pPr>
            <w:proofErr w:type="spellStart"/>
            <w:r w:rsidRPr="00F226F4">
              <w:rPr>
                <w:rFonts w:ascii="Lucida Bright" w:hAnsi="Lucida Bright" w:cs="Arial"/>
                <w:b/>
                <w:sz w:val="16"/>
                <w:szCs w:val="16"/>
                <w:lang w:val="es-BO" w:eastAsia="es-ES"/>
              </w:rPr>
              <w:t>Attn</w:t>
            </w:r>
            <w:proofErr w:type="spellEnd"/>
            <w:r w:rsidRPr="00F226F4">
              <w:rPr>
                <w:rFonts w:ascii="Lucida Bright" w:hAnsi="Lucida Bright" w:cs="Arial"/>
                <w:b/>
                <w:sz w:val="16"/>
                <w:szCs w:val="16"/>
                <w:lang w:val="es-BO" w:eastAsia="es-ES"/>
              </w:rPr>
              <w:t>.:</w:t>
            </w:r>
            <w:r w:rsidRPr="00F226F4">
              <w:rPr>
                <w:rFonts w:ascii="Lucida Bright" w:hAnsi="Lucida Bright" w:cs="Arial"/>
                <w:sz w:val="16"/>
                <w:szCs w:val="16"/>
                <w:lang w:val="es-BO" w:eastAsia="es-ES"/>
              </w:rPr>
              <w:t xml:space="preserve"> </w:t>
            </w:r>
          </w:p>
          <w:p w:rsidR="00F226F4" w:rsidRPr="00F226F4" w:rsidRDefault="00F226F4" w:rsidP="00F226F4">
            <w:pPr>
              <w:widowControl w:val="0"/>
              <w:ind w:left="180" w:hanging="180"/>
              <w:jc w:val="both"/>
              <w:rPr>
                <w:rFonts w:ascii="Lucida Bright" w:hAnsi="Lucida Bright" w:cs="Arial"/>
                <w:sz w:val="16"/>
                <w:szCs w:val="16"/>
                <w:highlight w:val="yellow"/>
                <w:lang w:val="es-ES_tradnl" w:eastAsia="es-ES"/>
              </w:rPr>
            </w:pPr>
            <w:r w:rsidRPr="00F226F4">
              <w:rPr>
                <w:rFonts w:ascii="Lucida Bright" w:hAnsi="Lucida Bright" w:cs="Arial"/>
                <w:sz w:val="16"/>
                <w:szCs w:val="16"/>
                <w:lang w:val="es-ES_tradnl" w:eastAsia="es-ES"/>
              </w:rPr>
              <w:t>xxx  – Bolivia</w:t>
            </w:r>
          </w:p>
        </w:tc>
        <w:tc>
          <w:tcPr>
            <w:tcW w:w="4061" w:type="dxa"/>
            <w:tcBorders>
              <w:top w:val="single" w:sz="4" w:space="0" w:color="auto"/>
              <w:left w:val="single" w:sz="4" w:space="0" w:color="auto"/>
              <w:bottom w:val="single" w:sz="4" w:space="0" w:color="auto"/>
              <w:right w:val="single" w:sz="4" w:space="0" w:color="auto"/>
            </w:tcBorders>
          </w:tcPr>
          <w:p w:rsidR="00F226F4" w:rsidRPr="00F226F4" w:rsidRDefault="00F226F4" w:rsidP="00F226F4">
            <w:pPr>
              <w:widowControl w:val="0"/>
              <w:ind w:hanging="45"/>
              <w:jc w:val="both"/>
              <w:rPr>
                <w:rFonts w:ascii="Lucida Bright" w:hAnsi="Lucida Bright" w:cs="Arial"/>
                <w:sz w:val="16"/>
                <w:szCs w:val="16"/>
                <w:lang w:val="es-ES_tradnl" w:eastAsia="es-ES"/>
              </w:rPr>
            </w:pPr>
            <w:r w:rsidRPr="00F226F4">
              <w:rPr>
                <w:rFonts w:ascii="Lucida Bright" w:hAnsi="Lucida Bright" w:cs="Arial"/>
                <w:b/>
                <w:sz w:val="16"/>
                <w:szCs w:val="16"/>
                <w:lang w:val="es-ES_tradnl" w:eastAsia="es-ES"/>
              </w:rPr>
              <w:t>Domicilio:</w:t>
            </w:r>
            <w:r w:rsidRPr="00F226F4">
              <w:rPr>
                <w:rFonts w:ascii="Lucida Bright" w:hAnsi="Lucida Bright" w:cs="Arial"/>
                <w:sz w:val="16"/>
                <w:szCs w:val="16"/>
                <w:lang w:val="es-ES_tradnl" w:eastAsia="es-ES"/>
              </w:rPr>
              <w:t xml:space="preserve">  </w:t>
            </w:r>
            <w:proofErr w:type="spellStart"/>
            <w:r w:rsidRPr="00F226F4">
              <w:rPr>
                <w:rFonts w:ascii="Lucida Bright" w:hAnsi="Lucida Bright" w:cs="Arial"/>
                <w:sz w:val="16"/>
                <w:szCs w:val="16"/>
                <w:lang w:val="es-ES_tradnl" w:eastAsia="es-ES"/>
              </w:rPr>
              <w:t>xxxxx</w:t>
            </w:r>
            <w:proofErr w:type="spellEnd"/>
          </w:p>
          <w:p w:rsidR="00F226F4" w:rsidRPr="00F226F4" w:rsidRDefault="00F226F4" w:rsidP="00F226F4">
            <w:pPr>
              <w:widowControl w:val="0"/>
              <w:ind w:left="180" w:hanging="180"/>
              <w:jc w:val="both"/>
              <w:rPr>
                <w:rFonts w:ascii="Lucida Bright" w:hAnsi="Lucida Bright" w:cs="Arial"/>
                <w:sz w:val="16"/>
                <w:szCs w:val="16"/>
                <w:lang w:val="es-BO" w:eastAsia="es-ES"/>
              </w:rPr>
            </w:pPr>
            <w:r w:rsidRPr="00F226F4">
              <w:rPr>
                <w:rFonts w:ascii="Lucida Bright" w:hAnsi="Lucida Bright" w:cs="Arial"/>
                <w:b/>
                <w:sz w:val="16"/>
                <w:szCs w:val="16"/>
                <w:lang w:val="es-BO" w:eastAsia="es-ES"/>
              </w:rPr>
              <w:t>N° Telf.:</w:t>
            </w:r>
            <w:r w:rsidRPr="00F226F4">
              <w:rPr>
                <w:rFonts w:ascii="Lucida Bright" w:hAnsi="Lucida Bright" w:cs="Arial"/>
                <w:sz w:val="16"/>
                <w:szCs w:val="16"/>
                <w:lang w:val="es-BO" w:eastAsia="es-ES"/>
              </w:rPr>
              <w:t xml:space="preserve"> </w:t>
            </w:r>
            <w:proofErr w:type="spellStart"/>
            <w:r w:rsidRPr="00F226F4">
              <w:rPr>
                <w:rFonts w:ascii="Lucida Bright" w:hAnsi="Lucida Bright" w:cs="Arial"/>
                <w:sz w:val="16"/>
                <w:szCs w:val="16"/>
                <w:lang w:val="es-BO" w:eastAsia="es-ES"/>
              </w:rPr>
              <w:t>xxxxx</w:t>
            </w:r>
            <w:proofErr w:type="spellEnd"/>
          </w:p>
          <w:p w:rsidR="00F226F4" w:rsidRPr="00F226F4" w:rsidRDefault="00F226F4" w:rsidP="00F226F4">
            <w:pPr>
              <w:autoSpaceDE w:val="0"/>
              <w:autoSpaceDN w:val="0"/>
              <w:adjustRightInd w:val="0"/>
              <w:ind w:left="180" w:hanging="180"/>
              <w:rPr>
                <w:rFonts w:ascii="Lucida Bright" w:hAnsi="Lucida Bright" w:cs="Arial"/>
                <w:sz w:val="16"/>
                <w:szCs w:val="16"/>
                <w:lang w:val="es-BO" w:eastAsia="es-ES"/>
              </w:rPr>
            </w:pPr>
            <w:r w:rsidRPr="00F226F4">
              <w:rPr>
                <w:rFonts w:ascii="Lucida Bright" w:hAnsi="Lucida Bright" w:cs="Arial"/>
                <w:b/>
                <w:sz w:val="16"/>
                <w:szCs w:val="16"/>
                <w:lang w:val="es-BO" w:eastAsia="es-ES"/>
              </w:rPr>
              <w:t xml:space="preserve">E-mail: </w:t>
            </w:r>
            <w:proofErr w:type="spellStart"/>
            <w:r w:rsidRPr="00F226F4">
              <w:rPr>
                <w:rFonts w:ascii="Lucida Bright" w:hAnsi="Lucida Bright" w:cs="Arial"/>
                <w:b/>
                <w:sz w:val="16"/>
                <w:szCs w:val="16"/>
                <w:lang w:val="es-BO" w:eastAsia="es-ES"/>
              </w:rPr>
              <w:t>xxxxx</w:t>
            </w:r>
            <w:proofErr w:type="spellEnd"/>
          </w:p>
          <w:p w:rsidR="00F226F4" w:rsidRPr="00F226F4" w:rsidRDefault="00F226F4" w:rsidP="00F226F4">
            <w:pPr>
              <w:autoSpaceDE w:val="0"/>
              <w:autoSpaceDN w:val="0"/>
              <w:adjustRightInd w:val="0"/>
              <w:ind w:left="180" w:hanging="180"/>
              <w:rPr>
                <w:rFonts w:ascii="Lucida Bright" w:hAnsi="Lucida Bright" w:cs="Arial"/>
                <w:sz w:val="16"/>
                <w:szCs w:val="16"/>
                <w:lang w:val="es-BO" w:eastAsia="es-ES"/>
              </w:rPr>
            </w:pPr>
            <w:proofErr w:type="spellStart"/>
            <w:r w:rsidRPr="00F226F4">
              <w:rPr>
                <w:rFonts w:ascii="Lucida Bright" w:hAnsi="Lucida Bright" w:cs="Arial"/>
                <w:b/>
                <w:sz w:val="16"/>
                <w:szCs w:val="16"/>
                <w:lang w:val="es-BO" w:eastAsia="es-ES"/>
              </w:rPr>
              <w:t>Attn</w:t>
            </w:r>
            <w:proofErr w:type="spellEnd"/>
            <w:r w:rsidRPr="00F226F4">
              <w:rPr>
                <w:rFonts w:ascii="Lucida Bright" w:hAnsi="Lucida Bright" w:cs="Arial"/>
                <w:b/>
                <w:sz w:val="16"/>
                <w:szCs w:val="16"/>
                <w:lang w:val="es-BO" w:eastAsia="es-ES"/>
              </w:rPr>
              <w:t>.:</w:t>
            </w:r>
            <w:r w:rsidRPr="00F226F4">
              <w:rPr>
                <w:rFonts w:ascii="Lucida Bright" w:hAnsi="Lucida Bright" w:cs="Arial"/>
                <w:sz w:val="16"/>
                <w:szCs w:val="16"/>
                <w:lang w:val="es-BO" w:eastAsia="es-ES"/>
              </w:rPr>
              <w:t xml:space="preserve"> </w:t>
            </w:r>
            <w:proofErr w:type="spellStart"/>
            <w:r w:rsidRPr="00F226F4">
              <w:rPr>
                <w:rFonts w:ascii="Lucida Bright" w:hAnsi="Lucida Bright" w:cs="Arial"/>
                <w:sz w:val="16"/>
                <w:szCs w:val="16"/>
                <w:lang w:val="es-BO" w:eastAsia="es-ES"/>
              </w:rPr>
              <w:t>xxxxxx</w:t>
            </w:r>
            <w:proofErr w:type="spellEnd"/>
          </w:p>
          <w:p w:rsidR="00F226F4" w:rsidRPr="00F226F4" w:rsidRDefault="00F226F4" w:rsidP="00F226F4">
            <w:pPr>
              <w:autoSpaceDE w:val="0"/>
              <w:autoSpaceDN w:val="0"/>
              <w:adjustRightInd w:val="0"/>
              <w:ind w:left="180" w:hanging="180"/>
              <w:rPr>
                <w:rFonts w:ascii="Lucida Bright" w:hAnsi="Lucida Bright" w:cs="Arial"/>
                <w:sz w:val="16"/>
                <w:szCs w:val="16"/>
                <w:lang w:val="es-ES_tradnl" w:eastAsia="es-ES"/>
              </w:rPr>
            </w:pPr>
          </w:p>
          <w:p w:rsidR="00F226F4" w:rsidRPr="00F226F4" w:rsidRDefault="00F226F4" w:rsidP="00F226F4">
            <w:pPr>
              <w:autoSpaceDE w:val="0"/>
              <w:autoSpaceDN w:val="0"/>
              <w:adjustRightInd w:val="0"/>
              <w:ind w:left="180" w:hanging="180"/>
              <w:rPr>
                <w:rFonts w:ascii="Lucida Bright" w:hAnsi="Lucida Bright" w:cs="Arial"/>
                <w:sz w:val="16"/>
                <w:szCs w:val="16"/>
                <w:lang w:val="es-ES_tradnl" w:eastAsia="es-ES"/>
              </w:rPr>
            </w:pPr>
            <w:proofErr w:type="spellStart"/>
            <w:r w:rsidRPr="00F226F4">
              <w:rPr>
                <w:rFonts w:ascii="Lucida Bright" w:hAnsi="Lucida Bright" w:cs="Arial"/>
                <w:sz w:val="16"/>
                <w:szCs w:val="16"/>
                <w:lang w:val="es-ES_tradnl" w:eastAsia="es-ES"/>
              </w:rPr>
              <w:t>xxxxx</w:t>
            </w:r>
            <w:proofErr w:type="spellEnd"/>
            <w:r w:rsidRPr="00F226F4">
              <w:rPr>
                <w:rFonts w:ascii="Lucida Bright" w:hAnsi="Lucida Bright" w:cs="Arial"/>
                <w:sz w:val="16"/>
                <w:szCs w:val="16"/>
                <w:lang w:val="es-ES_tradnl" w:eastAsia="es-ES"/>
              </w:rPr>
              <w:t xml:space="preserve"> – Bolivia</w:t>
            </w:r>
          </w:p>
        </w:tc>
      </w:tr>
    </w:tbl>
    <w:p w:rsidR="00F226F4" w:rsidRPr="00F226F4" w:rsidRDefault="00F226F4" w:rsidP="00F226F4">
      <w:pPr>
        <w:widowControl w:val="0"/>
        <w:tabs>
          <w:tab w:val="num" w:pos="720"/>
        </w:tabs>
        <w:spacing w:before="120"/>
        <w:ind w:left="720" w:hanging="720"/>
        <w:jc w:val="both"/>
        <w:rPr>
          <w:rFonts w:ascii="Lucida Bright" w:hAnsi="Lucida Bright" w:cs="Arial"/>
          <w:bCs/>
          <w:sz w:val="19"/>
          <w:szCs w:val="19"/>
          <w:lang w:eastAsia="es-ES"/>
        </w:rPr>
      </w:pPr>
      <w:r w:rsidRPr="00F226F4">
        <w:rPr>
          <w:rFonts w:ascii="Lucida Bright" w:hAnsi="Lucida Bright" w:cs="Arial"/>
          <w:b/>
          <w:sz w:val="19"/>
          <w:szCs w:val="19"/>
          <w:lang w:val="es-ES_tradnl" w:eastAsia="es-ES"/>
        </w:rPr>
        <w:t>14.2</w:t>
      </w:r>
      <w:r w:rsidRPr="00F226F4">
        <w:rPr>
          <w:rFonts w:ascii="Lucida Bright" w:hAnsi="Lucida Bright" w:cs="Arial"/>
          <w:sz w:val="19"/>
          <w:szCs w:val="19"/>
          <w:lang w:val="es-ES_tradnl" w:eastAsia="es-ES"/>
        </w:rPr>
        <w:tab/>
      </w:r>
      <w:r w:rsidRPr="00F226F4">
        <w:rPr>
          <w:rFonts w:ascii="Lucida Bright" w:hAnsi="Lucida Bright" w:cs="Arial"/>
          <w:bCs/>
          <w:sz w:val="19"/>
          <w:szCs w:val="19"/>
          <w:lang w:eastAsia="es-ES"/>
        </w:rPr>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F226F4" w:rsidRPr="00F226F4" w:rsidRDefault="00F226F4" w:rsidP="00F226F4">
      <w:pPr>
        <w:widowControl w:val="0"/>
        <w:tabs>
          <w:tab w:val="num" w:pos="720"/>
        </w:tabs>
        <w:spacing w:before="120"/>
        <w:ind w:left="720" w:hanging="720"/>
        <w:jc w:val="both"/>
        <w:rPr>
          <w:rFonts w:ascii="Lucida Bright" w:hAnsi="Lucida Bright" w:cs="Arial"/>
          <w:bCs/>
          <w:sz w:val="19"/>
          <w:szCs w:val="19"/>
          <w:lang w:eastAsia="es-ES"/>
        </w:rPr>
      </w:pPr>
      <w:r w:rsidRPr="00F226F4">
        <w:rPr>
          <w:rFonts w:ascii="Lucida Bright" w:hAnsi="Lucida Bright" w:cs="Arial"/>
          <w:b/>
          <w:sz w:val="19"/>
          <w:szCs w:val="19"/>
          <w:lang w:val="es-ES_tradnl" w:eastAsia="es-ES"/>
        </w:rPr>
        <w:t>14.3</w:t>
      </w:r>
      <w:r w:rsidRPr="00F226F4">
        <w:rPr>
          <w:rFonts w:ascii="Lucida Bright" w:hAnsi="Lucida Bright" w:cs="Arial"/>
          <w:b/>
          <w:sz w:val="19"/>
          <w:szCs w:val="19"/>
          <w:lang w:val="es-ES_tradnl" w:eastAsia="es-ES"/>
        </w:rPr>
        <w:tab/>
      </w:r>
      <w:r w:rsidRPr="00F226F4">
        <w:rPr>
          <w:rFonts w:ascii="Lucida Bright" w:hAnsi="Lucida Bright" w:cs="Arial"/>
          <w:bCs/>
          <w:sz w:val="19"/>
          <w:szCs w:val="19"/>
          <w:lang w:eastAsia="es-ES"/>
        </w:rPr>
        <w:t>Toda notificación o comunicación del presente Contrato se considerará recibida en la fecha y hora en que se haya realizado.</w:t>
      </w:r>
    </w:p>
    <w:p w:rsidR="00F226F4" w:rsidRPr="00F226F4" w:rsidRDefault="00F226F4" w:rsidP="00F226F4">
      <w:pPr>
        <w:widowControl w:val="0"/>
        <w:tabs>
          <w:tab w:val="num" w:pos="720"/>
        </w:tabs>
        <w:spacing w:before="120"/>
        <w:ind w:left="720" w:hanging="720"/>
        <w:jc w:val="both"/>
        <w:rPr>
          <w:rFonts w:ascii="Lucida Bright" w:hAnsi="Lucida Bright" w:cs="Arial"/>
          <w:b/>
          <w:sz w:val="19"/>
          <w:szCs w:val="19"/>
          <w:lang w:val="es-ES_tradnl" w:eastAsia="es-ES"/>
        </w:rPr>
      </w:pPr>
      <w:r w:rsidRPr="00F226F4">
        <w:rPr>
          <w:rFonts w:ascii="Lucida Bright" w:hAnsi="Lucida Bright" w:cs="Arial"/>
          <w:b/>
          <w:sz w:val="19"/>
          <w:szCs w:val="19"/>
          <w:lang w:val="es-ES_tradnl" w:eastAsia="es-ES"/>
        </w:rPr>
        <w:t>14.4</w:t>
      </w:r>
      <w:r w:rsidRPr="00F226F4">
        <w:rPr>
          <w:rFonts w:ascii="Lucida Bright" w:hAnsi="Lucida Bright" w:cs="Arial"/>
          <w:b/>
          <w:sz w:val="19"/>
          <w:szCs w:val="19"/>
          <w:lang w:val="es-ES_tradnl" w:eastAsia="es-ES"/>
        </w:rPr>
        <w:tab/>
      </w:r>
      <w:r w:rsidRPr="00F226F4">
        <w:rPr>
          <w:rFonts w:ascii="Lucida Bright" w:hAnsi="Lucida Bright" w:cs="Arial"/>
          <w:sz w:val="19"/>
          <w:szCs w:val="19"/>
          <w:lang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F226F4" w:rsidRPr="00F226F4" w:rsidRDefault="00F226F4" w:rsidP="00F226F4">
      <w:pPr>
        <w:widowControl w:val="0"/>
        <w:tabs>
          <w:tab w:val="num" w:pos="567"/>
        </w:tabs>
        <w:spacing w:before="120"/>
        <w:ind w:left="705" w:hanging="705"/>
        <w:jc w:val="both"/>
        <w:rPr>
          <w:rFonts w:ascii="Lucida Bright" w:hAnsi="Lucida Bright" w:cs="Arial"/>
          <w:bCs/>
          <w:sz w:val="19"/>
          <w:szCs w:val="19"/>
          <w:lang w:eastAsia="es-ES"/>
        </w:rPr>
      </w:pPr>
      <w:r w:rsidRPr="00F226F4">
        <w:rPr>
          <w:rFonts w:ascii="Lucida Bright" w:hAnsi="Lucida Bright" w:cs="Arial"/>
          <w:b/>
          <w:sz w:val="19"/>
          <w:szCs w:val="19"/>
          <w:lang w:val="es-ES_tradnl" w:eastAsia="es-ES"/>
        </w:rPr>
        <w:t>14.5</w:t>
      </w:r>
      <w:r w:rsidRPr="00F226F4">
        <w:rPr>
          <w:rFonts w:ascii="Lucida Bright" w:hAnsi="Lucida Bright" w:cs="Arial"/>
          <w:sz w:val="19"/>
          <w:szCs w:val="19"/>
          <w:lang w:val="es-ES_tradnl" w:eastAsia="es-ES"/>
        </w:rPr>
        <w:tab/>
      </w:r>
      <w:r w:rsidRPr="00F226F4">
        <w:rPr>
          <w:rFonts w:ascii="Lucida Bright" w:hAnsi="Lucida Bright" w:cs="Arial"/>
          <w:sz w:val="19"/>
          <w:szCs w:val="19"/>
          <w:lang w:val="es-ES_tradnl" w:eastAsia="es-ES"/>
        </w:rPr>
        <w:tab/>
      </w:r>
      <w:r w:rsidRPr="00F226F4">
        <w:rPr>
          <w:rFonts w:ascii="Lucida Bright" w:hAnsi="Lucida Bright" w:cs="Arial"/>
          <w:bCs/>
          <w:sz w:val="19"/>
          <w:szCs w:val="19"/>
          <w:lang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F226F4" w:rsidRPr="00F226F4" w:rsidRDefault="00F226F4" w:rsidP="00F226F4">
      <w:pPr>
        <w:spacing w:before="120" w:after="120"/>
        <w:jc w:val="both"/>
        <w:rPr>
          <w:rFonts w:ascii="Lucida Bright" w:hAnsi="Lucida Bright" w:cs="Arial"/>
          <w:b/>
          <w:sz w:val="19"/>
          <w:szCs w:val="19"/>
          <w:u w:val="single"/>
          <w:lang w:val="es-ES_tradnl" w:eastAsia="es-ES"/>
        </w:rPr>
      </w:pPr>
      <w:r w:rsidRPr="00F226F4">
        <w:rPr>
          <w:rFonts w:ascii="Lucida Bright" w:hAnsi="Lucida Bright" w:cs="Arial"/>
          <w:b/>
          <w:sz w:val="19"/>
          <w:szCs w:val="19"/>
          <w:u w:val="single"/>
          <w:lang w:eastAsia="es-ES"/>
        </w:rPr>
        <w:t>CLÁUSULA</w:t>
      </w:r>
      <w:r w:rsidRPr="00F226F4">
        <w:rPr>
          <w:rFonts w:ascii="Lucida Bright" w:hAnsi="Lucida Bright" w:cs="Arial"/>
          <w:b/>
          <w:sz w:val="19"/>
          <w:szCs w:val="19"/>
          <w:u w:val="single"/>
          <w:lang w:val="es-ES_tradnl" w:eastAsia="es-ES"/>
        </w:rPr>
        <w:t xml:space="preserve"> DÉCIMA QUINTA.- (RECEPCIÓN Y VERIFICACIÓN)</w:t>
      </w:r>
    </w:p>
    <w:p w:rsidR="00F226F4" w:rsidRPr="00F226F4" w:rsidRDefault="00F226F4" w:rsidP="00F226F4">
      <w:pPr>
        <w:spacing w:before="120" w:after="120"/>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 xml:space="preserve">El Comité de Recepción, conjuntamente con un representante debidamente acreditado del </w:t>
      </w:r>
      <w:r w:rsidRPr="00F226F4">
        <w:rPr>
          <w:rFonts w:ascii="Lucida Bright" w:hAnsi="Lucida Bright" w:cs="Arial"/>
          <w:b/>
          <w:sz w:val="19"/>
          <w:szCs w:val="19"/>
          <w:lang w:val="es-ES_tradnl" w:eastAsia="es-ES"/>
        </w:rPr>
        <w:t>PROVEEDOR</w:t>
      </w:r>
      <w:r w:rsidRPr="00F226F4">
        <w:rPr>
          <w:rFonts w:ascii="Lucida Bright" w:hAnsi="Lucida Bright" w:cs="Arial"/>
          <w:sz w:val="19"/>
          <w:szCs w:val="19"/>
          <w:lang w:val="es-ES_tradnl" w:eastAsia="es-ES"/>
        </w:rPr>
        <w:t xml:space="preserve">, tendrá la función de efectuar la recepción de los Bienes, previa conformidad de la </w:t>
      </w:r>
      <w:r w:rsidRPr="00F226F4">
        <w:rPr>
          <w:rFonts w:ascii="Lucida Bright" w:hAnsi="Lucida Bright" w:cs="Arial"/>
          <w:b/>
          <w:sz w:val="19"/>
          <w:szCs w:val="19"/>
          <w:lang w:val="es-ES_tradnl" w:eastAsia="es-ES"/>
        </w:rPr>
        <w:t>ENTIDAD</w:t>
      </w:r>
      <w:r w:rsidRPr="00F226F4">
        <w:rPr>
          <w:rFonts w:ascii="Lucida Bright" w:hAnsi="Lucida Bright" w:cs="Arial"/>
          <w:sz w:val="19"/>
          <w:szCs w:val="19"/>
          <w:lang w:val="es-ES_tradnl" w:eastAsia="es-ES"/>
        </w:rPr>
        <w:t xml:space="preserve"> elaborándose un acta de recepción en la cual se identifique la cantidad recibida y el cumplimiento de las especificaciones técnicas. </w:t>
      </w:r>
    </w:p>
    <w:p w:rsidR="00F226F4" w:rsidRPr="00F226F4" w:rsidRDefault="00F226F4" w:rsidP="00F226F4">
      <w:pPr>
        <w:spacing w:before="120" w:after="120"/>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 xml:space="preserve">Si se encontraran defectos o daños en los Bienes, no se procederá a la emisión del acta de recepción en tanto el </w:t>
      </w:r>
      <w:r w:rsidRPr="00F226F4">
        <w:rPr>
          <w:rFonts w:ascii="Lucida Bright" w:hAnsi="Lucida Bright" w:cs="Arial"/>
          <w:b/>
          <w:sz w:val="19"/>
          <w:szCs w:val="19"/>
          <w:lang w:val="es-ES_tradnl" w:eastAsia="es-ES"/>
        </w:rPr>
        <w:t xml:space="preserve">PROVEEDOR </w:t>
      </w:r>
      <w:r w:rsidRPr="00F226F4">
        <w:rPr>
          <w:rFonts w:ascii="Lucida Bright" w:hAnsi="Lucida Bright" w:cs="Arial"/>
          <w:sz w:val="19"/>
          <w:szCs w:val="19"/>
          <w:lang w:val="es-ES_tradnl" w:eastAsia="es-ES"/>
        </w:rPr>
        <w:t xml:space="preserve">no subsane lo observado. El </w:t>
      </w:r>
      <w:r w:rsidRPr="00F226F4">
        <w:rPr>
          <w:rFonts w:ascii="Lucida Bright" w:hAnsi="Lucida Bright" w:cs="Arial"/>
          <w:b/>
          <w:sz w:val="19"/>
          <w:szCs w:val="19"/>
          <w:lang w:val="es-ES_tradnl" w:eastAsia="es-ES"/>
        </w:rPr>
        <w:t>PROVEEDOR</w:t>
      </w:r>
      <w:r w:rsidRPr="00F226F4">
        <w:rPr>
          <w:rFonts w:ascii="Lucida Bright" w:hAnsi="Lucida Bright" w:cs="Arial"/>
          <w:sz w:val="19"/>
          <w:szCs w:val="19"/>
          <w:lang w:val="es-ES_tradnl" w:eastAsia="es-ES"/>
        </w:rPr>
        <w:t xml:space="preserve"> deberá reemplazar los Bienes </w:t>
      </w:r>
      <w:r w:rsidRPr="00F226F4">
        <w:rPr>
          <w:rFonts w:ascii="Lucida Bright" w:hAnsi="Lucida Bright" w:cs="Arial"/>
          <w:sz w:val="19"/>
          <w:szCs w:val="19"/>
          <w:lang w:val="es-ES_tradnl" w:eastAsia="es-ES"/>
        </w:rPr>
        <w:lastRenderedPageBreak/>
        <w:t xml:space="preserve">observados, por otros de iguales o mejores características en el plazo que determine la Unidad Solicitante, corriendo por su cuenta el transporte y lo que conlleve realizar el cambio. </w:t>
      </w:r>
    </w:p>
    <w:p w:rsidR="00F226F4" w:rsidRPr="00F226F4" w:rsidRDefault="00F226F4" w:rsidP="00F226F4">
      <w:pPr>
        <w:spacing w:before="120" w:after="120"/>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 xml:space="preserve">La entrega de los Bienes se realizara en coordinación con el Comité de Recepción y representantes acreditados del </w:t>
      </w:r>
      <w:r w:rsidRPr="00F226F4">
        <w:rPr>
          <w:rFonts w:ascii="Lucida Bright" w:hAnsi="Lucida Bright" w:cs="Arial"/>
          <w:b/>
          <w:sz w:val="19"/>
          <w:szCs w:val="19"/>
          <w:lang w:val="es-ES_tradnl" w:eastAsia="es-ES"/>
        </w:rPr>
        <w:t>PROVEEDOR</w:t>
      </w:r>
      <w:r w:rsidRPr="00F226F4">
        <w:rPr>
          <w:rFonts w:ascii="Lucida Bright" w:hAnsi="Lucida Bright" w:cs="Arial"/>
          <w:sz w:val="19"/>
          <w:szCs w:val="19"/>
          <w:lang w:val="es-ES_tradnl" w:eastAsia="es-ES"/>
        </w:rPr>
        <w:t xml:space="preserve"> de acuerdo a los alcances de las especificaciones técnicas.</w:t>
      </w:r>
    </w:p>
    <w:p w:rsidR="00F226F4" w:rsidRPr="00F226F4" w:rsidRDefault="00F226F4" w:rsidP="00F226F4">
      <w:pPr>
        <w:spacing w:before="120" w:after="120"/>
        <w:jc w:val="both"/>
        <w:rPr>
          <w:rFonts w:ascii="Lucida Bright" w:hAnsi="Lucida Bright" w:cs="Arial"/>
          <w:b/>
          <w:sz w:val="19"/>
          <w:szCs w:val="19"/>
          <w:u w:val="single"/>
          <w:lang w:val="es-ES_tradnl" w:eastAsia="es-ES"/>
        </w:rPr>
      </w:pPr>
      <w:r w:rsidRPr="00F226F4">
        <w:rPr>
          <w:rFonts w:ascii="Lucida Bright" w:hAnsi="Lucida Bright" w:cs="Arial"/>
          <w:b/>
          <w:sz w:val="19"/>
          <w:szCs w:val="19"/>
          <w:u w:val="single"/>
          <w:lang w:eastAsia="es-ES"/>
        </w:rPr>
        <w:t>CLÁUSULA</w:t>
      </w:r>
      <w:r w:rsidRPr="00F226F4">
        <w:rPr>
          <w:rFonts w:ascii="Lucida Bright" w:hAnsi="Lucida Bright" w:cs="Arial"/>
          <w:b/>
          <w:sz w:val="19"/>
          <w:szCs w:val="19"/>
          <w:u w:val="single"/>
          <w:lang w:val="es-ES_tradnl" w:eastAsia="es-ES"/>
        </w:rPr>
        <w:t xml:space="preserve"> DÉCIMA SEXTA.- (RESPONSABILIDADES Y OBLIGACIONES DEL PROVEEDOR)</w:t>
      </w:r>
    </w:p>
    <w:p w:rsidR="00F226F4" w:rsidRPr="00F226F4" w:rsidRDefault="00F226F4" w:rsidP="00F226F4">
      <w:pPr>
        <w:spacing w:before="120" w:after="120"/>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 xml:space="preserve">El </w:t>
      </w:r>
      <w:r w:rsidRPr="00F226F4">
        <w:rPr>
          <w:rFonts w:ascii="Lucida Bright" w:hAnsi="Lucida Bright" w:cs="Arial"/>
          <w:b/>
          <w:sz w:val="19"/>
          <w:szCs w:val="19"/>
          <w:lang w:val="es-ES_tradnl" w:eastAsia="es-ES"/>
        </w:rPr>
        <w:t>PROVEEDOR</w:t>
      </w:r>
      <w:r w:rsidRPr="00F226F4">
        <w:rPr>
          <w:rFonts w:ascii="Lucida Bright" w:hAnsi="Lucida Bright" w:cs="Arial"/>
          <w:sz w:val="19"/>
          <w:szCs w:val="19"/>
          <w:lang w:val="es-ES_tradnl" w:eastAsia="es-ES"/>
        </w:rPr>
        <w:t xml:space="preserve"> se compromete a cumplir con las siguientes responsabilidades y obligaciones, que son de carácter enunciativo y no limitativo:</w:t>
      </w:r>
    </w:p>
    <w:p w:rsidR="00F226F4" w:rsidRPr="00F226F4" w:rsidRDefault="00F226F4" w:rsidP="000D2BA7">
      <w:pPr>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 xml:space="preserve">Cumplir con lo establecido en el presente Contrato. </w:t>
      </w:r>
    </w:p>
    <w:p w:rsidR="00F226F4" w:rsidRPr="00F226F4" w:rsidRDefault="00F226F4" w:rsidP="000D2BA7">
      <w:pPr>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 xml:space="preserve">Cumplir con la provisión de los Bienes a favor de la </w:t>
      </w:r>
      <w:r w:rsidRPr="00F226F4">
        <w:rPr>
          <w:rFonts w:ascii="Lucida Bright" w:hAnsi="Lucida Bright" w:cs="Arial"/>
          <w:b/>
          <w:sz w:val="19"/>
          <w:szCs w:val="19"/>
          <w:lang w:val="es-ES_tradnl" w:eastAsia="es-ES"/>
        </w:rPr>
        <w:t>ENTIDAD</w:t>
      </w:r>
      <w:r w:rsidRPr="00F226F4">
        <w:rPr>
          <w:rFonts w:ascii="Lucida Bright" w:hAnsi="Lucida Bright" w:cs="Arial"/>
          <w:sz w:val="19"/>
          <w:szCs w:val="19"/>
          <w:lang w:val="es-ES_tradnl" w:eastAsia="es-ES"/>
        </w:rPr>
        <w:t xml:space="preserve"> con su personal, materiales y recursos, bajo su exclusiva responsabilidad y riesgo, conforme al presente Contrato.</w:t>
      </w:r>
    </w:p>
    <w:p w:rsidR="00F226F4" w:rsidRPr="00F226F4" w:rsidRDefault="00F226F4" w:rsidP="000D2BA7">
      <w:pPr>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 xml:space="preserve">No podrá entregar los Bienes usados o defectuosos, debiendo en su caso ser sustituidos a su costo, dentro del plazo máximo determinado por la Unidad Solicitante, impostergablemente; siendo responsable de recoger los Bienes observados del lugar de entrega descrito en la cláusula (Lugar de entrega) y asumir todos los costos y gastos por transporte, </w:t>
      </w:r>
      <w:proofErr w:type="spellStart"/>
      <w:r w:rsidRPr="00F226F4">
        <w:rPr>
          <w:rFonts w:ascii="Lucida Bright" w:hAnsi="Lucida Bright" w:cs="Arial"/>
          <w:sz w:val="19"/>
          <w:szCs w:val="19"/>
          <w:lang w:val="es-ES_tradnl" w:eastAsia="es-ES"/>
        </w:rPr>
        <w:t>estibaje</w:t>
      </w:r>
      <w:proofErr w:type="spellEnd"/>
      <w:r w:rsidRPr="00F226F4">
        <w:rPr>
          <w:rFonts w:ascii="Lucida Bright" w:hAnsi="Lucida Bright" w:cs="Arial"/>
          <w:sz w:val="19"/>
          <w:szCs w:val="19"/>
          <w:lang w:val="es-ES_tradnl" w:eastAsia="es-ES"/>
        </w:rPr>
        <w:t xml:space="preserve">, exportación y otros directos e indirectos. </w:t>
      </w:r>
    </w:p>
    <w:p w:rsidR="00F226F4" w:rsidRPr="00F226F4" w:rsidRDefault="00F226F4" w:rsidP="000D2BA7">
      <w:pPr>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Ser único y exclusivo responsable por los retrasos de sub-contratistas y/o sub-vendedores, si los hubiera.</w:t>
      </w:r>
    </w:p>
    <w:p w:rsidR="00F226F4" w:rsidRPr="00F226F4" w:rsidRDefault="00F226F4" w:rsidP="000D2BA7">
      <w:pPr>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 xml:space="preserve">Mantener exonerada a la </w:t>
      </w:r>
      <w:r w:rsidRPr="00F226F4">
        <w:rPr>
          <w:rFonts w:ascii="Lucida Bright" w:hAnsi="Lucida Bright" w:cs="Arial"/>
          <w:b/>
          <w:sz w:val="19"/>
          <w:szCs w:val="19"/>
          <w:lang w:val="es-ES_tradnl" w:eastAsia="es-ES"/>
        </w:rPr>
        <w:t>ENTIDAD</w:t>
      </w:r>
      <w:r w:rsidRPr="00F226F4">
        <w:rPr>
          <w:rFonts w:ascii="Lucida Bright" w:hAnsi="Lucida Bright" w:cs="Arial"/>
          <w:sz w:val="19"/>
          <w:szCs w:val="19"/>
          <w:lang w:val="es-ES_tradnl" w:eastAsia="es-ES"/>
        </w:rPr>
        <w:t xml:space="preserve"> contra cualquier multa o penalidad de cualquier tipo o naturaleza que fuera impuesta por causa de incumplimiento o infracción de la legislación laboral o social.</w:t>
      </w:r>
    </w:p>
    <w:p w:rsidR="00F226F4" w:rsidRPr="00F226F4" w:rsidRDefault="00F226F4" w:rsidP="000D2BA7">
      <w:pPr>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ab/>
        <w:t xml:space="preserve">Mantener indemne a la </w:t>
      </w:r>
      <w:r w:rsidRPr="00F226F4">
        <w:rPr>
          <w:rFonts w:ascii="Lucida Bright" w:hAnsi="Lucida Bright" w:cs="Arial"/>
          <w:b/>
          <w:sz w:val="19"/>
          <w:szCs w:val="19"/>
          <w:lang w:val="es-ES_tradnl" w:eastAsia="es-ES"/>
        </w:rPr>
        <w:t>ENTIDAD</w:t>
      </w:r>
      <w:r w:rsidRPr="00F226F4">
        <w:rPr>
          <w:rFonts w:ascii="Lucida Bright" w:hAnsi="Lucida Bright" w:cs="Arial"/>
          <w:sz w:val="19"/>
          <w:szCs w:val="19"/>
          <w:lang w:val="es-ES_tradnl" w:eastAsia="es-ES"/>
        </w:rPr>
        <w:t xml:space="preserve"> contra cualquier hecho o acto originado por la ejecución del Contrato que tenga por efecto responsabilidad por vulneración de la legislación aplicable. </w:t>
      </w:r>
    </w:p>
    <w:p w:rsidR="00F226F4" w:rsidRPr="00F226F4" w:rsidRDefault="00F226F4" w:rsidP="000D2BA7">
      <w:pPr>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ab/>
        <w:t xml:space="preserve">Cumplir con las obligaciones emergentes del pago de las cargas sociales y tributarias contempladas en su propuesta, en el marco de las leyes vigentes, y presentar a requerimiento de la </w:t>
      </w:r>
      <w:r w:rsidRPr="00F226F4">
        <w:rPr>
          <w:rFonts w:ascii="Lucida Bright" w:hAnsi="Lucida Bright" w:cs="Arial"/>
          <w:b/>
          <w:sz w:val="19"/>
          <w:szCs w:val="19"/>
          <w:lang w:val="es-ES_tradnl" w:eastAsia="es-ES"/>
        </w:rPr>
        <w:t>ENTIDAD</w:t>
      </w:r>
      <w:r w:rsidRPr="00F226F4">
        <w:rPr>
          <w:rFonts w:ascii="Lucida Bright" w:hAnsi="Lucida Bright" w:cs="Arial"/>
          <w:sz w:val="19"/>
          <w:szCs w:val="19"/>
          <w:lang w:val="es-ES_tradnl" w:eastAsia="es-ES"/>
        </w:rPr>
        <w:t xml:space="preserve">, el respaldo correspondiente. </w:t>
      </w:r>
    </w:p>
    <w:p w:rsidR="00F226F4" w:rsidRPr="00F226F4" w:rsidRDefault="00F226F4" w:rsidP="000D2BA7">
      <w:pPr>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Cumplir con el objeto del Contrato mediante personal especializado y dentro de las especificaciones técnicas, conforme a padrones y normas técnicas usuales en provisiones de esta naturaleza, garantizando la calidad de los Bienes.</w:t>
      </w:r>
    </w:p>
    <w:p w:rsidR="00F226F4" w:rsidRPr="00F226F4" w:rsidRDefault="00F226F4" w:rsidP="000D2BA7">
      <w:pPr>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 xml:space="preserve">Proveer los Bienes conforme a detalle y requerimiento realizado por la </w:t>
      </w:r>
      <w:r w:rsidRPr="00F226F4">
        <w:rPr>
          <w:rFonts w:ascii="Lucida Bright" w:hAnsi="Lucida Bright" w:cs="Arial"/>
          <w:b/>
          <w:sz w:val="19"/>
          <w:szCs w:val="19"/>
          <w:lang w:val="es-ES_tradnl" w:eastAsia="es-ES"/>
        </w:rPr>
        <w:t>ENTIDAD</w:t>
      </w:r>
      <w:r w:rsidRPr="00F226F4">
        <w:rPr>
          <w:rFonts w:ascii="Lucida Bright" w:hAnsi="Lucida Bright" w:cs="Arial"/>
          <w:sz w:val="19"/>
          <w:szCs w:val="19"/>
          <w:lang w:val="es-ES_tradnl" w:eastAsia="es-ES"/>
        </w:rPr>
        <w:t>.</w:t>
      </w:r>
    </w:p>
    <w:p w:rsidR="00F226F4" w:rsidRPr="00F226F4" w:rsidRDefault="00F226F4" w:rsidP="000D2BA7">
      <w:pPr>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 xml:space="preserve">Entregar Bienes nuevos y de primera calidad, sin excepción, conforme los precios unitarios consignados en la propuesta adjudicada. </w:t>
      </w:r>
    </w:p>
    <w:p w:rsidR="00F226F4" w:rsidRPr="00F226F4" w:rsidRDefault="00F226F4" w:rsidP="000D2BA7">
      <w:pPr>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F226F4" w:rsidRPr="00F226F4" w:rsidRDefault="00F226F4" w:rsidP="000D2BA7">
      <w:pPr>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 xml:space="preserve">Cumplir y acatar por sí, por su personal y subcontratistas las estipulaciones contenidas en este Contrato y la Ley Aplicable, así como cualquier determinación de orden legal emanadas de autoridades competentes, siendo el </w:t>
      </w:r>
      <w:r w:rsidRPr="00F226F4">
        <w:rPr>
          <w:rFonts w:ascii="Lucida Bright" w:hAnsi="Lucida Bright" w:cs="Arial"/>
          <w:b/>
          <w:sz w:val="19"/>
          <w:szCs w:val="19"/>
          <w:lang w:val="es-ES_tradnl" w:eastAsia="es-ES"/>
        </w:rPr>
        <w:t>PROVEEDOR</w:t>
      </w:r>
      <w:r w:rsidRPr="00F226F4">
        <w:rPr>
          <w:rFonts w:ascii="Lucida Bright" w:hAnsi="Lucida Bright" w:cs="Arial"/>
          <w:sz w:val="19"/>
          <w:szCs w:val="19"/>
          <w:lang w:val="es-ES_tradnl" w:eastAsia="es-ES"/>
        </w:rPr>
        <w:t xml:space="preserve"> responsable por los efectos que se originaren de eventuales inobservancias, mencionando de manera enunciativa y no limitativa a toda norma laboral, social, de pensiones, migratoria y la que sea aplicable para posibilitar el correcto, legal y oportuno desenvolvimiento de su personal en territorio boliviano. </w:t>
      </w:r>
    </w:p>
    <w:p w:rsidR="00F226F4" w:rsidRPr="00F226F4" w:rsidRDefault="00F226F4" w:rsidP="000D2BA7">
      <w:pPr>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Planear, programar, dirigir y ejecutar la provisión de los Bienes con calidad y seguridad a fin de garantizar el pleno cumplimiento del Contrato.</w:t>
      </w:r>
    </w:p>
    <w:p w:rsidR="00F226F4" w:rsidRPr="00F226F4" w:rsidRDefault="00F226F4" w:rsidP="000D2BA7">
      <w:pPr>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 xml:space="preserve">Ser único y exclusivo responsable por todo subcontrato suscrito, en el marco del presente Contrato, así como del cumplimiento de las obligaciones laborales, sociales o </w:t>
      </w:r>
      <w:r w:rsidRPr="00F226F4">
        <w:rPr>
          <w:rFonts w:ascii="Lucida Bright" w:hAnsi="Lucida Bright" w:cs="Arial"/>
          <w:sz w:val="19"/>
          <w:szCs w:val="19"/>
          <w:lang w:val="es-ES_tradnl" w:eastAsia="es-ES"/>
        </w:rPr>
        <w:lastRenderedPageBreak/>
        <w:t>patronales de sus subcontratistas, proveedores y/o fabricantes que provengan o emanen de la Ley Aplicable.</w:t>
      </w:r>
    </w:p>
    <w:p w:rsidR="00F226F4" w:rsidRPr="00F226F4" w:rsidRDefault="00F226F4" w:rsidP="000D2BA7">
      <w:pPr>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 xml:space="preserve">Responder por la supervisión, dirección técnica y administrativa y mano de obra de su personal, necesarias para la provisión de los Bienes, siendo para todos los efectos, el </w:t>
      </w:r>
      <w:r w:rsidRPr="00F226F4">
        <w:rPr>
          <w:rFonts w:ascii="Lucida Bright" w:hAnsi="Lucida Bright" w:cs="Arial"/>
          <w:b/>
          <w:sz w:val="19"/>
          <w:szCs w:val="19"/>
          <w:lang w:val="es-ES_tradnl" w:eastAsia="es-ES"/>
        </w:rPr>
        <w:t>PROVEEDOR</w:t>
      </w:r>
      <w:r w:rsidRPr="00F226F4">
        <w:rPr>
          <w:rFonts w:ascii="Lucida Bright" w:hAnsi="Lucida Bright" w:cs="Arial"/>
          <w:sz w:val="19"/>
          <w:szCs w:val="19"/>
          <w:lang w:val="es-ES_tradnl" w:eastAsia="es-ES"/>
        </w:rPr>
        <w:t xml:space="preserve"> único y exclusivo responsable.</w:t>
      </w:r>
    </w:p>
    <w:p w:rsidR="00F226F4" w:rsidRPr="00F226F4" w:rsidRDefault="00F226F4" w:rsidP="000D2BA7">
      <w:pPr>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 xml:space="preserve">Salvaguardar y liberar a la </w:t>
      </w:r>
      <w:r w:rsidRPr="00F226F4">
        <w:rPr>
          <w:rFonts w:ascii="Lucida Bright" w:hAnsi="Lucida Bright" w:cs="Arial"/>
          <w:b/>
          <w:sz w:val="19"/>
          <w:szCs w:val="19"/>
          <w:lang w:val="es-ES_tradnl" w:eastAsia="es-ES"/>
        </w:rPr>
        <w:t>ENTIDAD</w:t>
      </w:r>
      <w:r w:rsidRPr="00F226F4">
        <w:rPr>
          <w:rFonts w:ascii="Lucida Bright" w:hAnsi="Lucida Bright" w:cs="Arial"/>
          <w:sz w:val="19"/>
          <w:szCs w:val="19"/>
          <w:lang w:val="es-ES_tradnl" w:eastAsia="es-ES"/>
        </w:rPr>
        <w:t xml:space="preserve"> de la responsabilidad de todos los reclamos, representaciones y procesos judiciales de cualquier naturaleza, relacionados con la provisión de los Bienes. </w:t>
      </w:r>
    </w:p>
    <w:p w:rsidR="00F226F4" w:rsidRPr="00F226F4" w:rsidRDefault="00F226F4" w:rsidP="000D2BA7">
      <w:pPr>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 xml:space="preserve">Responder por los daños o pérdidas causados a la </w:t>
      </w:r>
      <w:r w:rsidRPr="00F226F4">
        <w:rPr>
          <w:rFonts w:ascii="Lucida Bright" w:hAnsi="Lucida Bright" w:cs="Arial"/>
          <w:b/>
          <w:sz w:val="19"/>
          <w:szCs w:val="19"/>
          <w:lang w:val="es-ES_tradnl" w:eastAsia="es-ES"/>
        </w:rPr>
        <w:t>ENTIDAD</w:t>
      </w:r>
      <w:r w:rsidRPr="00F226F4">
        <w:rPr>
          <w:rFonts w:ascii="Lucida Bright" w:hAnsi="Lucida Bright" w:cs="Arial"/>
          <w:sz w:val="19"/>
          <w:szCs w:val="19"/>
          <w:lang w:val="es-ES_tradnl" w:eastAsia="es-ES"/>
        </w:rPr>
        <w:t xml:space="preserve"> o a terceros, resultantes de acción u omisión en la provisión de los Bienes.</w:t>
      </w:r>
    </w:p>
    <w:p w:rsidR="00F226F4" w:rsidRPr="00F226F4" w:rsidRDefault="00F226F4" w:rsidP="000D2BA7">
      <w:pPr>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 xml:space="preserve">Ser único y exclusivo responsable por el cumplimiento de toda norma o modificación de cualquier norma laboral, social o por creación de cualquier bono o beneficio social y/o laboral, incremento salarial, doble aguinaldo, prima u otro que provenga o emane de la Ley Aplicable. </w:t>
      </w:r>
    </w:p>
    <w:p w:rsidR="00F226F4" w:rsidRPr="00F226F4" w:rsidRDefault="00F226F4" w:rsidP="000D2BA7">
      <w:pPr>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 xml:space="preserve">Ser responsable, conforme a ley, en calidad de único y exclusivo empleador, de las obligaciones y cargas sociales, seguro por riesgo, obligaciones laborales, de seguridad social, gastos médicos del personal involucrado en la ejecución del presente Contrato y todos los que pudiera corresponder, liberando a la </w:t>
      </w:r>
      <w:r w:rsidRPr="00F226F4">
        <w:rPr>
          <w:rFonts w:ascii="Lucida Bright" w:hAnsi="Lucida Bright" w:cs="Arial"/>
          <w:b/>
          <w:sz w:val="19"/>
          <w:szCs w:val="19"/>
          <w:lang w:val="es-ES_tradnl" w:eastAsia="es-ES"/>
        </w:rPr>
        <w:t>ENTIDAD</w:t>
      </w:r>
      <w:r w:rsidRPr="00F226F4">
        <w:rPr>
          <w:rFonts w:ascii="Lucida Bright" w:hAnsi="Lucida Bright" w:cs="Arial"/>
          <w:sz w:val="19"/>
          <w:szCs w:val="19"/>
          <w:lang w:val="es-ES_tradnl" w:eastAsia="es-ES"/>
        </w:rPr>
        <w:t xml:space="preserve"> de cualquier reclamo. </w:t>
      </w:r>
    </w:p>
    <w:p w:rsidR="00F226F4" w:rsidRPr="00F226F4" w:rsidRDefault="00F226F4" w:rsidP="000D2BA7">
      <w:pPr>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F226F4">
        <w:rPr>
          <w:rFonts w:ascii="Lucida Bright" w:hAnsi="Lucida Bright" w:cs="Arial"/>
          <w:b/>
          <w:sz w:val="19"/>
          <w:szCs w:val="19"/>
          <w:lang w:val="es-ES_tradnl" w:eastAsia="es-ES"/>
        </w:rPr>
        <w:t>ENTIDAD</w:t>
      </w:r>
      <w:r w:rsidRPr="00F226F4">
        <w:rPr>
          <w:rFonts w:ascii="Lucida Bright" w:hAnsi="Lucida Bright" w:cs="Arial"/>
          <w:sz w:val="19"/>
          <w:szCs w:val="19"/>
          <w:lang w:val="es-ES_tradnl" w:eastAsia="es-ES"/>
        </w:rPr>
        <w:t xml:space="preserve"> podrá pedir al </w:t>
      </w:r>
      <w:r w:rsidRPr="00F226F4">
        <w:rPr>
          <w:rFonts w:ascii="Lucida Bright" w:hAnsi="Lucida Bright" w:cs="Arial"/>
          <w:b/>
          <w:sz w:val="19"/>
          <w:szCs w:val="19"/>
          <w:lang w:val="es-ES_tradnl" w:eastAsia="es-ES"/>
        </w:rPr>
        <w:t>PROVEEDOR</w:t>
      </w:r>
      <w:r w:rsidRPr="00F226F4">
        <w:rPr>
          <w:rFonts w:ascii="Lucida Bright" w:hAnsi="Lucida Bright" w:cs="Arial"/>
          <w:sz w:val="19"/>
          <w:szCs w:val="19"/>
          <w:lang w:val="es-ES_tradnl" w:eastAsia="es-ES"/>
        </w:rPr>
        <w:t xml:space="preserve"> en cualquier momento, dentro de la vigencia del presente Contrato, una declaración que certifique el cumplimiento de la presente obligación.</w:t>
      </w:r>
    </w:p>
    <w:p w:rsidR="00F226F4" w:rsidRPr="00F226F4" w:rsidRDefault="00F226F4" w:rsidP="000D2BA7">
      <w:pPr>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226F4" w:rsidRPr="00F226F4" w:rsidRDefault="00F226F4" w:rsidP="000D2BA7">
      <w:pPr>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No apoyar, ni involucrarse en ningún tipo de discriminación, sea por raza, grupo o clase social, nacionalidad, región, religión, deficiencia, sexo, orientación sexual, asociación sindical, filiación política o edad al contratar.</w:t>
      </w:r>
    </w:p>
    <w:p w:rsidR="00F226F4" w:rsidRPr="00F226F4" w:rsidRDefault="00F226F4" w:rsidP="000D2BA7">
      <w:pPr>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Cumplir las leyes vigentes y los padrones de la industria sobre el horario de trabajo. Todo servicio ejecutado en horas extras, debe ser remunerado o compensado, respetando las normas vigentes.</w:t>
      </w:r>
    </w:p>
    <w:p w:rsidR="00F226F4" w:rsidRPr="00F226F4" w:rsidRDefault="00F226F4" w:rsidP="000D2BA7">
      <w:pPr>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Asumir el riesgo de extravío o daños incidentales ocurridos durante la fabricación, adquisición, transporte, almacenamiento y entrega de los Bienes de forma directa o a través del seguro que corresponda.</w:t>
      </w:r>
    </w:p>
    <w:p w:rsidR="00F226F4" w:rsidRPr="00F226F4" w:rsidRDefault="00F226F4" w:rsidP="000D2BA7">
      <w:pPr>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Obedecer como mínimo, a lo establecido en la Ley Aplicable respecto a los sueldos pagados a los trabajadores.</w:t>
      </w:r>
      <w:r w:rsidRPr="00F226F4">
        <w:rPr>
          <w:rFonts w:ascii="Lucida Bright" w:hAnsi="Lucida Bright" w:cs="Arial"/>
          <w:sz w:val="19"/>
          <w:szCs w:val="19"/>
          <w:lang w:val="es-ES_tradnl" w:eastAsia="es-ES"/>
        </w:rPr>
        <w:tab/>
      </w:r>
    </w:p>
    <w:p w:rsidR="00F226F4" w:rsidRPr="00F226F4" w:rsidRDefault="00F226F4" w:rsidP="000D2BA7">
      <w:pPr>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Realizar todos los pagos, ante la autoridad que corresponda, respecto al almacenaje de los Bienes en la Aduana Nacional.</w:t>
      </w:r>
    </w:p>
    <w:p w:rsidR="00F226F4" w:rsidRPr="00F226F4" w:rsidRDefault="00F226F4" w:rsidP="000D2BA7">
      <w:pPr>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 xml:space="preserve">Autorizar a la </w:t>
      </w:r>
      <w:r w:rsidRPr="00F226F4">
        <w:rPr>
          <w:rFonts w:ascii="Lucida Bright" w:hAnsi="Lucida Bright" w:cs="Arial"/>
          <w:b/>
          <w:sz w:val="19"/>
          <w:szCs w:val="19"/>
          <w:lang w:val="es-ES_tradnl" w:eastAsia="es-ES"/>
        </w:rPr>
        <w:t>ENTIDAD</w:t>
      </w:r>
      <w:r w:rsidRPr="00F226F4">
        <w:rPr>
          <w:rFonts w:ascii="Lucida Bright" w:hAnsi="Lucida Bright" w:cs="Arial"/>
          <w:sz w:val="19"/>
          <w:szCs w:val="19"/>
          <w:lang w:val="es-ES_tradnl" w:eastAsia="es-ES"/>
        </w:rPr>
        <w:t xml:space="preserve"> realizar retenciones de parte o el total del pago para protegerse contra posibles perjuicios o multas causados por el </w:t>
      </w:r>
      <w:r w:rsidRPr="00F226F4">
        <w:rPr>
          <w:rFonts w:ascii="Lucida Bright" w:hAnsi="Lucida Bright" w:cs="Arial"/>
          <w:b/>
          <w:sz w:val="19"/>
          <w:szCs w:val="19"/>
          <w:lang w:val="es-ES_tradnl" w:eastAsia="es-ES"/>
        </w:rPr>
        <w:t>PROVEEDOR</w:t>
      </w:r>
      <w:r w:rsidRPr="00F226F4">
        <w:rPr>
          <w:rFonts w:ascii="Lucida Bright" w:hAnsi="Lucida Bright" w:cs="Arial"/>
          <w:sz w:val="19"/>
          <w:szCs w:val="19"/>
          <w:lang w:val="es-ES_tradnl" w:eastAsia="es-ES"/>
        </w:rPr>
        <w:t xml:space="preserve"> cuando incurra en negligencia durante la provisión de los Bienes, estas retenciones no crean derechos a favor del </w:t>
      </w:r>
      <w:r w:rsidRPr="00F226F4">
        <w:rPr>
          <w:rFonts w:ascii="Lucida Bright" w:hAnsi="Lucida Bright" w:cs="Arial"/>
          <w:b/>
          <w:sz w:val="19"/>
          <w:szCs w:val="19"/>
          <w:lang w:val="es-ES_tradnl" w:eastAsia="es-ES"/>
        </w:rPr>
        <w:t>PROVEEDOR</w:t>
      </w:r>
      <w:r w:rsidRPr="00F226F4">
        <w:rPr>
          <w:rFonts w:ascii="Lucida Bright" w:hAnsi="Lucida Bright" w:cs="Arial"/>
          <w:sz w:val="19"/>
          <w:szCs w:val="19"/>
          <w:lang w:val="es-ES_tradnl" w:eastAsia="es-ES"/>
        </w:rPr>
        <w:t xml:space="preserve"> para solicitar ampliación de plazos ni intereses.</w:t>
      </w:r>
    </w:p>
    <w:p w:rsidR="00F226F4" w:rsidRPr="00F226F4" w:rsidRDefault="00F226F4" w:rsidP="000D2BA7">
      <w:pPr>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 xml:space="preserve">Custodiar los Bienes hasta la recepción de esta por la </w:t>
      </w:r>
      <w:r w:rsidRPr="00F226F4">
        <w:rPr>
          <w:rFonts w:ascii="Lucida Bright" w:hAnsi="Lucida Bright" w:cs="Arial"/>
          <w:b/>
          <w:sz w:val="19"/>
          <w:szCs w:val="19"/>
          <w:lang w:val="es-ES_tradnl" w:eastAsia="es-ES"/>
        </w:rPr>
        <w:t>ENTIDAD</w:t>
      </w:r>
      <w:r w:rsidRPr="00F226F4">
        <w:rPr>
          <w:rFonts w:ascii="Lucida Bright" w:hAnsi="Lucida Bright" w:cs="Arial"/>
          <w:sz w:val="19"/>
          <w:szCs w:val="19"/>
          <w:lang w:val="es-ES_tradnl" w:eastAsia="es-ES"/>
        </w:rPr>
        <w:t>.</w:t>
      </w:r>
    </w:p>
    <w:p w:rsidR="00F226F4" w:rsidRPr="00F226F4" w:rsidRDefault="00F226F4" w:rsidP="000D2BA7">
      <w:pPr>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Cumplir las normas de calidad aplicables a los Bienes o a las normas de calidad existentes o cuya aplicación sea apropiada en el país de origen de adquisición de los Bienes.</w:t>
      </w:r>
    </w:p>
    <w:p w:rsidR="00F226F4" w:rsidRPr="00F226F4" w:rsidRDefault="00F226F4" w:rsidP="000D2BA7">
      <w:pPr>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lastRenderedPageBreak/>
        <w:t>Cumplir con las características técnicas de los Bienes, descritas en las especificaciones técnicas.</w:t>
      </w:r>
    </w:p>
    <w:p w:rsidR="00F226F4" w:rsidRPr="00F226F4" w:rsidRDefault="00F226F4" w:rsidP="000D2BA7">
      <w:pPr>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 xml:space="preserve">Cumplir con la garantía técnica en los términos señalados en las especificaciones técnicas a simple requerimiento de la Unidad Solicitante o en su caso asumir las determinaciones emergentes dispuestas por la </w:t>
      </w:r>
      <w:r w:rsidRPr="00F226F4">
        <w:rPr>
          <w:rFonts w:ascii="Lucida Bright" w:hAnsi="Lucida Bright" w:cs="Arial"/>
          <w:b/>
          <w:sz w:val="19"/>
          <w:szCs w:val="19"/>
          <w:lang w:val="es-ES_tradnl" w:eastAsia="es-ES"/>
        </w:rPr>
        <w:t>ENTIDAD</w:t>
      </w:r>
      <w:r w:rsidRPr="00F226F4">
        <w:rPr>
          <w:rFonts w:ascii="Lucida Bright" w:hAnsi="Lucida Bright" w:cs="Arial"/>
          <w:sz w:val="19"/>
          <w:szCs w:val="19"/>
          <w:lang w:val="es-ES_tradnl" w:eastAsia="es-ES"/>
        </w:rPr>
        <w:t xml:space="preserve">. </w:t>
      </w:r>
    </w:p>
    <w:p w:rsidR="00F226F4" w:rsidRPr="00F226F4" w:rsidRDefault="00F226F4" w:rsidP="000D2BA7">
      <w:pPr>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 xml:space="preserve">Cumplir con las demás obligaciones y responsabilidades a su cargo que sin estar expresamente mencionadas, emerjan del presente Contrato. </w:t>
      </w:r>
    </w:p>
    <w:p w:rsidR="00F226F4" w:rsidRPr="00F226F4" w:rsidRDefault="00F226F4" w:rsidP="00F226F4">
      <w:pPr>
        <w:spacing w:before="120"/>
        <w:jc w:val="both"/>
        <w:rPr>
          <w:rFonts w:ascii="Lucida Bright" w:hAnsi="Lucida Bright" w:cs="Arial"/>
          <w:b/>
          <w:sz w:val="19"/>
          <w:szCs w:val="19"/>
          <w:u w:val="single"/>
          <w:lang w:val="es-ES_tradnl" w:eastAsia="es-ES"/>
        </w:rPr>
      </w:pPr>
      <w:r w:rsidRPr="00F226F4">
        <w:rPr>
          <w:rFonts w:ascii="Lucida Bright" w:hAnsi="Lucida Bright" w:cs="Arial"/>
          <w:b/>
          <w:sz w:val="19"/>
          <w:szCs w:val="19"/>
          <w:u w:val="single"/>
          <w:lang w:eastAsia="es-ES"/>
        </w:rPr>
        <w:t>CLÁUSULA</w:t>
      </w:r>
      <w:r w:rsidRPr="00F226F4">
        <w:rPr>
          <w:rFonts w:ascii="Lucida Bright" w:hAnsi="Lucida Bright" w:cs="Arial"/>
          <w:b/>
          <w:sz w:val="19"/>
          <w:szCs w:val="19"/>
          <w:u w:val="single"/>
          <w:lang w:val="es-ES_tradnl" w:eastAsia="es-ES"/>
        </w:rPr>
        <w:t xml:space="preserve"> DÉCIMA SÉPTIMA.- (OBLIGACIONES DE LA ENTIDAD)</w:t>
      </w:r>
    </w:p>
    <w:p w:rsidR="00F226F4" w:rsidRPr="00F226F4" w:rsidRDefault="00F226F4" w:rsidP="00F226F4">
      <w:pPr>
        <w:spacing w:before="120"/>
        <w:ind w:left="709" w:hanging="708"/>
        <w:jc w:val="both"/>
        <w:rPr>
          <w:rFonts w:ascii="Lucida Bright" w:hAnsi="Lucida Bright" w:cs="Arial"/>
          <w:sz w:val="19"/>
          <w:szCs w:val="19"/>
          <w:lang w:eastAsia="es-ES"/>
        </w:rPr>
      </w:pPr>
      <w:r w:rsidRPr="00F226F4">
        <w:rPr>
          <w:rFonts w:ascii="Lucida Bright" w:hAnsi="Lucida Bright" w:cs="Arial"/>
          <w:sz w:val="19"/>
          <w:szCs w:val="19"/>
          <w:lang w:eastAsia="es-ES"/>
        </w:rPr>
        <w:t xml:space="preserve">La </w:t>
      </w:r>
      <w:r w:rsidRPr="00F226F4">
        <w:rPr>
          <w:rFonts w:ascii="Lucida Bright" w:hAnsi="Lucida Bright" w:cs="Arial"/>
          <w:b/>
          <w:sz w:val="19"/>
          <w:szCs w:val="19"/>
          <w:lang w:eastAsia="es-ES"/>
        </w:rPr>
        <w:t>ENTIDAD</w:t>
      </w:r>
      <w:r w:rsidRPr="00F226F4">
        <w:rPr>
          <w:rFonts w:ascii="Lucida Bright" w:hAnsi="Lucida Bright" w:cs="Arial"/>
          <w:sz w:val="19"/>
          <w:szCs w:val="19"/>
          <w:lang w:eastAsia="es-ES"/>
        </w:rPr>
        <w:t xml:space="preserve"> se obliga en su sentido más amplio a cumplir con las siguientes obligaciones:</w:t>
      </w:r>
    </w:p>
    <w:p w:rsidR="00F226F4" w:rsidRPr="00F226F4" w:rsidRDefault="00F226F4" w:rsidP="00F226F4">
      <w:pPr>
        <w:spacing w:before="120"/>
        <w:ind w:left="709" w:hanging="709"/>
        <w:jc w:val="both"/>
        <w:rPr>
          <w:rFonts w:ascii="Lucida Bright" w:hAnsi="Lucida Bright" w:cs="Arial"/>
          <w:sz w:val="19"/>
          <w:szCs w:val="19"/>
          <w:lang w:eastAsia="es-ES"/>
        </w:rPr>
      </w:pPr>
      <w:r w:rsidRPr="00F226F4">
        <w:rPr>
          <w:rFonts w:ascii="Lucida Bright" w:hAnsi="Lucida Bright" w:cs="Arial"/>
          <w:b/>
          <w:sz w:val="19"/>
          <w:szCs w:val="19"/>
          <w:lang w:eastAsia="es-ES"/>
        </w:rPr>
        <w:t xml:space="preserve">17.1 </w:t>
      </w:r>
      <w:r w:rsidRPr="00F226F4">
        <w:rPr>
          <w:rFonts w:ascii="Lucida Bright" w:hAnsi="Lucida Bright" w:cs="Arial"/>
          <w:b/>
          <w:sz w:val="19"/>
          <w:szCs w:val="19"/>
          <w:lang w:eastAsia="es-ES"/>
        </w:rPr>
        <w:tab/>
      </w:r>
      <w:r w:rsidRPr="00F226F4">
        <w:rPr>
          <w:rFonts w:ascii="Lucida Bright" w:hAnsi="Lucida Bright" w:cs="Arial"/>
          <w:sz w:val="19"/>
          <w:szCs w:val="19"/>
          <w:lang w:eastAsia="es-ES"/>
        </w:rPr>
        <w:t xml:space="preserve">Notificar al </w:t>
      </w:r>
      <w:r w:rsidRPr="00F226F4">
        <w:rPr>
          <w:rFonts w:ascii="Lucida Bright" w:hAnsi="Lucida Bright" w:cs="Arial"/>
          <w:b/>
          <w:sz w:val="19"/>
          <w:szCs w:val="19"/>
          <w:lang w:eastAsia="es-ES"/>
        </w:rPr>
        <w:t>PROVEEDOR</w:t>
      </w:r>
      <w:r w:rsidRPr="00F226F4">
        <w:rPr>
          <w:rFonts w:ascii="Lucida Bright" w:hAnsi="Lucida Bright" w:cs="Arial"/>
          <w:sz w:val="19"/>
          <w:szCs w:val="19"/>
          <w:lang w:eastAsia="es-ES"/>
        </w:rPr>
        <w:t xml:space="preserve"> los defectos e irregularidades encontradas en los Bienes, fijando plazos para su corrección.</w:t>
      </w:r>
    </w:p>
    <w:p w:rsidR="00F226F4" w:rsidRPr="00F226F4" w:rsidRDefault="00F226F4" w:rsidP="00F226F4">
      <w:pPr>
        <w:spacing w:before="120"/>
        <w:ind w:left="705" w:hanging="705"/>
        <w:jc w:val="both"/>
        <w:rPr>
          <w:rFonts w:ascii="Lucida Bright" w:hAnsi="Lucida Bright" w:cs="Arial"/>
          <w:sz w:val="19"/>
          <w:szCs w:val="19"/>
          <w:lang w:eastAsia="es-ES"/>
        </w:rPr>
      </w:pPr>
      <w:r w:rsidRPr="00F226F4">
        <w:rPr>
          <w:rFonts w:ascii="Lucida Bright" w:hAnsi="Lucida Bright" w:cs="Arial"/>
          <w:b/>
          <w:sz w:val="19"/>
          <w:szCs w:val="19"/>
          <w:lang w:eastAsia="es-ES"/>
        </w:rPr>
        <w:t>17.2</w:t>
      </w:r>
      <w:r w:rsidRPr="00F226F4">
        <w:rPr>
          <w:rFonts w:ascii="Lucida Bright" w:hAnsi="Lucida Bright" w:cs="Arial"/>
          <w:sz w:val="19"/>
          <w:szCs w:val="19"/>
          <w:lang w:eastAsia="es-ES"/>
        </w:rPr>
        <w:tab/>
        <w:t xml:space="preserve">Proporcionar información y detalle para la entrega de los Bienes, comunicando al </w:t>
      </w:r>
      <w:r w:rsidRPr="00F226F4">
        <w:rPr>
          <w:rFonts w:ascii="Lucida Bright" w:hAnsi="Lucida Bright" w:cs="Arial"/>
          <w:b/>
          <w:sz w:val="19"/>
          <w:szCs w:val="19"/>
          <w:lang w:eastAsia="es-ES"/>
        </w:rPr>
        <w:t>PROVEEDOR</w:t>
      </w:r>
      <w:r w:rsidRPr="00F226F4">
        <w:rPr>
          <w:rFonts w:ascii="Lucida Bright" w:hAnsi="Lucida Bright" w:cs="Arial"/>
          <w:sz w:val="19"/>
          <w:szCs w:val="19"/>
          <w:lang w:eastAsia="es-ES"/>
        </w:rPr>
        <w:t xml:space="preserve"> eventuales cambios de normas y horarios de trabajo.</w:t>
      </w:r>
    </w:p>
    <w:p w:rsidR="00F226F4" w:rsidRPr="00F226F4" w:rsidRDefault="00F226F4" w:rsidP="00F226F4">
      <w:pPr>
        <w:spacing w:before="120"/>
        <w:jc w:val="both"/>
        <w:rPr>
          <w:rFonts w:ascii="Lucida Bright" w:hAnsi="Lucida Bright" w:cs="Arial"/>
          <w:sz w:val="19"/>
          <w:szCs w:val="19"/>
          <w:lang w:val="es-ES_tradnl" w:eastAsia="es-ES"/>
        </w:rPr>
      </w:pPr>
      <w:r w:rsidRPr="00F226F4">
        <w:rPr>
          <w:rFonts w:ascii="Lucida Bright" w:hAnsi="Lucida Bright" w:cs="Arial"/>
          <w:b/>
          <w:sz w:val="19"/>
          <w:szCs w:val="19"/>
          <w:u w:val="single"/>
          <w:lang w:eastAsia="es-ES"/>
        </w:rPr>
        <w:t>CLÁUSULA</w:t>
      </w:r>
      <w:r w:rsidRPr="00F226F4">
        <w:rPr>
          <w:rFonts w:ascii="Lucida Bright" w:hAnsi="Lucida Bright" w:cs="Arial"/>
          <w:b/>
          <w:sz w:val="19"/>
          <w:szCs w:val="19"/>
          <w:u w:val="single"/>
          <w:lang w:val="es-ES_tradnl" w:eastAsia="es-ES"/>
        </w:rPr>
        <w:t xml:space="preserve"> DÉCIMA OCTAVA.- (INTRANSFERIBILIDAD DEL CONTRATO)</w:t>
      </w:r>
    </w:p>
    <w:p w:rsidR="00F226F4" w:rsidRPr="00F226F4" w:rsidRDefault="00F226F4" w:rsidP="00F226F4">
      <w:pPr>
        <w:spacing w:before="120"/>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 xml:space="preserve">El </w:t>
      </w:r>
      <w:r w:rsidRPr="00F226F4">
        <w:rPr>
          <w:rFonts w:ascii="Lucida Bright" w:hAnsi="Lucida Bright" w:cs="Arial"/>
          <w:b/>
          <w:sz w:val="19"/>
          <w:szCs w:val="19"/>
          <w:lang w:val="es-ES_tradnl" w:eastAsia="es-ES"/>
        </w:rPr>
        <w:t>PROVEEDOR</w:t>
      </w:r>
      <w:r w:rsidRPr="00F226F4">
        <w:rPr>
          <w:rFonts w:ascii="Lucida Bright" w:hAnsi="Lucida Bright" w:cs="Arial"/>
          <w:sz w:val="19"/>
          <w:szCs w:val="19"/>
          <w:lang w:val="es-ES_tradnl" w:eastAsia="es-ES"/>
        </w:rPr>
        <w:t xml:space="preserve"> bajo ningún título podrá ceder, transferir, subrogar, total o parcialmente este Contrato.</w:t>
      </w:r>
    </w:p>
    <w:p w:rsidR="00F226F4" w:rsidRPr="00F226F4" w:rsidRDefault="00F226F4" w:rsidP="00F226F4">
      <w:pPr>
        <w:spacing w:before="120"/>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 xml:space="preserve">En caso excepcional, emergente de causa de fuerza mayor o caso fortuito, las Partes podrán acordar la cesión o subrogación del Contrato, total o parcialmente, previa aprobación de la </w:t>
      </w:r>
      <w:r w:rsidRPr="00F226F4">
        <w:rPr>
          <w:rFonts w:ascii="Lucida Bright" w:hAnsi="Lucida Bright" w:cs="Arial"/>
          <w:b/>
          <w:sz w:val="19"/>
          <w:szCs w:val="19"/>
          <w:lang w:val="es-ES_tradnl" w:eastAsia="es-ES"/>
        </w:rPr>
        <w:t>ENTIDAD</w:t>
      </w:r>
      <w:r w:rsidRPr="00F226F4">
        <w:rPr>
          <w:rFonts w:ascii="Lucida Bright" w:hAnsi="Lucida Bright" w:cs="Arial"/>
          <w:sz w:val="19"/>
          <w:szCs w:val="19"/>
          <w:lang w:val="es-ES_tradnl" w:eastAsia="es-ES"/>
        </w:rPr>
        <w:t>, bajo los mismos términos y condiciones del presente Contrato.</w:t>
      </w:r>
    </w:p>
    <w:p w:rsidR="00F226F4" w:rsidRPr="00F226F4" w:rsidRDefault="00F226F4" w:rsidP="00F226F4">
      <w:pPr>
        <w:spacing w:before="120"/>
        <w:ind w:right="-7"/>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F226F4" w:rsidRPr="00F226F4" w:rsidRDefault="00F226F4" w:rsidP="00F226F4">
      <w:pPr>
        <w:spacing w:before="120"/>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226F4" w:rsidRPr="00F226F4" w:rsidRDefault="00F226F4" w:rsidP="00F226F4">
      <w:pPr>
        <w:spacing w:before="120"/>
        <w:jc w:val="both"/>
        <w:rPr>
          <w:rFonts w:ascii="Lucida Bright" w:hAnsi="Lucida Bright" w:cs="Arial"/>
          <w:sz w:val="19"/>
          <w:szCs w:val="19"/>
          <w:u w:val="single"/>
          <w:lang w:val="es-ES_tradnl" w:eastAsia="es-ES"/>
        </w:rPr>
      </w:pPr>
      <w:r w:rsidRPr="00F226F4">
        <w:rPr>
          <w:rFonts w:ascii="Lucida Bright" w:hAnsi="Lucida Bright" w:cs="Arial"/>
          <w:b/>
          <w:sz w:val="19"/>
          <w:szCs w:val="19"/>
          <w:u w:val="single"/>
          <w:lang w:eastAsia="es-ES"/>
        </w:rPr>
        <w:t>CLÁUSULA</w:t>
      </w:r>
      <w:r w:rsidRPr="00F226F4">
        <w:rPr>
          <w:rFonts w:ascii="Lucida Bright" w:hAnsi="Lucida Bright" w:cs="Arial"/>
          <w:b/>
          <w:sz w:val="19"/>
          <w:szCs w:val="19"/>
          <w:u w:val="single"/>
          <w:lang w:val="es-ES_tradnl" w:eastAsia="es-ES"/>
        </w:rPr>
        <w:t xml:space="preserve"> DÉCIMA NOVENA.- (IMPUESTOS Y TRIBUTOS) </w:t>
      </w:r>
    </w:p>
    <w:p w:rsidR="00F226F4" w:rsidRPr="00F226F4" w:rsidRDefault="00F226F4" w:rsidP="00F226F4">
      <w:pPr>
        <w:spacing w:before="120"/>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 xml:space="preserve">Los tributos y/o impuestos vigentes a la fecha de suscripción de este Contrato (impuestos, tasas, contribuciones especiales y otros de similar naturaleza) que resulten directa o indirectamente del Contrato, así como aquellos que posteriormente, el Estado Plurinacional de Bolivia implantara, disminuyera o incrementara mediante disposición legal expresa, serán de exclusiva responsabilidad del </w:t>
      </w:r>
      <w:r w:rsidRPr="00F226F4">
        <w:rPr>
          <w:rFonts w:ascii="Lucida Bright" w:hAnsi="Lucida Bright" w:cs="Arial"/>
          <w:b/>
          <w:sz w:val="19"/>
          <w:szCs w:val="19"/>
          <w:lang w:val="es-ES_tradnl" w:eastAsia="es-ES"/>
        </w:rPr>
        <w:t>PROVEEDOR</w:t>
      </w:r>
      <w:r w:rsidRPr="00F226F4">
        <w:rPr>
          <w:rFonts w:ascii="Lucida Bright" w:hAnsi="Lucida Bright" w:cs="Arial"/>
          <w:sz w:val="19"/>
          <w:szCs w:val="19"/>
          <w:lang w:val="es-ES_tradnl" w:eastAsia="es-ES"/>
        </w:rPr>
        <w:t xml:space="preserve"> conforme a lo previsto en la Ley Aplicable, sin derecho a reembolso. </w:t>
      </w:r>
    </w:p>
    <w:p w:rsidR="00F226F4" w:rsidRPr="00F226F4" w:rsidRDefault="00F226F4" w:rsidP="00F226F4">
      <w:pPr>
        <w:spacing w:before="120"/>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 xml:space="preserve">La </w:t>
      </w:r>
      <w:r w:rsidRPr="00F226F4">
        <w:rPr>
          <w:rFonts w:ascii="Lucida Bright" w:hAnsi="Lucida Bright" w:cs="Arial"/>
          <w:b/>
          <w:sz w:val="19"/>
          <w:szCs w:val="19"/>
          <w:lang w:val="es-ES_tradnl" w:eastAsia="es-ES"/>
        </w:rPr>
        <w:t>ENTIDAD</w:t>
      </w:r>
      <w:r w:rsidRPr="00F226F4">
        <w:rPr>
          <w:rFonts w:ascii="Lucida Bright" w:hAnsi="Lucida Bright" w:cs="Arial"/>
          <w:sz w:val="19"/>
          <w:szCs w:val="19"/>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F226F4" w:rsidRPr="00F226F4" w:rsidRDefault="00F226F4" w:rsidP="00F226F4">
      <w:pPr>
        <w:spacing w:before="120"/>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 xml:space="preserve">El </w:t>
      </w:r>
      <w:r w:rsidRPr="00F226F4">
        <w:rPr>
          <w:rFonts w:ascii="Lucida Bright" w:hAnsi="Lucida Bright" w:cs="Arial"/>
          <w:b/>
          <w:sz w:val="19"/>
          <w:szCs w:val="19"/>
          <w:lang w:val="es-ES_tradnl" w:eastAsia="es-ES"/>
        </w:rPr>
        <w:t>PROVEEDOR</w:t>
      </w:r>
      <w:r w:rsidRPr="00F226F4">
        <w:rPr>
          <w:rFonts w:ascii="Lucida Bright" w:hAnsi="Lucida Bright" w:cs="Arial"/>
          <w:sz w:val="19"/>
          <w:szCs w:val="19"/>
          <w:lang w:val="es-ES_tradnl" w:eastAsia="es-ES"/>
        </w:rPr>
        <w:t xml:space="preserve"> declara haber considerado en su propuesta los impuestos y/o tributos que tengan incidencia en la provisión de los Bienes, no correspondiendo ningún reclamo debido a error en la evaluación, ni solicitar una revisión del precio contractual.</w:t>
      </w:r>
    </w:p>
    <w:p w:rsidR="00F226F4" w:rsidRPr="00F226F4" w:rsidRDefault="00F226F4" w:rsidP="00F226F4">
      <w:pPr>
        <w:jc w:val="both"/>
        <w:rPr>
          <w:rFonts w:ascii="Lucida Bright" w:hAnsi="Lucida Bright" w:cs="Arial"/>
          <w:b/>
          <w:sz w:val="19"/>
          <w:szCs w:val="19"/>
          <w:u w:val="single"/>
          <w:lang w:eastAsia="es-ES"/>
        </w:rPr>
      </w:pPr>
    </w:p>
    <w:p w:rsidR="00F226F4" w:rsidRPr="00F226F4" w:rsidRDefault="00F226F4" w:rsidP="00F226F4">
      <w:pPr>
        <w:jc w:val="both"/>
        <w:rPr>
          <w:rFonts w:ascii="Lucida Bright" w:hAnsi="Lucida Bright" w:cs="Arial"/>
          <w:b/>
          <w:bCs/>
          <w:sz w:val="19"/>
          <w:szCs w:val="19"/>
          <w:u w:val="single"/>
          <w:lang w:val="es-ES_tradnl" w:eastAsia="es-ES"/>
        </w:rPr>
      </w:pPr>
      <w:r w:rsidRPr="00F226F4">
        <w:rPr>
          <w:rFonts w:ascii="Lucida Bright" w:hAnsi="Lucida Bright" w:cs="Arial"/>
          <w:b/>
          <w:sz w:val="19"/>
          <w:szCs w:val="19"/>
          <w:u w:val="single"/>
          <w:lang w:eastAsia="es-ES"/>
        </w:rPr>
        <w:t>CLÁUSULA</w:t>
      </w:r>
      <w:r w:rsidRPr="00F226F4">
        <w:rPr>
          <w:rFonts w:ascii="Lucida Bright" w:hAnsi="Lucida Bright" w:cs="Arial"/>
          <w:b/>
          <w:sz w:val="19"/>
          <w:szCs w:val="19"/>
          <w:u w:val="single"/>
          <w:lang w:val="es-ES_tradnl" w:eastAsia="es-ES"/>
        </w:rPr>
        <w:t xml:space="preserve"> VIGÉSIMA.- </w:t>
      </w:r>
      <w:r w:rsidRPr="00F226F4">
        <w:rPr>
          <w:rFonts w:ascii="Lucida Bright" w:hAnsi="Lucida Bright" w:cs="Arial"/>
          <w:b/>
          <w:bCs/>
          <w:sz w:val="19"/>
          <w:szCs w:val="19"/>
          <w:u w:val="single"/>
          <w:lang w:val="es-ES_tradnl" w:eastAsia="es-ES"/>
        </w:rPr>
        <w:t>(SUSPENSIÓN D</w:t>
      </w:r>
      <w:r w:rsidRPr="00F226F4">
        <w:rPr>
          <w:rFonts w:ascii="Lucida Bright" w:hAnsi="Lucida Bright" w:cs="Arial"/>
          <w:b/>
          <w:bCs/>
          <w:color w:val="000000"/>
          <w:sz w:val="19"/>
          <w:szCs w:val="19"/>
          <w:u w:val="single"/>
          <w:lang w:val="es-ES_tradnl" w:eastAsia="es-ES"/>
        </w:rPr>
        <w:t>E LA ADQUISICIÓN</w:t>
      </w:r>
      <w:r w:rsidRPr="00F226F4">
        <w:rPr>
          <w:rFonts w:ascii="Lucida Bright" w:hAnsi="Lucida Bright" w:cs="Arial"/>
          <w:b/>
          <w:bCs/>
          <w:sz w:val="19"/>
          <w:szCs w:val="19"/>
          <w:u w:val="single"/>
          <w:lang w:val="es-ES_tradnl" w:eastAsia="es-ES"/>
        </w:rPr>
        <w:t>)</w:t>
      </w:r>
    </w:p>
    <w:p w:rsidR="00F226F4" w:rsidRPr="00F226F4" w:rsidRDefault="00F226F4" w:rsidP="00F226F4">
      <w:pPr>
        <w:jc w:val="both"/>
        <w:rPr>
          <w:rFonts w:ascii="Lucida Bright" w:hAnsi="Lucida Bright" w:cs="Arial"/>
          <w:b/>
          <w:bCs/>
          <w:sz w:val="19"/>
          <w:szCs w:val="19"/>
          <w:u w:val="single"/>
          <w:lang w:val="es-ES_tradnl" w:eastAsia="es-ES"/>
        </w:rPr>
      </w:pPr>
    </w:p>
    <w:p w:rsidR="00F226F4" w:rsidRPr="00F226F4" w:rsidRDefault="00F226F4" w:rsidP="00F226F4">
      <w:pPr>
        <w:autoSpaceDE w:val="0"/>
        <w:autoSpaceDN w:val="0"/>
        <w:jc w:val="both"/>
        <w:rPr>
          <w:rFonts w:ascii="Lucida Bright" w:hAnsi="Lucida Bright" w:cs="Arial"/>
          <w:sz w:val="19"/>
          <w:szCs w:val="19"/>
          <w:lang w:val="es-ES_tradnl" w:eastAsia="es-ES"/>
        </w:rPr>
      </w:pPr>
      <w:r w:rsidRPr="00F226F4">
        <w:rPr>
          <w:rFonts w:ascii="Lucida Bright" w:hAnsi="Lucida Bright" w:cs="Arial"/>
          <w:sz w:val="19"/>
          <w:szCs w:val="19"/>
          <w:lang w:eastAsia="es-ES"/>
        </w:rPr>
        <w:t xml:space="preserve">Las Partes previa aprobación emitida por parte de la </w:t>
      </w:r>
      <w:r w:rsidRPr="00F226F4">
        <w:rPr>
          <w:rFonts w:ascii="Lucida Bright" w:hAnsi="Lucida Bright" w:cs="Arial"/>
          <w:b/>
          <w:sz w:val="19"/>
          <w:szCs w:val="19"/>
          <w:lang w:eastAsia="es-ES"/>
        </w:rPr>
        <w:t>ENTIDAD</w:t>
      </w:r>
      <w:r w:rsidRPr="00F226F4">
        <w:rPr>
          <w:rFonts w:ascii="Lucida Bright" w:hAnsi="Lucida Bright" w:cs="Arial"/>
          <w:sz w:val="19"/>
          <w:szCs w:val="19"/>
          <w:lang w:eastAsia="es-ES"/>
        </w:rPr>
        <w:t xml:space="preserve">, podrán suspender la provisión de los Bienes, </w:t>
      </w:r>
      <w:r w:rsidRPr="00F226F4">
        <w:rPr>
          <w:rFonts w:ascii="Lucida Bright" w:hAnsi="Lucida Bright" w:cs="Arial"/>
          <w:sz w:val="19"/>
          <w:szCs w:val="19"/>
          <w:lang w:val="es-ES_tradnl" w:eastAsia="es-ES"/>
        </w:rPr>
        <w:t xml:space="preserve">cuando se detecte </w:t>
      </w:r>
      <w:r w:rsidRPr="00F226F4">
        <w:rPr>
          <w:rFonts w:ascii="Lucida Bright" w:hAnsi="Lucida Bright" w:cs="Arial"/>
          <w:sz w:val="19"/>
          <w:szCs w:val="19"/>
          <w:lang w:eastAsia="es-ES"/>
        </w:rPr>
        <w:t>un riesgo, referido a salud, seguridad, medio ambiente, aspectos sociales o a requisitos insoslayables previstos en el Contrato y/o la Ley Aplicable u otros</w:t>
      </w:r>
      <w:r w:rsidRPr="00F226F4">
        <w:rPr>
          <w:rFonts w:ascii="Lucida Bright" w:hAnsi="Lucida Bright" w:cs="Arial"/>
          <w:sz w:val="19"/>
          <w:szCs w:val="19"/>
          <w:lang w:val="es-ES_tradnl" w:eastAsia="es-ES"/>
        </w:rPr>
        <w:t>, que tenga</w:t>
      </w:r>
      <w:r w:rsidRPr="00F226F4">
        <w:rPr>
          <w:rFonts w:ascii="Lucida Bright" w:hAnsi="Lucida Bright" w:cs="Arial"/>
          <w:color w:val="1F497D"/>
          <w:sz w:val="19"/>
          <w:szCs w:val="19"/>
          <w:lang w:val="es-ES_tradnl" w:eastAsia="es-ES"/>
        </w:rPr>
        <w:t>n</w:t>
      </w:r>
      <w:r w:rsidRPr="00F226F4">
        <w:rPr>
          <w:rFonts w:ascii="Lucida Bright" w:hAnsi="Lucida Bright" w:cs="Arial"/>
          <w:sz w:val="19"/>
          <w:szCs w:val="19"/>
          <w:lang w:val="es-ES_tradnl" w:eastAsia="es-ES"/>
        </w:rPr>
        <w:t xml:space="preserve"> un posible impacto en la ejecución </w:t>
      </w:r>
      <w:r w:rsidRPr="00F226F4">
        <w:rPr>
          <w:rFonts w:ascii="Lucida Bright" w:hAnsi="Lucida Bright" w:cs="Arial"/>
          <w:sz w:val="19"/>
          <w:szCs w:val="19"/>
          <w:lang w:eastAsia="es-ES"/>
        </w:rPr>
        <w:t xml:space="preserve">de la provisión de los Bienes </w:t>
      </w:r>
      <w:r w:rsidRPr="00F226F4">
        <w:rPr>
          <w:rFonts w:ascii="Lucida Bright" w:hAnsi="Lucida Bright" w:cs="Arial"/>
          <w:sz w:val="19"/>
          <w:szCs w:val="19"/>
          <w:lang w:val="es-ES_tradnl" w:eastAsia="es-ES"/>
        </w:rPr>
        <w:t>y que requieran necesariamente de la suspensión para su subsanación.</w:t>
      </w:r>
    </w:p>
    <w:p w:rsidR="00F226F4" w:rsidRPr="00F226F4" w:rsidRDefault="00F226F4" w:rsidP="00F226F4">
      <w:pPr>
        <w:autoSpaceDE w:val="0"/>
        <w:autoSpaceDN w:val="0"/>
        <w:jc w:val="both"/>
        <w:rPr>
          <w:rFonts w:ascii="Lucida Bright" w:hAnsi="Lucida Bright" w:cs="Arial"/>
          <w:sz w:val="19"/>
          <w:szCs w:val="19"/>
          <w:lang w:val="es-ES_tradnl" w:eastAsia="es-ES"/>
        </w:rPr>
      </w:pPr>
    </w:p>
    <w:p w:rsidR="00F226F4" w:rsidRPr="00F226F4" w:rsidRDefault="00F226F4" w:rsidP="00F226F4">
      <w:pPr>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lastRenderedPageBreak/>
        <w:t xml:space="preserve">Durante dicha </w:t>
      </w:r>
      <w:r w:rsidRPr="00F226F4">
        <w:rPr>
          <w:rFonts w:ascii="Lucida Bright" w:hAnsi="Lucida Bright" w:cs="Arial"/>
          <w:sz w:val="19"/>
          <w:szCs w:val="19"/>
          <w:lang w:eastAsia="es-ES"/>
        </w:rPr>
        <w:t xml:space="preserve">suspensión el </w:t>
      </w:r>
      <w:r w:rsidRPr="00F226F4">
        <w:rPr>
          <w:rFonts w:ascii="Lucida Bright" w:hAnsi="Lucida Bright" w:cs="Arial"/>
          <w:b/>
          <w:sz w:val="19"/>
          <w:szCs w:val="19"/>
          <w:lang w:eastAsia="es-ES"/>
        </w:rPr>
        <w:t xml:space="preserve">PROVEEDOR </w:t>
      </w:r>
      <w:r w:rsidRPr="00F226F4">
        <w:rPr>
          <w:rFonts w:ascii="Lucida Bright" w:hAnsi="Lucida Bright" w:cs="Arial"/>
          <w:sz w:val="19"/>
          <w:szCs w:val="19"/>
          <w:lang w:val="es-ES_tradnl" w:eastAsia="es-ES"/>
        </w:rPr>
        <w:t xml:space="preserve">coadyuvará en la protección y salvaguarda </w:t>
      </w:r>
      <w:r w:rsidRPr="00F226F4">
        <w:rPr>
          <w:rFonts w:ascii="Lucida Bright" w:hAnsi="Lucida Bright" w:cs="Arial"/>
          <w:sz w:val="19"/>
          <w:szCs w:val="19"/>
          <w:lang w:eastAsia="es-ES"/>
        </w:rPr>
        <w:t>de los Bienes</w:t>
      </w:r>
      <w:proofErr w:type="gramStart"/>
      <w:r w:rsidRPr="00F226F4">
        <w:rPr>
          <w:rFonts w:ascii="Lucida Bright" w:hAnsi="Lucida Bright" w:cs="Arial"/>
          <w:sz w:val="19"/>
          <w:szCs w:val="19"/>
          <w:lang w:eastAsia="es-ES"/>
        </w:rPr>
        <w:t xml:space="preserve">, </w:t>
      </w:r>
      <w:r w:rsidRPr="00F226F4">
        <w:rPr>
          <w:rFonts w:ascii="Lucida Bright" w:hAnsi="Lucida Bright" w:cs="Arial"/>
          <w:sz w:val="19"/>
          <w:szCs w:val="19"/>
          <w:lang w:val="es-ES_tradnl" w:eastAsia="es-ES"/>
        </w:rPr>
        <w:t xml:space="preserve"> en</w:t>
      </w:r>
      <w:proofErr w:type="gramEnd"/>
      <w:r w:rsidRPr="00F226F4">
        <w:rPr>
          <w:rFonts w:ascii="Lucida Bright" w:hAnsi="Lucida Bright" w:cs="Arial"/>
          <w:sz w:val="19"/>
          <w:szCs w:val="19"/>
          <w:lang w:val="es-ES_tradnl" w:eastAsia="es-ES"/>
        </w:rPr>
        <w:t xml:space="preserve"> la manera que requiera la </w:t>
      </w:r>
      <w:r w:rsidRPr="00F226F4">
        <w:rPr>
          <w:rFonts w:ascii="Lucida Bright" w:hAnsi="Lucida Bright" w:cs="Arial"/>
          <w:b/>
          <w:sz w:val="19"/>
          <w:szCs w:val="19"/>
          <w:lang w:eastAsia="es-ES"/>
        </w:rPr>
        <w:t>ENTIDAD</w:t>
      </w:r>
      <w:r w:rsidRPr="00F226F4">
        <w:rPr>
          <w:rFonts w:ascii="Lucida Bright" w:hAnsi="Lucida Bright" w:cs="Arial"/>
          <w:sz w:val="19"/>
          <w:szCs w:val="19"/>
          <w:lang w:val="es-ES_tradnl" w:eastAsia="es-ES"/>
        </w:rPr>
        <w:t xml:space="preserve">. En materia de suspensión </w:t>
      </w:r>
      <w:r w:rsidRPr="00F226F4">
        <w:rPr>
          <w:rFonts w:ascii="Lucida Bright" w:hAnsi="Lucida Bright" w:cs="Arial"/>
          <w:sz w:val="19"/>
          <w:szCs w:val="19"/>
          <w:lang w:eastAsia="es-ES"/>
        </w:rPr>
        <w:t xml:space="preserve">de la provisión de los Bienes </w:t>
      </w:r>
      <w:r w:rsidRPr="00F226F4">
        <w:rPr>
          <w:rFonts w:ascii="Lucida Bright" w:hAnsi="Lucida Bright" w:cs="Arial"/>
          <w:sz w:val="19"/>
          <w:szCs w:val="19"/>
          <w:lang w:val="es-ES_tradnl" w:eastAsia="es-ES"/>
        </w:rPr>
        <w:t>conforme a lo expresado, se seguirán las siguientes reglas:</w:t>
      </w:r>
    </w:p>
    <w:p w:rsidR="00F226F4" w:rsidRPr="00F226F4" w:rsidRDefault="00F226F4" w:rsidP="00F226F4">
      <w:pPr>
        <w:jc w:val="both"/>
        <w:rPr>
          <w:rFonts w:ascii="Lucida Bright" w:hAnsi="Lucida Bright" w:cs="Arial"/>
          <w:sz w:val="19"/>
          <w:szCs w:val="19"/>
          <w:lang w:val="es-ES_tradnl" w:eastAsia="es-ES"/>
        </w:rPr>
      </w:pPr>
    </w:p>
    <w:p w:rsidR="00F226F4" w:rsidRPr="00F226F4" w:rsidRDefault="00F226F4" w:rsidP="00F226F4">
      <w:pPr>
        <w:spacing w:before="120" w:after="120"/>
        <w:ind w:left="567" w:hanging="567"/>
        <w:jc w:val="both"/>
        <w:rPr>
          <w:rFonts w:ascii="Lucida Bright" w:hAnsi="Lucida Bright" w:cs="Arial"/>
          <w:sz w:val="19"/>
          <w:szCs w:val="19"/>
          <w:lang w:val="es-ES_tradnl" w:eastAsia="es-ES"/>
        </w:rPr>
      </w:pPr>
      <w:r w:rsidRPr="00F226F4">
        <w:rPr>
          <w:rFonts w:ascii="Lucida Bright" w:hAnsi="Lucida Bright" w:cs="Arial"/>
          <w:b/>
          <w:bCs/>
          <w:sz w:val="19"/>
          <w:szCs w:val="19"/>
          <w:lang w:val="es-ES_tradnl" w:eastAsia="es-ES"/>
        </w:rPr>
        <w:t xml:space="preserve">20.1. </w:t>
      </w:r>
      <w:r w:rsidRPr="00F226F4">
        <w:rPr>
          <w:rFonts w:ascii="Lucida Bright" w:hAnsi="Lucida Bright" w:cs="Arial"/>
          <w:sz w:val="19"/>
          <w:szCs w:val="19"/>
          <w:lang w:val="es-ES_tradnl" w:eastAsia="es-ES"/>
        </w:rPr>
        <w:t>La</w:t>
      </w:r>
      <w:r w:rsidRPr="00F226F4">
        <w:rPr>
          <w:rFonts w:ascii="Lucida Bright" w:hAnsi="Lucida Bright" w:cs="Arial"/>
          <w:sz w:val="19"/>
          <w:szCs w:val="19"/>
          <w:lang w:eastAsia="es-ES"/>
        </w:rPr>
        <w:t xml:space="preserve"> </w:t>
      </w:r>
      <w:r w:rsidRPr="00F226F4">
        <w:rPr>
          <w:rFonts w:ascii="Lucida Bright" w:hAnsi="Lucida Bright" w:cs="Arial"/>
          <w:b/>
          <w:sz w:val="19"/>
          <w:szCs w:val="19"/>
          <w:lang w:eastAsia="es-ES"/>
        </w:rPr>
        <w:t>ENTIDAD</w:t>
      </w:r>
      <w:r w:rsidRPr="00F226F4">
        <w:rPr>
          <w:rFonts w:ascii="Lucida Bright" w:hAnsi="Lucida Bright" w:cs="Arial"/>
          <w:sz w:val="19"/>
          <w:szCs w:val="19"/>
          <w:lang w:eastAsia="es-ES"/>
        </w:rPr>
        <w:t xml:space="preserve"> </w:t>
      </w:r>
      <w:r w:rsidRPr="00F226F4">
        <w:rPr>
          <w:rFonts w:ascii="Lucida Bright" w:hAnsi="Lucida Bright" w:cs="Arial"/>
          <w:sz w:val="19"/>
          <w:szCs w:val="19"/>
          <w:lang w:val="es-ES_tradnl" w:eastAsia="es-ES"/>
        </w:rPr>
        <w:t>podrá en cualquier momento luego de una suspensión ordenada bajo la presente cláusula, requerirle a</w:t>
      </w:r>
      <w:r w:rsidRPr="00F226F4">
        <w:rPr>
          <w:rFonts w:ascii="Lucida Bright" w:hAnsi="Lucida Bright" w:cs="Arial"/>
          <w:color w:val="1F497D"/>
          <w:sz w:val="19"/>
          <w:szCs w:val="19"/>
          <w:lang w:val="es-ES_tradnl" w:eastAsia="es-ES"/>
        </w:rPr>
        <w:t>l</w:t>
      </w:r>
      <w:r w:rsidRPr="00F226F4">
        <w:rPr>
          <w:rFonts w:ascii="Lucida Bright" w:hAnsi="Lucida Bright" w:cs="Arial"/>
          <w:sz w:val="19"/>
          <w:szCs w:val="19"/>
          <w:lang w:val="es-ES_tradnl" w:eastAsia="es-ES"/>
        </w:rPr>
        <w:t> </w:t>
      </w:r>
      <w:r w:rsidRPr="00F226F4">
        <w:rPr>
          <w:rFonts w:ascii="Lucida Bright" w:hAnsi="Lucida Bright" w:cs="Arial"/>
          <w:b/>
          <w:sz w:val="19"/>
          <w:szCs w:val="19"/>
          <w:lang w:eastAsia="es-ES"/>
        </w:rPr>
        <w:t>PROVEEDOR</w:t>
      </w:r>
      <w:r w:rsidRPr="00F226F4">
        <w:rPr>
          <w:rFonts w:ascii="Lucida Bright" w:hAnsi="Lucida Bright" w:cs="Arial"/>
          <w:sz w:val="19"/>
          <w:szCs w:val="19"/>
          <w:lang w:eastAsia="es-ES"/>
        </w:rPr>
        <w:t xml:space="preserve"> </w:t>
      </w:r>
      <w:r w:rsidRPr="00F226F4">
        <w:rPr>
          <w:rFonts w:ascii="Lucida Bright" w:hAnsi="Lucida Bright" w:cs="Arial"/>
          <w:sz w:val="19"/>
          <w:szCs w:val="19"/>
          <w:lang w:val="es-ES_tradnl" w:eastAsia="es-ES"/>
        </w:rPr>
        <w:t>que reanude la provisión suspendida, una vez sea solucionado el evento que motivó la suspensión.</w:t>
      </w:r>
    </w:p>
    <w:p w:rsidR="00F226F4" w:rsidRPr="00F226F4" w:rsidRDefault="00F226F4" w:rsidP="00F226F4">
      <w:pPr>
        <w:spacing w:before="120" w:after="120"/>
        <w:ind w:left="567" w:hanging="567"/>
        <w:jc w:val="both"/>
        <w:rPr>
          <w:rFonts w:ascii="Lucida Bright" w:hAnsi="Lucida Bright" w:cs="Arial"/>
          <w:sz w:val="19"/>
          <w:szCs w:val="19"/>
          <w:lang w:eastAsia="es-ES"/>
        </w:rPr>
      </w:pPr>
      <w:r w:rsidRPr="00F226F4">
        <w:rPr>
          <w:rFonts w:ascii="Lucida Bright" w:hAnsi="Lucida Bright" w:cs="Arial"/>
          <w:b/>
          <w:bCs/>
          <w:sz w:val="19"/>
          <w:szCs w:val="19"/>
          <w:lang w:eastAsia="es-ES"/>
        </w:rPr>
        <w:t>20.2.</w:t>
      </w:r>
      <w:r w:rsidRPr="00F226F4">
        <w:rPr>
          <w:rFonts w:ascii="Lucida Bright" w:hAnsi="Lucida Bright" w:cs="Arial"/>
          <w:sz w:val="19"/>
          <w:szCs w:val="19"/>
          <w:lang w:eastAsia="es-ES"/>
        </w:rPr>
        <w:t xml:space="preserve"> Al recibir dicho aviso de reanudar </w:t>
      </w:r>
      <w:r w:rsidRPr="00F226F4">
        <w:rPr>
          <w:rFonts w:ascii="Lucida Bright" w:hAnsi="Lucida Bright" w:cs="Arial"/>
          <w:sz w:val="19"/>
          <w:szCs w:val="19"/>
          <w:lang w:val="es-ES_tradnl" w:eastAsia="es-ES"/>
        </w:rPr>
        <w:t>la provisión de los Bienes,</w:t>
      </w:r>
      <w:r w:rsidRPr="00F226F4">
        <w:rPr>
          <w:rFonts w:ascii="Lucida Bright" w:hAnsi="Lucida Bright" w:cs="Arial"/>
          <w:sz w:val="19"/>
          <w:szCs w:val="19"/>
          <w:lang w:eastAsia="es-ES"/>
        </w:rPr>
        <w:t xml:space="preserve"> el </w:t>
      </w:r>
      <w:r w:rsidRPr="00F226F4">
        <w:rPr>
          <w:rFonts w:ascii="Lucida Bright" w:hAnsi="Lucida Bright" w:cs="Arial"/>
          <w:b/>
          <w:sz w:val="19"/>
          <w:szCs w:val="19"/>
          <w:lang w:eastAsia="es-ES"/>
        </w:rPr>
        <w:t xml:space="preserve">PROVEEDOR </w:t>
      </w:r>
      <w:r w:rsidRPr="00F226F4">
        <w:rPr>
          <w:rFonts w:ascii="Lucida Bright" w:hAnsi="Lucida Bright" w:cs="Arial"/>
          <w:sz w:val="19"/>
          <w:szCs w:val="19"/>
          <w:lang w:eastAsia="es-ES"/>
        </w:rPr>
        <w:t>examinará e</w:t>
      </w:r>
      <w:r w:rsidRPr="00F226F4">
        <w:rPr>
          <w:rFonts w:ascii="Lucida Bright" w:hAnsi="Lucida Bright" w:cs="Arial"/>
          <w:sz w:val="19"/>
          <w:szCs w:val="19"/>
          <w:lang w:val="es-ES_tradnl" w:eastAsia="es-ES"/>
        </w:rPr>
        <w:t>l Bien</w:t>
      </w:r>
      <w:r w:rsidRPr="00F226F4">
        <w:rPr>
          <w:rFonts w:ascii="Lucida Bright" w:hAnsi="Lucida Bright" w:cs="Arial"/>
          <w:sz w:val="19"/>
          <w:szCs w:val="19"/>
          <w:lang w:eastAsia="es-ES"/>
        </w:rPr>
        <w:t xml:space="preserve"> o cualquier parte de ésta que podría haber sido afectado por la suspensión. El </w:t>
      </w:r>
      <w:r w:rsidRPr="00F226F4">
        <w:rPr>
          <w:rFonts w:ascii="Lucida Bright" w:hAnsi="Lucida Bright" w:cs="Arial"/>
          <w:b/>
          <w:sz w:val="19"/>
          <w:szCs w:val="19"/>
          <w:lang w:eastAsia="es-ES"/>
        </w:rPr>
        <w:t xml:space="preserve">PROVEEDOR </w:t>
      </w:r>
      <w:r w:rsidRPr="00F226F4">
        <w:rPr>
          <w:rFonts w:ascii="Lucida Bright" w:hAnsi="Lucida Bright" w:cs="Arial"/>
          <w:sz w:val="19"/>
          <w:szCs w:val="19"/>
          <w:lang w:eastAsia="es-ES"/>
        </w:rPr>
        <w:t xml:space="preserve">arreglará cualquier deterioro, daño, defecto o pérdida en </w:t>
      </w:r>
      <w:r w:rsidRPr="00F226F4">
        <w:rPr>
          <w:rFonts w:ascii="Lucida Bright" w:hAnsi="Lucida Bright" w:cs="Arial"/>
          <w:sz w:val="19"/>
          <w:szCs w:val="19"/>
          <w:lang w:val="es-ES_tradnl" w:eastAsia="es-ES"/>
        </w:rPr>
        <w:t>los Bienes</w:t>
      </w:r>
      <w:r w:rsidRPr="00F226F4">
        <w:rPr>
          <w:rFonts w:ascii="Lucida Bright" w:hAnsi="Lucida Bright" w:cs="Arial"/>
          <w:sz w:val="19"/>
          <w:szCs w:val="19"/>
          <w:lang w:eastAsia="es-ES"/>
        </w:rPr>
        <w:t xml:space="preserve">, o cualquier parte de ésta, que pueda haber ocurrido durante la suspensión y procederá a continuar </w:t>
      </w:r>
      <w:r w:rsidRPr="00F226F4">
        <w:rPr>
          <w:rFonts w:ascii="Lucida Bright" w:hAnsi="Lucida Bright" w:cs="Arial"/>
          <w:sz w:val="19"/>
          <w:szCs w:val="19"/>
          <w:lang w:val="es-ES_tradnl" w:eastAsia="es-ES"/>
        </w:rPr>
        <w:t>la provisión de los Bienes</w:t>
      </w:r>
      <w:r w:rsidRPr="00F226F4">
        <w:rPr>
          <w:rFonts w:ascii="Lucida Bright" w:hAnsi="Lucida Bright" w:cs="Arial"/>
          <w:sz w:val="19"/>
          <w:szCs w:val="19"/>
          <w:lang w:eastAsia="es-ES"/>
        </w:rPr>
        <w:t>.</w:t>
      </w:r>
    </w:p>
    <w:p w:rsidR="00F226F4" w:rsidRPr="00F226F4" w:rsidRDefault="00F226F4" w:rsidP="00F226F4">
      <w:pPr>
        <w:spacing w:before="120" w:after="120"/>
        <w:ind w:left="567" w:hanging="567"/>
        <w:jc w:val="both"/>
        <w:rPr>
          <w:rFonts w:ascii="Lucida Bright" w:hAnsi="Lucida Bright" w:cs="Arial"/>
          <w:sz w:val="19"/>
          <w:szCs w:val="19"/>
          <w:lang w:eastAsia="es-ES"/>
        </w:rPr>
      </w:pPr>
      <w:r w:rsidRPr="00F226F4">
        <w:rPr>
          <w:rFonts w:ascii="Lucida Bright" w:hAnsi="Lucida Bright" w:cs="Arial"/>
          <w:b/>
          <w:bCs/>
          <w:sz w:val="19"/>
          <w:szCs w:val="19"/>
          <w:lang w:val="es-ES_tradnl" w:eastAsia="es-ES"/>
        </w:rPr>
        <w:t>20.</w:t>
      </w:r>
      <w:r w:rsidRPr="00F226F4">
        <w:rPr>
          <w:rFonts w:ascii="Lucida Bright" w:hAnsi="Lucida Bright" w:cs="Arial"/>
          <w:b/>
          <w:bCs/>
          <w:color w:val="000000"/>
          <w:sz w:val="19"/>
          <w:szCs w:val="19"/>
          <w:lang w:val="es-ES_tradnl" w:eastAsia="es-ES"/>
        </w:rPr>
        <w:t>3</w:t>
      </w:r>
      <w:r w:rsidRPr="00F226F4">
        <w:rPr>
          <w:rFonts w:ascii="Lucida Bright" w:hAnsi="Lucida Bright" w:cs="Arial"/>
          <w:b/>
          <w:bCs/>
          <w:sz w:val="19"/>
          <w:szCs w:val="19"/>
          <w:lang w:val="es-ES_tradnl" w:eastAsia="es-ES"/>
        </w:rPr>
        <w:t>.</w:t>
      </w:r>
      <w:r w:rsidRPr="00F226F4">
        <w:rPr>
          <w:rFonts w:ascii="Lucida Bright" w:hAnsi="Lucida Bright" w:cs="Arial"/>
          <w:sz w:val="19"/>
          <w:szCs w:val="19"/>
          <w:lang w:val="es-ES_tradnl" w:eastAsia="es-ES"/>
        </w:rPr>
        <w:t xml:space="preserve"> No obstante las demás disposiciones de esta </w:t>
      </w:r>
      <w:r w:rsidRPr="00F226F4">
        <w:rPr>
          <w:rFonts w:ascii="Lucida Bright" w:hAnsi="Lucida Bright" w:cs="Arial"/>
          <w:color w:val="000000"/>
          <w:sz w:val="19"/>
          <w:szCs w:val="19"/>
          <w:lang w:val="es-ES_tradnl" w:eastAsia="es-ES"/>
        </w:rPr>
        <w:t xml:space="preserve">cláusula, el </w:t>
      </w:r>
      <w:r w:rsidRPr="00F226F4">
        <w:rPr>
          <w:rFonts w:ascii="Lucida Bright" w:hAnsi="Lucida Bright" w:cs="Arial"/>
          <w:b/>
          <w:sz w:val="19"/>
          <w:szCs w:val="19"/>
          <w:lang w:eastAsia="es-ES"/>
        </w:rPr>
        <w:t xml:space="preserve">PROVEEDOR </w:t>
      </w:r>
      <w:r w:rsidRPr="00F226F4">
        <w:rPr>
          <w:rFonts w:ascii="Lucida Bright" w:hAnsi="Lucida Bright" w:cs="Arial"/>
          <w:sz w:val="19"/>
          <w:szCs w:val="19"/>
          <w:lang w:val="es-ES_tradnl" w:eastAsia="es-ES"/>
        </w:rPr>
        <w:t>no tendrá derecho a una prórroga de los plazos previstos para la provisión de los Bienes o de ninguna otra fecha límite de realización o a un aumento en el monto del Contrato, en la medida en que, la suspensión de los Bienes</w:t>
      </w:r>
      <w:r w:rsidRPr="00F226F4">
        <w:rPr>
          <w:rFonts w:ascii="Lucida Bright" w:hAnsi="Lucida Bright" w:cs="Arial"/>
          <w:color w:val="1F497D"/>
          <w:sz w:val="19"/>
          <w:szCs w:val="19"/>
          <w:lang w:val="es-ES_tradnl" w:eastAsia="es-ES"/>
        </w:rPr>
        <w:t xml:space="preserve"> </w:t>
      </w:r>
      <w:r w:rsidRPr="00F226F4">
        <w:rPr>
          <w:rFonts w:ascii="Lucida Bright" w:hAnsi="Lucida Bright" w:cs="Arial"/>
          <w:sz w:val="19"/>
          <w:szCs w:val="19"/>
          <w:lang w:val="es-ES_tradnl" w:eastAsia="es-ES"/>
        </w:rPr>
        <w:t>resultase del incumplimiento evidente de</w:t>
      </w:r>
      <w:r w:rsidRPr="00F226F4">
        <w:rPr>
          <w:rFonts w:ascii="Lucida Bright" w:hAnsi="Lucida Bright" w:cs="Arial"/>
          <w:color w:val="1F497D"/>
          <w:sz w:val="19"/>
          <w:szCs w:val="19"/>
          <w:lang w:val="es-ES_tradnl" w:eastAsia="es-ES"/>
        </w:rPr>
        <w:t xml:space="preserve">l </w:t>
      </w:r>
      <w:r w:rsidRPr="00F226F4">
        <w:rPr>
          <w:rFonts w:ascii="Lucida Bright" w:hAnsi="Lucida Bright" w:cs="Arial"/>
          <w:b/>
          <w:sz w:val="19"/>
          <w:szCs w:val="19"/>
          <w:lang w:eastAsia="es-ES"/>
        </w:rPr>
        <w:t>PROVEEDOR</w:t>
      </w:r>
      <w:r w:rsidRPr="00F226F4">
        <w:rPr>
          <w:rFonts w:ascii="Lucida Bright" w:hAnsi="Lucida Bright" w:cs="Arial"/>
          <w:sz w:val="19"/>
          <w:szCs w:val="19"/>
          <w:lang w:eastAsia="es-ES"/>
        </w:rPr>
        <w:t>.</w:t>
      </w:r>
    </w:p>
    <w:p w:rsidR="00F226F4" w:rsidRPr="00F226F4" w:rsidRDefault="00F226F4" w:rsidP="00F226F4">
      <w:pPr>
        <w:spacing w:before="120" w:after="120"/>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 xml:space="preserve">Si la suspensión continuara por más de </w:t>
      </w:r>
      <w:proofErr w:type="spellStart"/>
      <w:r w:rsidRPr="00F226F4">
        <w:rPr>
          <w:rFonts w:ascii="Lucida Bright" w:hAnsi="Lucida Bright" w:cs="Arial"/>
          <w:sz w:val="19"/>
          <w:szCs w:val="19"/>
          <w:lang w:val="es-ES_tradnl" w:eastAsia="es-ES"/>
        </w:rPr>
        <w:t>xxxxx</w:t>
      </w:r>
      <w:proofErr w:type="spellEnd"/>
      <w:r w:rsidRPr="00F226F4">
        <w:rPr>
          <w:rFonts w:ascii="Lucida Bright" w:hAnsi="Lucida Bright" w:cs="Arial"/>
          <w:sz w:val="19"/>
          <w:szCs w:val="19"/>
          <w:lang w:val="es-ES_tradnl" w:eastAsia="es-ES"/>
        </w:rPr>
        <w:t xml:space="preserve"> (</w:t>
      </w:r>
      <w:proofErr w:type="spellStart"/>
      <w:r w:rsidRPr="00F226F4">
        <w:rPr>
          <w:rFonts w:ascii="Lucida Bright" w:hAnsi="Lucida Bright" w:cs="Arial"/>
          <w:sz w:val="19"/>
          <w:szCs w:val="19"/>
          <w:lang w:val="es-ES_tradnl" w:eastAsia="es-ES"/>
        </w:rPr>
        <w:t>xxxx</w:t>
      </w:r>
      <w:proofErr w:type="spellEnd"/>
      <w:r w:rsidRPr="00F226F4">
        <w:rPr>
          <w:rFonts w:ascii="Lucida Bright" w:hAnsi="Lucida Bright" w:cs="Arial"/>
          <w:sz w:val="19"/>
          <w:szCs w:val="19"/>
          <w:lang w:val="es-ES_tradnl" w:eastAsia="es-ES"/>
        </w:rPr>
        <w:t>)</w:t>
      </w:r>
      <w:r w:rsidRPr="00F226F4">
        <w:rPr>
          <w:rFonts w:ascii="Lucida Bright" w:hAnsi="Lucida Bright" w:cs="Arial"/>
          <w:sz w:val="19"/>
          <w:szCs w:val="19"/>
          <w:lang w:eastAsia="es-ES"/>
        </w:rPr>
        <w:t xml:space="preserve"> </w:t>
      </w:r>
      <w:r w:rsidRPr="00F226F4">
        <w:rPr>
          <w:rFonts w:ascii="Lucida Bright" w:hAnsi="Lucida Bright" w:cs="Arial"/>
          <w:sz w:val="19"/>
          <w:szCs w:val="19"/>
          <w:lang w:val="es-ES_tradnl" w:eastAsia="es-ES"/>
        </w:rPr>
        <w:t>días calendario, las Partes se reunirán para decidir de común acuerdo si extienden o resuelven el Contrato bajo las disposiciones de la cláusula (Terminación del Contrato).</w:t>
      </w:r>
    </w:p>
    <w:p w:rsidR="00F226F4" w:rsidRPr="00F226F4" w:rsidRDefault="00F226F4" w:rsidP="00F226F4">
      <w:pPr>
        <w:spacing w:before="120" w:after="120"/>
        <w:jc w:val="both"/>
        <w:rPr>
          <w:rFonts w:ascii="Lucida Bright" w:hAnsi="Lucida Bright" w:cs="Arial"/>
          <w:b/>
          <w:sz w:val="19"/>
          <w:szCs w:val="19"/>
          <w:u w:val="single"/>
          <w:lang w:val="es-ES_tradnl" w:eastAsia="es-ES"/>
        </w:rPr>
      </w:pPr>
      <w:r w:rsidRPr="00F226F4">
        <w:rPr>
          <w:rFonts w:ascii="Lucida Bright" w:hAnsi="Lucida Bright" w:cs="Arial"/>
          <w:b/>
          <w:sz w:val="19"/>
          <w:szCs w:val="19"/>
          <w:u w:val="single"/>
          <w:lang w:val="es-ES_tradnl" w:eastAsia="es-ES"/>
        </w:rPr>
        <w:t>CLAUSULA VIGESIMA PRIMERA- (SUBCONTRATOS)</w:t>
      </w:r>
    </w:p>
    <w:p w:rsidR="00F226F4" w:rsidRPr="00F226F4" w:rsidRDefault="00F226F4" w:rsidP="00F226F4">
      <w:pPr>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 xml:space="preserve">El </w:t>
      </w:r>
      <w:r w:rsidRPr="00F226F4">
        <w:rPr>
          <w:rFonts w:ascii="Lucida Bright" w:hAnsi="Lucida Bright" w:cs="Arial"/>
          <w:b/>
          <w:sz w:val="19"/>
          <w:szCs w:val="19"/>
          <w:lang w:val="es-ES_tradnl" w:eastAsia="es-ES"/>
        </w:rPr>
        <w:t>PROVEEDOR</w:t>
      </w:r>
      <w:r w:rsidRPr="00F226F4">
        <w:rPr>
          <w:rFonts w:ascii="Lucida Bright" w:hAnsi="Lucida Bright" w:cs="Arial"/>
          <w:sz w:val="19"/>
          <w:szCs w:val="19"/>
          <w:lang w:val="es-ES_tradnl" w:eastAsia="es-ES"/>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F226F4">
        <w:rPr>
          <w:rFonts w:ascii="Lucida Bright" w:hAnsi="Lucida Bright" w:cs="Arial"/>
          <w:b/>
          <w:sz w:val="19"/>
          <w:szCs w:val="19"/>
          <w:lang w:val="es-ES_tradnl" w:eastAsia="es-ES"/>
        </w:rPr>
        <w:t>PROVEEDOR</w:t>
      </w:r>
      <w:r w:rsidRPr="00F226F4">
        <w:rPr>
          <w:rFonts w:ascii="Lucida Bright" w:hAnsi="Lucida Bright" w:cs="Arial"/>
          <w:sz w:val="19"/>
          <w:szCs w:val="19"/>
          <w:lang w:val="es-ES_tradnl" w:eastAsia="es-ES"/>
        </w:rPr>
        <w:t xml:space="preserve"> del cumplimiento de todas sus obligaciones y responsabilidades contraídas en el presente Contrato.</w:t>
      </w:r>
    </w:p>
    <w:p w:rsidR="00F226F4" w:rsidRPr="00F226F4" w:rsidRDefault="00F226F4" w:rsidP="00F226F4">
      <w:pPr>
        <w:jc w:val="both"/>
        <w:rPr>
          <w:rFonts w:ascii="Lucida Bright" w:hAnsi="Lucida Bright" w:cs="Arial"/>
          <w:sz w:val="19"/>
          <w:szCs w:val="19"/>
          <w:lang w:val="es-ES_tradnl" w:eastAsia="es-ES"/>
        </w:rPr>
      </w:pPr>
    </w:p>
    <w:p w:rsidR="00F226F4" w:rsidRPr="00F226F4" w:rsidRDefault="00F226F4" w:rsidP="00F226F4">
      <w:pPr>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 xml:space="preserve">Las subcontrataciones que realice el </w:t>
      </w:r>
      <w:r w:rsidRPr="00F226F4">
        <w:rPr>
          <w:rFonts w:ascii="Lucida Bright" w:hAnsi="Lucida Bright" w:cs="Arial"/>
          <w:b/>
          <w:sz w:val="19"/>
          <w:szCs w:val="19"/>
          <w:lang w:val="es-ES_tradnl" w:eastAsia="es-ES"/>
        </w:rPr>
        <w:t>PROVEEDOR</w:t>
      </w:r>
      <w:r w:rsidRPr="00F226F4">
        <w:rPr>
          <w:rFonts w:ascii="Lucida Bright" w:hAnsi="Lucida Bright" w:cs="Arial"/>
          <w:sz w:val="19"/>
          <w:szCs w:val="19"/>
          <w:lang w:val="es-ES_tradnl" w:eastAsia="es-ES"/>
        </w:rPr>
        <w:t xml:space="preserve"> de ninguna manera incidirán en el precio ofertado y aceptado por ambas Partes en el presente Contrato.</w:t>
      </w:r>
    </w:p>
    <w:p w:rsidR="00F226F4" w:rsidRPr="00F226F4" w:rsidRDefault="00F226F4" w:rsidP="00F226F4">
      <w:pPr>
        <w:jc w:val="both"/>
        <w:rPr>
          <w:rFonts w:ascii="Lucida Bright" w:hAnsi="Lucida Bright" w:cs="Arial"/>
          <w:sz w:val="19"/>
          <w:szCs w:val="19"/>
          <w:lang w:val="es-ES_tradnl" w:eastAsia="es-ES"/>
        </w:rPr>
      </w:pPr>
    </w:p>
    <w:p w:rsidR="00F226F4" w:rsidRPr="00F226F4" w:rsidRDefault="00F226F4" w:rsidP="00F226F4">
      <w:pPr>
        <w:jc w:val="both"/>
        <w:rPr>
          <w:rFonts w:ascii="Lucida Bright" w:hAnsi="Lucida Bright" w:cs="Arial"/>
          <w:b/>
          <w:sz w:val="19"/>
          <w:szCs w:val="19"/>
          <w:u w:val="single"/>
          <w:lang w:val="es-ES_tradnl" w:eastAsia="es-ES"/>
        </w:rPr>
      </w:pPr>
      <w:r w:rsidRPr="00F226F4">
        <w:rPr>
          <w:rFonts w:ascii="Lucida Bright" w:hAnsi="Lucida Bright" w:cs="Arial"/>
          <w:b/>
          <w:sz w:val="19"/>
          <w:szCs w:val="19"/>
          <w:u w:val="single"/>
          <w:lang w:eastAsia="es-ES"/>
        </w:rPr>
        <w:t>CLÁUSULA</w:t>
      </w:r>
      <w:r w:rsidRPr="00F226F4">
        <w:rPr>
          <w:rFonts w:ascii="Lucida Bright" w:hAnsi="Lucida Bright" w:cs="Arial"/>
          <w:b/>
          <w:sz w:val="19"/>
          <w:szCs w:val="19"/>
          <w:u w:val="single"/>
          <w:lang w:val="es-ES_tradnl" w:eastAsia="es-ES"/>
        </w:rPr>
        <w:t xml:space="preserve"> VIGÉSIMA SEGUNDA.- (CONFIDENCIALIDAD)</w:t>
      </w:r>
    </w:p>
    <w:p w:rsidR="00F226F4" w:rsidRPr="00F226F4" w:rsidRDefault="00F226F4" w:rsidP="00F226F4">
      <w:pPr>
        <w:shd w:val="clear" w:color="auto" w:fill="FFFFFF"/>
        <w:tabs>
          <w:tab w:val="left" w:pos="426"/>
        </w:tabs>
        <w:spacing w:before="120" w:after="120"/>
        <w:ind w:right="-6"/>
        <w:jc w:val="both"/>
        <w:rPr>
          <w:rFonts w:ascii="Lucida Bright" w:hAnsi="Lucida Bright" w:cs="Arial"/>
          <w:sz w:val="19"/>
          <w:szCs w:val="19"/>
          <w:lang w:val="es-BO"/>
        </w:rPr>
      </w:pPr>
      <w:r w:rsidRPr="00F226F4">
        <w:rPr>
          <w:rFonts w:ascii="Lucida Bright" w:hAnsi="Lucida Bright" w:cs="Arial"/>
          <w:sz w:val="19"/>
          <w:szCs w:val="19"/>
          <w:lang w:val="es-BO"/>
        </w:rPr>
        <w:t xml:space="preserve">El </w:t>
      </w:r>
      <w:r w:rsidRPr="00F226F4">
        <w:rPr>
          <w:rFonts w:ascii="Lucida Bright" w:hAnsi="Lucida Bright" w:cs="Arial"/>
          <w:b/>
          <w:bCs/>
          <w:sz w:val="19"/>
          <w:szCs w:val="19"/>
          <w:lang w:val="es-BO"/>
        </w:rPr>
        <w:t>PROVEEDOR</w:t>
      </w:r>
      <w:r w:rsidRPr="00F226F4">
        <w:rPr>
          <w:rFonts w:ascii="Lucida Bright" w:hAnsi="Lucida Bright" w:cs="Arial"/>
          <w:sz w:val="19"/>
          <w:szCs w:val="19"/>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226F4" w:rsidRPr="00F226F4" w:rsidRDefault="00F226F4" w:rsidP="00F226F4">
      <w:pPr>
        <w:shd w:val="clear" w:color="auto" w:fill="FFFFFF"/>
        <w:tabs>
          <w:tab w:val="left" w:pos="426"/>
        </w:tabs>
        <w:spacing w:before="120" w:after="120"/>
        <w:ind w:right="-6"/>
        <w:jc w:val="both"/>
        <w:rPr>
          <w:rFonts w:ascii="Lucida Bright" w:hAnsi="Lucida Bright" w:cs="Arial"/>
          <w:sz w:val="19"/>
          <w:szCs w:val="19"/>
          <w:lang w:val="es-BO"/>
        </w:rPr>
      </w:pPr>
      <w:r w:rsidRPr="00F226F4">
        <w:rPr>
          <w:rFonts w:ascii="Lucida Bright" w:hAnsi="Lucida Bright" w:cs="Arial"/>
          <w:sz w:val="19"/>
          <w:szCs w:val="19"/>
          <w:lang w:val="es-BO"/>
        </w:rPr>
        <w:t xml:space="preserve">Las obligaciones que el </w:t>
      </w:r>
      <w:r w:rsidRPr="00F226F4">
        <w:rPr>
          <w:rFonts w:ascii="Lucida Bright" w:hAnsi="Lucida Bright" w:cs="Arial"/>
          <w:b/>
          <w:sz w:val="19"/>
          <w:szCs w:val="19"/>
          <w:lang w:val="es-BO"/>
        </w:rPr>
        <w:t>PROVEEDOR</w:t>
      </w:r>
      <w:r w:rsidRPr="00F226F4">
        <w:rPr>
          <w:rFonts w:ascii="Lucida Bright" w:hAnsi="Lucida Bright" w:cs="Arial"/>
          <w:sz w:val="19"/>
          <w:szCs w:val="19"/>
          <w:lang w:val="es-BO"/>
        </w:rPr>
        <w:t xml:space="preserve"> asume bajo este Contrato con relación a la confidencialidad, subsistirán una vez finalizado el Contrato.</w:t>
      </w:r>
    </w:p>
    <w:p w:rsidR="00F226F4" w:rsidRPr="00F226F4" w:rsidRDefault="00F226F4" w:rsidP="00F226F4">
      <w:pPr>
        <w:shd w:val="clear" w:color="auto" w:fill="FFFFFF"/>
        <w:tabs>
          <w:tab w:val="left" w:pos="426"/>
        </w:tabs>
        <w:spacing w:before="120" w:after="120"/>
        <w:ind w:right="-6"/>
        <w:jc w:val="both"/>
        <w:rPr>
          <w:rFonts w:ascii="Lucida Bright" w:hAnsi="Lucida Bright" w:cs="Arial"/>
          <w:sz w:val="19"/>
          <w:szCs w:val="19"/>
          <w:lang w:val="es-BO"/>
        </w:rPr>
      </w:pPr>
      <w:r w:rsidRPr="00F226F4">
        <w:rPr>
          <w:rFonts w:ascii="Lucida Bright" w:hAnsi="Lucida Bright" w:cs="Arial"/>
          <w:sz w:val="19"/>
          <w:szCs w:val="19"/>
          <w:lang w:val="es-BO"/>
        </w:rPr>
        <w:t xml:space="preserve">A la terminación del presente Contrato, por resolución o por su cumplimiento, el </w:t>
      </w:r>
      <w:r w:rsidRPr="00F226F4">
        <w:rPr>
          <w:rFonts w:ascii="Lucida Bright" w:hAnsi="Lucida Bright" w:cs="Arial"/>
          <w:b/>
          <w:sz w:val="19"/>
          <w:szCs w:val="19"/>
          <w:lang w:val="es-BO"/>
        </w:rPr>
        <w:t xml:space="preserve">PROVEEDOR </w:t>
      </w:r>
      <w:r w:rsidRPr="00F226F4">
        <w:rPr>
          <w:rFonts w:ascii="Lucida Bright" w:hAnsi="Lucida Bright" w:cs="Arial"/>
          <w:sz w:val="19"/>
          <w:szCs w:val="19"/>
          <w:lang w:val="es-BO"/>
        </w:rPr>
        <w:t xml:space="preserve">está en la obligación de entregar de manera inmediata a la </w:t>
      </w:r>
      <w:r w:rsidRPr="00F226F4">
        <w:rPr>
          <w:rFonts w:ascii="Lucida Bright" w:hAnsi="Lucida Bright" w:cs="Arial"/>
          <w:b/>
          <w:sz w:val="19"/>
          <w:szCs w:val="19"/>
          <w:lang w:val="es-BO"/>
        </w:rPr>
        <w:t>ENTIDAD</w:t>
      </w:r>
      <w:r w:rsidRPr="00F226F4">
        <w:rPr>
          <w:rFonts w:ascii="Lucida Bright" w:hAnsi="Lucida Bright" w:cs="Arial"/>
          <w:sz w:val="19"/>
          <w:szCs w:val="19"/>
          <w:lang w:val="es-BO"/>
        </w:rPr>
        <w:t xml:space="preserve"> todos los documentos, notas, datos, información, y otros que hubiera entrado en posesión del </w:t>
      </w:r>
      <w:r w:rsidRPr="00F226F4">
        <w:rPr>
          <w:rFonts w:ascii="Lucida Bright" w:hAnsi="Lucida Bright" w:cs="Arial"/>
          <w:b/>
          <w:sz w:val="19"/>
          <w:szCs w:val="19"/>
          <w:lang w:val="es-BO"/>
        </w:rPr>
        <w:t>PROVEEDOR</w:t>
      </w:r>
      <w:r w:rsidRPr="00F226F4">
        <w:rPr>
          <w:rFonts w:ascii="Lucida Bright" w:hAnsi="Lucida Bright" w:cs="Arial"/>
          <w:sz w:val="19"/>
          <w:szCs w:val="19"/>
          <w:lang w:val="es-BO"/>
        </w:rPr>
        <w:t xml:space="preserve"> en virtud a la ejecución del presente Contrato, no pudiendo retener el </w:t>
      </w:r>
      <w:r w:rsidRPr="00F226F4">
        <w:rPr>
          <w:rFonts w:ascii="Lucida Bright" w:hAnsi="Lucida Bright" w:cs="Arial"/>
          <w:b/>
          <w:sz w:val="19"/>
          <w:szCs w:val="19"/>
          <w:lang w:val="es-BO"/>
        </w:rPr>
        <w:t>PROVEEDOR</w:t>
      </w:r>
      <w:r w:rsidRPr="00F226F4">
        <w:rPr>
          <w:rFonts w:ascii="Lucida Bright" w:hAnsi="Lucida Bright" w:cs="Arial"/>
          <w:sz w:val="19"/>
          <w:szCs w:val="19"/>
          <w:lang w:val="es-BO"/>
        </w:rPr>
        <w:t xml:space="preserve"> ninguna copia de los mismos, ya sean en papel o en formato electrónico o digital.</w:t>
      </w:r>
    </w:p>
    <w:p w:rsidR="00F226F4" w:rsidRPr="00F226F4" w:rsidRDefault="00F226F4" w:rsidP="00F226F4">
      <w:pPr>
        <w:shd w:val="clear" w:color="auto" w:fill="FFFFFF"/>
        <w:tabs>
          <w:tab w:val="left" w:pos="426"/>
        </w:tabs>
        <w:spacing w:before="120" w:after="120"/>
        <w:ind w:right="-6"/>
        <w:jc w:val="both"/>
        <w:rPr>
          <w:rFonts w:ascii="Lucida Bright" w:hAnsi="Lucida Bright" w:cs="Arial"/>
          <w:sz w:val="19"/>
          <w:szCs w:val="19"/>
          <w:lang w:val="es-BO"/>
        </w:rPr>
      </w:pPr>
      <w:r w:rsidRPr="00F226F4">
        <w:rPr>
          <w:rFonts w:ascii="Lucida Bright" w:hAnsi="Lucida Bright" w:cs="Arial"/>
          <w:sz w:val="19"/>
          <w:szCs w:val="19"/>
          <w:lang w:val="es-BO"/>
        </w:rPr>
        <w:t>El incumplimiento de la obligación de confidencialidad importara:</w:t>
      </w:r>
    </w:p>
    <w:p w:rsidR="00F226F4" w:rsidRPr="00F226F4" w:rsidRDefault="00F226F4" w:rsidP="000D2BA7">
      <w:pPr>
        <w:numPr>
          <w:ilvl w:val="0"/>
          <w:numId w:val="56"/>
        </w:numPr>
        <w:shd w:val="clear" w:color="auto" w:fill="FFFFFF"/>
        <w:tabs>
          <w:tab w:val="left" w:pos="426"/>
        </w:tabs>
        <w:ind w:left="714" w:right="-6" w:hanging="357"/>
        <w:jc w:val="both"/>
        <w:rPr>
          <w:rFonts w:ascii="Lucida Bright" w:hAnsi="Lucida Bright" w:cs="Arial"/>
          <w:sz w:val="19"/>
          <w:szCs w:val="19"/>
          <w:lang w:val="es-BO"/>
        </w:rPr>
      </w:pPr>
      <w:r w:rsidRPr="00F226F4">
        <w:rPr>
          <w:rFonts w:ascii="Lucida Bright" w:hAnsi="Lucida Bright" w:cs="Arial"/>
          <w:sz w:val="19"/>
          <w:szCs w:val="19"/>
          <w:lang w:val="es-BO"/>
        </w:rPr>
        <w:t>La adopción de medidas judiciales y sanciones de acuerdo a normas pertinentes.</w:t>
      </w:r>
    </w:p>
    <w:p w:rsidR="00F226F4" w:rsidRPr="00F226F4" w:rsidRDefault="00F226F4" w:rsidP="000D2BA7">
      <w:pPr>
        <w:numPr>
          <w:ilvl w:val="0"/>
          <w:numId w:val="56"/>
        </w:numPr>
        <w:shd w:val="clear" w:color="auto" w:fill="FFFFFF"/>
        <w:tabs>
          <w:tab w:val="left" w:pos="426"/>
        </w:tabs>
        <w:ind w:left="714" w:right="-6" w:hanging="357"/>
        <w:jc w:val="both"/>
        <w:rPr>
          <w:rFonts w:ascii="Lucida Bright" w:hAnsi="Lucida Bright" w:cs="Arial"/>
          <w:sz w:val="19"/>
          <w:szCs w:val="19"/>
          <w:lang w:val="es-BO"/>
        </w:rPr>
      </w:pPr>
      <w:r w:rsidRPr="00F226F4">
        <w:rPr>
          <w:rFonts w:ascii="Lucida Bright" w:hAnsi="Lucida Bright" w:cs="Arial"/>
          <w:sz w:val="19"/>
          <w:szCs w:val="19"/>
          <w:lang w:val="es-BO"/>
        </w:rPr>
        <w:t>Responsabilidad por pérdida y daños.</w:t>
      </w:r>
    </w:p>
    <w:p w:rsidR="00F226F4" w:rsidRPr="00F226F4" w:rsidRDefault="00F226F4" w:rsidP="00F226F4">
      <w:pPr>
        <w:spacing w:before="120" w:after="120"/>
        <w:jc w:val="both"/>
        <w:rPr>
          <w:rFonts w:ascii="Lucida Bright" w:hAnsi="Lucida Bright" w:cs="Arial"/>
          <w:sz w:val="19"/>
          <w:szCs w:val="19"/>
          <w:u w:val="single"/>
          <w:lang w:val="es-ES_tradnl" w:eastAsia="es-ES"/>
        </w:rPr>
      </w:pPr>
      <w:r w:rsidRPr="00F226F4">
        <w:rPr>
          <w:rFonts w:ascii="Lucida Bright" w:hAnsi="Lucida Bright" w:cs="Arial"/>
          <w:b/>
          <w:sz w:val="19"/>
          <w:szCs w:val="19"/>
          <w:u w:val="single"/>
          <w:lang w:eastAsia="es-ES"/>
        </w:rPr>
        <w:t>CLÁUSULA</w:t>
      </w:r>
      <w:r w:rsidRPr="00F226F4">
        <w:rPr>
          <w:rFonts w:ascii="Lucida Bright" w:hAnsi="Lucida Bright" w:cs="Arial"/>
          <w:b/>
          <w:sz w:val="19"/>
          <w:szCs w:val="19"/>
          <w:u w:val="single"/>
          <w:lang w:val="es-ES_tradnl" w:eastAsia="es-ES"/>
        </w:rPr>
        <w:t xml:space="preserve"> VIGÉSIMA TERCERA.- (CAUSAS DE FUERZA MAYOR Y/O CASO FORTUITO)</w:t>
      </w:r>
    </w:p>
    <w:p w:rsidR="00F226F4" w:rsidRPr="00F226F4" w:rsidRDefault="00F226F4" w:rsidP="00F226F4">
      <w:pPr>
        <w:spacing w:before="120" w:after="120"/>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w:t>
      </w:r>
      <w:r w:rsidRPr="00F226F4">
        <w:rPr>
          <w:rFonts w:ascii="Lucida Bright" w:hAnsi="Lucida Bright" w:cs="Arial"/>
          <w:sz w:val="19"/>
          <w:szCs w:val="19"/>
          <w:lang w:val="es-ES_tradnl" w:eastAsia="es-ES"/>
        </w:rPr>
        <w:lastRenderedPageBreak/>
        <w:t xml:space="preserve">no puedan evitarse mediante la adopción de todas las precauciones razonables por la Parte que alegue fuerza mayor o caso fortuito para eximirse de la responsabilidad. </w:t>
      </w:r>
    </w:p>
    <w:p w:rsidR="00F226F4" w:rsidRPr="00F226F4" w:rsidRDefault="00F226F4" w:rsidP="00F226F4">
      <w:pPr>
        <w:spacing w:before="120" w:after="120"/>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 xml:space="preserve">Con el fin de exceptuar al </w:t>
      </w:r>
      <w:r w:rsidRPr="00F226F4">
        <w:rPr>
          <w:rFonts w:ascii="Lucida Bright" w:hAnsi="Lucida Bright" w:cs="Arial"/>
          <w:b/>
          <w:sz w:val="19"/>
          <w:szCs w:val="19"/>
          <w:lang w:val="es-ES_tradnl" w:eastAsia="es-ES"/>
        </w:rPr>
        <w:t xml:space="preserve">PROVEEDOR </w:t>
      </w:r>
      <w:r w:rsidRPr="00F226F4">
        <w:rPr>
          <w:rFonts w:ascii="Lucida Bright" w:hAnsi="Lucida Bright" w:cs="Arial"/>
          <w:sz w:val="19"/>
          <w:szCs w:val="19"/>
          <w:lang w:val="es-ES_tradnl" w:eastAsia="es-ES"/>
        </w:rPr>
        <w:t xml:space="preserve">de determinadas responsabilidades por mora durante la vigencia del presente Contrato, la </w:t>
      </w:r>
      <w:r w:rsidRPr="00F226F4">
        <w:rPr>
          <w:rFonts w:ascii="Lucida Bright" w:hAnsi="Lucida Bright" w:cs="Arial"/>
          <w:b/>
          <w:sz w:val="19"/>
          <w:szCs w:val="19"/>
          <w:lang w:val="es-ES_tradnl" w:eastAsia="es-ES"/>
        </w:rPr>
        <w:t>ENTIDAD</w:t>
      </w:r>
      <w:r w:rsidRPr="00F226F4">
        <w:rPr>
          <w:rFonts w:ascii="Lucida Bright" w:hAnsi="Lucida Bright" w:cs="Arial"/>
          <w:sz w:val="19"/>
          <w:szCs w:val="19"/>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F226F4" w:rsidRPr="00F226F4" w:rsidRDefault="00F226F4" w:rsidP="00F226F4">
      <w:pPr>
        <w:spacing w:before="120" w:after="120"/>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F226F4" w:rsidRPr="00F226F4" w:rsidRDefault="00F226F4" w:rsidP="00F226F4">
      <w:pPr>
        <w:spacing w:before="120" w:after="120"/>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226F4" w:rsidRPr="00F226F4" w:rsidRDefault="00F226F4" w:rsidP="00F226F4">
      <w:pPr>
        <w:spacing w:before="120"/>
        <w:ind w:left="709" w:hanging="709"/>
        <w:jc w:val="both"/>
        <w:rPr>
          <w:rFonts w:ascii="Lucida Bright" w:hAnsi="Lucida Bright" w:cs="Arial"/>
          <w:b/>
          <w:sz w:val="19"/>
          <w:szCs w:val="19"/>
          <w:lang w:val="es-ES_tradnl" w:eastAsia="es-ES"/>
        </w:rPr>
      </w:pPr>
      <w:r w:rsidRPr="00F226F4">
        <w:rPr>
          <w:rFonts w:ascii="Lucida Bright" w:hAnsi="Lucida Bright" w:cs="Arial"/>
          <w:b/>
          <w:sz w:val="19"/>
          <w:szCs w:val="19"/>
          <w:lang w:val="es-ES_tradnl" w:eastAsia="es-ES"/>
        </w:rPr>
        <w:t xml:space="preserve">23.1   </w:t>
      </w:r>
      <w:r w:rsidRPr="00F226F4">
        <w:rPr>
          <w:rFonts w:ascii="Lucida Bright" w:hAnsi="Lucida Bright" w:cs="Arial"/>
          <w:b/>
          <w:sz w:val="19"/>
          <w:szCs w:val="19"/>
          <w:lang w:val="es-ES_tradnl" w:eastAsia="es-ES"/>
        </w:rPr>
        <w:tab/>
        <w:t>Condiciones de Validez:</w:t>
      </w:r>
    </w:p>
    <w:p w:rsidR="00F226F4" w:rsidRPr="00F226F4" w:rsidRDefault="00F226F4" w:rsidP="00F226F4">
      <w:pPr>
        <w:spacing w:before="120"/>
        <w:ind w:left="708" w:firstLine="1"/>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F226F4" w:rsidRPr="00F226F4" w:rsidRDefault="00F226F4" w:rsidP="000D2BA7">
      <w:pPr>
        <w:numPr>
          <w:ilvl w:val="0"/>
          <w:numId w:val="55"/>
        </w:numPr>
        <w:spacing w:before="120"/>
        <w:ind w:left="1134" w:hanging="283"/>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 xml:space="preserve">Las circunstancias de la fuerza mayor o caso fortuito no hayan surgido por un incumplimiento, omisión o negligencia de la Parte </w:t>
      </w:r>
      <w:proofErr w:type="spellStart"/>
      <w:r w:rsidRPr="00F226F4">
        <w:rPr>
          <w:rFonts w:ascii="Lucida Bright" w:hAnsi="Lucida Bright" w:cs="Arial"/>
          <w:sz w:val="19"/>
          <w:szCs w:val="19"/>
          <w:lang w:val="es-ES_tradnl" w:eastAsia="es-ES"/>
        </w:rPr>
        <w:t>invocante</w:t>
      </w:r>
      <w:proofErr w:type="spellEnd"/>
      <w:r w:rsidRPr="00F226F4">
        <w:rPr>
          <w:rFonts w:ascii="Lucida Bright" w:hAnsi="Lucida Bright" w:cs="Arial"/>
          <w:sz w:val="19"/>
          <w:szCs w:val="19"/>
          <w:lang w:val="es-ES_tradnl" w:eastAsia="es-ES"/>
        </w:rPr>
        <w:t xml:space="preserve">, o en el caso del </w:t>
      </w:r>
      <w:r w:rsidRPr="00F226F4">
        <w:rPr>
          <w:rFonts w:ascii="Lucida Bright" w:hAnsi="Lucida Bright" w:cs="Arial"/>
          <w:b/>
          <w:sz w:val="19"/>
          <w:szCs w:val="19"/>
          <w:lang w:val="es-ES_tradnl" w:eastAsia="es-ES"/>
        </w:rPr>
        <w:t>PROVEEDOR</w:t>
      </w:r>
      <w:r w:rsidRPr="00F226F4">
        <w:rPr>
          <w:rFonts w:ascii="Lucida Bright" w:hAnsi="Lucida Bright" w:cs="Arial"/>
          <w:sz w:val="19"/>
          <w:szCs w:val="19"/>
          <w:lang w:val="es-ES_tradnl" w:eastAsia="es-ES"/>
        </w:rPr>
        <w:t>, será aplicable también a cualquier subcontratista.</w:t>
      </w:r>
    </w:p>
    <w:p w:rsidR="00F226F4" w:rsidRPr="00F226F4" w:rsidRDefault="00F226F4" w:rsidP="000D2BA7">
      <w:pPr>
        <w:numPr>
          <w:ilvl w:val="0"/>
          <w:numId w:val="55"/>
        </w:numPr>
        <w:spacing w:before="120"/>
        <w:ind w:left="1134" w:hanging="283"/>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F226F4">
        <w:rPr>
          <w:rFonts w:ascii="Lucida Bright" w:hAnsi="Lucida Bright" w:cs="Arial"/>
          <w:sz w:val="19"/>
          <w:szCs w:val="19"/>
          <w:lang w:val="es-ES_tradnl" w:eastAsia="es-ES"/>
        </w:rPr>
        <w:tab/>
      </w:r>
    </w:p>
    <w:p w:rsidR="00F226F4" w:rsidRPr="00F226F4" w:rsidRDefault="00F226F4" w:rsidP="000D2BA7">
      <w:pPr>
        <w:numPr>
          <w:ilvl w:val="0"/>
          <w:numId w:val="55"/>
        </w:numPr>
        <w:spacing w:before="120"/>
        <w:ind w:left="1134" w:hanging="283"/>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La Parte que invoque la causal de fuerza mayor o caso fortuito deberá expresar detalladamente por escrito y documentar, que realizo y continúa realizando todos sus esfuerzos para minimizar el efecto de dicha fuerza mayor o caso fortuito, incluido minimizar retrasos en la provisión de los Bienes y limitar el daño a la misma, extremo que debe ser verificado por la Unidad Solicitante</w:t>
      </w:r>
    </w:p>
    <w:p w:rsidR="00F226F4" w:rsidRPr="00F226F4" w:rsidRDefault="00F226F4" w:rsidP="00F226F4">
      <w:pPr>
        <w:spacing w:before="120"/>
        <w:ind w:left="708" w:firstLine="1"/>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 xml:space="preserve">Previo cumplimiento por parte del </w:t>
      </w:r>
      <w:r w:rsidRPr="00F226F4">
        <w:rPr>
          <w:rFonts w:ascii="Lucida Bright" w:hAnsi="Lucida Bright" w:cs="Arial"/>
          <w:b/>
          <w:sz w:val="19"/>
          <w:szCs w:val="19"/>
          <w:lang w:val="es-ES_tradnl" w:eastAsia="es-ES"/>
        </w:rPr>
        <w:t>PROVEEDOR</w:t>
      </w:r>
      <w:r w:rsidRPr="00F226F4">
        <w:rPr>
          <w:rFonts w:ascii="Lucida Bright" w:hAnsi="Lucida Bright" w:cs="Arial"/>
          <w:sz w:val="19"/>
          <w:szCs w:val="19"/>
          <w:lang w:val="es-ES_tradnl" w:eastAsia="es-ES"/>
        </w:rPr>
        <w:t xml:space="preserve"> de lo establecido precedentemente dentro de los 7 (siete) días hábiles la </w:t>
      </w:r>
      <w:r w:rsidRPr="00F226F4">
        <w:rPr>
          <w:rFonts w:ascii="Lucida Bright" w:hAnsi="Lucida Bright" w:cs="Arial"/>
          <w:b/>
          <w:sz w:val="19"/>
          <w:szCs w:val="19"/>
          <w:lang w:val="es-ES_tradnl" w:eastAsia="es-ES"/>
        </w:rPr>
        <w:t xml:space="preserve">ENTIDAD previa evaluación, </w:t>
      </w:r>
      <w:r w:rsidRPr="00F226F4">
        <w:rPr>
          <w:rFonts w:ascii="Lucida Bright" w:hAnsi="Lucida Bright" w:cs="Arial"/>
          <w:sz w:val="19"/>
          <w:szCs w:val="19"/>
          <w:lang w:val="es-ES_tradnl" w:eastAsia="es-ES"/>
        </w:rPr>
        <w:t xml:space="preserve">aprobara si corresponde la existencia del impedimento, sin el cual, de ninguna manera y por ningún motivo podrá solicitar luego a la </w:t>
      </w:r>
      <w:r w:rsidRPr="00F226F4">
        <w:rPr>
          <w:rFonts w:ascii="Lucida Bright" w:hAnsi="Lucida Bright" w:cs="Arial"/>
          <w:b/>
          <w:sz w:val="19"/>
          <w:szCs w:val="19"/>
          <w:lang w:val="es-ES_tradnl" w:eastAsia="es-ES"/>
        </w:rPr>
        <w:t>ENTIDAD</w:t>
      </w:r>
      <w:r w:rsidRPr="00F226F4">
        <w:rPr>
          <w:rFonts w:ascii="Lucida Bright" w:hAnsi="Lucida Bright" w:cs="Arial"/>
          <w:sz w:val="19"/>
          <w:szCs w:val="19"/>
          <w:lang w:val="es-ES_tradnl" w:eastAsia="es-ES"/>
        </w:rPr>
        <w:t xml:space="preserve"> por escrito la ampliación del plazo del Contrato y el no pago de multas.</w:t>
      </w:r>
    </w:p>
    <w:p w:rsidR="00F226F4" w:rsidRPr="00F226F4" w:rsidRDefault="00F226F4" w:rsidP="00F226F4">
      <w:pPr>
        <w:tabs>
          <w:tab w:val="left" w:pos="993"/>
        </w:tabs>
        <w:spacing w:before="120"/>
        <w:ind w:left="567" w:hanging="567"/>
        <w:jc w:val="both"/>
        <w:rPr>
          <w:rFonts w:ascii="Lucida Bright" w:hAnsi="Lucida Bright" w:cs="Arial"/>
          <w:b/>
          <w:sz w:val="19"/>
          <w:szCs w:val="19"/>
          <w:lang w:val="es-ES_tradnl" w:eastAsia="es-ES"/>
        </w:rPr>
      </w:pPr>
      <w:r w:rsidRPr="00F226F4">
        <w:rPr>
          <w:rFonts w:ascii="Lucida Bright" w:hAnsi="Lucida Bright" w:cs="Arial"/>
          <w:b/>
          <w:sz w:val="19"/>
          <w:szCs w:val="19"/>
          <w:lang w:val="es-ES_tradnl" w:eastAsia="es-ES"/>
        </w:rPr>
        <w:t>23.2   Cumplimiento ininterrumpido:</w:t>
      </w:r>
    </w:p>
    <w:p w:rsidR="00F226F4" w:rsidRPr="00F226F4" w:rsidRDefault="00F226F4" w:rsidP="00F226F4">
      <w:pPr>
        <w:spacing w:before="120"/>
        <w:ind w:left="708" w:firstLine="1"/>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 xml:space="preserve">Cuando ocurra una fuerza mayor o caso fortuito, el </w:t>
      </w:r>
      <w:r w:rsidRPr="00F226F4">
        <w:rPr>
          <w:rFonts w:ascii="Lucida Bright" w:hAnsi="Lucida Bright" w:cs="Arial"/>
          <w:b/>
          <w:sz w:val="19"/>
          <w:szCs w:val="19"/>
          <w:lang w:val="es-ES_tradnl" w:eastAsia="es-ES"/>
        </w:rPr>
        <w:t xml:space="preserve">PROVEEDOR </w:t>
      </w:r>
      <w:r w:rsidRPr="00F226F4">
        <w:rPr>
          <w:rFonts w:ascii="Lucida Bright" w:hAnsi="Lucida Bright" w:cs="Arial"/>
          <w:sz w:val="19"/>
          <w:szCs w:val="19"/>
          <w:lang w:val="es-ES_tradnl" w:eastAsia="es-ES"/>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F226F4">
        <w:rPr>
          <w:rFonts w:ascii="Lucida Bright" w:hAnsi="Lucida Bright" w:cs="Arial"/>
          <w:b/>
          <w:sz w:val="19"/>
          <w:szCs w:val="19"/>
          <w:lang w:val="es-ES_tradnl" w:eastAsia="es-ES"/>
        </w:rPr>
        <w:t>ENTIDAD</w:t>
      </w:r>
      <w:r w:rsidRPr="00F226F4">
        <w:rPr>
          <w:rFonts w:ascii="Lucida Bright" w:hAnsi="Lucida Bright" w:cs="Arial"/>
          <w:sz w:val="19"/>
          <w:szCs w:val="19"/>
          <w:lang w:val="es-ES_tradnl" w:eastAsia="es-ES"/>
        </w:rPr>
        <w:t xml:space="preserve">. </w:t>
      </w:r>
    </w:p>
    <w:p w:rsidR="00F226F4" w:rsidRPr="00F226F4" w:rsidRDefault="00F226F4" w:rsidP="00F226F4">
      <w:pPr>
        <w:spacing w:before="120"/>
        <w:ind w:left="709" w:hanging="709"/>
        <w:jc w:val="both"/>
        <w:rPr>
          <w:rFonts w:ascii="Lucida Bright" w:hAnsi="Lucida Bright" w:cs="Arial"/>
          <w:b/>
          <w:sz w:val="19"/>
          <w:szCs w:val="19"/>
          <w:lang w:val="es-ES_tradnl" w:eastAsia="es-ES"/>
        </w:rPr>
      </w:pPr>
      <w:r w:rsidRPr="00F226F4">
        <w:rPr>
          <w:rFonts w:ascii="Lucida Bright" w:hAnsi="Lucida Bright" w:cs="Arial"/>
          <w:b/>
          <w:sz w:val="19"/>
          <w:szCs w:val="19"/>
          <w:lang w:val="es-ES_tradnl" w:eastAsia="es-ES"/>
        </w:rPr>
        <w:t xml:space="preserve">23.3   </w:t>
      </w:r>
      <w:r w:rsidRPr="00F226F4">
        <w:rPr>
          <w:rFonts w:ascii="Lucida Bright" w:hAnsi="Lucida Bright" w:cs="Arial"/>
          <w:b/>
          <w:sz w:val="19"/>
          <w:szCs w:val="19"/>
          <w:lang w:val="es-ES_tradnl" w:eastAsia="es-ES"/>
        </w:rPr>
        <w:tab/>
        <w:t>Prórrogas:</w:t>
      </w:r>
    </w:p>
    <w:p w:rsidR="00F226F4" w:rsidRPr="00F226F4" w:rsidRDefault="00F226F4" w:rsidP="00F226F4">
      <w:pPr>
        <w:spacing w:before="120"/>
        <w:ind w:left="708"/>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F226F4" w:rsidRPr="00F226F4" w:rsidRDefault="00F226F4" w:rsidP="00F226F4">
      <w:pPr>
        <w:autoSpaceDE w:val="0"/>
        <w:autoSpaceDN w:val="0"/>
        <w:spacing w:before="120"/>
        <w:ind w:left="708"/>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Durante este periodo las Partes soportaran independientemente sus respectivas perdidas, por lo cual no podrán oponerse este argumento para reclamar pagos que se generen por efecto del presente Contrato.</w:t>
      </w:r>
    </w:p>
    <w:p w:rsidR="00F226F4" w:rsidRPr="00F226F4" w:rsidRDefault="00F226F4" w:rsidP="00F226F4">
      <w:pPr>
        <w:spacing w:before="120"/>
        <w:ind w:left="708"/>
        <w:jc w:val="both"/>
        <w:rPr>
          <w:rFonts w:ascii="Lucida Bright" w:hAnsi="Lucida Bright" w:cs="Arial"/>
          <w:sz w:val="19"/>
          <w:szCs w:val="19"/>
          <w:lang w:eastAsia="es-ES"/>
        </w:rPr>
      </w:pPr>
      <w:r w:rsidRPr="00F226F4">
        <w:rPr>
          <w:rFonts w:ascii="Lucida Bright" w:hAnsi="Lucida Bright" w:cs="Arial"/>
          <w:sz w:val="19"/>
          <w:szCs w:val="19"/>
          <w:lang w:eastAsia="es-ES"/>
        </w:rPr>
        <w:lastRenderedPageBreak/>
        <w:t>Si la razón impeditiva o sus causas perduraren por más de 30 (treinta) días calendarios consecutivos, cualquiera de las Partes deberá notificar a la otra, por escrito, la resolución del Contrato de conformidad a la cláusula (Terminación del Contrato) del presente Contrato.</w:t>
      </w:r>
    </w:p>
    <w:p w:rsidR="00F226F4" w:rsidRPr="00F226F4" w:rsidRDefault="00F226F4" w:rsidP="00F226F4">
      <w:pPr>
        <w:spacing w:before="120"/>
        <w:jc w:val="both"/>
        <w:rPr>
          <w:rFonts w:ascii="Lucida Bright" w:hAnsi="Lucida Bright" w:cs="Arial"/>
          <w:b/>
          <w:sz w:val="19"/>
          <w:szCs w:val="19"/>
          <w:u w:val="single"/>
          <w:lang w:val="es-ES_tradnl" w:eastAsia="es-ES"/>
        </w:rPr>
      </w:pPr>
      <w:r w:rsidRPr="00F226F4">
        <w:rPr>
          <w:rFonts w:ascii="Lucida Bright" w:hAnsi="Lucida Bright" w:cs="Arial"/>
          <w:b/>
          <w:sz w:val="19"/>
          <w:szCs w:val="19"/>
          <w:u w:val="single"/>
          <w:lang w:eastAsia="es-ES"/>
        </w:rPr>
        <w:t>CLÁUSULA</w:t>
      </w:r>
      <w:r w:rsidRPr="00F226F4">
        <w:rPr>
          <w:rFonts w:ascii="Lucida Bright" w:hAnsi="Lucida Bright" w:cs="Arial"/>
          <w:b/>
          <w:sz w:val="19"/>
          <w:szCs w:val="19"/>
          <w:u w:val="single"/>
          <w:lang w:val="es-ES_tradnl" w:eastAsia="es-ES"/>
        </w:rPr>
        <w:t xml:space="preserve"> VIGÉSIMA CUARTA.- (TERMINACIÓN DEL CONTRATO)</w:t>
      </w:r>
    </w:p>
    <w:p w:rsidR="00F226F4" w:rsidRPr="00F226F4" w:rsidRDefault="00F226F4" w:rsidP="00F226F4">
      <w:pPr>
        <w:spacing w:before="120"/>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El presente Contrato concluirá por una de las siguientes causas:</w:t>
      </w:r>
    </w:p>
    <w:p w:rsidR="00F226F4" w:rsidRPr="00F226F4" w:rsidRDefault="00F226F4" w:rsidP="00F226F4">
      <w:pPr>
        <w:tabs>
          <w:tab w:val="left" w:pos="709"/>
        </w:tabs>
        <w:spacing w:before="120"/>
        <w:ind w:left="709" w:hanging="709"/>
        <w:jc w:val="both"/>
        <w:rPr>
          <w:rFonts w:ascii="Lucida Bright" w:hAnsi="Lucida Bright" w:cs="Arial"/>
          <w:b/>
          <w:sz w:val="19"/>
          <w:szCs w:val="19"/>
          <w:lang w:val="es-ES_tradnl" w:eastAsia="es-ES"/>
        </w:rPr>
      </w:pPr>
      <w:r w:rsidRPr="00F226F4">
        <w:rPr>
          <w:rFonts w:ascii="Lucida Bright" w:hAnsi="Lucida Bright" w:cs="Arial"/>
          <w:b/>
          <w:sz w:val="19"/>
          <w:szCs w:val="19"/>
          <w:lang w:val="es-ES_tradnl" w:eastAsia="es-ES"/>
        </w:rPr>
        <w:t xml:space="preserve">24.1   </w:t>
      </w:r>
      <w:r w:rsidRPr="00F226F4">
        <w:rPr>
          <w:rFonts w:ascii="Lucida Bright" w:hAnsi="Lucida Bright" w:cs="Arial"/>
          <w:b/>
          <w:sz w:val="19"/>
          <w:szCs w:val="19"/>
          <w:lang w:val="es-ES_tradnl" w:eastAsia="es-ES"/>
        </w:rPr>
        <w:tab/>
        <w:t xml:space="preserve">Por Cumplimiento del Contrato: </w:t>
      </w:r>
    </w:p>
    <w:p w:rsidR="00F226F4" w:rsidRPr="00F226F4" w:rsidRDefault="00F226F4" w:rsidP="00F226F4">
      <w:pPr>
        <w:tabs>
          <w:tab w:val="left" w:pos="709"/>
        </w:tabs>
        <w:spacing w:before="120"/>
        <w:ind w:left="709" w:hanging="709"/>
        <w:jc w:val="both"/>
        <w:rPr>
          <w:rFonts w:ascii="Lucida Bright" w:hAnsi="Lucida Bright" w:cs="Arial"/>
          <w:sz w:val="19"/>
          <w:szCs w:val="19"/>
          <w:lang w:val="es-ES_tradnl" w:eastAsia="es-ES"/>
        </w:rPr>
      </w:pPr>
      <w:r w:rsidRPr="00F226F4">
        <w:rPr>
          <w:rFonts w:ascii="Lucida Bright" w:hAnsi="Lucida Bright" w:cs="Arial"/>
          <w:b/>
          <w:sz w:val="19"/>
          <w:szCs w:val="19"/>
          <w:lang w:val="es-ES_tradnl" w:eastAsia="es-ES"/>
        </w:rPr>
        <w:tab/>
      </w:r>
      <w:r w:rsidRPr="00F226F4">
        <w:rPr>
          <w:rFonts w:ascii="Lucida Bright" w:hAnsi="Lucida Bright" w:cs="Arial"/>
          <w:sz w:val="19"/>
          <w:szCs w:val="19"/>
          <w:lang w:val="es-ES_tradnl" w:eastAsia="es-ES"/>
        </w:rPr>
        <w:t xml:space="preserve">De forma normal, tanto la </w:t>
      </w:r>
      <w:r w:rsidRPr="00F226F4">
        <w:rPr>
          <w:rFonts w:ascii="Lucida Bright" w:hAnsi="Lucida Bright" w:cs="Arial"/>
          <w:b/>
          <w:sz w:val="19"/>
          <w:szCs w:val="19"/>
          <w:lang w:val="es-ES_tradnl" w:eastAsia="es-ES"/>
        </w:rPr>
        <w:t xml:space="preserve">ENTIDAD </w:t>
      </w:r>
      <w:r w:rsidRPr="00F226F4">
        <w:rPr>
          <w:rFonts w:ascii="Lucida Bright" w:hAnsi="Lucida Bright" w:cs="Arial"/>
          <w:sz w:val="19"/>
          <w:szCs w:val="19"/>
          <w:lang w:val="es-ES_tradnl" w:eastAsia="es-ES"/>
        </w:rPr>
        <w:t xml:space="preserve">como el </w:t>
      </w:r>
      <w:r w:rsidRPr="00F226F4">
        <w:rPr>
          <w:rFonts w:ascii="Lucida Bright" w:hAnsi="Lucida Bright" w:cs="Arial"/>
          <w:b/>
          <w:sz w:val="19"/>
          <w:szCs w:val="19"/>
          <w:lang w:val="es-ES_tradnl" w:eastAsia="es-ES"/>
        </w:rPr>
        <w:t xml:space="preserve">PROVEEDOR </w:t>
      </w:r>
      <w:r w:rsidRPr="00F226F4">
        <w:rPr>
          <w:rFonts w:ascii="Lucida Bright" w:hAnsi="Lucida Bright" w:cs="Arial"/>
          <w:sz w:val="19"/>
          <w:szCs w:val="19"/>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F226F4" w:rsidRPr="00F226F4" w:rsidRDefault="00F226F4" w:rsidP="00F226F4">
      <w:pPr>
        <w:tabs>
          <w:tab w:val="left" w:pos="709"/>
        </w:tabs>
        <w:spacing w:before="120"/>
        <w:ind w:left="851" w:hanging="851"/>
        <w:jc w:val="both"/>
        <w:rPr>
          <w:rFonts w:ascii="Lucida Bright" w:hAnsi="Lucida Bright" w:cs="Arial"/>
          <w:b/>
          <w:sz w:val="19"/>
          <w:szCs w:val="19"/>
          <w:lang w:val="es-ES_tradnl" w:eastAsia="es-ES"/>
        </w:rPr>
      </w:pPr>
      <w:r w:rsidRPr="00F226F4">
        <w:rPr>
          <w:rFonts w:ascii="Lucida Bright" w:hAnsi="Lucida Bright" w:cs="Arial"/>
          <w:b/>
          <w:sz w:val="19"/>
          <w:szCs w:val="19"/>
          <w:lang w:val="es-ES_tradnl" w:eastAsia="es-ES"/>
        </w:rPr>
        <w:t xml:space="preserve">24.2    </w:t>
      </w:r>
      <w:r w:rsidRPr="00F226F4">
        <w:rPr>
          <w:rFonts w:ascii="Lucida Bright" w:hAnsi="Lucida Bright" w:cs="Arial"/>
          <w:b/>
          <w:sz w:val="19"/>
          <w:szCs w:val="19"/>
          <w:lang w:val="es-ES_tradnl" w:eastAsia="es-ES"/>
        </w:rPr>
        <w:tab/>
        <w:t xml:space="preserve">Por Resolución del Contrato: </w:t>
      </w:r>
    </w:p>
    <w:p w:rsidR="00F226F4" w:rsidRPr="00F226F4" w:rsidRDefault="00F226F4" w:rsidP="00F226F4">
      <w:pPr>
        <w:tabs>
          <w:tab w:val="left" w:pos="709"/>
        </w:tabs>
        <w:spacing w:before="120"/>
        <w:ind w:left="709" w:hanging="709"/>
        <w:jc w:val="both"/>
        <w:rPr>
          <w:rFonts w:ascii="Lucida Bright" w:hAnsi="Lucida Bright" w:cs="Arial"/>
          <w:sz w:val="19"/>
          <w:szCs w:val="19"/>
          <w:lang w:val="es-ES_tradnl" w:eastAsia="es-ES"/>
        </w:rPr>
      </w:pPr>
      <w:r w:rsidRPr="00F226F4">
        <w:rPr>
          <w:rFonts w:ascii="Lucida Bright" w:hAnsi="Lucida Bright" w:cs="Arial"/>
          <w:b/>
          <w:sz w:val="19"/>
          <w:szCs w:val="19"/>
          <w:lang w:val="es-ES_tradnl" w:eastAsia="es-ES"/>
        </w:rPr>
        <w:tab/>
      </w:r>
      <w:r w:rsidRPr="00F226F4">
        <w:rPr>
          <w:rFonts w:ascii="Lucida Bright" w:hAnsi="Lucida Bright" w:cs="Arial"/>
          <w:sz w:val="19"/>
          <w:szCs w:val="19"/>
          <w:lang w:val="es-ES_tradnl" w:eastAsia="es-ES"/>
        </w:rPr>
        <w:t xml:space="preserve">Si se diera el caso y como una forma excepcional de terminar el Contrato, a los efectos legales correspondientes, la </w:t>
      </w:r>
      <w:r w:rsidRPr="00F226F4">
        <w:rPr>
          <w:rFonts w:ascii="Lucida Bright" w:hAnsi="Lucida Bright" w:cs="Arial"/>
          <w:b/>
          <w:sz w:val="19"/>
          <w:szCs w:val="19"/>
          <w:lang w:val="es-ES_tradnl" w:eastAsia="es-ES"/>
        </w:rPr>
        <w:t xml:space="preserve">ENTIDAD </w:t>
      </w:r>
      <w:r w:rsidRPr="00F226F4">
        <w:rPr>
          <w:rFonts w:ascii="Lucida Bright" w:hAnsi="Lucida Bright" w:cs="Arial"/>
          <w:sz w:val="19"/>
          <w:szCs w:val="19"/>
          <w:lang w:val="es-ES_tradnl" w:eastAsia="es-ES"/>
        </w:rPr>
        <w:t xml:space="preserve">y el </w:t>
      </w:r>
      <w:r w:rsidRPr="00F226F4">
        <w:rPr>
          <w:rFonts w:ascii="Lucida Bright" w:hAnsi="Lucida Bright" w:cs="Arial"/>
          <w:b/>
          <w:sz w:val="19"/>
          <w:szCs w:val="19"/>
          <w:lang w:val="es-ES_tradnl" w:eastAsia="es-ES"/>
        </w:rPr>
        <w:t xml:space="preserve">PROVEEDOR </w:t>
      </w:r>
      <w:r w:rsidRPr="00F226F4">
        <w:rPr>
          <w:rFonts w:ascii="Lucida Bright" w:hAnsi="Lucida Bright" w:cs="Arial"/>
          <w:sz w:val="19"/>
          <w:szCs w:val="19"/>
          <w:lang w:val="es-ES_tradnl" w:eastAsia="es-ES"/>
        </w:rPr>
        <w:t>acuerdan las siguientes causales para procesar la resolución del Contrato:</w:t>
      </w:r>
    </w:p>
    <w:p w:rsidR="00F226F4" w:rsidRPr="00F226F4" w:rsidRDefault="00F226F4" w:rsidP="00F226F4">
      <w:pPr>
        <w:spacing w:before="120"/>
        <w:ind w:left="2124" w:hanging="1415"/>
        <w:jc w:val="both"/>
        <w:rPr>
          <w:rFonts w:ascii="Lucida Bright" w:hAnsi="Lucida Bright" w:cs="Arial"/>
          <w:b/>
          <w:sz w:val="19"/>
          <w:szCs w:val="19"/>
          <w:lang w:val="es-ES_tradnl" w:eastAsia="es-ES"/>
        </w:rPr>
      </w:pPr>
      <w:r w:rsidRPr="00F226F4">
        <w:rPr>
          <w:rFonts w:ascii="Lucida Bright" w:hAnsi="Lucida Bright" w:cs="Arial"/>
          <w:b/>
          <w:sz w:val="19"/>
          <w:szCs w:val="19"/>
          <w:lang w:val="es-ES_tradnl" w:eastAsia="es-ES"/>
        </w:rPr>
        <w:t xml:space="preserve">24.2.1 </w:t>
      </w:r>
      <w:r w:rsidRPr="00F226F4">
        <w:rPr>
          <w:rFonts w:ascii="Lucida Bright" w:hAnsi="Lucida Bright" w:cs="Arial"/>
          <w:b/>
          <w:sz w:val="19"/>
          <w:szCs w:val="19"/>
          <w:lang w:val="es-ES_tradnl" w:eastAsia="es-ES"/>
        </w:rPr>
        <w:tab/>
        <w:t>Resolución a requerimiento de la ENTIDAD, por causales atribuibles al PROVEEDOR.</w:t>
      </w:r>
    </w:p>
    <w:p w:rsidR="00F226F4" w:rsidRPr="00F226F4" w:rsidRDefault="00F226F4" w:rsidP="00F226F4">
      <w:pPr>
        <w:spacing w:before="120"/>
        <w:ind w:left="2124"/>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 xml:space="preserve">La </w:t>
      </w:r>
      <w:r w:rsidRPr="00F226F4">
        <w:rPr>
          <w:rFonts w:ascii="Lucida Bright" w:hAnsi="Lucida Bright" w:cs="Arial"/>
          <w:b/>
          <w:sz w:val="19"/>
          <w:szCs w:val="19"/>
          <w:lang w:val="es-ES_tradnl" w:eastAsia="es-ES"/>
        </w:rPr>
        <w:t xml:space="preserve">ENTIDAD, </w:t>
      </w:r>
      <w:r w:rsidRPr="00F226F4">
        <w:rPr>
          <w:rFonts w:ascii="Lucida Bright" w:hAnsi="Lucida Bright" w:cs="Arial"/>
          <w:sz w:val="19"/>
          <w:szCs w:val="19"/>
          <w:lang w:val="es-ES_tradnl" w:eastAsia="es-ES"/>
        </w:rPr>
        <w:t>podrá proceder al trámite de resolución del Contrato, en los siguientes casos:</w:t>
      </w:r>
    </w:p>
    <w:p w:rsidR="00F226F4" w:rsidRPr="00F226F4" w:rsidRDefault="00F226F4" w:rsidP="000D2BA7">
      <w:pPr>
        <w:numPr>
          <w:ilvl w:val="0"/>
          <w:numId w:val="54"/>
        </w:numPr>
        <w:tabs>
          <w:tab w:val="num" w:pos="2427"/>
        </w:tabs>
        <w:spacing w:before="120"/>
        <w:ind w:left="2427" w:hanging="303"/>
        <w:jc w:val="both"/>
        <w:rPr>
          <w:rFonts w:ascii="Lucida Bright" w:hAnsi="Lucida Bright" w:cs="Arial"/>
          <w:b/>
          <w:sz w:val="19"/>
          <w:szCs w:val="19"/>
          <w:lang w:val="es-ES_tradnl" w:eastAsia="es-ES"/>
        </w:rPr>
      </w:pPr>
      <w:r w:rsidRPr="00F226F4">
        <w:rPr>
          <w:rFonts w:ascii="Lucida Bright" w:hAnsi="Lucida Bright" w:cs="Arial"/>
          <w:sz w:val="19"/>
          <w:szCs w:val="19"/>
          <w:lang w:val="es-ES_tradnl" w:eastAsia="es-ES"/>
        </w:rPr>
        <w:t xml:space="preserve">Por </w:t>
      </w:r>
      <w:proofErr w:type="gramStart"/>
      <w:r w:rsidRPr="00F226F4">
        <w:rPr>
          <w:rFonts w:ascii="Lucida Bright" w:hAnsi="Lucida Bright" w:cs="Arial"/>
          <w:sz w:val="19"/>
          <w:szCs w:val="19"/>
          <w:lang w:val="es-ES_tradnl" w:eastAsia="es-ES"/>
        </w:rPr>
        <w:t>incumplimiento  total</w:t>
      </w:r>
      <w:proofErr w:type="gramEnd"/>
      <w:r w:rsidRPr="00F226F4">
        <w:rPr>
          <w:rFonts w:ascii="Lucida Bright" w:hAnsi="Lucida Bright" w:cs="Arial"/>
          <w:sz w:val="19"/>
          <w:szCs w:val="19"/>
          <w:lang w:val="es-ES_tradnl" w:eastAsia="es-ES"/>
        </w:rPr>
        <w:t xml:space="preserve"> o parcial del Contrato o sus documentos por parte del </w:t>
      </w:r>
      <w:r w:rsidRPr="00F226F4">
        <w:rPr>
          <w:rFonts w:ascii="Lucida Bright" w:hAnsi="Lucida Bright" w:cs="Arial"/>
          <w:b/>
          <w:sz w:val="19"/>
          <w:szCs w:val="19"/>
          <w:lang w:val="es-ES_tradnl" w:eastAsia="es-ES"/>
        </w:rPr>
        <w:t>PROVEEDOR.</w:t>
      </w:r>
    </w:p>
    <w:p w:rsidR="00F226F4" w:rsidRPr="00F226F4" w:rsidRDefault="00F226F4" w:rsidP="000D2BA7">
      <w:pPr>
        <w:numPr>
          <w:ilvl w:val="0"/>
          <w:numId w:val="54"/>
        </w:numPr>
        <w:tabs>
          <w:tab w:val="num" w:pos="2427"/>
        </w:tabs>
        <w:spacing w:before="120"/>
        <w:ind w:left="2427" w:hanging="303"/>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 xml:space="preserve">Por disolución del </w:t>
      </w:r>
      <w:r w:rsidRPr="00F226F4">
        <w:rPr>
          <w:rFonts w:ascii="Lucida Bright" w:hAnsi="Lucida Bright" w:cs="Arial"/>
          <w:b/>
          <w:sz w:val="19"/>
          <w:szCs w:val="19"/>
          <w:lang w:val="es-ES_tradnl" w:eastAsia="es-ES"/>
        </w:rPr>
        <w:t xml:space="preserve">PROVEEDOR. </w:t>
      </w:r>
    </w:p>
    <w:p w:rsidR="00F226F4" w:rsidRPr="00F226F4" w:rsidRDefault="00F226F4" w:rsidP="000D2BA7">
      <w:pPr>
        <w:numPr>
          <w:ilvl w:val="0"/>
          <w:numId w:val="54"/>
        </w:numPr>
        <w:tabs>
          <w:tab w:val="num" w:pos="2427"/>
        </w:tabs>
        <w:spacing w:before="120"/>
        <w:ind w:left="2427" w:hanging="303"/>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 xml:space="preserve">Por quiebra declarada del </w:t>
      </w:r>
      <w:r w:rsidRPr="00F226F4">
        <w:rPr>
          <w:rFonts w:ascii="Lucida Bright" w:hAnsi="Lucida Bright" w:cs="Arial"/>
          <w:b/>
          <w:sz w:val="19"/>
          <w:szCs w:val="19"/>
          <w:lang w:val="es-ES_tradnl" w:eastAsia="es-ES"/>
        </w:rPr>
        <w:t>PROVEEDOR.</w:t>
      </w:r>
    </w:p>
    <w:p w:rsidR="00F226F4" w:rsidRPr="00F226F4" w:rsidRDefault="00F226F4" w:rsidP="000D2BA7">
      <w:pPr>
        <w:numPr>
          <w:ilvl w:val="0"/>
          <w:numId w:val="54"/>
        </w:numPr>
        <w:tabs>
          <w:tab w:val="num" w:pos="2427"/>
        </w:tabs>
        <w:spacing w:before="120"/>
        <w:ind w:left="2427" w:hanging="303"/>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 xml:space="preserve">Por incumplimiento injustificado del plazo de entrega de los Bienes sin que el </w:t>
      </w:r>
      <w:r w:rsidRPr="00F226F4">
        <w:rPr>
          <w:rFonts w:ascii="Lucida Bright" w:hAnsi="Lucida Bright" w:cs="Arial"/>
          <w:b/>
          <w:sz w:val="19"/>
          <w:szCs w:val="19"/>
          <w:lang w:val="es-ES_tradnl" w:eastAsia="es-ES"/>
        </w:rPr>
        <w:t xml:space="preserve">PROVEEDOR </w:t>
      </w:r>
      <w:r w:rsidRPr="00F226F4">
        <w:rPr>
          <w:rFonts w:ascii="Lucida Bright" w:hAnsi="Lucida Bright" w:cs="Arial"/>
          <w:sz w:val="19"/>
          <w:szCs w:val="19"/>
          <w:lang w:val="es-ES_tradnl" w:eastAsia="es-ES"/>
        </w:rPr>
        <w:t>adopte medidas necesarias y oportunas para recuperar su demora y asegurar la conclusión de la entrega dentro del plazo vigente.</w:t>
      </w:r>
    </w:p>
    <w:p w:rsidR="00F226F4" w:rsidRPr="00F226F4" w:rsidRDefault="00F226F4" w:rsidP="000D2BA7">
      <w:pPr>
        <w:numPr>
          <w:ilvl w:val="0"/>
          <w:numId w:val="54"/>
        </w:numPr>
        <w:tabs>
          <w:tab w:val="num" w:pos="2427"/>
        </w:tabs>
        <w:spacing w:before="120"/>
        <w:ind w:left="2427" w:hanging="303"/>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Cuando el monto de la multa por atraso en la entrega alcance el 10% (diez por ciento) del monto total del Contrato, decisión optativa, o el 20% (veinte por ciento) de forma obligatoria.</w:t>
      </w:r>
    </w:p>
    <w:p w:rsidR="00F226F4" w:rsidRPr="00F226F4" w:rsidRDefault="00F226F4" w:rsidP="000D2BA7">
      <w:pPr>
        <w:numPr>
          <w:ilvl w:val="0"/>
          <w:numId w:val="54"/>
        </w:numPr>
        <w:tabs>
          <w:tab w:val="num" w:pos="2427"/>
        </w:tabs>
        <w:spacing w:before="120"/>
        <w:ind w:left="2427" w:hanging="303"/>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Por motivos de fuerza mayor o caso fortuito.</w:t>
      </w:r>
    </w:p>
    <w:p w:rsidR="00F226F4" w:rsidRPr="00F226F4" w:rsidRDefault="00F226F4" w:rsidP="000D2BA7">
      <w:pPr>
        <w:numPr>
          <w:ilvl w:val="0"/>
          <w:numId w:val="54"/>
        </w:numPr>
        <w:tabs>
          <w:tab w:val="num" w:pos="2427"/>
        </w:tabs>
        <w:spacing w:before="120"/>
        <w:ind w:left="2427" w:hanging="303"/>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 xml:space="preserve">Por incumplimiento de la cláusula (Anticorrupción) del presente Contrato. </w:t>
      </w:r>
    </w:p>
    <w:p w:rsidR="00F226F4" w:rsidRPr="00F226F4" w:rsidRDefault="00F226F4" w:rsidP="00F226F4">
      <w:pPr>
        <w:tabs>
          <w:tab w:val="left" w:pos="709"/>
        </w:tabs>
        <w:spacing w:before="120"/>
        <w:ind w:left="2127" w:hanging="2127"/>
        <w:jc w:val="both"/>
        <w:rPr>
          <w:rFonts w:ascii="Lucida Bright" w:hAnsi="Lucida Bright" w:cs="Arial"/>
          <w:b/>
          <w:sz w:val="19"/>
          <w:szCs w:val="19"/>
          <w:lang w:val="es-ES_tradnl" w:eastAsia="es-ES"/>
        </w:rPr>
      </w:pPr>
      <w:r w:rsidRPr="00F226F4">
        <w:rPr>
          <w:rFonts w:ascii="Lucida Bright" w:hAnsi="Lucida Bright" w:cs="Arial"/>
          <w:b/>
          <w:sz w:val="19"/>
          <w:szCs w:val="19"/>
          <w:lang w:val="es-ES_tradnl" w:eastAsia="es-ES"/>
        </w:rPr>
        <w:tab/>
        <w:t xml:space="preserve">24.2.2   </w:t>
      </w:r>
      <w:r w:rsidRPr="00F226F4">
        <w:rPr>
          <w:rFonts w:ascii="Lucida Bright" w:hAnsi="Lucida Bright" w:cs="Arial"/>
          <w:b/>
          <w:sz w:val="19"/>
          <w:szCs w:val="19"/>
          <w:lang w:val="es-ES_tradnl" w:eastAsia="es-ES"/>
        </w:rPr>
        <w:tab/>
        <w:t>Resolución a requerimiento del PROVEEDOR, por causales atribuibles a la ENTIDAD.</w:t>
      </w:r>
    </w:p>
    <w:p w:rsidR="00F226F4" w:rsidRPr="00F226F4" w:rsidRDefault="00F226F4" w:rsidP="00F226F4">
      <w:pPr>
        <w:spacing w:before="120"/>
        <w:ind w:left="2127"/>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 xml:space="preserve">El </w:t>
      </w:r>
      <w:r w:rsidRPr="00F226F4">
        <w:rPr>
          <w:rFonts w:ascii="Lucida Bright" w:hAnsi="Lucida Bright" w:cs="Arial"/>
          <w:b/>
          <w:sz w:val="19"/>
          <w:szCs w:val="19"/>
          <w:lang w:val="es-ES_tradnl" w:eastAsia="es-ES"/>
        </w:rPr>
        <w:t xml:space="preserve">PROVEEDOR </w:t>
      </w:r>
      <w:r w:rsidRPr="00F226F4">
        <w:rPr>
          <w:rFonts w:ascii="Lucida Bright" w:hAnsi="Lucida Bright" w:cs="Arial"/>
          <w:sz w:val="19"/>
          <w:szCs w:val="19"/>
          <w:lang w:val="es-ES_tradnl" w:eastAsia="es-ES"/>
        </w:rPr>
        <w:t>podrá proceder al trámite de resolución del Contrato, en los siguientes casos:</w:t>
      </w:r>
    </w:p>
    <w:p w:rsidR="00F226F4" w:rsidRPr="00F226F4" w:rsidRDefault="00F226F4" w:rsidP="000D2BA7">
      <w:pPr>
        <w:numPr>
          <w:ilvl w:val="0"/>
          <w:numId w:val="57"/>
        </w:numPr>
        <w:spacing w:before="120"/>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 xml:space="preserve">Por instrucciones injustificadas emanadas de la </w:t>
      </w:r>
      <w:r w:rsidRPr="00F226F4">
        <w:rPr>
          <w:rFonts w:ascii="Lucida Bright" w:hAnsi="Lucida Bright" w:cs="Arial"/>
          <w:b/>
          <w:sz w:val="19"/>
          <w:szCs w:val="19"/>
          <w:lang w:val="es-ES_tradnl" w:eastAsia="es-ES"/>
        </w:rPr>
        <w:t>ENTIDAD</w:t>
      </w:r>
      <w:r w:rsidRPr="00F226F4">
        <w:rPr>
          <w:rFonts w:ascii="Lucida Bright" w:hAnsi="Lucida Bright" w:cs="Arial"/>
          <w:sz w:val="19"/>
          <w:szCs w:val="19"/>
          <w:lang w:val="es-ES_tradnl" w:eastAsia="es-ES"/>
        </w:rPr>
        <w:t xml:space="preserve"> para la suspensión de la provisión de los Bienes por más de treinta (30) días calendario.</w:t>
      </w:r>
    </w:p>
    <w:p w:rsidR="00F226F4" w:rsidRPr="00F226F4" w:rsidRDefault="00F226F4" w:rsidP="000D2BA7">
      <w:pPr>
        <w:numPr>
          <w:ilvl w:val="0"/>
          <w:numId w:val="57"/>
        </w:numPr>
        <w:spacing w:before="120"/>
        <w:jc w:val="both"/>
        <w:rPr>
          <w:rFonts w:ascii="Lucida Bright" w:hAnsi="Lucida Bright" w:cs="Arial"/>
          <w:b/>
          <w:sz w:val="19"/>
          <w:szCs w:val="19"/>
          <w:lang w:val="es-ES_tradnl" w:eastAsia="es-ES"/>
        </w:rPr>
      </w:pPr>
      <w:r w:rsidRPr="00F226F4">
        <w:rPr>
          <w:rFonts w:ascii="Lucida Bright" w:hAnsi="Lucida Bright" w:cs="Arial"/>
          <w:sz w:val="19"/>
          <w:szCs w:val="19"/>
          <w:lang w:val="es-ES_tradnl" w:eastAsia="es-ES"/>
        </w:rPr>
        <w:t xml:space="preserve">Si apartándose de los términos del Contrato, la </w:t>
      </w:r>
      <w:r w:rsidRPr="00F226F4">
        <w:rPr>
          <w:rFonts w:ascii="Lucida Bright" w:hAnsi="Lucida Bright" w:cs="Arial"/>
          <w:b/>
          <w:sz w:val="19"/>
          <w:szCs w:val="19"/>
          <w:lang w:val="es-ES_tradnl" w:eastAsia="es-ES"/>
        </w:rPr>
        <w:t xml:space="preserve">ENTIDAD </w:t>
      </w:r>
      <w:r w:rsidRPr="00F226F4">
        <w:rPr>
          <w:rFonts w:ascii="Lucida Bright" w:hAnsi="Lucida Bright" w:cs="Arial"/>
          <w:sz w:val="19"/>
          <w:szCs w:val="19"/>
          <w:lang w:val="es-ES_tradnl" w:eastAsia="es-ES"/>
        </w:rPr>
        <w:t>pretende efectuar aumento o disminución en las cantidades de los Bienes, sin la emisión del Contrato modificatorio correspondiente.</w:t>
      </w:r>
    </w:p>
    <w:p w:rsidR="00F226F4" w:rsidRPr="00F226F4" w:rsidRDefault="00F226F4" w:rsidP="00F226F4">
      <w:pPr>
        <w:spacing w:before="120"/>
        <w:ind w:left="1996" w:hanging="1287"/>
        <w:jc w:val="both"/>
        <w:rPr>
          <w:rFonts w:ascii="Lucida Bright" w:hAnsi="Lucida Bright" w:cs="Arial"/>
          <w:sz w:val="19"/>
          <w:szCs w:val="19"/>
          <w:lang w:eastAsia="es-ES"/>
        </w:rPr>
      </w:pPr>
      <w:r w:rsidRPr="00F226F4">
        <w:rPr>
          <w:rFonts w:ascii="Lucida Bright" w:hAnsi="Lucida Bright" w:cs="Arial"/>
          <w:b/>
          <w:sz w:val="19"/>
          <w:szCs w:val="19"/>
          <w:lang w:eastAsia="es-ES"/>
        </w:rPr>
        <w:t>24.2.3</w:t>
      </w:r>
      <w:r w:rsidRPr="00F226F4">
        <w:rPr>
          <w:rFonts w:ascii="Lucida Bright" w:hAnsi="Lucida Bright" w:cs="Arial"/>
          <w:sz w:val="19"/>
          <w:szCs w:val="19"/>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F226F4" w:rsidRPr="00F226F4" w:rsidRDefault="00F226F4" w:rsidP="00F226F4">
      <w:pPr>
        <w:spacing w:before="120" w:after="120"/>
        <w:ind w:left="1996" w:hanging="1287"/>
        <w:jc w:val="both"/>
        <w:rPr>
          <w:rFonts w:ascii="Lucida Bright" w:hAnsi="Lucida Bright" w:cs="Arial"/>
          <w:b/>
          <w:sz w:val="19"/>
          <w:szCs w:val="19"/>
          <w:lang w:eastAsia="es-ES"/>
        </w:rPr>
      </w:pPr>
      <w:r w:rsidRPr="00F226F4">
        <w:rPr>
          <w:rFonts w:ascii="Lucida Bright" w:hAnsi="Lucida Bright" w:cs="Arial"/>
          <w:b/>
          <w:sz w:val="19"/>
          <w:szCs w:val="19"/>
          <w:lang w:eastAsia="es-ES"/>
        </w:rPr>
        <w:lastRenderedPageBreak/>
        <w:t>24.2.4</w:t>
      </w:r>
      <w:r w:rsidRPr="00F226F4">
        <w:rPr>
          <w:rFonts w:ascii="Lucida Bright" w:hAnsi="Lucida Bright" w:cs="Arial"/>
          <w:b/>
          <w:sz w:val="19"/>
          <w:szCs w:val="19"/>
          <w:lang w:eastAsia="es-ES"/>
        </w:rPr>
        <w:tab/>
      </w:r>
      <w:r w:rsidRPr="00F226F4">
        <w:rPr>
          <w:rFonts w:ascii="Lucida Bright" w:hAnsi="Lucida Bright" w:cs="Arial"/>
          <w:sz w:val="19"/>
          <w:szCs w:val="19"/>
          <w:lang w:eastAsia="es-ES"/>
        </w:rPr>
        <w:t xml:space="preserve">La </w:t>
      </w:r>
      <w:r w:rsidRPr="00F226F4">
        <w:rPr>
          <w:rFonts w:ascii="Lucida Bright" w:hAnsi="Lucida Bright" w:cs="Arial"/>
          <w:b/>
          <w:sz w:val="19"/>
          <w:szCs w:val="19"/>
          <w:lang w:eastAsia="es-ES"/>
        </w:rPr>
        <w:t xml:space="preserve">ENTIDAD </w:t>
      </w:r>
      <w:r w:rsidRPr="00F226F4">
        <w:rPr>
          <w:rFonts w:ascii="Lucida Bright" w:hAnsi="Lucida Bright" w:cs="Arial"/>
          <w:sz w:val="19"/>
          <w:szCs w:val="19"/>
          <w:lang w:eastAsia="es-ES"/>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F226F4">
        <w:rPr>
          <w:rFonts w:ascii="Lucida Bright" w:hAnsi="Lucida Bright" w:cs="Arial"/>
          <w:b/>
          <w:sz w:val="19"/>
          <w:szCs w:val="19"/>
          <w:lang w:eastAsia="es-ES"/>
        </w:rPr>
        <w:t>PROVEEDOR</w:t>
      </w:r>
      <w:r w:rsidRPr="00F226F4">
        <w:rPr>
          <w:rFonts w:ascii="Lucida Bright" w:hAnsi="Lucida Bright" w:cs="Arial"/>
          <w:sz w:val="19"/>
          <w:szCs w:val="19"/>
          <w:lang w:eastAsia="es-ES"/>
        </w:rPr>
        <w:t>, sin lugar a ningún tipo de resarcimiento por parte de la</w:t>
      </w:r>
      <w:r w:rsidRPr="00F226F4">
        <w:rPr>
          <w:rFonts w:ascii="Lucida Bright" w:hAnsi="Lucida Bright" w:cs="Arial"/>
          <w:b/>
          <w:sz w:val="19"/>
          <w:szCs w:val="19"/>
          <w:lang w:eastAsia="es-ES"/>
        </w:rPr>
        <w:t xml:space="preserve"> ENTIDAD a </w:t>
      </w:r>
      <w:r w:rsidRPr="00F226F4">
        <w:rPr>
          <w:rFonts w:ascii="Lucida Bright" w:hAnsi="Lucida Bright" w:cs="Arial"/>
          <w:sz w:val="19"/>
          <w:szCs w:val="19"/>
          <w:lang w:eastAsia="es-ES"/>
        </w:rPr>
        <w:t>favor del</w:t>
      </w:r>
      <w:r w:rsidRPr="00F226F4">
        <w:rPr>
          <w:rFonts w:ascii="Lucida Bright" w:hAnsi="Lucida Bright" w:cs="Arial"/>
          <w:b/>
          <w:sz w:val="19"/>
          <w:szCs w:val="19"/>
          <w:lang w:eastAsia="es-ES"/>
        </w:rPr>
        <w:t xml:space="preserve"> PROVEEDOR.</w:t>
      </w:r>
    </w:p>
    <w:p w:rsidR="00F226F4" w:rsidRPr="00F226F4" w:rsidRDefault="00F226F4" w:rsidP="000D2BA7">
      <w:pPr>
        <w:numPr>
          <w:ilvl w:val="2"/>
          <w:numId w:val="64"/>
        </w:numPr>
        <w:tabs>
          <w:tab w:val="left" w:pos="1985"/>
        </w:tabs>
        <w:spacing w:before="120" w:after="120"/>
        <w:ind w:hanging="11"/>
        <w:contextualSpacing/>
        <w:jc w:val="both"/>
        <w:rPr>
          <w:rFonts w:ascii="Lucida Bright" w:hAnsi="Lucida Bright" w:cs="Arial"/>
          <w:sz w:val="19"/>
          <w:szCs w:val="19"/>
          <w:lang w:val="es-ES_tradnl" w:eastAsia="es-ES"/>
        </w:rPr>
      </w:pPr>
      <w:r w:rsidRPr="00F226F4">
        <w:rPr>
          <w:rFonts w:ascii="Lucida Bright" w:hAnsi="Lucida Bright" w:cs="Arial"/>
          <w:b/>
          <w:sz w:val="19"/>
          <w:szCs w:val="19"/>
          <w:lang w:val="es-ES_tradnl" w:eastAsia="es-ES"/>
        </w:rPr>
        <w:t xml:space="preserve">Reglas aplicables a la Resolución: </w:t>
      </w:r>
    </w:p>
    <w:p w:rsidR="00F226F4" w:rsidRPr="00F226F4" w:rsidRDefault="00F226F4" w:rsidP="00F226F4">
      <w:pPr>
        <w:spacing w:before="120" w:after="120"/>
        <w:ind w:left="1996"/>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Para procesar la resolución del Contrato por cualquiera de las causales señaladas en los numerales 24.2.1 y 24.2.2</w:t>
      </w:r>
      <w:proofErr w:type="gramStart"/>
      <w:r w:rsidRPr="00F226F4">
        <w:rPr>
          <w:rFonts w:ascii="Lucida Bright" w:hAnsi="Lucida Bright" w:cs="Arial"/>
          <w:sz w:val="19"/>
          <w:szCs w:val="19"/>
          <w:lang w:val="es-ES_tradnl" w:eastAsia="es-ES"/>
        </w:rPr>
        <w:t>,  la</w:t>
      </w:r>
      <w:proofErr w:type="gramEnd"/>
      <w:r w:rsidRPr="00F226F4">
        <w:rPr>
          <w:rFonts w:ascii="Lucida Bright" w:hAnsi="Lucida Bright" w:cs="Arial"/>
          <w:sz w:val="19"/>
          <w:szCs w:val="19"/>
          <w:lang w:val="es-ES_tradnl" w:eastAsia="es-ES"/>
        </w:rPr>
        <w:t xml:space="preserve">  Parte afectada dará aviso escrito mediante carta notariada a la otra Parte de su intención de resolver el Contrato, estableciendo claramente la causal que se aduce.</w:t>
      </w:r>
    </w:p>
    <w:p w:rsidR="00F226F4" w:rsidRPr="00F226F4" w:rsidRDefault="00F226F4" w:rsidP="00F226F4">
      <w:pPr>
        <w:spacing w:before="120"/>
        <w:ind w:left="1996"/>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Si dentro de los diez (10) días hábiles siguientes de la fecha de notificación, se enmendaran las fallas, se normalizara la ejecución del Contrato, se tomaran las medidas necesarias para continuar normalmente con las estipulaciones del Contrato y el requirente de la resolución expresara por escrito su conformidad a la solución, el aviso de intención de resolución será retirado.</w:t>
      </w:r>
    </w:p>
    <w:p w:rsidR="00F226F4" w:rsidRPr="00F226F4" w:rsidRDefault="00F226F4" w:rsidP="00F226F4">
      <w:pPr>
        <w:spacing w:before="120"/>
        <w:ind w:left="1996"/>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sin necesidad de ningún trámite adicional.</w:t>
      </w:r>
    </w:p>
    <w:p w:rsidR="00F226F4" w:rsidRPr="00F226F4" w:rsidRDefault="00F226F4" w:rsidP="00F226F4">
      <w:pPr>
        <w:spacing w:before="120"/>
        <w:ind w:left="1996"/>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 xml:space="preserve">En el caso que el monto de la multa por atraso en la entrega alcance al 20% (veinte por ciento) del monto total del Contrato, la </w:t>
      </w:r>
      <w:r w:rsidRPr="00F226F4">
        <w:rPr>
          <w:rFonts w:ascii="Lucida Bright" w:hAnsi="Lucida Bright" w:cs="Arial"/>
          <w:b/>
          <w:sz w:val="19"/>
          <w:szCs w:val="19"/>
          <w:lang w:val="es-ES_tradnl" w:eastAsia="es-ES"/>
        </w:rPr>
        <w:t>ENTIDAD</w:t>
      </w:r>
      <w:r w:rsidRPr="00F226F4">
        <w:rPr>
          <w:rFonts w:ascii="Lucida Bright" w:hAnsi="Lucida Bright" w:cs="Arial"/>
          <w:sz w:val="19"/>
          <w:szCs w:val="19"/>
          <w:lang w:val="es-ES_tradnl" w:eastAsia="es-ES"/>
        </w:rPr>
        <w:t xml:space="preserve"> deberá notificar mediante carta notariada que la resolución de Contrato se ha hecho efectiva, sin necesidad de ningún trámite adicional.</w:t>
      </w:r>
    </w:p>
    <w:p w:rsidR="00F226F4" w:rsidRPr="00F226F4" w:rsidRDefault="00F226F4" w:rsidP="00F226F4">
      <w:pPr>
        <w:tabs>
          <w:tab w:val="left" w:pos="567"/>
        </w:tabs>
        <w:spacing w:before="120"/>
        <w:ind w:left="1985"/>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226F4">
        <w:rPr>
          <w:rFonts w:ascii="Lucida Bright" w:hAnsi="Lucida Bright" w:cs="Arial"/>
          <w:sz w:val="19"/>
          <w:szCs w:val="19"/>
          <w:lang w:eastAsia="es-ES"/>
        </w:rPr>
        <w:t>incluir los montos a reconocer por las prestaciones ejecutadas por las Partes.</w:t>
      </w:r>
    </w:p>
    <w:p w:rsidR="00F226F4" w:rsidRPr="00F226F4" w:rsidRDefault="00F226F4" w:rsidP="00F226F4">
      <w:pPr>
        <w:tabs>
          <w:tab w:val="left" w:pos="567"/>
        </w:tabs>
        <w:spacing w:before="120"/>
        <w:ind w:left="1985"/>
        <w:jc w:val="both"/>
        <w:rPr>
          <w:rFonts w:ascii="Lucida Bright" w:hAnsi="Lucida Bright" w:cs="Arial"/>
          <w:b/>
          <w:bCs/>
          <w:sz w:val="19"/>
          <w:szCs w:val="19"/>
          <w:lang w:eastAsia="es-ES"/>
        </w:rPr>
      </w:pPr>
      <w:r w:rsidRPr="00F226F4">
        <w:rPr>
          <w:rFonts w:ascii="Lucida Bright" w:hAnsi="Lucida Bright" w:cs="Arial"/>
          <w:sz w:val="19"/>
          <w:szCs w:val="19"/>
          <w:lang w:val="es-ES_tradnl" w:eastAsia="es-ES"/>
        </w:rPr>
        <w:t xml:space="preserve">En caso que se proceda a la resolución del Contrato, por razones atribuibles al </w:t>
      </w:r>
      <w:r w:rsidRPr="00F226F4">
        <w:rPr>
          <w:rFonts w:ascii="Lucida Bright" w:hAnsi="Lucida Bright" w:cs="Arial"/>
          <w:b/>
          <w:sz w:val="19"/>
          <w:szCs w:val="19"/>
          <w:lang w:val="es-ES_tradnl" w:eastAsia="es-ES"/>
        </w:rPr>
        <w:t>PROVEEDOR</w:t>
      </w:r>
      <w:r w:rsidRPr="00F226F4">
        <w:rPr>
          <w:rFonts w:ascii="Lucida Bright" w:hAnsi="Lucida Bright" w:cs="Arial"/>
          <w:sz w:val="19"/>
          <w:szCs w:val="19"/>
          <w:lang w:val="es-ES_tradnl" w:eastAsia="es-ES"/>
        </w:rPr>
        <w:t>,</w:t>
      </w:r>
      <w:r w:rsidRPr="00F226F4">
        <w:rPr>
          <w:rFonts w:ascii="Lucida Bright" w:hAnsi="Lucida Bright" w:cs="Arial"/>
          <w:b/>
          <w:sz w:val="19"/>
          <w:szCs w:val="19"/>
          <w:lang w:val="es-ES_tradnl" w:eastAsia="es-ES"/>
        </w:rPr>
        <w:t xml:space="preserve"> </w:t>
      </w:r>
      <w:r w:rsidRPr="00F226F4">
        <w:rPr>
          <w:rFonts w:ascii="Lucida Bright" w:hAnsi="Lucida Bright" w:cs="Arial"/>
          <w:sz w:val="19"/>
          <w:szCs w:val="19"/>
          <w:lang w:eastAsia="es-ES"/>
        </w:rPr>
        <w:t xml:space="preserve">se ejecutará en favor de la </w:t>
      </w:r>
      <w:r w:rsidRPr="00F226F4">
        <w:rPr>
          <w:rFonts w:ascii="Lucida Bright" w:hAnsi="Lucida Bright" w:cs="Arial"/>
          <w:b/>
          <w:sz w:val="19"/>
          <w:szCs w:val="19"/>
          <w:lang w:eastAsia="es-ES"/>
        </w:rPr>
        <w:t>ENTIDAD</w:t>
      </w:r>
      <w:r w:rsidRPr="00F226F4">
        <w:rPr>
          <w:rFonts w:ascii="Lucida Bright" w:hAnsi="Lucida Bright" w:cs="Arial"/>
          <w:sz w:val="19"/>
          <w:szCs w:val="19"/>
          <w:lang w:eastAsia="es-ES"/>
        </w:rPr>
        <w:t xml:space="preserve"> la garantía de cumplimiento de Contrato. Por otro lado, también se consolidarán a favor de la </w:t>
      </w:r>
      <w:r w:rsidRPr="00F226F4">
        <w:rPr>
          <w:rFonts w:ascii="Lucida Bright" w:hAnsi="Lucida Bright" w:cs="Arial"/>
          <w:b/>
          <w:sz w:val="19"/>
          <w:szCs w:val="19"/>
          <w:lang w:eastAsia="es-ES"/>
        </w:rPr>
        <w:t>ENTIDAD</w:t>
      </w:r>
      <w:r w:rsidRPr="00F226F4">
        <w:rPr>
          <w:rFonts w:ascii="Lucida Bright" w:hAnsi="Lucida Bright" w:cs="Arial"/>
          <w:sz w:val="19"/>
          <w:szCs w:val="19"/>
          <w:lang w:eastAsia="es-ES"/>
        </w:rPr>
        <w:t xml:space="preserve"> las multas o penalidades;</w:t>
      </w:r>
      <w:r w:rsidRPr="00F226F4">
        <w:rPr>
          <w:rFonts w:ascii="Lucida Bright" w:hAnsi="Lucida Bright" w:cs="Arial"/>
          <w:bCs/>
          <w:sz w:val="19"/>
          <w:szCs w:val="19"/>
          <w:lang w:eastAsia="es-ES"/>
        </w:rPr>
        <w:t xml:space="preserve"> debiendo el </w:t>
      </w:r>
      <w:r w:rsidRPr="00F226F4">
        <w:rPr>
          <w:rFonts w:ascii="Lucida Bright" w:hAnsi="Lucida Bright" w:cs="Arial"/>
          <w:b/>
          <w:bCs/>
          <w:sz w:val="19"/>
          <w:szCs w:val="19"/>
          <w:lang w:eastAsia="es-ES"/>
        </w:rPr>
        <w:t>PROVEEDOR</w:t>
      </w:r>
      <w:r w:rsidRPr="00F226F4">
        <w:rPr>
          <w:rFonts w:ascii="Lucida Bright" w:hAnsi="Lucida Bright" w:cs="Arial"/>
          <w:bCs/>
          <w:sz w:val="19"/>
          <w:szCs w:val="19"/>
          <w:lang w:eastAsia="es-ES"/>
        </w:rPr>
        <w:t xml:space="preserve"> recoger a su cuenta y cargo todos los Bienes observados del lugar de entrega descrito en la cláusula (Lugar de entrega) del presente Contrato, dentro del plazo establecido por la </w:t>
      </w:r>
      <w:r w:rsidRPr="00F226F4">
        <w:rPr>
          <w:rFonts w:ascii="Lucida Bright" w:hAnsi="Lucida Bright" w:cs="Arial"/>
          <w:b/>
          <w:bCs/>
          <w:sz w:val="19"/>
          <w:szCs w:val="19"/>
          <w:lang w:eastAsia="es-ES"/>
        </w:rPr>
        <w:t>ENTIDAD,</w:t>
      </w:r>
      <w:r w:rsidRPr="00F226F4">
        <w:rPr>
          <w:rFonts w:ascii="Lucida Bright" w:hAnsi="Lucida Bright" w:cs="Arial"/>
          <w:bCs/>
          <w:sz w:val="19"/>
          <w:szCs w:val="19"/>
          <w:lang w:eastAsia="es-ES"/>
        </w:rPr>
        <w:t xml:space="preserve"> computable a partir de la notificación de resolución del Contrato, </w:t>
      </w:r>
      <w:r w:rsidRPr="00F226F4">
        <w:rPr>
          <w:rFonts w:ascii="Lucida Bright" w:hAnsi="Lucida Bright" w:cs="Arial"/>
          <w:bCs/>
          <w:sz w:val="19"/>
          <w:szCs w:val="19"/>
          <w:lang w:val="es-ES_tradnl" w:eastAsia="es-ES"/>
        </w:rPr>
        <w:t xml:space="preserve">y asumir todos los costos y gastos por transporte, </w:t>
      </w:r>
      <w:proofErr w:type="spellStart"/>
      <w:r w:rsidRPr="00F226F4">
        <w:rPr>
          <w:rFonts w:ascii="Lucida Bright" w:hAnsi="Lucida Bright" w:cs="Arial"/>
          <w:bCs/>
          <w:sz w:val="19"/>
          <w:szCs w:val="19"/>
          <w:lang w:val="es-ES_tradnl" w:eastAsia="es-ES"/>
        </w:rPr>
        <w:t>estibaje</w:t>
      </w:r>
      <w:proofErr w:type="spellEnd"/>
      <w:r w:rsidRPr="00F226F4">
        <w:rPr>
          <w:rFonts w:ascii="Lucida Bright" w:hAnsi="Lucida Bright" w:cs="Arial"/>
          <w:bCs/>
          <w:sz w:val="19"/>
          <w:szCs w:val="19"/>
          <w:lang w:val="es-ES_tradnl" w:eastAsia="es-ES"/>
        </w:rPr>
        <w:t>, exportación y otros directos e indirectos;</w:t>
      </w:r>
      <w:r w:rsidRPr="00F226F4">
        <w:rPr>
          <w:rFonts w:ascii="Lucida Bright" w:hAnsi="Lucida Bright" w:cs="Arial"/>
          <w:bCs/>
          <w:sz w:val="19"/>
          <w:szCs w:val="19"/>
          <w:lang w:eastAsia="es-ES"/>
        </w:rPr>
        <w:t xml:space="preserve"> caso contrario la </w:t>
      </w:r>
      <w:r w:rsidRPr="00F226F4">
        <w:rPr>
          <w:rFonts w:ascii="Lucida Bright" w:hAnsi="Lucida Bright" w:cs="Arial"/>
          <w:b/>
          <w:bCs/>
          <w:sz w:val="19"/>
          <w:szCs w:val="19"/>
          <w:lang w:eastAsia="es-ES"/>
        </w:rPr>
        <w:t>ENTIDAD</w:t>
      </w:r>
      <w:r w:rsidRPr="00F226F4">
        <w:rPr>
          <w:rFonts w:ascii="Lucida Bright" w:hAnsi="Lucida Bright" w:cs="Arial"/>
          <w:bCs/>
          <w:sz w:val="19"/>
          <w:szCs w:val="19"/>
          <w:lang w:eastAsia="es-ES"/>
        </w:rPr>
        <w:t xml:space="preserve"> dispondrá lo que corresponda, sin lugar a ningún tipo de reclamo o reembolso posterior por el </w:t>
      </w:r>
      <w:r w:rsidRPr="00F226F4">
        <w:rPr>
          <w:rFonts w:ascii="Lucida Bright" w:hAnsi="Lucida Bright" w:cs="Arial"/>
          <w:b/>
          <w:bCs/>
          <w:sz w:val="19"/>
          <w:szCs w:val="19"/>
          <w:lang w:eastAsia="es-ES"/>
        </w:rPr>
        <w:t>PROVEEDOR.</w:t>
      </w:r>
    </w:p>
    <w:p w:rsidR="00F226F4" w:rsidRPr="00F226F4" w:rsidRDefault="00F226F4" w:rsidP="00F226F4">
      <w:pPr>
        <w:spacing w:before="120"/>
        <w:jc w:val="both"/>
        <w:rPr>
          <w:rFonts w:ascii="Lucida Bright" w:hAnsi="Lucida Bright" w:cs="Arial"/>
          <w:b/>
          <w:sz w:val="19"/>
          <w:szCs w:val="19"/>
          <w:u w:val="single"/>
          <w:lang w:eastAsia="es-ES"/>
        </w:rPr>
      </w:pPr>
      <w:r w:rsidRPr="00F226F4">
        <w:rPr>
          <w:rFonts w:ascii="Lucida Bright" w:hAnsi="Lucida Bright" w:cs="Arial"/>
          <w:b/>
          <w:sz w:val="19"/>
          <w:szCs w:val="19"/>
          <w:u w:val="single"/>
          <w:lang w:eastAsia="es-ES"/>
        </w:rPr>
        <w:t>CLÁUSULA VIGÉSIMA QUINTA.- (CIERRE DE CONTRATO)</w:t>
      </w:r>
    </w:p>
    <w:p w:rsidR="00F226F4" w:rsidRPr="00F226F4" w:rsidRDefault="00F226F4" w:rsidP="00F226F4">
      <w:pPr>
        <w:widowControl w:val="0"/>
        <w:spacing w:before="120" w:after="120"/>
        <w:jc w:val="both"/>
        <w:rPr>
          <w:rFonts w:ascii="Lucida Bright" w:hAnsi="Lucida Bright" w:cs="Arial"/>
          <w:sz w:val="19"/>
          <w:szCs w:val="19"/>
          <w:lang w:eastAsia="es-ES"/>
        </w:rPr>
      </w:pPr>
      <w:r w:rsidRPr="00F226F4">
        <w:rPr>
          <w:rFonts w:ascii="Lucida Bright" w:hAnsi="Lucida Bright" w:cs="Arial"/>
          <w:sz w:val="19"/>
          <w:szCs w:val="19"/>
          <w:lang w:eastAsia="es-ES"/>
        </w:rPr>
        <w:t>Terminado el Contrato, por su cumplimiento, las Partes firmarán un acta de cierre del Contrato manifestando los términos de recepción o nota de recepción de los Bienes.</w:t>
      </w:r>
    </w:p>
    <w:p w:rsidR="00F226F4" w:rsidRPr="00F226F4" w:rsidRDefault="00F226F4" w:rsidP="00F226F4">
      <w:pPr>
        <w:spacing w:before="120" w:after="120"/>
        <w:jc w:val="both"/>
        <w:rPr>
          <w:rFonts w:ascii="Lucida Bright" w:hAnsi="Lucida Bright" w:cs="Arial"/>
          <w:sz w:val="19"/>
          <w:szCs w:val="19"/>
          <w:lang w:eastAsia="es-ES"/>
        </w:rPr>
      </w:pPr>
      <w:r w:rsidRPr="00F226F4">
        <w:rPr>
          <w:rFonts w:ascii="Lucida Bright" w:hAnsi="Lucida Bright" w:cs="Arial"/>
          <w:sz w:val="19"/>
          <w:szCs w:val="19"/>
          <w:lang w:eastAsia="es-ES"/>
        </w:rPr>
        <w:t xml:space="preserve">Terminado el Contrato por resolución, las Partes realizarán la conciliación de cuentas finales a efectos de determinar cualquier saldo pendiente de pago si hubiese o correspondiese, emitiendo la </w:t>
      </w:r>
      <w:r w:rsidRPr="00F226F4">
        <w:rPr>
          <w:rFonts w:ascii="Lucida Bright" w:hAnsi="Lucida Bright" w:cs="Arial"/>
          <w:b/>
          <w:sz w:val="19"/>
          <w:szCs w:val="19"/>
          <w:lang w:eastAsia="es-ES"/>
        </w:rPr>
        <w:t>ENTIDAD</w:t>
      </w:r>
      <w:r w:rsidRPr="00F226F4">
        <w:rPr>
          <w:rFonts w:ascii="Lucida Bright" w:hAnsi="Lucida Bright" w:cs="Arial"/>
          <w:sz w:val="19"/>
          <w:szCs w:val="19"/>
          <w:lang w:eastAsia="es-ES"/>
        </w:rPr>
        <w:t xml:space="preserve"> un acta de cierre de Contrato.</w:t>
      </w:r>
    </w:p>
    <w:p w:rsidR="00F226F4" w:rsidRPr="00F226F4" w:rsidRDefault="00F226F4" w:rsidP="00F226F4">
      <w:pPr>
        <w:spacing w:before="120" w:after="120"/>
        <w:jc w:val="both"/>
        <w:rPr>
          <w:rFonts w:ascii="Lucida Bright" w:hAnsi="Lucida Bright" w:cs="Arial"/>
          <w:b/>
          <w:sz w:val="19"/>
          <w:szCs w:val="19"/>
          <w:u w:val="single"/>
          <w:lang w:eastAsia="es-ES"/>
        </w:rPr>
      </w:pPr>
      <w:r w:rsidRPr="00F226F4">
        <w:rPr>
          <w:rFonts w:ascii="Lucida Bright" w:hAnsi="Lucida Bright" w:cs="Arial"/>
          <w:sz w:val="19"/>
          <w:szCs w:val="19"/>
          <w:lang w:eastAsia="es-ES"/>
        </w:rPr>
        <w:t xml:space="preserve">El acta de cierre de Contrato no libera de responsabilidades al </w:t>
      </w:r>
      <w:r w:rsidRPr="00F226F4">
        <w:rPr>
          <w:rFonts w:ascii="Lucida Bright" w:hAnsi="Lucida Bright" w:cs="Arial"/>
          <w:b/>
          <w:sz w:val="19"/>
          <w:szCs w:val="19"/>
          <w:lang w:eastAsia="es-ES"/>
        </w:rPr>
        <w:t>PROVEEDOR</w:t>
      </w:r>
      <w:r w:rsidRPr="00F226F4">
        <w:rPr>
          <w:rFonts w:ascii="Lucida Bright" w:hAnsi="Lucida Bright" w:cs="Arial"/>
          <w:sz w:val="19"/>
          <w:szCs w:val="19"/>
          <w:lang w:eastAsia="es-ES"/>
        </w:rPr>
        <w:t>, por negligencia o impericia que ocasionasen daños posteriores sobre el objeto de la contratación</w:t>
      </w:r>
    </w:p>
    <w:p w:rsidR="00F226F4" w:rsidRPr="00F226F4" w:rsidRDefault="00F226F4" w:rsidP="00F226F4">
      <w:pPr>
        <w:spacing w:before="120"/>
        <w:jc w:val="both"/>
        <w:rPr>
          <w:rFonts w:ascii="Lucida Bright" w:hAnsi="Lucida Bright" w:cs="Arial"/>
          <w:b/>
          <w:sz w:val="19"/>
          <w:szCs w:val="19"/>
          <w:u w:val="single"/>
          <w:lang w:val="es-ES_tradnl" w:eastAsia="es-ES"/>
        </w:rPr>
      </w:pPr>
      <w:r w:rsidRPr="00F226F4">
        <w:rPr>
          <w:rFonts w:ascii="Lucida Bright" w:hAnsi="Lucida Bright" w:cs="Arial"/>
          <w:b/>
          <w:sz w:val="19"/>
          <w:szCs w:val="19"/>
          <w:u w:val="single"/>
          <w:lang w:eastAsia="es-ES"/>
        </w:rPr>
        <w:t>CLÁUSULA</w:t>
      </w:r>
      <w:r w:rsidRPr="00F226F4">
        <w:rPr>
          <w:rFonts w:ascii="Lucida Bright" w:hAnsi="Lucida Bright" w:cs="Arial"/>
          <w:b/>
          <w:sz w:val="19"/>
          <w:szCs w:val="19"/>
          <w:u w:val="single"/>
          <w:lang w:val="es-ES_tradnl" w:eastAsia="es-ES"/>
        </w:rPr>
        <w:t xml:space="preserve"> VIGÉSIMA SEXTA.- (SOLUCIÓN DE CONTROVERSIAS) </w:t>
      </w:r>
    </w:p>
    <w:p w:rsidR="00F226F4" w:rsidRPr="00F226F4" w:rsidRDefault="00F226F4" w:rsidP="00F226F4">
      <w:pPr>
        <w:spacing w:before="120"/>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lastRenderedPageBreak/>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F226F4" w:rsidRPr="00F226F4" w:rsidRDefault="00F226F4" w:rsidP="00F226F4">
      <w:pPr>
        <w:spacing w:before="120"/>
        <w:jc w:val="both"/>
        <w:rPr>
          <w:rFonts w:ascii="Lucida Bright" w:hAnsi="Lucida Bright" w:cs="Arial"/>
          <w:b/>
          <w:sz w:val="19"/>
          <w:szCs w:val="19"/>
          <w:u w:val="single"/>
          <w:lang w:val="es-ES_tradnl" w:eastAsia="es-ES"/>
        </w:rPr>
      </w:pPr>
      <w:r w:rsidRPr="00F226F4">
        <w:rPr>
          <w:rFonts w:ascii="Lucida Bright" w:hAnsi="Lucida Bright" w:cs="Arial"/>
          <w:b/>
          <w:sz w:val="19"/>
          <w:szCs w:val="19"/>
          <w:u w:val="single"/>
          <w:lang w:eastAsia="es-ES"/>
        </w:rPr>
        <w:t>CLÁUSULA</w:t>
      </w:r>
      <w:r w:rsidRPr="00F226F4">
        <w:rPr>
          <w:rFonts w:ascii="Lucida Bright" w:hAnsi="Lucida Bright" w:cs="Arial"/>
          <w:b/>
          <w:sz w:val="19"/>
          <w:szCs w:val="19"/>
          <w:u w:val="single"/>
          <w:lang w:val="es-ES_tradnl" w:eastAsia="es-ES"/>
        </w:rPr>
        <w:t xml:space="preserve"> VIGÉSIMA SEPTIMA.- (MODIFICACIÓN AL CONTRATO) </w:t>
      </w:r>
    </w:p>
    <w:p w:rsidR="00F226F4" w:rsidRPr="00F226F4" w:rsidRDefault="00F226F4" w:rsidP="00F226F4">
      <w:pPr>
        <w:spacing w:before="120"/>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F226F4" w:rsidRPr="00F226F4" w:rsidRDefault="00F226F4" w:rsidP="00F226F4">
      <w:pPr>
        <w:spacing w:before="120"/>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 xml:space="preserve">Las referidas modificaciones se realizarán a través de uno o varios contratos modificatorios, que sumados no deberán exceder el 10% (diez por ciento) del monto del Contrato principal. </w:t>
      </w:r>
    </w:p>
    <w:p w:rsidR="00F226F4" w:rsidRPr="00F226F4" w:rsidRDefault="00F226F4" w:rsidP="00F226F4">
      <w:pPr>
        <w:spacing w:before="120"/>
        <w:rPr>
          <w:rFonts w:ascii="Lucida Bright" w:hAnsi="Lucida Bright" w:cs="Arial"/>
          <w:i/>
          <w:sz w:val="19"/>
          <w:szCs w:val="19"/>
          <w:u w:val="single"/>
          <w:lang w:val="es-ES_tradnl" w:eastAsia="es-ES"/>
        </w:rPr>
      </w:pPr>
      <w:r w:rsidRPr="00F226F4">
        <w:rPr>
          <w:rFonts w:ascii="Lucida Bright" w:hAnsi="Lucida Bright" w:cs="Arial"/>
          <w:b/>
          <w:sz w:val="19"/>
          <w:szCs w:val="19"/>
          <w:u w:val="single"/>
          <w:lang w:eastAsia="es-ES"/>
        </w:rPr>
        <w:t>CLÁUSULA</w:t>
      </w:r>
      <w:r w:rsidRPr="00F226F4">
        <w:rPr>
          <w:rFonts w:ascii="Lucida Bright" w:hAnsi="Lucida Bright" w:cs="Arial"/>
          <w:b/>
          <w:sz w:val="19"/>
          <w:szCs w:val="19"/>
          <w:u w:val="single"/>
          <w:lang w:val="es-ES_tradnl" w:eastAsia="es-ES"/>
        </w:rPr>
        <w:t xml:space="preserve"> VIGESIMA OCTAVA.- (EMBALAJE)</w:t>
      </w:r>
    </w:p>
    <w:p w:rsidR="00F226F4" w:rsidRPr="00F226F4" w:rsidRDefault="00F226F4" w:rsidP="00F226F4">
      <w:pPr>
        <w:spacing w:before="120"/>
        <w:jc w:val="both"/>
        <w:rPr>
          <w:rFonts w:ascii="Lucida Bright" w:hAnsi="Lucida Bright" w:cs="Arial"/>
          <w:b/>
          <w:sz w:val="19"/>
          <w:szCs w:val="19"/>
          <w:lang w:val="es-ES_tradnl" w:eastAsia="es-ES"/>
        </w:rPr>
      </w:pPr>
      <w:r w:rsidRPr="00F226F4">
        <w:rPr>
          <w:rFonts w:ascii="Lucida Bright" w:hAnsi="Lucida Bright" w:cs="Arial"/>
          <w:sz w:val="19"/>
          <w:szCs w:val="19"/>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F226F4">
        <w:rPr>
          <w:rFonts w:ascii="Lucida Bright" w:hAnsi="Lucida Bright" w:cs="Arial"/>
          <w:b/>
          <w:sz w:val="19"/>
          <w:szCs w:val="19"/>
          <w:lang w:val="es-ES_tradnl" w:eastAsia="es-ES"/>
        </w:rPr>
        <w:t>ENTIDAD.</w:t>
      </w:r>
    </w:p>
    <w:p w:rsidR="00F226F4" w:rsidRPr="00F226F4" w:rsidRDefault="00F226F4" w:rsidP="00F226F4">
      <w:pPr>
        <w:spacing w:before="120"/>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El embalaje deberá ser adecuado para resistir su almacenamiento y manipulación brusca evitando el daño de los Bienes.</w:t>
      </w:r>
    </w:p>
    <w:p w:rsidR="00F226F4" w:rsidRPr="00F226F4" w:rsidRDefault="00F226F4" w:rsidP="00F226F4">
      <w:pPr>
        <w:spacing w:before="120"/>
        <w:jc w:val="both"/>
        <w:rPr>
          <w:rFonts w:ascii="Lucida Bright" w:hAnsi="Lucida Bright" w:cs="Arial"/>
          <w:b/>
          <w:sz w:val="19"/>
          <w:szCs w:val="19"/>
          <w:u w:val="single"/>
          <w:lang w:val="es-BO" w:eastAsia="es-ES"/>
        </w:rPr>
      </w:pPr>
      <w:r w:rsidRPr="00F226F4">
        <w:rPr>
          <w:rFonts w:ascii="Lucida Bright" w:hAnsi="Lucida Bright" w:cs="Arial"/>
          <w:b/>
          <w:sz w:val="19"/>
          <w:szCs w:val="19"/>
          <w:u w:val="single"/>
          <w:lang w:val="es-BO" w:eastAsia="es-ES"/>
        </w:rPr>
        <w:t xml:space="preserve">CLAUSULA VIGESIMA NOVENA.- (INSPECCIÓN Y PRUEBAS) </w:t>
      </w:r>
    </w:p>
    <w:p w:rsidR="00F226F4" w:rsidRPr="00F226F4" w:rsidRDefault="00F226F4" w:rsidP="00F226F4">
      <w:pPr>
        <w:spacing w:before="120"/>
        <w:jc w:val="both"/>
        <w:rPr>
          <w:rFonts w:ascii="Lucida Bright" w:hAnsi="Lucida Bright" w:cs="Arial"/>
          <w:sz w:val="19"/>
          <w:szCs w:val="19"/>
          <w:lang w:val="es-ES_tradnl" w:eastAsia="es-ES"/>
        </w:rPr>
      </w:pPr>
      <w:r w:rsidRPr="00F226F4">
        <w:rPr>
          <w:rFonts w:ascii="Lucida Bright" w:hAnsi="Lucida Bright" w:cs="Arial"/>
          <w:sz w:val="19"/>
          <w:szCs w:val="19"/>
          <w:lang w:val="es-BO" w:eastAsia="es-ES"/>
        </w:rPr>
        <w:t>E</w:t>
      </w:r>
      <w:r w:rsidRPr="00F226F4">
        <w:rPr>
          <w:rFonts w:ascii="Lucida Bright" w:hAnsi="Lucida Bright" w:cs="Arial"/>
          <w:sz w:val="19"/>
          <w:szCs w:val="19"/>
          <w:lang w:val="es-ES_tradnl" w:eastAsia="es-ES"/>
        </w:rPr>
        <w:t xml:space="preserve">l Comité de Recepción de acuerdo con lo estipulado en las especificaciones técnicas, a través de instituciones oficialmente reconocidas para verificar la calidad de los Bienes, tendrá derecho a </w:t>
      </w:r>
      <w:proofErr w:type="gramStart"/>
      <w:r w:rsidRPr="00F226F4">
        <w:rPr>
          <w:rFonts w:ascii="Lucida Bright" w:hAnsi="Lucida Bright" w:cs="Arial"/>
          <w:sz w:val="19"/>
          <w:szCs w:val="19"/>
          <w:lang w:val="es-ES_tradnl" w:eastAsia="es-ES"/>
        </w:rPr>
        <w:t>inspeccionar  y</w:t>
      </w:r>
      <w:proofErr w:type="gramEnd"/>
      <w:r w:rsidRPr="00F226F4">
        <w:rPr>
          <w:rFonts w:ascii="Lucida Bright" w:hAnsi="Lucida Bright" w:cs="Arial"/>
          <w:sz w:val="19"/>
          <w:szCs w:val="19"/>
          <w:lang w:val="es-ES_tradnl" w:eastAsia="es-ES"/>
        </w:rPr>
        <w:t xml:space="preserve">/o someterla a prueba en la institución indicada por éste, sin costo adicional alguno para la </w:t>
      </w:r>
      <w:r w:rsidRPr="00F226F4">
        <w:rPr>
          <w:rFonts w:ascii="Lucida Bright" w:hAnsi="Lucida Bright" w:cs="Arial"/>
          <w:b/>
          <w:sz w:val="19"/>
          <w:szCs w:val="19"/>
          <w:lang w:val="es-ES_tradnl" w:eastAsia="es-ES"/>
        </w:rPr>
        <w:t>ENTIDAD</w:t>
      </w:r>
      <w:r w:rsidRPr="00F226F4">
        <w:rPr>
          <w:rFonts w:ascii="Lucida Bright" w:hAnsi="Lucida Bright" w:cs="Arial"/>
          <w:sz w:val="19"/>
          <w:szCs w:val="19"/>
          <w:lang w:val="es-ES_tradnl" w:eastAsia="es-ES"/>
        </w:rPr>
        <w:t>, a fin de verificar su conformidad con las especificaciones técnicas.</w:t>
      </w:r>
    </w:p>
    <w:p w:rsidR="00F226F4" w:rsidRPr="00F226F4" w:rsidRDefault="00F226F4" w:rsidP="00F226F4">
      <w:pPr>
        <w:spacing w:before="120" w:after="120"/>
        <w:ind w:left="567" w:hanging="567"/>
        <w:jc w:val="both"/>
        <w:rPr>
          <w:rFonts w:ascii="Lucida Bright" w:hAnsi="Lucida Bright" w:cs="Arial"/>
          <w:sz w:val="19"/>
          <w:szCs w:val="19"/>
          <w:lang w:val="es-ES_tradnl" w:eastAsia="es-ES"/>
        </w:rPr>
      </w:pPr>
      <w:r w:rsidRPr="00F226F4">
        <w:rPr>
          <w:rFonts w:ascii="Lucida Bright" w:hAnsi="Lucida Bright" w:cs="Arial"/>
          <w:b/>
          <w:sz w:val="19"/>
          <w:szCs w:val="19"/>
          <w:lang w:val="es-ES_tradnl" w:eastAsia="es-ES"/>
        </w:rPr>
        <w:t>29.2.</w:t>
      </w:r>
      <w:r w:rsidRPr="00F226F4">
        <w:rPr>
          <w:rFonts w:ascii="Lucida Bright" w:hAnsi="Lucida Bright" w:cs="Arial"/>
          <w:sz w:val="19"/>
          <w:szCs w:val="19"/>
          <w:lang w:val="es-ES_tradnl" w:eastAsia="es-ES"/>
        </w:rPr>
        <w:tab/>
        <w:t xml:space="preserve">Si los Bienes, una vez inspeccionados o probados, no se ajustan a las especificaciones técnicas, el Comité de Recepción podrá rechazarlos y el </w:t>
      </w:r>
      <w:r w:rsidRPr="00F226F4">
        <w:rPr>
          <w:rFonts w:ascii="Lucida Bright" w:hAnsi="Lucida Bright" w:cs="Arial"/>
          <w:b/>
          <w:sz w:val="19"/>
          <w:szCs w:val="19"/>
          <w:lang w:val="es-ES_tradnl" w:eastAsia="es-ES"/>
        </w:rPr>
        <w:t>PROVEEDOR</w:t>
      </w:r>
      <w:r w:rsidRPr="00F226F4">
        <w:rPr>
          <w:rFonts w:ascii="Lucida Bright" w:hAnsi="Lucida Bright" w:cs="Arial"/>
          <w:sz w:val="19"/>
          <w:szCs w:val="19"/>
          <w:lang w:val="es-ES_tradnl" w:eastAsia="es-ES"/>
        </w:rPr>
        <w:t xml:space="preserve"> deberá, sin cargo para la </w:t>
      </w:r>
      <w:r w:rsidRPr="00F226F4">
        <w:rPr>
          <w:rFonts w:ascii="Lucida Bright" w:hAnsi="Lucida Bright" w:cs="Arial"/>
          <w:b/>
          <w:sz w:val="19"/>
          <w:szCs w:val="19"/>
          <w:lang w:val="es-ES_tradnl" w:eastAsia="es-ES"/>
        </w:rPr>
        <w:t>ENTIDAD</w:t>
      </w:r>
      <w:r w:rsidRPr="00F226F4">
        <w:rPr>
          <w:rFonts w:ascii="Lucida Bright" w:hAnsi="Lucida Bright" w:cs="Arial"/>
          <w:sz w:val="19"/>
          <w:szCs w:val="19"/>
          <w:lang w:val="es-ES_tradnl" w:eastAsia="es-ES"/>
        </w:rPr>
        <w:t>, reemplazarlos para que cumplan con tales especificaciones técnicas.</w:t>
      </w:r>
    </w:p>
    <w:p w:rsidR="00F226F4" w:rsidRPr="00F226F4" w:rsidRDefault="00F226F4" w:rsidP="00F226F4">
      <w:pPr>
        <w:spacing w:before="120" w:after="120"/>
        <w:ind w:left="567" w:hanging="567"/>
        <w:jc w:val="both"/>
        <w:rPr>
          <w:rFonts w:ascii="Lucida Bright" w:hAnsi="Lucida Bright" w:cs="Arial"/>
          <w:sz w:val="19"/>
          <w:szCs w:val="19"/>
          <w:lang w:val="es-ES_tradnl" w:eastAsia="es-ES"/>
        </w:rPr>
      </w:pPr>
      <w:r w:rsidRPr="00F226F4">
        <w:rPr>
          <w:rFonts w:ascii="Lucida Bright" w:hAnsi="Lucida Bright" w:cs="Arial"/>
          <w:b/>
          <w:sz w:val="19"/>
          <w:szCs w:val="19"/>
          <w:lang w:val="es-ES_tradnl" w:eastAsia="es-ES"/>
        </w:rPr>
        <w:tab/>
      </w:r>
      <w:r w:rsidRPr="00F226F4">
        <w:rPr>
          <w:rFonts w:ascii="Lucida Bright" w:hAnsi="Lucida Bright" w:cs="Arial"/>
          <w:sz w:val="19"/>
          <w:szCs w:val="19"/>
          <w:lang w:val="es-ES_tradnl" w:eastAsia="es-ES"/>
        </w:rPr>
        <w:t>El plazo máximo para reemplazar los Bienes es el determinado por la Unidad Solicitante, computables a partir de la fecha de la comunicación de rechazo, ocasión en la cual se efectuará una nueva inspección, a objeto de verificar si se han reemplazado todos los Bienes toda rechazados por el Comité de Recepción.</w:t>
      </w:r>
    </w:p>
    <w:p w:rsidR="00F226F4" w:rsidRPr="00F226F4" w:rsidRDefault="00F226F4" w:rsidP="00F226F4">
      <w:pPr>
        <w:spacing w:before="120" w:after="120"/>
        <w:ind w:left="567" w:hanging="567"/>
        <w:jc w:val="both"/>
        <w:rPr>
          <w:rFonts w:ascii="Lucida Bright" w:hAnsi="Lucida Bright" w:cs="Arial"/>
          <w:b/>
          <w:sz w:val="19"/>
          <w:szCs w:val="19"/>
          <w:lang w:val="es-ES_tradnl" w:eastAsia="es-ES"/>
        </w:rPr>
      </w:pPr>
      <w:r w:rsidRPr="00F226F4">
        <w:rPr>
          <w:rFonts w:ascii="Lucida Bright" w:hAnsi="Lucida Bright" w:cs="Arial"/>
          <w:b/>
          <w:sz w:val="19"/>
          <w:szCs w:val="19"/>
          <w:lang w:val="es-ES_tradnl" w:eastAsia="es-ES"/>
        </w:rPr>
        <w:t>29.3.</w:t>
      </w:r>
      <w:r w:rsidRPr="00F226F4">
        <w:rPr>
          <w:rFonts w:ascii="Lucida Bright" w:hAnsi="Lucida Bright" w:cs="Arial"/>
          <w:sz w:val="19"/>
          <w:szCs w:val="19"/>
          <w:lang w:val="es-ES_tradnl" w:eastAsia="es-ES"/>
        </w:rPr>
        <w:tab/>
        <w:t>El</w:t>
      </w:r>
      <w:r w:rsidRPr="00F226F4">
        <w:rPr>
          <w:rFonts w:ascii="Lucida Bright" w:hAnsi="Lucida Bright" w:cs="Arial"/>
          <w:b/>
          <w:sz w:val="19"/>
          <w:szCs w:val="19"/>
          <w:lang w:val="es-ES_tradnl" w:eastAsia="es-ES"/>
        </w:rPr>
        <w:t xml:space="preserve"> PROVEEDOR </w:t>
      </w:r>
      <w:r w:rsidRPr="00F226F4">
        <w:rPr>
          <w:rFonts w:ascii="Lucida Bright" w:hAnsi="Lucida Bright" w:cs="Arial"/>
          <w:sz w:val="19"/>
          <w:szCs w:val="19"/>
          <w:lang w:val="es-ES_tradnl" w:eastAsia="es-ES"/>
        </w:rPr>
        <w:t>entregará al</w:t>
      </w:r>
      <w:r w:rsidRPr="00F226F4">
        <w:rPr>
          <w:rFonts w:ascii="Lucida Bright" w:hAnsi="Lucida Bright" w:cs="Arial"/>
          <w:b/>
          <w:sz w:val="19"/>
          <w:szCs w:val="19"/>
          <w:lang w:val="es-ES_tradnl" w:eastAsia="es-ES"/>
        </w:rPr>
        <w:t xml:space="preserve"> </w:t>
      </w:r>
      <w:r w:rsidRPr="00F226F4">
        <w:rPr>
          <w:rFonts w:ascii="Lucida Bright" w:hAnsi="Lucida Bright" w:cs="Arial"/>
          <w:sz w:val="19"/>
          <w:szCs w:val="19"/>
          <w:lang w:val="es-ES_tradnl" w:eastAsia="es-ES"/>
        </w:rPr>
        <w:t>Comité de Recepción</w:t>
      </w:r>
      <w:r w:rsidRPr="00F226F4">
        <w:rPr>
          <w:rFonts w:ascii="Lucida Bright" w:hAnsi="Lucida Bright" w:cs="Arial"/>
          <w:b/>
          <w:sz w:val="19"/>
          <w:szCs w:val="19"/>
          <w:lang w:val="es-ES_tradnl" w:eastAsia="es-ES"/>
        </w:rPr>
        <w:t xml:space="preserve"> </w:t>
      </w:r>
      <w:r w:rsidRPr="00F226F4">
        <w:rPr>
          <w:rFonts w:ascii="Lucida Bright" w:hAnsi="Lucida Bright" w:cs="Arial"/>
          <w:sz w:val="19"/>
          <w:szCs w:val="19"/>
          <w:lang w:val="es-ES_tradnl" w:eastAsia="es-ES"/>
        </w:rPr>
        <w:t xml:space="preserve">los certificados de las pruebas realizadas en la institución señalada por el segundo.  </w:t>
      </w:r>
    </w:p>
    <w:p w:rsidR="00F226F4" w:rsidRPr="00F226F4" w:rsidRDefault="00F226F4" w:rsidP="00F226F4">
      <w:pPr>
        <w:jc w:val="both"/>
        <w:rPr>
          <w:rFonts w:ascii="Lucida Bright" w:hAnsi="Lucida Bright" w:cs="Arial"/>
          <w:b/>
          <w:bCs/>
          <w:sz w:val="19"/>
          <w:szCs w:val="19"/>
          <w:u w:val="single"/>
          <w:lang w:val="es-ES_tradnl" w:eastAsia="es-ES"/>
        </w:rPr>
      </w:pPr>
      <w:r w:rsidRPr="00F226F4">
        <w:rPr>
          <w:rFonts w:ascii="Lucida Bright" w:hAnsi="Lucida Bright" w:cs="Arial"/>
          <w:b/>
          <w:sz w:val="19"/>
          <w:szCs w:val="19"/>
          <w:u w:val="single"/>
          <w:lang w:eastAsia="es-ES"/>
        </w:rPr>
        <w:t>CLÁUSULA</w:t>
      </w:r>
      <w:r w:rsidRPr="00F226F4">
        <w:rPr>
          <w:rFonts w:ascii="Lucida Bright" w:hAnsi="Lucida Bright" w:cs="Arial"/>
          <w:b/>
          <w:sz w:val="19"/>
          <w:szCs w:val="19"/>
          <w:u w:val="single"/>
          <w:lang w:val="es-ES_tradnl" w:eastAsia="es-ES"/>
        </w:rPr>
        <w:t xml:space="preserve"> TRIGESIMA.- (</w:t>
      </w:r>
      <w:r w:rsidRPr="00F226F4">
        <w:rPr>
          <w:rFonts w:ascii="Lucida Bright" w:hAnsi="Lucida Bright" w:cs="Arial"/>
          <w:b/>
          <w:bCs/>
          <w:sz w:val="19"/>
          <w:szCs w:val="19"/>
          <w:u w:val="single"/>
          <w:lang w:val="es-ES_tradnl" w:eastAsia="es-ES"/>
        </w:rPr>
        <w:t>ADMINISTRACIÓN DEL CONTRATO)</w:t>
      </w:r>
    </w:p>
    <w:p w:rsidR="00F226F4" w:rsidRPr="00F226F4" w:rsidRDefault="00F226F4" w:rsidP="00F226F4">
      <w:pPr>
        <w:jc w:val="both"/>
        <w:rPr>
          <w:rFonts w:ascii="Lucida Bright" w:hAnsi="Lucida Bright" w:cs="Arial"/>
          <w:b/>
          <w:bCs/>
          <w:sz w:val="19"/>
          <w:szCs w:val="19"/>
          <w:u w:val="single"/>
          <w:lang w:val="es-BO" w:eastAsia="es-ES"/>
        </w:rPr>
      </w:pPr>
    </w:p>
    <w:p w:rsidR="00F226F4" w:rsidRPr="00F226F4" w:rsidRDefault="00F226F4" w:rsidP="00F226F4">
      <w:pPr>
        <w:jc w:val="both"/>
        <w:rPr>
          <w:rFonts w:ascii="Lucida Bright" w:hAnsi="Lucida Bright" w:cs="Arial"/>
          <w:sz w:val="19"/>
          <w:szCs w:val="19"/>
          <w:lang w:eastAsia="es-ES"/>
        </w:rPr>
      </w:pPr>
      <w:r w:rsidRPr="00F226F4">
        <w:rPr>
          <w:rFonts w:ascii="Lucida Bright" w:hAnsi="Lucida Bright" w:cs="Arial"/>
          <w:sz w:val="19"/>
          <w:szCs w:val="19"/>
          <w:lang w:eastAsia="es-ES"/>
        </w:rPr>
        <w:t>Es de exclusiva responsabilidad de la Unidad Solicitante la administración del Contrato, en lo referido al seguimiento, programación y ejecución a efecto de lograr su cumplimiento.</w:t>
      </w:r>
    </w:p>
    <w:p w:rsidR="00F226F4" w:rsidRPr="00F226F4" w:rsidRDefault="00F226F4" w:rsidP="00F226F4">
      <w:pPr>
        <w:jc w:val="both"/>
        <w:rPr>
          <w:rFonts w:ascii="Lucida Bright" w:hAnsi="Lucida Bright" w:cs="Arial"/>
          <w:sz w:val="19"/>
          <w:szCs w:val="19"/>
          <w:lang w:val="es-BO" w:eastAsia="es-ES"/>
        </w:rPr>
      </w:pPr>
    </w:p>
    <w:p w:rsidR="00F226F4" w:rsidRPr="00F226F4" w:rsidRDefault="00F226F4" w:rsidP="00F226F4">
      <w:pPr>
        <w:jc w:val="both"/>
        <w:rPr>
          <w:rFonts w:ascii="Lucida Bright" w:hAnsi="Lucida Bright" w:cs="Arial"/>
          <w:b/>
          <w:sz w:val="19"/>
          <w:szCs w:val="19"/>
          <w:u w:val="single"/>
          <w:lang w:val="es-BO" w:eastAsia="es-ES"/>
        </w:rPr>
      </w:pPr>
      <w:r w:rsidRPr="00F226F4">
        <w:rPr>
          <w:rFonts w:ascii="Lucida Bright" w:hAnsi="Lucida Bright" w:cs="Arial"/>
          <w:b/>
          <w:sz w:val="19"/>
          <w:szCs w:val="19"/>
          <w:u w:val="single"/>
          <w:lang w:eastAsia="es-ES"/>
        </w:rPr>
        <w:t>CLÁUSULA TRIGESIMA PRIMERA</w:t>
      </w:r>
      <w:r w:rsidRPr="00F226F4">
        <w:rPr>
          <w:rFonts w:ascii="Lucida Bright" w:hAnsi="Lucida Bright" w:cs="Arial"/>
          <w:b/>
          <w:sz w:val="19"/>
          <w:szCs w:val="19"/>
          <w:u w:val="single"/>
          <w:lang w:val="es-ES_tradnl" w:eastAsia="es-ES"/>
        </w:rPr>
        <w:t xml:space="preserve">.- </w:t>
      </w:r>
      <w:r w:rsidRPr="00F226F4">
        <w:rPr>
          <w:rFonts w:ascii="Lucida Bright" w:hAnsi="Lucida Bright" w:cs="Arial"/>
          <w:b/>
          <w:sz w:val="19"/>
          <w:szCs w:val="19"/>
          <w:u w:val="single"/>
          <w:lang w:val="es-BO" w:eastAsia="es-ES"/>
        </w:rPr>
        <w:t>(SUBSISTENCIA DE OBLIGACIONES)</w:t>
      </w:r>
    </w:p>
    <w:p w:rsidR="00F226F4" w:rsidRPr="00F226F4" w:rsidRDefault="00F226F4" w:rsidP="00F226F4">
      <w:pPr>
        <w:shd w:val="clear" w:color="auto" w:fill="FFFFFF"/>
        <w:tabs>
          <w:tab w:val="left" w:pos="426"/>
        </w:tabs>
        <w:spacing w:before="120" w:after="120"/>
        <w:ind w:right="-6"/>
        <w:jc w:val="both"/>
        <w:rPr>
          <w:rFonts w:ascii="Lucida Bright" w:hAnsi="Lucida Bright" w:cs="Arial"/>
          <w:sz w:val="19"/>
          <w:szCs w:val="19"/>
          <w:lang w:eastAsia="es-ES"/>
        </w:rPr>
      </w:pPr>
      <w:r w:rsidRPr="00F226F4">
        <w:rPr>
          <w:rFonts w:ascii="Lucida Bright" w:hAnsi="Lucida Bright" w:cs="Arial"/>
          <w:sz w:val="19"/>
          <w:szCs w:val="19"/>
          <w:lang w:eastAsia="es-ES"/>
        </w:rPr>
        <w:t xml:space="preserve">A la terminación del presente Contrato, por resolución o por su cumplimiento, habiendo o no suscrito el acta de cierre de Contrato, el </w:t>
      </w:r>
      <w:r w:rsidRPr="00F226F4">
        <w:rPr>
          <w:rFonts w:ascii="Lucida Bright" w:hAnsi="Lucida Bright" w:cs="Arial"/>
          <w:b/>
          <w:sz w:val="19"/>
          <w:szCs w:val="19"/>
          <w:lang w:eastAsia="es-ES"/>
        </w:rPr>
        <w:t xml:space="preserve">PROVEEDOR </w:t>
      </w:r>
      <w:r w:rsidRPr="00F226F4">
        <w:rPr>
          <w:rFonts w:ascii="Lucida Bright" w:hAnsi="Lucida Bright" w:cs="Arial"/>
          <w:sz w:val="19"/>
          <w:szCs w:val="19"/>
          <w:lang w:eastAsia="es-ES"/>
        </w:rPr>
        <w:t xml:space="preserve">mantiene subsistente la obligación de proveer o elaborar de manera inmediata y a simple requerimiento de la </w:t>
      </w:r>
      <w:r w:rsidRPr="00F226F4">
        <w:rPr>
          <w:rFonts w:ascii="Lucida Bright" w:hAnsi="Lucida Bright" w:cs="Arial"/>
          <w:b/>
          <w:sz w:val="19"/>
          <w:szCs w:val="19"/>
          <w:lang w:eastAsia="es-ES"/>
        </w:rPr>
        <w:t>ENTIDAD</w:t>
      </w:r>
      <w:r w:rsidRPr="00F226F4">
        <w:rPr>
          <w:rFonts w:ascii="Lucida Bright" w:hAnsi="Lucida Bright" w:cs="Arial"/>
          <w:sz w:val="19"/>
          <w:szCs w:val="19"/>
          <w:lang w:eastAsia="es-ES"/>
        </w:rPr>
        <w:t xml:space="preserve"> todos los informes técnicos, documentos, datos, información y otros emergentes o no previsibles; así como la atención inmediata a su cuenta y cargo por los costos que resulten de vicios ocultos o defectos emergentes en los Bienes, de acuerdo a los alcances y condiciones establecidos en el presente Contrato.  </w:t>
      </w:r>
    </w:p>
    <w:p w:rsidR="00F226F4" w:rsidRPr="00F226F4" w:rsidRDefault="00F226F4" w:rsidP="00F226F4">
      <w:pPr>
        <w:spacing w:before="120" w:after="120"/>
        <w:jc w:val="both"/>
        <w:rPr>
          <w:rFonts w:ascii="Lucida Bright" w:hAnsi="Lucida Bright" w:cs="Arial"/>
          <w:sz w:val="19"/>
          <w:szCs w:val="19"/>
          <w:lang w:eastAsia="es-ES"/>
        </w:rPr>
      </w:pPr>
      <w:r w:rsidRPr="00F226F4">
        <w:rPr>
          <w:rFonts w:ascii="Lucida Bright" w:hAnsi="Lucida Bright" w:cs="Arial"/>
          <w:sz w:val="19"/>
          <w:szCs w:val="19"/>
          <w:lang w:eastAsia="es-ES"/>
        </w:rPr>
        <w:t xml:space="preserve">El incumplimiento de la presente cláusula significará para el </w:t>
      </w:r>
      <w:r w:rsidRPr="00F226F4">
        <w:rPr>
          <w:rFonts w:ascii="Lucida Bright" w:hAnsi="Lucida Bright" w:cs="Arial"/>
          <w:b/>
          <w:sz w:val="19"/>
          <w:szCs w:val="19"/>
          <w:lang w:eastAsia="es-ES"/>
        </w:rPr>
        <w:t>PROVEEDOR</w:t>
      </w:r>
      <w:r w:rsidRPr="00F226F4">
        <w:rPr>
          <w:rFonts w:ascii="Lucida Bright" w:hAnsi="Lucida Bright" w:cs="Arial"/>
          <w:sz w:val="19"/>
          <w:szCs w:val="19"/>
          <w:lang w:eastAsia="es-ES"/>
        </w:rPr>
        <w:t xml:space="preserve"> la aplicación de la sanción de reparación del daño y la indemnización de perjuicios determinados por la </w:t>
      </w:r>
      <w:r w:rsidRPr="00F226F4">
        <w:rPr>
          <w:rFonts w:ascii="Lucida Bright" w:hAnsi="Lucida Bright" w:cs="Arial"/>
          <w:b/>
          <w:sz w:val="19"/>
          <w:szCs w:val="19"/>
          <w:lang w:eastAsia="es-ES"/>
        </w:rPr>
        <w:t xml:space="preserve">ENTIDAD </w:t>
      </w:r>
      <w:r w:rsidRPr="00F226F4">
        <w:rPr>
          <w:rFonts w:ascii="Lucida Bright" w:hAnsi="Lucida Bright" w:cs="Arial"/>
          <w:sz w:val="19"/>
          <w:szCs w:val="19"/>
          <w:lang w:eastAsia="es-ES"/>
        </w:rPr>
        <w:t>y/o el inicio de las acciones legales que correspondan.</w:t>
      </w:r>
    </w:p>
    <w:p w:rsidR="00F226F4" w:rsidRPr="00F226F4" w:rsidRDefault="00F226F4" w:rsidP="00F226F4">
      <w:pPr>
        <w:tabs>
          <w:tab w:val="left" w:pos="709"/>
        </w:tabs>
        <w:spacing w:before="120" w:after="120"/>
        <w:ind w:left="567" w:right="-6" w:hanging="567"/>
        <w:jc w:val="both"/>
        <w:rPr>
          <w:rFonts w:ascii="Lucida Bright" w:hAnsi="Lucida Bright" w:cs="Arial"/>
          <w:b/>
          <w:sz w:val="19"/>
          <w:szCs w:val="19"/>
          <w:u w:val="single"/>
          <w:lang w:val="es-BO" w:eastAsia="es-ES"/>
        </w:rPr>
      </w:pPr>
      <w:r w:rsidRPr="00F226F4">
        <w:rPr>
          <w:rFonts w:ascii="Lucida Bright" w:hAnsi="Lucida Bright" w:cs="Arial"/>
          <w:b/>
          <w:sz w:val="19"/>
          <w:szCs w:val="19"/>
          <w:u w:val="single"/>
          <w:lang w:eastAsia="es-ES"/>
        </w:rPr>
        <w:t>CLÁUSULA</w:t>
      </w:r>
      <w:r w:rsidRPr="00F226F4">
        <w:rPr>
          <w:rFonts w:ascii="Lucida Bright" w:hAnsi="Lucida Bright" w:cs="Arial"/>
          <w:b/>
          <w:sz w:val="19"/>
          <w:szCs w:val="19"/>
          <w:u w:val="single"/>
          <w:lang w:val="es-BO" w:eastAsia="es-ES"/>
        </w:rPr>
        <w:t xml:space="preserve"> TRIGÉSIMA SEGUNDA.- (GENERAL)</w:t>
      </w:r>
    </w:p>
    <w:p w:rsidR="00F226F4" w:rsidRPr="00F226F4" w:rsidRDefault="00F226F4" w:rsidP="00F226F4">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eastAsia="es-ES"/>
        </w:rPr>
      </w:pPr>
      <w:r w:rsidRPr="00F226F4">
        <w:rPr>
          <w:rFonts w:ascii="Lucida Bright" w:hAnsi="Lucida Bright" w:cs="Arial"/>
          <w:b/>
          <w:sz w:val="19"/>
          <w:szCs w:val="19"/>
          <w:lang w:val="es-BO" w:eastAsia="es-ES"/>
        </w:rPr>
        <w:t xml:space="preserve">32.1 </w:t>
      </w:r>
      <w:r w:rsidRPr="00F226F4">
        <w:rPr>
          <w:rFonts w:ascii="Lucida Bright" w:hAnsi="Lucida Bright" w:cs="Arial"/>
          <w:b/>
          <w:sz w:val="19"/>
          <w:szCs w:val="19"/>
          <w:lang w:val="es-BO" w:eastAsia="es-ES"/>
        </w:rPr>
        <w:tab/>
        <w:t xml:space="preserve">No se constituye sociedad. </w:t>
      </w:r>
    </w:p>
    <w:p w:rsidR="00F226F4" w:rsidRPr="00F226F4" w:rsidRDefault="00F226F4" w:rsidP="00F226F4">
      <w:pPr>
        <w:autoSpaceDE w:val="0"/>
        <w:autoSpaceDN w:val="0"/>
        <w:adjustRightInd w:val="0"/>
        <w:spacing w:before="120" w:after="120"/>
        <w:ind w:left="709" w:hanging="1"/>
        <w:jc w:val="both"/>
        <w:rPr>
          <w:rFonts w:ascii="Lucida Bright" w:eastAsia="Calibri" w:hAnsi="Lucida Bright" w:cs="Arial"/>
          <w:sz w:val="19"/>
          <w:szCs w:val="19"/>
          <w:lang w:val="es-BO" w:eastAsia="es-BO"/>
        </w:rPr>
      </w:pPr>
      <w:r w:rsidRPr="00F226F4">
        <w:rPr>
          <w:rFonts w:ascii="Lucida Bright" w:eastAsia="Calibri" w:hAnsi="Lucida Bright" w:cs="Arial"/>
          <w:sz w:val="19"/>
          <w:szCs w:val="19"/>
          <w:lang w:val="es-BO" w:eastAsia="es-BO"/>
        </w:rPr>
        <w:lastRenderedPageBreak/>
        <w:t xml:space="preserve">Nada de lo dispuesto en el presente Contrato crea una sociedad o empresa conjunta entre el </w:t>
      </w:r>
      <w:r w:rsidRPr="00F226F4">
        <w:rPr>
          <w:rFonts w:ascii="Lucida Bright" w:eastAsia="Calibri" w:hAnsi="Lucida Bright" w:cs="Arial"/>
          <w:b/>
          <w:sz w:val="19"/>
          <w:szCs w:val="19"/>
          <w:lang w:val="es-BO" w:eastAsia="es-BO"/>
        </w:rPr>
        <w:t>PROVEEDOR</w:t>
      </w:r>
      <w:r w:rsidRPr="00F226F4">
        <w:rPr>
          <w:rFonts w:ascii="Lucida Bright" w:eastAsia="Calibri" w:hAnsi="Lucida Bright" w:cs="Arial"/>
          <w:sz w:val="19"/>
          <w:szCs w:val="19"/>
          <w:lang w:val="es-BO" w:eastAsia="es-BO"/>
        </w:rPr>
        <w:t xml:space="preserve"> y </w:t>
      </w:r>
      <w:r w:rsidRPr="00F226F4">
        <w:rPr>
          <w:rFonts w:ascii="Lucida Bright" w:hAnsi="Lucida Bright" w:cs="Arial"/>
          <w:sz w:val="19"/>
          <w:szCs w:val="19"/>
          <w:lang w:eastAsia="es-ES"/>
        </w:rPr>
        <w:t xml:space="preserve">la </w:t>
      </w:r>
      <w:r w:rsidRPr="00F226F4">
        <w:rPr>
          <w:rFonts w:ascii="Lucida Bright" w:hAnsi="Lucida Bright" w:cs="Arial"/>
          <w:b/>
          <w:sz w:val="19"/>
          <w:szCs w:val="19"/>
          <w:lang w:eastAsia="es-ES"/>
        </w:rPr>
        <w:t>ENTIDAD</w:t>
      </w:r>
      <w:r w:rsidRPr="00F226F4">
        <w:rPr>
          <w:rFonts w:ascii="Lucida Bright" w:eastAsia="Calibri" w:hAnsi="Lucida Bright" w:cs="Arial"/>
          <w:sz w:val="19"/>
          <w:szCs w:val="19"/>
          <w:lang w:val="es-BO" w:eastAsia="es-BO"/>
        </w:rPr>
        <w:t xml:space="preserve">. </w:t>
      </w:r>
    </w:p>
    <w:p w:rsidR="00F226F4" w:rsidRPr="00F226F4" w:rsidRDefault="00F226F4" w:rsidP="00F226F4">
      <w:pPr>
        <w:tabs>
          <w:tab w:val="left" w:pos="993"/>
        </w:tabs>
        <w:autoSpaceDE w:val="0"/>
        <w:autoSpaceDN w:val="0"/>
        <w:adjustRightInd w:val="0"/>
        <w:spacing w:before="120" w:after="120"/>
        <w:ind w:left="709" w:right="-6" w:hanging="709"/>
        <w:jc w:val="both"/>
        <w:rPr>
          <w:rFonts w:ascii="Lucida Bright" w:hAnsi="Lucida Bright" w:cs="Arial"/>
          <w:b/>
          <w:sz w:val="19"/>
          <w:szCs w:val="19"/>
          <w:lang w:val="es-BO" w:eastAsia="es-ES"/>
        </w:rPr>
      </w:pPr>
      <w:r w:rsidRPr="00F226F4">
        <w:rPr>
          <w:rFonts w:ascii="Lucida Bright" w:hAnsi="Lucida Bright" w:cs="Arial"/>
          <w:b/>
          <w:sz w:val="19"/>
          <w:szCs w:val="19"/>
          <w:lang w:val="es-BO" w:eastAsia="es-ES"/>
        </w:rPr>
        <w:t xml:space="preserve">32.2 </w:t>
      </w:r>
      <w:r w:rsidRPr="00F226F4">
        <w:rPr>
          <w:rFonts w:ascii="Lucida Bright" w:hAnsi="Lucida Bright" w:cs="Arial"/>
          <w:b/>
          <w:sz w:val="19"/>
          <w:szCs w:val="19"/>
          <w:lang w:val="es-BO" w:eastAsia="es-ES"/>
        </w:rPr>
        <w:tab/>
        <w:t>Separabilidad.</w:t>
      </w:r>
    </w:p>
    <w:p w:rsidR="00F226F4" w:rsidRPr="00F226F4" w:rsidRDefault="00F226F4" w:rsidP="00F226F4">
      <w:pPr>
        <w:tabs>
          <w:tab w:val="left" w:pos="993"/>
        </w:tabs>
        <w:autoSpaceDE w:val="0"/>
        <w:autoSpaceDN w:val="0"/>
        <w:adjustRightInd w:val="0"/>
        <w:spacing w:before="120" w:after="120"/>
        <w:ind w:left="709" w:right="-6" w:hanging="709"/>
        <w:jc w:val="both"/>
        <w:rPr>
          <w:rFonts w:ascii="Lucida Bright" w:hAnsi="Lucida Bright" w:cs="Arial"/>
          <w:sz w:val="19"/>
          <w:szCs w:val="19"/>
          <w:lang w:eastAsia="x-none"/>
        </w:rPr>
      </w:pPr>
      <w:r w:rsidRPr="00F226F4">
        <w:rPr>
          <w:rFonts w:ascii="Lucida Bright" w:hAnsi="Lucida Bright" w:cs="Arial"/>
          <w:sz w:val="19"/>
          <w:szCs w:val="19"/>
          <w:lang w:eastAsia="x-none"/>
        </w:rPr>
        <w:tab/>
        <w:t xml:space="preserve">La invalidez o inejecutabilidad, en todo o en parte, de cualquier cláusula, sub cláusula, numeral, inciso o disposición del Contrato no afectará la validez o </w:t>
      </w:r>
      <w:proofErr w:type="spellStart"/>
      <w:r w:rsidRPr="00F226F4">
        <w:rPr>
          <w:rFonts w:ascii="Lucida Bright" w:hAnsi="Lucida Bright" w:cs="Arial"/>
          <w:sz w:val="19"/>
          <w:szCs w:val="19"/>
          <w:lang w:eastAsia="x-none"/>
        </w:rPr>
        <w:t>ejecutabilidad</w:t>
      </w:r>
      <w:proofErr w:type="spellEnd"/>
      <w:r w:rsidRPr="00F226F4">
        <w:rPr>
          <w:rFonts w:ascii="Lucida Bright" w:hAnsi="Lucida Bright" w:cs="Arial"/>
          <w:sz w:val="19"/>
          <w:szCs w:val="19"/>
          <w:lang w:eastAsia="x-none"/>
        </w:rPr>
        <w:t xml:space="preserve">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F226F4" w:rsidRPr="00F226F4" w:rsidRDefault="00F226F4" w:rsidP="00F226F4">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eastAsia="es-ES"/>
        </w:rPr>
      </w:pPr>
      <w:r w:rsidRPr="00F226F4">
        <w:rPr>
          <w:rFonts w:ascii="Lucida Bright" w:hAnsi="Lucida Bright" w:cs="Arial"/>
          <w:b/>
          <w:sz w:val="19"/>
          <w:szCs w:val="19"/>
          <w:lang w:val="es-BO" w:eastAsia="es-ES"/>
        </w:rPr>
        <w:t xml:space="preserve">32.3 </w:t>
      </w:r>
      <w:r w:rsidRPr="00F226F4">
        <w:rPr>
          <w:rFonts w:ascii="Lucida Bright" w:hAnsi="Lucida Bright" w:cs="Arial"/>
          <w:b/>
          <w:sz w:val="19"/>
          <w:szCs w:val="19"/>
          <w:lang w:val="es-BO" w:eastAsia="es-ES"/>
        </w:rPr>
        <w:tab/>
        <w:t>Contrato integro.</w:t>
      </w:r>
    </w:p>
    <w:p w:rsidR="00F226F4" w:rsidRPr="00F226F4" w:rsidRDefault="00F226F4" w:rsidP="00F226F4">
      <w:pPr>
        <w:autoSpaceDE w:val="0"/>
        <w:autoSpaceDN w:val="0"/>
        <w:adjustRightInd w:val="0"/>
        <w:spacing w:before="120" w:after="120"/>
        <w:ind w:left="709"/>
        <w:jc w:val="both"/>
        <w:rPr>
          <w:rFonts w:ascii="Lucida Bright" w:eastAsia="Calibri" w:hAnsi="Lucida Bright" w:cs="Arial"/>
          <w:sz w:val="19"/>
          <w:szCs w:val="19"/>
          <w:lang w:val="es-BO" w:eastAsia="es-BO"/>
        </w:rPr>
      </w:pPr>
      <w:r w:rsidRPr="00F226F4">
        <w:rPr>
          <w:rFonts w:ascii="Lucida Bright" w:eastAsia="Calibri" w:hAnsi="Lucida Bright" w:cs="Arial"/>
          <w:sz w:val="19"/>
          <w:szCs w:val="19"/>
          <w:lang w:eastAsia="es-BO"/>
        </w:rPr>
        <w:t>Este Contrato sustituye cualquier otro acuerdo, ya sea escrito u oral, que pueda haberse hecho u otorgado entre</w:t>
      </w:r>
      <w:r w:rsidRPr="00F226F4">
        <w:rPr>
          <w:rFonts w:ascii="Lucida Bright" w:hAnsi="Lucida Bright" w:cs="Arial"/>
          <w:sz w:val="19"/>
          <w:szCs w:val="19"/>
          <w:lang w:eastAsia="es-ES"/>
        </w:rPr>
        <w:t xml:space="preserve"> la </w:t>
      </w:r>
      <w:r w:rsidRPr="00F226F4">
        <w:rPr>
          <w:rFonts w:ascii="Lucida Bright" w:hAnsi="Lucida Bright" w:cs="Arial"/>
          <w:b/>
          <w:sz w:val="19"/>
          <w:szCs w:val="19"/>
          <w:lang w:eastAsia="es-ES"/>
        </w:rPr>
        <w:t>ENTIDAD</w:t>
      </w:r>
      <w:r w:rsidRPr="00F226F4">
        <w:rPr>
          <w:rFonts w:ascii="Lucida Bright" w:eastAsia="Calibri" w:hAnsi="Lucida Bright" w:cs="Arial"/>
          <w:sz w:val="19"/>
          <w:szCs w:val="19"/>
          <w:lang w:eastAsia="es-BO"/>
        </w:rPr>
        <w:t xml:space="preserve"> y el </w:t>
      </w:r>
      <w:r w:rsidRPr="00F226F4">
        <w:rPr>
          <w:rFonts w:ascii="Lucida Bright" w:eastAsia="Calibri" w:hAnsi="Lucida Bright" w:cs="Arial"/>
          <w:b/>
          <w:sz w:val="19"/>
          <w:szCs w:val="19"/>
          <w:lang w:eastAsia="es-BO"/>
        </w:rPr>
        <w:t>PROVEEDOR</w:t>
      </w:r>
      <w:r w:rsidRPr="00F226F4">
        <w:rPr>
          <w:rFonts w:ascii="Lucida Bright" w:eastAsia="Calibri" w:hAnsi="Lucida Bright" w:cs="Arial"/>
          <w:sz w:val="19"/>
          <w:szCs w:val="19"/>
          <w:lang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p>
    <w:p w:rsidR="00F226F4" w:rsidRPr="00F226F4" w:rsidRDefault="00F226F4" w:rsidP="00F226F4">
      <w:pPr>
        <w:jc w:val="both"/>
        <w:rPr>
          <w:rFonts w:ascii="Lucida Bright" w:hAnsi="Lucida Bright" w:cs="Arial"/>
          <w:b/>
          <w:sz w:val="19"/>
          <w:szCs w:val="19"/>
          <w:u w:val="single"/>
          <w:lang w:val="es-ES_tradnl" w:eastAsia="es-ES"/>
        </w:rPr>
      </w:pPr>
      <w:r w:rsidRPr="00F226F4">
        <w:rPr>
          <w:rFonts w:ascii="Lucida Bright" w:hAnsi="Lucida Bright" w:cs="Arial"/>
          <w:b/>
          <w:sz w:val="19"/>
          <w:szCs w:val="19"/>
          <w:u w:val="single"/>
          <w:lang w:eastAsia="es-ES"/>
        </w:rPr>
        <w:t>CLÁUSULA</w:t>
      </w:r>
      <w:r w:rsidRPr="00F226F4">
        <w:rPr>
          <w:rFonts w:ascii="Lucida Bright" w:hAnsi="Lucida Bright" w:cs="Arial"/>
          <w:b/>
          <w:sz w:val="19"/>
          <w:szCs w:val="19"/>
          <w:u w:val="single"/>
          <w:lang w:val="es-ES_tradnl" w:eastAsia="es-ES"/>
        </w:rPr>
        <w:t xml:space="preserve"> TRIGÉSIMA TERCERA.</w:t>
      </w:r>
      <w:proofErr w:type="gramStart"/>
      <w:r w:rsidRPr="00F226F4">
        <w:rPr>
          <w:rFonts w:ascii="Lucida Bright" w:hAnsi="Lucida Bright" w:cs="Arial"/>
          <w:b/>
          <w:sz w:val="19"/>
          <w:szCs w:val="19"/>
          <w:u w:val="single"/>
          <w:lang w:val="es-ES_tradnl" w:eastAsia="es-ES"/>
        </w:rPr>
        <w:t>-  (</w:t>
      </w:r>
      <w:proofErr w:type="gramEnd"/>
      <w:r w:rsidRPr="00F226F4">
        <w:rPr>
          <w:rFonts w:ascii="Lucida Bright" w:hAnsi="Lucida Bright" w:cs="Arial"/>
          <w:b/>
          <w:sz w:val="19"/>
          <w:szCs w:val="19"/>
          <w:u w:val="single"/>
          <w:lang w:val="es-ES_tradnl" w:eastAsia="es-ES"/>
        </w:rPr>
        <w:t>ANTICORRUPCIÓN)</w:t>
      </w:r>
    </w:p>
    <w:p w:rsidR="00F226F4" w:rsidRPr="00F226F4" w:rsidRDefault="00F226F4" w:rsidP="00F226F4">
      <w:pPr>
        <w:jc w:val="both"/>
        <w:rPr>
          <w:rFonts w:ascii="Lucida Bright" w:hAnsi="Lucida Bright" w:cs="Arial"/>
          <w:b/>
          <w:sz w:val="19"/>
          <w:szCs w:val="19"/>
          <w:u w:val="single"/>
          <w:lang w:val="es-ES_tradnl" w:eastAsia="es-ES"/>
        </w:rPr>
      </w:pPr>
    </w:p>
    <w:p w:rsidR="00F226F4" w:rsidRPr="00F226F4" w:rsidRDefault="00F226F4" w:rsidP="00F226F4">
      <w:pPr>
        <w:jc w:val="both"/>
        <w:rPr>
          <w:rFonts w:ascii="Lucida Bright" w:hAnsi="Lucida Bright" w:cs="Arial"/>
          <w:bCs/>
          <w:sz w:val="19"/>
          <w:szCs w:val="19"/>
          <w:lang w:eastAsia="es-ES"/>
        </w:rPr>
      </w:pPr>
      <w:r w:rsidRPr="00F226F4">
        <w:rPr>
          <w:rFonts w:ascii="Lucida Bright" w:hAnsi="Lucida Bright" w:cs="Arial"/>
          <w:sz w:val="19"/>
          <w:szCs w:val="19"/>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F226F4">
        <w:rPr>
          <w:rFonts w:ascii="Lucida Bright" w:hAnsi="Lucida Bright" w:cs="Arial"/>
          <w:bCs/>
          <w:sz w:val="19"/>
          <w:szCs w:val="19"/>
          <w:lang w:eastAsia="es-ES"/>
        </w:rPr>
        <w:t xml:space="preserve">, sin perjuicio de que la </w:t>
      </w:r>
      <w:r w:rsidRPr="00F226F4">
        <w:rPr>
          <w:rFonts w:ascii="Lucida Bright" w:hAnsi="Lucida Bright" w:cs="Arial"/>
          <w:b/>
          <w:bCs/>
          <w:sz w:val="19"/>
          <w:szCs w:val="19"/>
          <w:lang w:eastAsia="es-ES"/>
        </w:rPr>
        <w:t>ENTIDAD</w:t>
      </w:r>
      <w:r w:rsidRPr="00F226F4">
        <w:rPr>
          <w:rFonts w:ascii="Lucida Bright" w:hAnsi="Lucida Bright" w:cs="Arial"/>
          <w:bCs/>
          <w:sz w:val="19"/>
          <w:szCs w:val="19"/>
          <w:lang w:eastAsia="es-ES"/>
        </w:rPr>
        <w:t xml:space="preserve"> resuelva el presente Contrato y se ejecuten las garantías que se encuentren vigentes al momento de la resolución. </w:t>
      </w:r>
    </w:p>
    <w:p w:rsidR="00F226F4" w:rsidRPr="00F226F4" w:rsidRDefault="00F226F4" w:rsidP="00F226F4">
      <w:pPr>
        <w:tabs>
          <w:tab w:val="left" w:pos="4145"/>
        </w:tabs>
        <w:jc w:val="both"/>
        <w:rPr>
          <w:rFonts w:ascii="Lucida Bright" w:hAnsi="Lucida Bright" w:cs="Arial"/>
          <w:bCs/>
          <w:sz w:val="19"/>
          <w:szCs w:val="19"/>
          <w:lang w:eastAsia="es-ES"/>
        </w:rPr>
      </w:pPr>
      <w:r w:rsidRPr="00F226F4">
        <w:rPr>
          <w:rFonts w:ascii="Lucida Bright" w:hAnsi="Lucida Bright" w:cs="Arial"/>
          <w:bCs/>
          <w:sz w:val="19"/>
          <w:szCs w:val="19"/>
          <w:lang w:eastAsia="es-ES"/>
        </w:rPr>
        <w:t xml:space="preserve"> </w:t>
      </w:r>
      <w:r w:rsidRPr="00F226F4">
        <w:rPr>
          <w:rFonts w:ascii="Lucida Bright" w:hAnsi="Lucida Bright" w:cs="Arial"/>
          <w:bCs/>
          <w:sz w:val="19"/>
          <w:szCs w:val="19"/>
          <w:lang w:eastAsia="es-ES"/>
        </w:rPr>
        <w:tab/>
      </w:r>
    </w:p>
    <w:p w:rsidR="00F226F4" w:rsidRPr="00F226F4" w:rsidRDefault="00F226F4" w:rsidP="00F226F4">
      <w:pPr>
        <w:jc w:val="both"/>
        <w:rPr>
          <w:rFonts w:ascii="Lucida Bright" w:hAnsi="Lucida Bright" w:cs="Arial"/>
          <w:b/>
          <w:sz w:val="19"/>
          <w:szCs w:val="19"/>
          <w:u w:val="single"/>
          <w:lang w:val="es-ES_tradnl" w:eastAsia="es-ES"/>
        </w:rPr>
      </w:pPr>
      <w:r w:rsidRPr="00F226F4">
        <w:rPr>
          <w:rFonts w:ascii="Lucida Bright" w:hAnsi="Lucida Bright" w:cs="Arial"/>
          <w:b/>
          <w:sz w:val="19"/>
          <w:szCs w:val="19"/>
          <w:u w:val="single"/>
          <w:lang w:eastAsia="es-ES"/>
        </w:rPr>
        <w:t>CLÁUSULA TRIGÉSIMA CUARTA</w:t>
      </w:r>
      <w:r w:rsidRPr="00F226F4">
        <w:rPr>
          <w:rFonts w:ascii="Lucida Bright" w:hAnsi="Lucida Bright" w:cs="Arial"/>
          <w:b/>
          <w:sz w:val="19"/>
          <w:szCs w:val="19"/>
          <w:u w:val="single"/>
          <w:lang w:val="es-ES_tradnl" w:eastAsia="es-ES"/>
        </w:rPr>
        <w:t>.- (CONFORMIDAD)</w:t>
      </w:r>
    </w:p>
    <w:p w:rsidR="00F226F4" w:rsidRPr="00F226F4" w:rsidRDefault="00F226F4" w:rsidP="00F226F4">
      <w:pPr>
        <w:spacing w:before="120"/>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 xml:space="preserve">En señal de aceptación y conformidad y para su </w:t>
      </w:r>
      <w:proofErr w:type="gramStart"/>
      <w:r w:rsidRPr="00F226F4">
        <w:rPr>
          <w:rFonts w:ascii="Lucida Bright" w:hAnsi="Lucida Bright" w:cs="Arial"/>
          <w:sz w:val="19"/>
          <w:szCs w:val="19"/>
          <w:lang w:val="es-ES_tradnl" w:eastAsia="es-ES"/>
        </w:rPr>
        <w:t>fiel  y</w:t>
      </w:r>
      <w:proofErr w:type="gramEnd"/>
      <w:r w:rsidRPr="00F226F4">
        <w:rPr>
          <w:rFonts w:ascii="Lucida Bright" w:hAnsi="Lucida Bright" w:cs="Arial"/>
          <w:sz w:val="19"/>
          <w:szCs w:val="19"/>
          <w:lang w:val="es-ES_tradnl" w:eastAsia="es-ES"/>
        </w:rPr>
        <w:t xml:space="preserve"> estricto cumplimiento firman el presente Contrato en tres (3) ejemplares de un mismo tenor y validez Ing. </w:t>
      </w:r>
      <w:proofErr w:type="spellStart"/>
      <w:r w:rsidRPr="00F226F4">
        <w:rPr>
          <w:rFonts w:ascii="Lucida Bright" w:hAnsi="Lucida Bright" w:cs="Arial"/>
          <w:sz w:val="19"/>
          <w:szCs w:val="19"/>
          <w:lang w:val="es-ES_tradnl" w:eastAsia="es-ES"/>
        </w:rPr>
        <w:t>xxxxxx</w:t>
      </w:r>
      <w:proofErr w:type="spellEnd"/>
      <w:r w:rsidRPr="00F226F4">
        <w:rPr>
          <w:rFonts w:ascii="Lucida Bright" w:hAnsi="Lucida Bright" w:cs="Arial"/>
          <w:sz w:val="19"/>
          <w:szCs w:val="19"/>
          <w:lang w:val="es-ES_tradnl" w:eastAsia="es-ES"/>
        </w:rPr>
        <w:t xml:space="preserve"> en representación legal de la </w:t>
      </w:r>
      <w:r w:rsidRPr="00F226F4">
        <w:rPr>
          <w:rFonts w:ascii="Lucida Bright" w:hAnsi="Lucida Bright" w:cs="Arial"/>
          <w:b/>
          <w:sz w:val="19"/>
          <w:szCs w:val="19"/>
          <w:lang w:val="es-ES_tradnl" w:eastAsia="es-ES"/>
        </w:rPr>
        <w:t>ENTIDAD</w:t>
      </w:r>
      <w:r w:rsidRPr="00F226F4">
        <w:rPr>
          <w:rFonts w:ascii="Lucida Bright" w:hAnsi="Lucida Bright" w:cs="Arial"/>
          <w:sz w:val="19"/>
          <w:szCs w:val="19"/>
          <w:lang w:val="es-ES_tradnl" w:eastAsia="es-ES"/>
        </w:rPr>
        <w:t xml:space="preserve">, y el señor </w:t>
      </w:r>
      <w:proofErr w:type="spellStart"/>
      <w:r w:rsidRPr="00F226F4">
        <w:rPr>
          <w:rFonts w:ascii="Lucida Bright" w:hAnsi="Lucida Bright" w:cs="Arial"/>
          <w:sz w:val="19"/>
          <w:szCs w:val="19"/>
          <w:lang w:val="es-ES_tradnl" w:eastAsia="es-ES"/>
        </w:rPr>
        <w:t>xxxxx</w:t>
      </w:r>
      <w:proofErr w:type="spellEnd"/>
      <w:r w:rsidRPr="00F226F4">
        <w:rPr>
          <w:rFonts w:ascii="Lucida Bright" w:hAnsi="Lucida Bright" w:cs="Arial"/>
          <w:sz w:val="19"/>
          <w:szCs w:val="19"/>
          <w:lang w:val="es-ES_tradnl" w:eastAsia="es-ES"/>
        </w:rPr>
        <w:t xml:space="preserve">  en representación legal del </w:t>
      </w:r>
      <w:r w:rsidRPr="00F226F4">
        <w:rPr>
          <w:rFonts w:ascii="Lucida Bright" w:hAnsi="Lucida Bright" w:cs="Arial"/>
          <w:b/>
          <w:sz w:val="19"/>
          <w:szCs w:val="19"/>
          <w:lang w:val="es-ES_tradnl" w:eastAsia="es-ES"/>
        </w:rPr>
        <w:t>PROVEEDOR.</w:t>
      </w:r>
    </w:p>
    <w:p w:rsidR="00F226F4" w:rsidRPr="00F226F4" w:rsidRDefault="00F226F4" w:rsidP="00F226F4">
      <w:pPr>
        <w:spacing w:before="120"/>
        <w:jc w:val="both"/>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Este documento, conforme a disposiciones legales de control fiscal vigentes, será registrado ante la Contraloría General del Estado.</w:t>
      </w:r>
    </w:p>
    <w:p w:rsidR="00F226F4" w:rsidRPr="00F226F4" w:rsidRDefault="00F226F4" w:rsidP="00F226F4">
      <w:pPr>
        <w:spacing w:before="120" w:after="120"/>
        <w:jc w:val="both"/>
        <w:rPr>
          <w:rFonts w:ascii="Lucida Bright" w:hAnsi="Lucida Bright" w:cs="Arial"/>
          <w:sz w:val="19"/>
          <w:szCs w:val="19"/>
          <w:lang w:val="es-ES_tradnl" w:eastAsia="es-ES"/>
        </w:rPr>
      </w:pPr>
    </w:p>
    <w:p w:rsidR="00F226F4" w:rsidRPr="00F226F4" w:rsidRDefault="00F226F4" w:rsidP="00F226F4">
      <w:pPr>
        <w:spacing w:before="120" w:after="120"/>
        <w:jc w:val="both"/>
        <w:rPr>
          <w:rFonts w:ascii="Lucida Bright" w:hAnsi="Lucida Bright" w:cs="Arial"/>
          <w:sz w:val="19"/>
          <w:szCs w:val="19"/>
          <w:lang w:val="es-ES_tradnl" w:eastAsia="es-ES"/>
        </w:rPr>
      </w:pPr>
    </w:p>
    <w:p w:rsidR="00F226F4" w:rsidRPr="00F226F4" w:rsidRDefault="00F226F4" w:rsidP="00F226F4">
      <w:pPr>
        <w:spacing w:before="120" w:after="120"/>
        <w:jc w:val="both"/>
        <w:rPr>
          <w:rFonts w:ascii="Lucida Bright" w:hAnsi="Lucida Bright" w:cs="Arial"/>
          <w:sz w:val="19"/>
          <w:szCs w:val="19"/>
          <w:lang w:val="es-ES_tradnl" w:eastAsia="es-ES"/>
        </w:rPr>
      </w:pPr>
    </w:p>
    <w:p w:rsidR="00F226F4" w:rsidRPr="00F226F4" w:rsidRDefault="00F226F4" w:rsidP="00F226F4">
      <w:pPr>
        <w:spacing w:before="120" w:after="120"/>
        <w:jc w:val="both"/>
        <w:rPr>
          <w:rFonts w:ascii="Lucida Bright" w:hAnsi="Lucida Bright" w:cs="Arial"/>
          <w:sz w:val="19"/>
          <w:szCs w:val="19"/>
          <w:lang w:val="es-ES_tradnl" w:eastAsia="es-ES"/>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584"/>
        <w:gridCol w:w="3539"/>
      </w:tblGrid>
      <w:tr w:rsidR="00F226F4" w:rsidRPr="00F226F4" w:rsidTr="005836C2">
        <w:tc>
          <w:tcPr>
            <w:tcW w:w="5812" w:type="dxa"/>
            <w:shd w:val="clear" w:color="auto" w:fill="FFFFFF"/>
          </w:tcPr>
          <w:p w:rsidR="00F226F4" w:rsidRPr="00F226F4" w:rsidRDefault="00F226F4" w:rsidP="00F226F4">
            <w:pPr>
              <w:jc w:val="center"/>
              <w:rPr>
                <w:rFonts w:ascii="Lucida Bright" w:hAnsi="Lucida Bright" w:cs="Arial"/>
                <w:sz w:val="19"/>
                <w:szCs w:val="19"/>
                <w:lang w:eastAsia="es-ES"/>
              </w:rPr>
            </w:pPr>
            <w:r w:rsidRPr="00F226F4">
              <w:rPr>
                <w:rFonts w:ascii="Lucida Bright" w:hAnsi="Lucida Bright" w:cs="Arial"/>
                <w:sz w:val="19"/>
                <w:szCs w:val="19"/>
                <w:lang w:eastAsia="es-ES"/>
              </w:rPr>
              <w:t>____________________________________________</w:t>
            </w:r>
          </w:p>
          <w:p w:rsidR="00F226F4" w:rsidRPr="00F226F4" w:rsidRDefault="00F226F4" w:rsidP="00F226F4">
            <w:pPr>
              <w:jc w:val="center"/>
              <w:rPr>
                <w:rFonts w:ascii="Lucida Bright" w:hAnsi="Lucida Bright" w:cs="Arial"/>
                <w:sz w:val="19"/>
                <w:szCs w:val="19"/>
                <w:lang w:eastAsia="es-ES"/>
              </w:rPr>
            </w:pPr>
            <w:r w:rsidRPr="00F226F4">
              <w:rPr>
                <w:rFonts w:ascii="Lucida Bright" w:hAnsi="Lucida Bright" w:cs="Arial"/>
                <w:sz w:val="19"/>
                <w:szCs w:val="19"/>
                <w:lang w:eastAsia="es-ES"/>
              </w:rPr>
              <w:t xml:space="preserve">Ing. </w:t>
            </w:r>
            <w:proofErr w:type="spellStart"/>
            <w:r w:rsidRPr="00F226F4">
              <w:rPr>
                <w:rFonts w:ascii="Lucida Bright" w:hAnsi="Lucida Bright" w:cs="Arial"/>
                <w:sz w:val="19"/>
                <w:szCs w:val="19"/>
                <w:lang w:eastAsia="es-ES"/>
              </w:rPr>
              <w:t>xxxxxxxxx</w:t>
            </w:r>
            <w:proofErr w:type="spellEnd"/>
          </w:p>
          <w:p w:rsidR="00F226F4" w:rsidRPr="00F226F4" w:rsidRDefault="00F226F4" w:rsidP="00F226F4">
            <w:pPr>
              <w:jc w:val="center"/>
              <w:rPr>
                <w:rFonts w:ascii="Lucida Bright" w:hAnsi="Lucida Bright" w:cs="Arial"/>
                <w:b/>
                <w:sz w:val="19"/>
                <w:szCs w:val="19"/>
                <w:lang w:eastAsia="es-ES"/>
              </w:rPr>
            </w:pPr>
            <w:r w:rsidRPr="00F226F4">
              <w:rPr>
                <w:rFonts w:ascii="Lucida Bright" w:hAnsi="Lucida Bright" w:cs="Arial"/>
                <w:b/>
                <w:sz w:val="19"/>
                <w:szCs w:val="19"/>
                <w:lang w:eastAsia="es-ES"/>
              </w:rPr>
              <w:t xml:space="preserve">GERENTE DE </w:t>
            </w:r>
            <w:proofErr w:type="spellStart"/>
            <w:r w:rsidRPr="00F226F4">
              <w:rPr>
                <w:rFonts w:ascii="Lucida Bright" w:hAnsi="Lucida Bright" w:cs="Arial"/>
                <w:b/>
                <w:sz w:val="19"/>
                <w:szCs w:val="19"/>
                <w:lang w:eastAsia="es-ES"/>
              </w:rPr>
              <w:t>xxxxxxx</w:t>
            </w:r>
            <w:proofErr w:type="spellEnd"/>
          </w:p>
          <w:p w:rsidR="00F226F4" w:rsidRPr="00F226F4" w:rsidRDefault="00F226F4" w:rsidP="00F226F4">
            <w:pPr>
              <w:jc w:val="center"/>
              <w:rPr>
                <w:rFonts w:ascii="Lucida Bright" w:hAnsi="Lucida Bright" w:cs="Arial"/>
                <w:b/>
                <w:sz w:val="19"/>
                <w:szCs w:val="19"/>
                <w:lang w:eastAsia="es-ES"/>
              </w:rPr>
            </w:pPr>
            <w:r w:rsidRPr="00F226F4">
              <w:rPr>
                <w:rFonts w:ascii="Lucida Bright" w:hAnsi="Lucida Bright" w:cs="Arial"/>
                <w:b/>
                <w:sz w:val="19"/>
                <w:szCs w:val="19"/>
                <w:lang w:eastAsia="es-ES"/>
              </w:rPr>
              <w:t>YACIMIENTOS PETROLÍFEROS FISCALES BOLIVIANOS</w:t>
            </w:r>
          </w:p>
          <w:p w:rsidR="00F226F4" w:rsidRPr="00F226F4" w:rsidRDefault="00F226F4" w:rsidP="00F226F4">
            <w:pPr>
              <w:jc w:val="center"/>
              <w:rPr>
                <w:rFonts w:ascii="Lucida Bright" w:hAnsi="Lucida Bright" w:cs="Arial"/>
                <w:sz w:val="19"/>
                <w:szCs w:val="19"/>
                <w:lang w:val="es-BO" w:eastAsia="es-ES"/>
              </w:rPr>
            </w:pPr>
            <w:r w:rsidRPr="00F226F4">
              <w:rPr>
                <w:rFonts w:ascii="Lucida Bright" w:hAnsi="Lucida Bright" w:cs="Arial"/>
                <w:b/>
                <w:sz w:val="19"/>
                <w:szCs w:val="19"/>
                <w:lang w:eastAsia="es-ES"/>
              </w:rPr>
              <w:t xml:space="preserve">YPFB </w:t>
            </w:r>
            <w:r w:rsidRPr="00F226F4">
              <w:rPr>
                <w:rFonts w:ascii="Lucida Bright" w:hAnsi="Lucida Bright" w:cs="Arial"/>
                <w:b/>
                <w:sz w:val="19"/>
                <w:szCs w:val="19"/>
                <w:lang w:eastAsia="es-ES"/>
              </w:rPr>
              <w:noBreakHyphen/>
              <w:t xml:space="preserve"> ENTIDAD</w:t>
            </w:r>
          </w:p>
        </w:tc>
        <w:tc>
          <w:tcPr>
            <w:tcW w:w="3593" w:type="dxa"/>
            <w:shd w:val="clear" w:color="auto" w:fill="FFFFFF"/>
          </w:tcPr>
          <w:p w:rsidR="00F226F4" w:rsidRPr="00F226F4" w:rsidRDefault="00F226F4" w:rsidP="00F226F4">
            <w:pPr>
              <w:jc w:val="center"/>
              <w:rPr>
                <w:rFonts w:ascii="Lucida Bright" w:hAnsi="Lucida Bright" w:cs="Arial"/>
                <w:sz w:val="19"/>
                <w:szCs w:val="19"/>
                <w:lang w:val="es-ES_tradnl" w:eastAsia="es-ES"/>
              </w:rPr>
            </w:pPr>
            <w:r w:rsidRPr="00F226F4">
              <w:rPr>
                <w:rFonts w:ascii="Lucida Bright" w:hAnsi="Lucida Bright" w:cs="Arial"/>
                <w:sz w:val="19"/>
                <w:szCs w:val="19"/>
                <w:lang w:val="es-ES_tradnl" w:eastAsia="es-ES"/>
              </w:rPr>
              <w:t>________________________________</w:t>
            </w:r>
          </w:p>
          <w:p w:rsidR="00F226F4" w:rsidRPr="00F226F4" w:rsidRDefault="00F226F4" w:rsidP="00F226F4">
            <w:pPr>
              <w:jc w:val="center"/>
              <w:rPr>
                <w:rFonts w:ascii="Lucida Bright" w:hAnsi="Lucida Bright" w:cs="Arial"/>
                <w:sz w:val="19"/>
                <w:szCs w:val="19"/>
                <w:lang w:val="es-BO" w:eastAsia="es-ES"/>
              </w:rPr>
            </w:pPr>
            <w:r w:rsidRPr="00F226F4">
              <w:rPr>
                <w:rFonts w:ascii="Lucida Bright" w:hAnsi="Lucida Bright" w:cs="Arial"/>
                <w:sz w:val="19"/>
                <w:szCs w:val="19"/>
                <w:lang w:val="es-BO" w:eastAsia="es-ES"/>
              </w:rPr>
              <w:t xml:space="preserve">Sr. </w:t>
            </w:r>
            <w:proofErr w:type="spellStart"/>
            <w:r w:rsidRPr="00F226F4">
              <w:rPr>
                <w:rFonts w:ascii="Lucida Bright" w:hAnsi="Lucida Bright" w:cs="Arial"/>
                <w:sz w:val="19"/>
                <w:szCs w:val="19"/>
                <w:lang w:val="es-BO" w:eastAsia="es-ES"/>
              </w:rPr>
              <w:t>xxxxxxxxx</w:t>
            </w:r>
            <w:proofErr w:type="spellEnd"/>
            <w:r w:rsidRPr="00F226F4">
              <w:rPr>
                <w:rFonts w:ascii="Lucida Bright" w:hAnsi="Lucida Bright" w:cs="Arial"/>
                <w:sz w:val="19"/>
                <w:szCs w:val="19"/>
                <w:lang w:val="es-BO" w:eastAsia="es-ES"/>
              </w:rPr>
              <w:t xml:space="preserve"> </w:t>
            </w:r>
          </w:p>
          <w:p w:rsidR="00F226F4" w:rsidRPr="00F226F4" w:rsidRDefault="00F226F4" w:rsidP="00F226F4">
            <w:pPr>
              <w:jc w:val="center"/>
              <w:rPr>
                <w:rFonts w:ascii="Lucida Bright" w:hAnsi="Lucida Bright" w:cs="Arial"/>
                <w:b/>
                <w:sz w:val="19"/>
                <w:szCs w:val="19"/>
                <w:lang w:val="es-BO" w:eastAsia="es-ES"/>
              </w:rPr>
            </w:pPr>
            <w:r w:rsidRPr="00F226F4">
              <w:rPr>
                <w:rFonts w:ascii="Lucida Bright" w:hAnsi="Lucida Bright" w:cs="Arial"/>
                <w:b/>
                <w:sz w:val="19"/>
                <w:szCs w:val="19"/>
                <w:lang w:val="es-BO" w:eastAsia="es-ES"/>
              </w:rPr>
              <w:t>REPRESENTANTE LEGAL</w:t>
            </w:r>
          </w:p>
          <w:p w:rsidR="00F226F4" w:rsidRPr="00F226F4" w:rsidRDefault="00F226F4" w:rsidP="00F226F4">
            <w:pPr>
              <w:jc w:val="center"/>
              <w:rPr>
                <w:rFonts w:ascii="Lucida Bright" w:hAnsi="Lucida Bright" w:cs="Arial"/>
                <w:b/>
                <w:i/>
                <w:sz w:val="19"/>
                <w:szCs w:val="19"/>
                <w:lang w:val="es-BO" w:eastAsia="es-ES"/>
              </w:rPr>
            </w:pPr>
            <w:proofErr w:type="spellStart"/>
            <w:r w:rsidRPr="00F226F4">
              <w:rPr>
                <w:rFonts w:ascii="Lucida Bright" w:hAnsi="Lucida Bright" w:cs="Arial"/>
                <w:b/>
                <w:sz w:val="19"/>
                <w:szCs w:val="19"/>
                <w:lang w:val="es-BO" w:eastAsia="es-ES"/>
              </w:rPr>
              <w:t>xxxxxxxxx</w:t>
            </w:r>
            <w:proofErr w:type="spellEnd"/>
          </w:p>
          <w:p w:rsidR="00F226F4" w:rsidRPr="00F226F4" w:rsidRDefault="00F226F4" w:rsidP="00F226F4">
            <w:pPr>
              <w:jc w:val="center"/>
              <w:rPr>
                <w:rFonts w:ascii="Lucida Bright" w:hAnsi="Lucida Bright" w:cs="Arial"/>
                <w:sz w:val="19"/>
                <w:szCs w:val="19"/>
                <w:lang w:val="es-BO" w:eastAsia="es-ES"/>
              </w:rPr>
            </w:pPr>
            <w:r w:rsidRPr="00F226F4">
              <w:rPr>
                <w:rFonts w:ascii="Lucida Bright" w:hAnsi="Lucida Bright" w:cs="Arial"/>
                <w:b/>
                <w:sz w:val="19"/>
                <w:szCs w:val="19"/>
                <w:lang w:eastAsia="es-ES"/>
              </w:rPr>
              <w:t>PROVEEDOR</w:t>
            </w:r>
          </w:p>
        </w:tc>
      </w:tr>
    </w:tbl>
    <w:p w:rsidR="00BD420D" w:rsidRPr="006F470A" w:rsidRDefault="00BD420D" w:rsidP="00C53D23">
      <w:pP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59EE" w:rsidRDefault="00E559EE">
      <w:r>
        <w:separator/>
      </w:r>
    </w:p>
  </w:endnote>
  <w:endnote w:type="continuationSeparator" w:id="0">
    <w:p w:rsidR="00E559EE" w:rsidRDefault="00E55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5836C2" w:rsidRDefault="005836C2">
        <w:pPr>
          <w:pStyle w:val="Piedepgina"/>
          <w:jc w:val="right"/>
        </w:pPr>
        <w:r>
          <w:fldChar w:fldCharType="begin"/>
        </w:r>
        <w:r>
          <w:instrText>PAGE   \* MERGEFORMAT</w:instrText>
        </w:r>
        <w:r>
          <w:fldChar w:fldCharType="separate"/>
        </w:r>
        <w:r w:rsidR="00C53D23">
          <w:rPr>
            <w:noProof/>
          </w:rPr>
          <w:t>50</w:t>
        </w:r>
        <w:r>
          <w:fldChar w:fldCharType="end"/>
        </w:r>
      </w:p>
    </w:sdtContent>
  </w:sdt>
  <w:p w:rsidR="005836C2" w:rsidRDefault="005836C2"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5836C2" w:rsidRDefault="005836C2" w:rsidP="00AC3212">
        <w:pPr>
          <w:pStyle w:val="Piedepgina"/>
          <w:jc w:val="right"/>
        </w:pPr>
        <w:r>
          <w:fldChar w:fldCharType="begin"/>
        </w:r>
        <w:r>
          <w:instrText>PAGE   \* MERGEFORMAT</w:instrText>
        </w:r>
        <w:r>
          <w:fldChar w:fldCharType="separate"/>
        </w:r>
        <w:r w:rsidR="00C53D23">
          <w:rPr>
            <w:noProof/>
          </w:rPr>
          <w:t>23</w:t>
        </w:r>
        <w:r>
          <w:fldChar w:fldCharType="end"/>
        </w:r>
      </w:p>
    </w:sdtContent>
  </w:sdt>
  <w:p w:rsidR="005836C2" w:rsidRDefault="005836C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59EE" w:rsidRDefault="00E559EE">
      <w:r>
        <w:separator/>
      </w:r>
    </w:p>
  </w:footnote>
  <w:footnote w:type="continuationSeparator" w:id="0">
    <w:p w:rsidR="00E559EE" w:rsidRDefault="00E559EE">
      <w:r>
        <w:continuationSeparator/>
      </w:r>
    </w:p>
  </w:footnote>
  <w:footnote w:id="1">
    <w:p w:rsidR="005836C2" w:rsidRDefault="005836C2" w:rsidP="00551BBF">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0F4B21"/>
    <w:multiLevelType w:val="hybridMultilevel"/>
    <w:tmpl w:val="012AE9E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15:restartNumberingAfterBreak="0">
    <w:nsid w:val="09122A02"/>
    <w:multiLevelType w:val="hybridMultilevel"/>
    <w:tmpl w:val="F2BA6E9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09344DC1"/>
    <w:multiLevelType w:val="hybridMultilevel"/>
    <w:tmpl w:val="4EA81B5E"/>
    <w:lvl w:ilvl="0" w:tplc="400A0003">
      <w:start w:val="1"/>
      <w:numFmt w:val="bullet"/>
      <w:lvlText w:val="o"/>
      <w:lvlJc w:val="left"/>
      <w:pPr>
        <w:ind w:left="1635" w:hanging="360"/>
      </w:pPr>
      <w:rPr>
        <w:rFonts w:ascii="Courier New" w:hAnsi="Courier New" w:cs="Courier New" w:hint="default"/>
      </w:rPr>
    </w:lvl>
    <w:lvl w:ilvl="1" w:tplc="400A0003" w:tentative="1">
      <w:start w:val="1"/>
      <w:numFmt w:val="bullet"/>
      <w:lvlText w:val="o"/>
      <w:lvlJc w:val="left"/>
      <w:pPr>
        <w:ind w:left="2355" w:hanging="360"/>
      </w:pPr>
      <w:rPr>
        <w:rFonts w:ascii="Courier New" w:hAnsi="Courier New" w:cs="Courier New" w:hint="default"/>
      </w:rPr>
    </w:lvl>
    <w:lvl w:ilvl="2" w:tplc="400A0005" w:tentative="1">
      <w:start w:val="1"/>
      <w:numFmt w:val="bullet"/>
      <w:lvlText w:val=""/>
      <w:lvlJc w:val="left"/>
      <w:pPr>
        <w:ind w:left="3075" w:hanging="360"/>
      </w:pPr>
      <w:rPr>
        <w:rFonts w:ascii="Wingdings" w:hAnsi="Wingdings" w:hint="default"/>
      </w:rPr>
    </w:lvl>
    <w:lvl w:ilvl="3" w:tplc="400A0001" w:tentative="1">
      <w:start w:val="1"/>
      <w:numFmt w:val="bullet"/>
      <w:lvlText w:val=""/>
      <w:lvlJc w:val="left"/>
      <w:pPr>
        <w:ind w:left="3795" w:hanging="360"/>
      </w:pPr>
      <w:rPr>
        <w:rFonts w:ascii="Symbol" w:hAnsi="Symbol" w:hint="default"/>
      </w:rPr>
    </w:lvl>
    <w:lvl w:ilvl="4" w:tplc="400A0003" w:tentative="1">
      <w:start w:val="1"/>
      <w:numFmt w:val="bullet"/>
      <w:lvlText w:val="o"/>
      <w:lvlJc w:val="left"/>
      <w:pPr>
        <w:ind w:left="4515" w:hanging="360"/>
      </w:pPr>
      <w:rPr>
        <w:rFonts w:ascii="Courier New" w:hAnsi="Courier New" w:cs="Courier New" w:hint="default"/>
      </w:rPr>
    </w:lvl>
    <w:lvl w:ilvl="5" w:tplc="400A0005" w:tentative="1">
      <w:start w:val="1"/>
      <w:numFmt w:val="bullet"/>
      <w:lvlText w:val=""/>
      <w:lvlJc w:val="left"/>
      <w:pPr>
        <w:ind w:left="5235" w:hanging="360"/>
      </w:pPr>
      <w:rPr>
        <w:rFonts w:ascii="Wingdings" w:hAnsi="Wingdings" w:hint="default"/>
      </w:rPr>
    </w:lvl>
    <w:lvl w:ilvl="6" w:tplc="400A0001" w:tentative="1">
      <w:start w:val="1"/>
      <w:numFmt w:val="bullet"/>
      <w:lvlText w:val=""/>
      <w:lvlJc w:val="left"/>
      <w:pPr>
        <w:ind w:left="5955" w:hanging="360"/>
      </w:pPr>
      <w:rPr>
        <w:rFonts w:ascii="Symbol" w:hAnsi="Symbol" w:hint="default"/>
      </w:rPr>
    </w:lvl>
    <w:lvl w:ilvl="7" w:tplc="400A0003" w:tentative="1">
      <w:start w:val="1"/>
      <w:numFmt w:val="bullet"/>
      <w:lvlText w:val="o"/>
      <w:lvlJc w:val="left"/>
      <w:pPr>
        <w:ind w:left="6675" w:hanging="360"/>
      </w:pPr>
      <w:rPr>
        <w:rFonts w:ascii="Courier New" w:hAnsi="Courier New" w:cs="Courier New" w:hint="default"/>
      </w:rPr>
    </w:lvl>
    <w:lvl w:ilvl="8" w:tplc="400A0005" w:tentative="1">
      <w:start w:val="1"/>
      <w:numFmt w:val="bullet"/>
      <w:lvlText w:val=""/>
      <w:lvlJc w:val="left"/>
      <w:pPr>
        <w:ind w:left="7395" w:hanging="360"/>
      </w:pPr>
      <w:rPr>
        <w:rFonts w:ascii="Wingdings" w:hAnsi="Wingdings" w:hint="default"/>
      </w:rPr>
    </w:lvl>
  </w:abstractNum>
  <w:abstractNum w:abstractNumId="11"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2" w15:restartNumberingAfterBreak="0">
    <w:nsid w:val="11151246"/>
    <w:multiLevelType w:val="hybridMultilevel"/>
    <w:tmpl w:val="95D0C93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5"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8"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27D5A67"/>
    <w:multiLevelType w:val="hybridMultilevel"/>
    <w:tmpl w:val="C95C8466"/>
    <w:lvl w:ilvl="0" w:tplc="400A0003">
      <w:start w:val="1"/>
      <w:numFmt w:val="bullet"/>
      <w:lvlText w:val="o"/>
      <w:lvlJc w:val="left"/>
      <w:pPr>
        <w:ind w:left="1320" w:hanging="360"/>
      </w:pPr>
      <w:rPr>
        <w:rFonts w:ascii="Courier New" w:hAnsi="Courier New" w:cs="Courier New" w:hint="default"/>
      </w:rPr>
    </w:lvl>
    <w:lvl w:ilvl="1" w:tplc="400A0003" w:tentative="1">
      <w:start w:val="1"/>
      <w:numFmt w:val="bullet"/>
      <w:lvlText w:val="o"/>
      <w:lvlJc w:val="left"/>
      <w:pPr>
        <w:ind w:left="2040" w:hanging="360"/>
      </w:pPr>
      <w:rPr>
        <w:rFonts w:ascii="Courier New" w:hAnsi="Courier New" w:cs="Courier New" w:hint="default"/>
      </w:rPr>
    </w:lvl>
    <w:lvl w:ilvl="2" w:tplc="400A0005" w:tentative="1">
      <w:start w:val="1"/>
      <w:numFmt w:val="bullet"/>
      <w:lvlText w:val=""/>
      <w:lvlJc w:val="left"/>
      <w:pPr>
        <w:ind w:left="2760" w:hanging="360"/>
      </w:pPr>
      <w:rPr>
        <w:rFonts w:ascii="Wingdings" w:hAnsi="Wingdings" w:hint="default"/>
      </w:rPr>
    </w:lvl>
    <w:lvl w:ilvl="3" w:tplc="400A0001" w:tentative="1">
      <w:start w:val="1"/>
      <w:numFmt w:val="bullet"/>
      <w:lvlText w:val=""/>
      <w:lvlJc w:val="left"/>
      <w:pPr>
        <w:ind w:left="3480" w:hanging="360"/>
      </w:pPr>
      <w:rPr>
        <w:rFonts w:ascii="Symbol" w:hAnsi="Symbol" w:hint="default"/>
      </w:rPr>
    </w:lvl>
    <w:lvl w:ilvl="4" w:tplc="400A0003" w:tentative="1">
      <w:start w:val="1"/>
      <w:numFmt w:val="bullet"/>
      <w:lvlText w:val="o"/>
      <w:lvlJc w:val="left"/>
      <w:pPr>
        <w:ind w:left="4200" w:hanging="360"/>
      </w:pPr>
      <w:rPr>
        <w:rFonts w:ascii="Courier New" w:hAnsi="Courier New" w:cs="Courier New" w:hint="default"/>
      </w:rPr>
    </w:lvl>
    <w:lvl w:ilvl="5" w:tplc="400A0005" w:tentative="1">
      <w:start w:val="1"/>
      <w:numFmt w:val="bullet"/>
      <w:lvlText w:val=""/>
      <w:lvlJc w:val="left"/>
      <w:pPr>
        <w:ind w:left="4920" w:hanging="360"/>
      </w:pPr>
      <w:rPr>
        <w:rFonts w:ascii="Wingdings" w:hAnsi="Wingdings" w:hint="default"/>
      </w:rPr>
    </w:lvl>
    <w:lvl w:ilvl="6" w:tplc="400A0001" w:tentative="1">
      <w:start w:val="1"/>
      <w:numFmt w:val="bullet"/>
      <w:lvlText w:val=""/>
      <w:lvlJc w:val="left"/>
      <w:pPr>
        <w:ind w:left="5640" w:hanging="360"/>
      </w:pPr>
      <w:rPr>
        <w:rFonts w:ascii="Symbol" w:hAnsi="Symbol" w:hint="default"/>
      </w:rPr>
    </w:lvl>
    <w:lvl w:ilvl="7" w:tplc="400A0003" w:tentative="1">
      <w:start w:val="1"/>
      <w:numFmt w:val="bullet"/>
      <w:lvlText w:val="o"/>
      <w:lvlJc w:val="left"/>
      <w:pPr>
        <w:ind w:left="6360" w:hanging="360"/>
      </w:pPr>
      <w:rPr>
        <w:rFonts w:ascii="Courier New" w:hAnsi="Courier New" w:cs="Courier New" w:hint="default"/>
      </w:rPr>
    </w:lvl>
    <w:lvl w:ilvl="8" w:tplc="400A0005" w:tentative="1">
      <w:start w:val="1"/>
      <w:numFmt w:val="bullet"/>
      <w:lvlText w:val=""/>
      <w:lvlJc w:val="left"/>
      <w:pPr>
        <w:ind w:left="7080" w:hanging="360"/>
      </w:pPr>
      <w:rPr>
        <w:rFonts w:ascii="Wingdings" w:hAnsi="Wingdings" w:hint="default"/>
      </w:rPr>
    </w:lvl>
  </w:abstractNum>
  <w:abstractNum w:abstractNumId="2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44AF4386"/>
    <w:multiLevelType w:val="hybridMultilevel"/>
    <w:tmpl w:val="371826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47D86479"/>
    <w:multiLevelType w:val="hybridMultilevel"/>
    <w:tmpl w:val="959267D4"/>
    <w:lvl w:ilvl="0" w:tplc="400A0001">
      <w:start w:val="1"/>
      <w:numFmt w:val="bullet"/>
      <w:lvlText w:val=""/>
      <w:lvlJc w:val="left"/>
      <w:pPr>
        <w:ind w:left="1350" w:hanging="360"/>
      </w:pPr>
      <w:rPr>
        <w:rFonts w:ascii="Symbol" w:hAnsi="Symbol" w:hint="default"/>
      </w:rPr>
    </w:lvl>
    <w:lvl w:ilvl="1" w:tplc="400A0003" w:tentative="1">
      <w:start w:val="1"/>
      <w:numFmt w:val="bullet"/>
      <w:lvlText w:val="o"/>
      <w:lvlJc w:val="left"/>
      <w:pPr>
        <w:ind w:left="2070" w:hanging="360"/>
      </w:pPr>
      <w:rPr>
        <w:rFonts w:ascii="Courier New" w:hAnsi="Courier New" w:cs="Courier New" w:hint="default"/>
      </w:rPr>
    </w:lvl>
    <w:lvl w:ilvl="2" w:tplc="400A0005" w:tentative="1">
      <w:start w:val="1"/>
      <w:numFmt w:val="bullet"/>
      <w:lvlText w:val=""/>
      <w:lvlJc w:val="left"/>
      <w:pPr>
        <w:ind w:left="2790" w:hanging="360"/>
      </w:pPr>
      <w:rPr>
        <w:rFonts w:ascii="Wingdings" w:hAnsi="Wingdings" w:hint="default"/>
      </w:rPr>
    </w:lvl>
    <w:lvl w:ilvl="3" w:tplc="400A0001" w:tentative="1">
      <w:start w:val="1"/>
      <w:numFmt w:val="bullet"/>
      <w:lvlText w:val=""/>
      <w:lvlJc w:val="left"/>
      <w:pPr>
        <w:ind w:left="3510" w:hanging="360"/>
      </w:pPr>
      <w:rPr>
        <w:rFonts w:ascii="Symbol" w:hAnsi="Symbol" w:hint="default"/>
      </w:rPr>
    </w:lvl>
    <w:lvl w:ilvl="4" w:tplc="400A0003" w:tentative="1">
      <w:start w:val="1"/>
      <w:numFmt w:val="bullet"/>
      <w:lvlText w:val="o"/>
      <w:lvlJc w:val="left"/>
      <w:pPr>
        <w:ind w:left="4230" w:hanging="360"/>
      </w:pPr>
      <w:rPr>
        <w:rFonts w:ascii="Courier New" w:hAnsi="Courier New" w:cs="Courier New" w:hint="default"/>
      </w:rPr>
    </w:lvl>
    <w:lvl w:ilvl="5" w:tplc="400A0005" w:tentative="1">
      <w:start w:val="1"/>
      <w:numFmt w:val="bullet"/>
      <w:lvlText w:val=""/>
      <w:lvlJc w:val="left"/>
      <w:pPr>
        <w:ind w:left="4950" w:hanging="360"/>
      </w:pPr>
      <w:rPr>
        <w:rFonts w:ascii="Wingdings" w:hAnsi="Wingdings" w:hint="default"/>
      </w:rPr>
    </w:lvl>
    <w:lvl w:ilvl="6" w:tplc="400A0001" w:tentative="1">
      <w:start w:val="1"/>
      <w:numFmt w:val="bullet"/>
      <w:lvlText w:val=""/>
      <w:lvlJc w:val="left"/>
      <w:pPr>
        <w:ind w:left="5670" w:hanging="360"/>
      </w:pPr>
      <w:rPr>
        <w:rFonts w:ascii="Symbol" w:hAnsi="Symbol" w:hint="default"/>
      </w:rPr>
    </w:lvl>
    <w:lvl w:ilvl="7" w:tplc="400A0003" w:tentative="1">
      <w:start w:val="1"/>
      <w:numFmt w:val="bullet"/>
      <w:lvlText w:val="o"/>
      <w:lvlJc w:val="left"/>
      <w:pPr>
        <w:ind w:left="6390" w:hanging="360"/>
      </w:pPr>
      <w:rPr>
        <w:rFonts w:ascii="Courier New" w:hAnsi="Courier New" w:cs="Courier New" w:hint="default"/>
      </w:rPr>
    </w:lvl>
    <w:lvl w:ilvl="8" w:tplc="400A0005" w:tentative="1">
      <w:start w:val="1"/>
      <w:numFmt w:val="bullet"/>
      <w:lvlText w:val=""/>
      <w:lvlJc w:val="left"/>
      <w:pPr>
        <w:ind w:left="7110" w:hanging="360"/>
      </w:pPr>
      <w:rPr>
        <w:rFonts w:ascii="Wingdings" w:hAnsi="Wingdings" w:hint="default"/>
      </w:rPr>
    </w:lvl>
  </w:abstractNum>
  <w:abstractNum w:abstractNumId="35"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8"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15:restartNumberingAfterBreak="0">
    <w:nsid w:val="4D37088F"/>
    <w:multiLevelType w:val="hybridMultilevel"/>
    <w:tmpl w:val="EB86F4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4F73355B"/>
    <w:multiLevelType w:val="hybridMultilevel"/>
    <w:tmpl w:val="A27C12B2"/>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52CD3AF9"/>
    <w:multiLevelType w:val="hybridMultilevel"/>
    <w:tmpl w:val="34A05A48"/>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44"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41C06B9"/>
    <w:multiLevelType w:val="hybridMultilevel"/>
    <w:tmpl w:val="C9E8754A"/>
    <w:lvl w:ilvl="0" w:tplc="400A0001">
      <w:start w:val="1"/>
      <w:numFmt w:val="bullet"/>
      <w:lvlText w:val=""/>
      <w:lvlJc w:val="left"/>
      <w:pPr>
        <w:ind w:left="2775" w:hanging="360"/>
      </w:pPr>
      <w:rPr>
        <w:rFonts w:ascii="Symbol" w:hAnsi="Symbol" w:hint="default"/>
      </w:rPr>
    </w:lvl>
    <w:lvl w:ilvl="1" w:tplc="400A0003" w:tentative="1">
      <w:start w:val="1"/>
      <w:numFmt w:val="bullet"/>
      <w:lvlText w:val="o"/>
      <w:lvlJc w:val="left"/>
      <w:pPr>
        <w:ind w:left="3495" w:hanging="360"/>
      </w:pPr>
      <w:rPr>
        <w:rFonts w:ascii="Courier New" w:hAnsi="Courier New" w:cs="Courier New" w:hint="default"/>
      </w:rPr>
    </w:lvl>
    <w:lvl w:ilvl="2" w:tplc="400A0005" w:tentative="1">
      <w:start w:val="1"/>
      <w:numFmt w:val="bullet"/>
      <w:lvlText w:val=""/>
      <w:lvlJc w:val="left"/>
      <w:pPr>
        <w:ind w:left="4215" w:hanging="360"/>
      </w:pPr>
      <w:rPr>
        <w:rFonts w:ascii="Wingdings" w:hAnsi="Wingdings" w:hint="default"/>
      </w:rPr>
    </w:lvl>
    <w:lvl w:ilvl="3" w:tplc="400A0001" w:tentative="1">
      <w:start w:val="1"/>
      <w:numFmt w:val="bullet"/>
      <w:lvlText w:val=""/>
      <w:lvlJc w:val="left"/>
      <w:pPr>
        <w:ind w:left="4935" w:hanging="360"/>
      </w:pPr>
      <w:rPr>
        <w:rFonts w:ascii="Symbol" w:hAnsi="Symbol" w:hint="default"/>
      </w:rPr>
    </w:lvl>
    <w:lvl w:ilvl="4" w:tplc="400A0003" w:tentative="1">
      <w:start w:val="1"/>
      <w:numFmt w:val="bullet"/>
      <w:lvlText w:val="o"/>
      <w:lvlJc w:val="left"/>
      <w:pPr>
        <w:ind w:left="5655" w:hanging="360"/>
      </w:pPr>
      <w:rPr>
        <w:rFonts w:ascii="Courier New" w:hAnsi="Courier New" w:cs="Courier New" w:hint="default"/>
      </w:rPr>
    </w:lvl>
    <w:lvl w:ilvl="5" w:tplc="400A0005" w:tentative="1">
      <w:start w:val="1"/>
      <w:numFmt w:val="bullet"/>
      <w:lvlText w:val=""/>
      <w:lvlJc w:val="left"/>
      <w:pPr>
        <w:ind w:left="6375" w:hanging="360"/>
      </w:pPr>
      <w:rPr>
        <w:rFonts w:ascii="Wingdings" w:hAnsi="Wingdings" w:hint="default"/>
      </w:rPr>
    </w:lvl>
    <w:lvl w:ilvl="6" w:tplc="400A0001" w:tentative="1">
      <w:start w:val="1"/>
      <w:numFmt w:val="bullet"/>
      <w:lvlText w:val=""/>
      <w:lvlJc w:val="left"/>
      <w:pPr>
        <w:ind w:left="7095" w:hanging="360"/>
      </w:pPr>
      <w:rPr>
        <w:rFonts w:ascii="Symbol" w:hAnsi="Symbol" w:hint="default"/>
      </w:rPr>
    </w:lvl>
    <w:lvl w:ilvl="7" w:tplc="400A0003" w:tentative="1">
      <w:start w:val="1"/>
      <w:numFmt w:val="bullet"/>
      <w:lvlText w:val="o"/>
      <w:lvlJc w:val="left"/>
      <w:pPr>
        <w:ind w:left="7815" w:hanging="360"/>
      </w:pPr>
      <w:rPr>
        <w:rFonts w:ascii="Courier New" w:hAnsi="Courier New" w:cs="Courier New" w:hint="default"/>
      </w:rPr>
    </w:lvl>
    <w:lvl w:ilvl="8" w:tplc="400A0005" w:tentative="1">
      <w:start w:val="1"/>
      <w:numFmt w:val="bullet"/>
      <w:lvlText w:val=""/>
      <w:lvlJc w:val="left"/>
      <w:pPr>
        <w:ind w:left="8535" w:hanging="360"/>
      </w:pPr>
      <w:rPr>
        <w:rFonts w:ascii="Wingdings" w:hAnsi="Wingdings" w:hint="default"/>
      </w:rPr>
    </w:lvl>
  </w:abstractNum>
  <w:abstractNum w:abstractNumId="46"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15:restartNumberingAfterBreak="0">
    <w:nsid w:val="54BB3EDB"/>
    <w:multiLevelType w:val="hybridMultilevel"/>
    <w:tmpl w:val="1FA418B2"/>
    <w:lvl w:ilvl="0" w:tplc="171262DE">
      <w:start w:val="2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15:restartNumberingAfterBreak="0">
    <w:nsid w:val="57953512"/>
    <w:multiLevelType w:val="hybridMultilevel"/>
    <w:tmpl w:val="5A805458"/>
    <w:lvl w:ilvl="0" w:tplc="400A0001">
      <w:start w:val="1"/>
      <w:numFmt w:val="bullet"/>
      <w:lvlText w:val=""/>
      <w:lvlJc w:val="left"/>
      <w:pPr>
        <w:ind w:left="1004" w:hanging="360"/>
      </w:pPr>
      <w:rPr>
        <w:rFonts w:ascii="Symbol" w:hAnsi="Symbol" w:hint="default"/>
      </w:rPr>
    </w:lvl>
    <w:lvl w:ilvl="1" w:tplc="400A0003">
      <w:start w:val="1"/>
      <w:numFmt w:val="bullet"/>
      <w:lvlText w:val="o"/>
      <w:lvlJc w:val="left"/>
      <w:pPr>
        <w:ind w:left="1724" w:hanging="360"/>
      </w:pPr>
      <w:rPr>
        <w:rFonts w:ascii="Courier New" w:hAnsi="Courier New" w:cs="Courier New" w:hint="default"/>
      </w:rPr>
    </w:lvl>
    <w:lvl w:ilvl="2" w:tplc="400A0005">
      <w:start w:val="1"/>
      <w:numFmt w:val="bullet"/>
      <w:lvlText w:val=""/>
      <w:lvlJc w:val="left"/>
      <w:pPr>
        <w:ind w:left="2444" w:hanging="360"/>
      </w:pPr>
      <w:rPr>
        <w:rFonts w:ascii="Wingdings" w:hAnsi="Wingdings" w:hint="default"/>
      </w:rPr>
    </w:lvl>
    <w:lvl w:ilvl="3" w:tplc="400A0001">
      <w:start w:val="1"/>
      <w:numFmt w:val="bullet"/>
      <w:lvlText w:val=""/>
      <w:lvlJc w:val="left"/>
      <w:pPr>
        <w:ind w:left="3164" w:hanging="360"/>
      </w:pPr>
      <w:rPr>
        <w:rFonts w:ascii="Symbol" w:hAnsi="Symbol" w:hint="default"/>
      </w:rPr>
    </w:lvl>
    <w:lvl w:ilvl="4" w:tplc="400A0003">
      <w:start w:val="1"/>
      <w:numFmt w:val="bullet"/>
      <w:lvlText w:val="o"/>
      <w:lvlJc w:val="left"/>
      <w:pPr>
        <w:ind w:left="3884" w:hanging="360"/>
      </w:pPr>
      <w:rPr>
        <w:rFonts w:ascii="Courier New" w:hAnsi="Courier New" w:cs="Courier New" w:hint="default"/>
      </w:rPr>
    </w:lvl>
    <w:lvl w:ilvl="5" w:tplc="400A0005">
      <w:start w:val="1"/>
      <w:numFmt w:val="bullet"/>
      <w:lvlText w:val=""/>
      <w:lvlJc w:val="left"/>
      <w:pPr>
        <w:ind w:left="4604" w:hanging="360"/>
      </w:pPr>
      <w:rPr>
        <w:rFonts w:ascii="Wingdings" w:hAnsi="Wingdings" w:hint="default"/>
      </w:rPr>
    </w:lvl>
    <w:lvl w:ilvl="6" w:tplc="400A0001">
      <w:start w:val="1"/>
      <w:numFmt w:val="bullet"/>
      <w:lvlText w:val=""/>
      <w:lvlJc w:val="left"/>
      <w:pPr>
        <w:ind w:left="5324" w:hanging="360"/>
      </w:pPr>
      <w:rPr>
        <w:rFonts w:ascii="Symbol" w:hAnsi="Symbol" w:hint="default"/>
      </w:rPr>
    </w:lvl>
    <w:lvl w:ilvl="7" w:tplc="400A0003">
      <w:start w:val="1"/>
      <w:numFmt w:val="bullet"/>
      <w:lvlText w:val="o"/>
      <w:lvlJc w:val="left"/>
      <w:pPr>
        <w:ind w:left="6044" w:hanging="360"/>
      </w:pPr>
      <w:rPr>
        <w:rFonts w:ascii="Courier New" w:hAnsi="Courier New" w:cs="Courier New" w:hint="default"/>
      </w:rPr>
    </w:lvl>
    <w:lvl w:ilvl="8" w:tplc="400A0005">
      <w:start w:val="1"/>
      <w:numFmt w:val="bullet"/>
      <w:lvlText w:val=""/>
      <w:lvlJc w:val="left"/>
      <w:pPr>
        <w:ind w:left="6764" w:hanging="360"/>
      </w:pPr>
      <w:rPr>
        <w:rFonts w:ascii="Wingdings" w:hAnsi="Wingdings" w:hint="default"/>
      </w:rPr>
    </w:lvl>
  </w:abstractNum>
  <w:abstractNum w:abstractNumId="50" w15:restartNumberingAfterBreak="0">
    <w:nsid w:val="5808784A"/>
    <w:multiLevelType w:val="hybridMultilevel"/>
    <w:tmpl w:val="1C122F6E"/>
    <w:lvl w:ilvl="0" w:tplc="400A0005">
      <w:start w:val="1"/>
      <w:numFmt w:val="bullet"/>
      <w:lvlText w:val=""/>
      <w:lvlJc w:val="left"/>
      <w:pPr>
        <w:ind w:left="1004" w:hanging="360"/>
      </w:pPr>
      <w:rPr>
        <w:rFonts w:ascii="Wingdings" w:hAnsi="Wingdings"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1" w15:restartNumberingAfterBreak="0">
    <w:nsid w:val="5A08409A"/>
    <w:multiLevelType w:val="hybridMultilevel"/>
    <w:tmpl w:val="380CB7B4"/>
    <w:lvl w:ilvl="0" w:tplc="400A0003">
      <w:start w:val="1"/>
      <w:numFmt w:val="bullet"/>
      <w:lvlText w:val="o"/>
      <w:lvlJc w:val="left"/>
      <w:pPr>
        <w:ind w:left="1320" w:hanging="360"/>
      </w:pPr>
      <w:rPr>
        <w:rFonts w:ascii="Courier New" w:hAnsi="Courier New" w:cs="Courier New" w:hint="default"/>
      </w:rPr>
    </w:lvl>
    <w:lvl w:ilvl="1" w:tplc="400A0003" w:tentative="1">
      <w:start w:val="1"/>
      <w:numFmt w:val="bullet"/>
      <w:lvlText w:val="o"/>
      <w:lvlJc w:val="left"/>
      <w:pPr>
        <w:ind w:left="2040" w:hanging="360"/>
      </w:pPr>
      <w:rPr>
        <w:rFonts w:ascii="Courier New" w:hAnsi="Courier New" w:cs="Courier New" w:hint="default"/>
      </w:rPr>
    </w:lvl>
    <w:lvl w:ilvl="2" w:tplc="400A0005" w:tentative="1">
      <w:start w:val="1"/>
      <w:numFmt w:val="bullet"/>
      <w:lvlText w:val=""/>
      <w:lvlJc w:val="left"/>
      <w:pPr>
        <w:ind w:left="2760" w:hanging="360"/>
      </w:pPr>
      <w:rPr>
        <w:rFonts w:ascii="Wingdings" w:hAnsi="Wingdings" w:hint="default"/>
      </w:rPr>
    </w:lvl>
    <w:lvl w:ilvl="3" w:tplc="400A0001" w:tentative="1">
      <w:start w:val="1"/>
      <w:numFmt w:val="bullet"/>
      <w:lvlText w:val=""/>
      <w:lvlJc w:val="left"/>
      <w:pPr>
        <w:ind w:left="3480" w:hanging="360"/>
      </w:pPr>
      <w:rPr>
        <w:rFonts w:ascii="Symbol" w:hAnsi="Symbol" w:hint="default"/>
      </w:rPr>
    </w:lvl>
    <w:lvl w:ilvl="4" w:tplc="400A0003" w:tentative="1">
      <w:start w:val="1"/>
      <w:numFmt w:val="bullet"/>
      <w:lvlText w:val="o"/>
      <w:lvlJc w:val="left"/>
      <w:pPr>
        <w:ind w:left="4200" w:hanging="360"/>
      </w:pPr>
      <w:rPr>
        <w:rFonts w:ascii="Courier New" w:hAnsi="Courier New" w:cs="Courier New" w:hint="default"/>
      </w:rPr>
    </w:lvl>
    <w:lvl w:ilvl="5" w:tplc="400A0005" w:tentative="1">
      <w:start w:val="1"/>
      <w:numFmt w:val="bullet"/>
      <w:lvlText w:val=""/>
      <w:lvlJc w:val="left"/>
      <w:pPr>
        <w:ind w:left="4920" w:hanging="360"/>
      </w:pPr>
      <w:rPr>
        <w:rFonts w:ascii="Wingdings" w:hAnsi="Wingdings" w:hint="default"/>
      </w:rPr>
    </w:lvl>
    <w:lvl w:ilvl="6" w:tplc="400A0001" w:tentative="1">
      <w:start w:val="1"/>
      <w:numFmt w:val="bullet"/>
      <w:lvlText w:val=""/>
      <w:lvlJc w:val="left"/>
      <w:pPr>
        <w:ind w:left="5640" w:hanging="360"/>
      </w:pPr>
      <w:rPr>
        <w:rFonts w:ascii="Symbol" w:hAnsi="Symbol" w:hint="default"/>
      </w:rPr>
    </w:lvl>
    <w:lvl w:ilvl="7" w:tplc="400A0003" w:tentative="1">
      <w:start w:val="1"/>
      <w:numFmt w:val="bullet"/>
      <w:lvlText w:val="o"/>
      <w:lvlJc w:val="left"/>
      <w:pPr>
        <w:ind w:left="6360" w:hanging="360"/>
      </w:pPr>
      <w:rPr>
        <w:rFonts w:ascii="Courier New" w:hAnsi="Courier New" w:cs="Courier New" w:hint="default"/>
      </w:rPr>
    </w:lvl>
    <w:lvl w:ilvl="8" w:tplc="400A0005" w:tentative="1">
      <w:start w:val="1"/>
      <w:numFmt w:val="bullet"/>
      <w:lvlText w:val=""/>
      <w:lvlJc w:val="left"/>
      <w:pPr>
        <w:ind w:left="7080" w:hanging="360"/>
      </w:pPr>
      <w:rPr>
        <w:rFonts w:ascii="Wingdings" w:hAnsi="Wingdings" w:hint="default"/>
      </w:rPr>
    </w:lvl>
  </w:abstractNum>
  <w:abstractNum w:abstractNumId="52"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61751ACA"/>
    <w:multiLevelType w:val="multilevel"/>
    <w:tmpl w:val="CA8E4950"/>
    <w:lvl w:ilvl="0">
      <w:start w:val="24"/>
      <w:numFmt w:val="decimal"/>
      <w:lvlText w:val="%1"/>
      <w:lvlJc w:val="left"/>
      <w:pPr>
        <w:ind w:left="570" w:hanging="570"/>
      </w:pPr>
      <w:rPr>
        <w:rFonts w:hint="default"/>
        <w:b/>
      </w:rPr>
    </w:lvl>
    <w:lvl w:ilvl="1">
      <w:start w:val="2"/>
      <w:numFmt w:val="decimal"/>
      <w:lvlText w:val="%1.%2"/>
      <w:lvlJc w:val="left"/>
      <w:pPr>
        <w:ind w:left="570" w:hanging="57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5"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start w:val="1"/>
      <w:numFmt w:val="bullet"/>
      <w:lvlText w:val="o"/>
      <w:lvlJc w:val="left"/>
      <w:pPr>
        <w:ind w:left="1724" w:hanging="360"/>
      </w:pPr>
      <w:rPr>
        <w:rFonts w:ascii="Courier New" w:hAnsi="Courier New" w:cs="Courier New" w:hint="default"/>
      </w:rPr>
    </w:lvl>
    <w:lvl w:ilvl="2" w:tplc="400A0005">
      <w:start w:val="1"/>
      <w:numFmt w:val="bullet"/>
      <w:lvlText w:val=""/>
      <w:lvlJc w:val="left"/>
      <w:pPr>
        <w:ind w:left="2444" w:hanging="360"/>
      </w:pPr>
      <w:rPr>
        <w:rFonts w:ascii="Wingdings" w:hAnsi="Wingdings" w:hint="default"/>
      </w:rPr>
    </w:lvl>
    <w:lvl w:ilvl="3" w:tplc="400A0001">
      <w:start w:val="1"/>
      <w:numFmt w:val="bullet"/>
      <w:lvlText w:val=""/>
      <w:lvlJc w:val="left"/>
      <w:pPr>
        <w:ind w:left="3164" w:hanging="360"/>
      </w:pPr>
      <w:rPr>
        <w:rFonts w:ascii="Symbol" w:hAnsi="Symbol" w:hint="default"/>
      </w:rPr>
    </w:lvl>
    <w:lvl w:ilvl="4" w:tplc="400A0003">
      <w:start w:val="1"/>
      <w:numFmt w:val="bullet"/>
      <w:lvlText w:val="o"/>
      <w:lvlJc w:val="left"/>
      <w:pPr>
        <w:ind w:left="3884" w:hanging="360"/>
      </w:pPr>
      <w:rPr>
        <w:rFonts w:ascii="Courier New" w:hAnsi="Courier New" w:cs="Courier New" w:hint="default"/>
      </w:rPr>
    </w:lvl>
    <w:lvl w:ilvl="5" w:tplc="400A0005">
      <w:start w:val="1"/>
      <w:numFmt w:val="bullet"/>
      <w:lvlText w:val=""/>
      <w:lvlJc w:val="left"/>
      <w:pPr>
        <w:ind w:left="4604" w:hanging="360"/>
      </w:pPr>
      <w:rPr>
        <w:rFonts w:ascii="Wingdings" w:hAnsi="Wingdings" w:hint="default"/>
      </w:rPr>
    </w:lvl>
    <w:lvl w:ilvl="6" w:tplc="400A0001">
      <w:start w:val="1"/>
      <w:numFmt w:val="bullet"/>
      <w:lvlText w:val=""/>
      <w:lvlJc w:val="left"/>
      <w:pPr>
        <w:ind w:left="5324" w:hanging="360"/>
      </w:pPr>
      <w:rPr>
        <w:rFonts w:ascii="Symbol" w:hAnsi="Symbol" w:hint="default"/>
      </w:rPr>
    </w:lvl>
    <w:lvl w:ilvl="7" w:tplc="400A0003">
      <w:start w:val="1"/>
      <w:numFmt w:val="bullet"/>
      <w:lvlText w:val="o"/>
      <w:lvlJc w:val="left"/>
      <w:pPr>
        <w:ind w:left="6044" w:hanging="360"/>
      </w:pPr>
      <w:rPr>
        <w:rFonts w:ascii="Courier New" w:hAnsi="Courier New" w:cs="Courier New" w:hint="default"/>
      </w:rPr>
    </w:lvl>
    <w:lvl w:ilvl="8" w:tplc="400A0005">
      <w:start w:val="1"/>
      <w:numFmt w:val="bullet"/>
      <w:lvlText w:val=""/>
      <w:lvlJc w:val="left"/>
      <w:pPr>
        <w:ind w:left="6764" w:hanging="360"/>
      </w:pPr>
      <w:rPr>
        <w:rFonts w:ascii="Wingdings" w:hAnsi="Wingdings" w:hint="default"/>
      </w:rPr>
    </w:lvl>
  </w:abstractNum>
  <w:abstractNum w:abstractNumId="57"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8" w15:restartNumberingAfterBreak="0">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9"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0"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15:restartNumberingAfterBreak="0">
    <w:nsid w:val="79DF2A2E"/>
    <w:multiLevelType w:val="hybridMultilevel"/>
    <w:tmpl w:val="F4FE78AE"/>
    <w:lvl w:ilvl="0" w:tplc="52982A16">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63"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4" w15:restartNumberingAfterBreak="0">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5" w15:restartNumberingAfterBreak="0">
    <w:nsid w:val="7E500E67"/>
    <w:multiLevelType w:val="hybridMultilevel"/>
    <w:tmpl w:val="F14EC33C"/>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2"/>
  </w:num>
  <w:num w:numId="3">
    <w:abstractNumId w:val="53"/>
  </w:num>
  <w:num w:numId="4">
    <w:abstractNumId w:val="13"/>
  </w:num>
  <w:num w:numId="5">
    <w:abstractNumId w:val="28"/>
  </w:num>
  <w:num w:numId="6">
    <w:abstractNumId w:val="30"/>
  </w:num>
  <w:num w:numId="7">
    <w:abstractNumId w:val="0"/>
  </w:num>
  <w:num w:numId="8">
    <w:abstractNumId w:val="59"/>
  </w:num>
  <w:num w:numId="9">
    <w:abstractNumId w:val="63"/>
  </w:num>
  <w:num w:numId="10">
    <w:abstractNumId w:val="14"/>
  </w:num>
  <w:num w:numId="11">
    <w:abstractNumId w:val="40"/>
  </w:num>
  <w:num w:numId="12">
    <w:abstractNumId w:val="46"/>
  </w:num>
  <w:num w:numId="13">
    <w:abstractNumId w:val="3"/>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20"/>
  </w:num>
  <w:num w:numId="18">
    <w:abstractNumId w:val="48"/>
  </w:num>
  <w:num w:numId="19">
    <w:abstractNumId w:val="35"/>
  </w:num>
  <w:num w:numId="20">
    <w:abstractNumId w:val="55"/>
  </w:num>
  <w:num w:numId="21">
    <w:abstractNumId w:val="27"/>
  </w:num>
  <w:num w:numId="22">
    <w:abstractNumId w:val="26"/>
  </w:num>
  <w:num w:numId="23">
    <w:abstractNumId w:val="41"/>
  </w:num>
  <w:num w:numId="24">
    <w:abstractNumId w:val="36"/>
  </w:num>
  <w:num w:numId="25">
    <w:abstractNumId w:val="7"/>
  </w:num>
  <w:num w:numId="26">
    <w:abstractNumId w:val="23"/>
  </w:num>
  <w:num w:numId="27">
    <w:abstractNumId w:val="16"/>
  </w:num>
  <w:num w:numId="28">
    <w:abstractNumId w:val="32"/>
  </w:num>
  <w:num w:numId="29">
    <w:abstractNumId w:val="66"/>
  </w:num>
  <w:num w:numId="30">
    <w:abstractNumId w:val="1"/>
  </w:num>
  <w:num w:numId="31">
    <w:abstractNumId w:val="15"/>
  </w:num>
  <w:num w:numId="32">
    <w:abstractNumId w:val="52"/>
  </w:num>
  <w:num w:numId="33">
    <w:abstractNumId w:val="60"/>
  </w:num>
  <w:num w:numId="34">
    <w:abstractNumId w:val="19"/>
  </w:num>
  <w:num w:numId="35">
    <w:abstractNumId w:val="25"/>
  </w:num>
  <w:num w:numId="36">
    <w:abstractNumId w:val="31"/>
  </w:num>
  <w:num w:numId="37">
    <w:abstractNumId w:val="34"/>
  </w:num>
  <w:num w:numId="38">
    <w:abstractNumId w:val="51"/>
  </w:num>
  <w:num w:numId="39">
    <w:abstractNumId w:val="10"/>
  </w:num>
  <w:num w:numId="40">
    <w:abstractNumId w:val="21"/>
  </w:num>
  <w:num w:numId="41">
    <w:abstractNumId w:val="44"/>
  </w:num>
  <w:num w:numId="42">
    <w:abstractNumId w:val="6"/>
  </w:num>
  <w:num w:numId="43">
    <w:abstractNumId w:val="39"/>
  </w:num>
  <w:num w:numId="44">
    <w:abstractNumId w:val="50"/>
  </w:num>
  <w:num w:numId="45">
    <w:abstractNumId w:val="38"/>
  </w:num>
  <w:num w:numId="46">
    <w:abstractNumId w:val="57"/>
  </w:num>
  <w:num w:numId="47">
    <w:abstractNumId w:val="17"/>
  </w:num>
  <w:num w:numId="48">
    <w:abstractNumId w:val="29"/>
  </w:num>
  <w:num w:numId="49">
    <w:abstractNumId w:val="58"/>
  </w:num>
  <w:num w:numId="50">
    <w:abstractNumId w:val="45"/>
  </w:num>
  <w:num w:numId="51">
    <w:abstractNumId w:val="49"/>
  </w:num>
  <w:num w:numId="52">
    <w:abstractNumId w:val="56"/>
  </w:num>
  <w:num w:numId="53">
    <w:abstractNumId w:val="64"/>
  </w:num>
  <w:num w:numId="54">
    <w:abstractNumId w:val="2"/>
    <w:lvlOverride w:ilvl="0">
      <w:startOverride w:val="1"/>
    </w:lvlOverride>
  </w:num>
  <w:num w:numId="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1"/>
  </w:num>
  <w:num w:numId="57">
    <w:abstractNumId w:val="8"/>
  </w:num>
  <w:num w:numId="58">
    <w:abstractNumId w:val="37"/>
  </w:num>
  <w:num w:numId="59">
    <w:abstractNumId w:val="43"/>
  </w:num>
  <w:num w:numId="60">
    <w:abstractNumId w:val="65"/>
  </w:num>
  <w:num w:numId="61">
    <w:abstractNumId w:val="47"/>
  </w:num>
  <w:num w:numId="62">
    <w:abstractNumId w:val="62"/>
  </w:num>
  <w:num w:numId="63">
    <w:abstractNumId w:val="33"/>
  </w:num>
  <w:num w:numId="64">
    <w:abstractNumId w:val="54"/>
  </w:num>
  <w:num w:numId="65">
    <w:abstractNumId w:val="9"/>
  </w:num>
  <w:num w:numId="66">
    <w:abstractNumId w:val="12"/>
  </w:num>
  <w:num w:numId="67">
    <w:abstractNumId w:val="42"/>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2BA7"/>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B54"/>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B0E"/>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BBF"/>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6C2"/>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2DE"/>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690"/>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3FFC"/>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D23"/>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2E5"/>
    <w:rsid w:val="00D477A0"/>
    <w:rsid w:val="00D4789E"/>
    <w:rsid w:val="00D50A1E"/>
    <w:rsid w:val="00D515E6"/>
    <w:rsid w:val="00D52164"/>
    <w:rsid w:val="00D52AFE"/>
    <w:rsid w:val="00D52D31"/>
    <w:rsid w:val="00D530E0"/>
    <w:rsid w:val="00D535AC"/>
    <w:rsid w:val="00D54605"/>
    <w:rsid w:val="00D547BD"/>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0F6D"/>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59EE"/>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26F4"/>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0FB"/>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75F"/>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F226F4"/>
  </w:style>
  <w:style w:type="table" w:customStyle="1" w:styleId="Tablaconcuadrcula2">
    <w:name w:val="Tabla con cuadrícula2"/>
    <w:basedOn w:val="Tablanormal"/>
    <w:next w:val="Tablaconcuadrcula"/>
    <w:uiPriority w:val="59"/>
    <w:rsid w:val="00F226F4"/>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M37">
    <w:name w:val="CM37"/>
    <w:basedOn w:val="Normal"/>
    <w:next w:val="Normal"/>
    <w:rsid w:val="00F226F4"/>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F226F4"/>
    <w:pPr>
      <w:numPr>
        <w:numId w:val="53"/>
      </w:numPr>
    </w:pPr>
  </w:style>
  <w:style w:type="paragraph" w:customStyle="1" w:styleId="prrafodelista0">
    <w:name w:val="prrafodelista"/>
    <w:basedOn w:val="Normal"/>
    <w:rsid w:val="00F226F4"/>
    <w:pPr>
      <w:ind w:left="708"/>
    </w:pPr>
    <w:rPr>
      <w:rFonts w:eastAsia="Calibri"/>
      <w:lang w:eastAsia="es-ES"/>
    </w:rPr>
  </w:style>
  <w:style w:type="table" w:customStyle="1" w:styleId="Tablaconcuadrcula11">
    <w:name w:val="Tabla con cuadrícula11"/>
    <w:basedOn w:val="Tablanormal"/>
    <w:next w:val="Tablaconcuadrcula"/>
    <w:uiPriority w:val="59"/>
    <w:rsid w:val="00F226F4"/>
    <w:pPr>
      <w:spacing w:before="120"/>
      <w:jc w:val="both"/>
    </w:pPr>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image" Target="media/image9.wmf"/><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5.png"/><Relationship Id="rId29"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8.wmf"/><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oleObject" Target="embeddings/oleObject1.bin"/><Relationship Id="rId28" Type="http://schemas.openxmlformats.org/officeDocument/2006/relationships/image" Target="media/image10.wmf"/><Relationship Id="rId10" Type="http://schemas.openxmlformats.org/officeDocument/2006/relationships/hyperlink" Target="http://www.ypfb.gob.bo" TargetMode="External"/><Relationship Id="rId19" Type="http://schemas.openxmlformats.org/officeDocument/2006/relationships/image" Target="media/image4.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7.wmf"/><Relationship Id="rId27" Type="http://schemas.openxmlformats.org/officeDocument/2006/relationships/oleObject" Target="embeddings/oleObject3.bin"/><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72AEE-AC56-48F0-9A39-0B599A820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52</Pages>
  <Words>18412</Words>
  <Characters>101266</Characters>
  <Application>Microsoft Office Word</Application>
  <DocSecurity>0</DocSecurity>
  <Lines>843</Lines>
  <Paragraphs>238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119440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Adriana Viruez</cp:lastModifiedBy>
  <cp:revision>17</cp:revision>
  <cp:lastPrinted>2019-07-12T19:41:00Z</cp:lastPrinted>
  <dcterms:created xsi:type="dcterms:W3CDTF">2019-02-22T18:27:00Z</dcterms:created>
  <dcterms:modified xsi:type="dcterms:W3CDTF">2019-07-12T20:22:00Z</dcterms:modified>
</cp:coreProperties>
</file>