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1CEF" w:rsidRDefault="004C1CE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1CEF" w:rsidRDefault="004C1CEF" w:rsidP="00B8304E">
                            <w:pPr>
                              <w:ind w:left="142"/>
                              <w:jc w:val="center"/>
                              <w:rPr>
                                <w:rFonts w:ascii="Verdana" w:hAnsi="Verdana"/>
                                <w:b/>
                              </w:rPr>
                            </w:pPr>
                          </w:p>
                          <w:p w:rsidR="004C1CEF" w:rsidRDefault="004C1CE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C1CEF" w:rsidRPr="00103622" w:rsidRDefault="004C1CEF" w:rsidP="00B8304E">
                            <w:pPr>
                              <w:ind w:left="142"/>
                              <w:jc w:val="center"/>
                              <w:rPr>
                                <w:rFonts w:ascii="Century Gothic" w:hAnsi="Century Gothic" w:cs="Arial"/>
                                <w:b/>
                                <w:sz w:val="32"/>
                                <w:szCs w:val="32"/>
                                <w:lang w:val="es-MX"/>
                              </w:rPr>
                            </w:pPr>
                          </w:p>
                          <w:p w:rsidR="004C1CEF" w:rsidRPr="00103622" w:rsidRDefault="004C1CE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C1CEF" w:rsidRDefault="004C1CE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C1CEF" w:rsidRDefault="004C1CEF" w:rsidP="00B8304E">
                            <w:pPr>
                              <w:jc w:val="center"/>
                              <w:rPr>
                                <w:rFonts w:ascii="Century Gothic" w:hAnsi="Century Gothic" w:cs="Arial"/>
                                <w:b/>
                                <w:sz w:val="28"/>
                                <w:szCs w:val="32"/>
                              </w:rPr>
                            </w:pPr>
                          </w:p>
                          <w:p w:rsidR="004C1CEF" w:rsidRDefault="004C1CEF" w:rsidP="00B8304E">
                            <w:pPr>
                              <w:jc w:val="center"/>
                              <w:rPr>
                                <w:rFonts w:ascii="Century Gothic" w:hAnsi="Century Gothic" w:cs="Arial"/>
                                <w:b/>
                                <w:sz w:val="28"/>
                                <w:szCs w:val="32"/>
                              </w:rPr>
                            </w:pPr>
                          </w:p>
                          <w:p w:rsidR="004C1CEF" w:rsidRPr="00D94CE2" w:rsidRDefault="004C1CE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C1CEF" w:rsidRPr="00D94CE2" w:rsidRDefault="004C1CE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C1CEF" w:rsidRPr="00F40D69" w:rsidRDefault="004C1CEF" w:rsidP="00B8304E">
                            <w:pPr>
                              <w:ind w:left="142"/>
                              <w:jc w:val="center"/>
                              <w:rPr>
                                <w:rFonts w:ascii="Century Gothic" w:hAnsi="Century Gothic" w:cs="Arial"/>
                                <w:b/>
                                <w:sz w:val="28"/>
                                <w:szCs w:val="28"/>
                              </w:rPr>
                            </w:pPr>
                          </w:p>
                          <w:p w:rsidR="004C1CEF" w:rsidRPr="00103622" w:rsidRDefault="004C1CE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1CEF" w:rsidRPr="005F6C94" w:rsidRDefault="004C1CEF" w:rsidP="00B8304E">
                            <w:pPr>
                              <w:ind w:left="142"/>
                              <w:rPr>
                                <w:rFonts w:ascii="Century Gothic" w:hAnsi="Century Gothic"/>
                                <w:b/>
                                <w:sz w:val="28"/>
                                <w:szCs w:val="28"/>
                                <w:lang w:val="es-MX"/>
                              </w:rPr>
                            </w:pPr>
                          </w:p>
                          <w:p w:rsidR="004C1CEF" w:rsidRPr="004C1CEF" w:rsidRDefault="004C1CEF"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4C1CEF">
                              <w:rPr>
                                <w:rFonts w:ascii="Century Gothic" w:hAnsi="Century Gothic" w:cs="Century Gothic"/>
                                <w:b/>
                                <w:bCs/>
                                <w:sz w:val="28"/>
                                <w:szCs w:val="28"/>
                              </w:rPr>
                              <w:t>: SERVICIO DE INSTALACION DE ENLACE DE DATOS DE BANDA ANCHA PARA LOS POZOS VMT-X7 Y GMR-X1 IE</w:t>
                            </w:r>
                          </w:p>
                          <w:p w:rsidR="004C1CEF" w:rsidRPr="004C1CEF" w:rsidRDefault="004C1CEF" w:rsidP="00B8304E">
                            <w:pPr>
                              <w:jc w:val="center"/>
                              <w:rPr>
                                <w:rFonts w:ascii="Century Gothic" w:hAnsi="Century Gothic" w:cs="Century Gothic"/>
                                <w:b/>
                                <w:bCs/>
                                <w:sz w:val="28"/>
                                <w:szCs w:val="28"/>
                              </w:rPr>
                            </w:pPr>
                          </w:p>
                          <w:p w:rsidR="004C1CEF" w:rsidRPr="004C1CEF" w:rsidRDefault="004C1CEF" w:rsidP="00B8304E">
                            <w:pPr>
                              <w:jc w:val="center"/>
                              <w:rPr>
                                <w:rFonts w:ascii="Century Gothic" w:hAnsi="Century Gothic" w:cs="Century Gothic"/>
                                <w:b/>
                                <w:bCs/>
                                <w:sz w:val="28"/>
                                <w:szCs w:val="28"/>
                              </w:rPr>
                            </w:pPr>
                            <w:r w:rsidRPr="004C1CEF">
                              <w:rPr>
                                <w:rFonts w:ascii="Century Gothic" w:hAnsi="Century Gothic" w:cs="Century Gothic"/>
                                <w:b/>
                                <w:bCs/>
                                <w:sz w:val="28"/>
                                <w:szCs w:val="28"/>
                              </w:rPr>
                              <w:t>CODIGO: DRCO-CDL-GNEE-137-19</w:t>
                            </w:r>
                          </w:p>
                          <w:p w:rsidR="004C1CEF" w:rsidRPr="004C1CEF" w:rsidRDefault="004C1CEF" w:rsidP="00B8304E">
                            <w:pPr>
                              <w:jc w:val="center"/>
                              <w:rPr>
                                <w:rFonts w:ascii="Century Gothic" w:hAnsi="Century Gothic" w:cs="Century Gothic"/>
                                <w:b/>
                                <w:bCs/>
                                <w:sz w:val="28"/>
                                <w:szCs w:val="28"/>
                              </w:rPr>
                            </w:pPr>
                          </w:p>
                          <w:p w:rsidR="004C1CEF" w:rsidRPr="004C1CEF" w:rsidRDefault="004C1CEF" w:rsidP="00B8304E">
                            <w:pPr>
                              <w:jc w:val="center"/>
                              <w:rPr>
                                <w:rFonts w:ascii="Century Gothic" w:hAnsi="Century Gothic"/>
                                <w:b/>
                                <w:sz w:val="28"/>
                                <w:szCs w:val="28"/>
                                <w:lang w:val="es-ES_tradnl"/>
                              </w:rPr>
                            </w:pPr>
                            <w:r w:rsidRPr="004C1CEF">
                              <w:rPr>
                                <w:rFonts w:ascii="Century Gothic" w:hAnsi="Century Gothic" w:cs="Century Gothic"/>
                                <w:b/>
                                <w:bCs/>
                                <w:sz w:val="28"/>
                                <w:szCs w:val="28"/>
                              </w:rPr>
                              <w:t>(Primera Convocatoria</w:t>
                            </w:r>
                            <w:r w:rsidRPr="004C1CEF">
                              <w:rPr>
                                <w:rFonts w:ascii="Century Gothic" w:hAnsi="Century Gothic"/>
                                <w:b/>
                                <w:sz w:val="28"/>
                                <w:szCs w:val="28"/>
                                <w:lang w:val="es-ES_tradnl"/>
                              </w:rPr>
                              <w:t>)</w:t>
                            </w:r>
                          </w:p>
                          <w:p w:rsidR="004C1CEF" w:rsidRPr="00103622" w:rsidRDefault="004C1CEF" w:rsidP="00B8304E">
                            <w:pPr>
                              <w:jc w:val="center"/>
                              <w:rPr>
                                <w:rFonts w:ascii="Century Gothic" w:hAnsi="Century Gothic"/>
                                <w:sz w:val="32"/>
                                <w:szCs w:val="32"/>
                                <w:lang w:val="es-ES_tradnl"/>
                              </w:rPr>
                            </w:pPr>
                          </w:p>
                          <w:p w:rsidR="004C1CEF" w:rsidRPr="00103622" w:rsidRDefault="004C1CEF" w:rsidP="00B8304E">
                            <w:pPr>
                              <w:ind w:right="930"/>
                              <w:jc w:val="center"/>
                              <w:rPr>
                                <w:rFonts w:ascii="Century Gothic" w:hAnsi="Century Gothic"/>
                                <w:sz w:val="32"/>
                                <w:szCs w:val="32"/>
                                <w:lang w:val="es-ES_tradnl"/>
                              </w:rPr>
                            </w:pPr>
                          </w:p>
                          <w:p w:rsidR="004C1CEF" w:rsidRPr="00103622" w:rsidRDefault="004C1CEF" w:rsidP="00B8304E">
                            <w:pPr>
                              <w:ind w:right="930"/>
                              <w:jc w:val="center"/>
                              <w:rPr>
                                <w:rFonts w:ascii="Century Gothic" w:hAnsi="Century Gothic"/>
                                <w:sz w:val="32"/>
                                <w:szCs w:val="32"/>
                                <w:lang w:val="es-ES_tradnl"/>
                              </w:rPr>
                            </w:pPr>
                          </w:p>
                          <w:p w:rsidR="004C1CEF" w:rsidRDefault="004C1CEF" w:rsidP="00B8304E">
                            <w:pPr>
                              <w:ind w:right="930"/>
                              <w:jc w:val="center"/>
                              <w:rPr>
                                <w:rFonts w:ascii="Century Gothic" w:hAnsi="Century Gothic"/>
                                <w:lang w:val="es-ES_tradnl"/>
                              </w:rPr>
                            </w:pPr>
                          </w:p>
                          <w:p w:rsidR="004C1CEF" w:rsidRPr="009C5A35" w:rsidRDefault="004C1CE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4C1CEF" w:rsidRDefault="004C1CE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1CEF" w:rsidRDefault="004C1CEF" w:rsidP="00B8304E">
                      <w:pPr>
                        <w:ind w:left="142"/>
                        <w:jc w:val="center"/>
                        <w:rPr>
                          <w:rFonts w:ascii="Verdana" w:hAnsi="Verdana"/>
                          <w:b/>
                        </w:rPr>
                      </w:pPr>
                    </w:p>
                    <w:p w:rsidR="004C1CEF" w:rsidRDefault="004C1CE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C1CEF" w:rsidRPr="00103622" w:rsidRDefault="004C1CEF" w:rsidP="00B8304E">
                      <w:pPr>
                        <w:ind w:left="142"/>
                        <w:jc w:val="center"/>
                        <w:rPr>
                          <w:rFonts w:ascii="Century Gothic" w:hAnsi="Century Gothic" w:cs="Arial"/>
                          <w:b/>
                          <w:sz w:val="32"/>
                          <w:szCs w:val="32"/>
                          <w:lang w:val="es-MX"/>
                        </w:rPr>
                      </w:pPr>
                    </w:p>
                    <w:p w:rsidR="004C1CEF" w:rsidRPr="00103622" w:rsidRDefault="004C1CE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C1CEF" w:rsidRDefault="004C1CE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C1CEF" w:rsidRDefault="004C1CEF" w:rsidP="00B8304E">
                      <w:pPr>
                        <w:jc w:val="center"/>
                        <w:rPr>
                          <w:rFonts w:ascii="Century Gothic" w:hAnsi="Century Gothic" w:cs="Arial"/>
                          <w:b/>
                          <w:sz w:val="28"/>
                          <w:szCs w:val="32"/>
                        </w:rPr>
                      </w:pPr>
                    </w:p>
                    <w:p w:rsidR="004C1CEF" w:rsidRDefault="004C1CEF" w:rsidP="00B8304E">
                      <w:pPr>
                        <w:jc w:val="center"/>
                        <w:rPr>
                          <w:rFonts w:ascii="Century Gothic" w:hAnsi="Century Gothic" w:cs="Arial"/>
                          <w:b/>
                          <w:sz w:val="28"/>
                          <w:szCs w:val="32"/>
                        </w:rPr>
                      </w:pPr>
                    </w:p>
                    <w:p w:rsidR="004C1CEF" w:rsidRPr="00D94CE2" w:rsidRDefault="004C1CE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C1CEF" w:rsidRPr="00D94CE2" w:rsidRDefault="004C1CE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C1CEF" w:rsidRPr="00F40D69" w:rsidRDefault="004C1CEF" w:rsidP="00B8304E">
                      <w:pPr>
                        <w:ind w:left="142"/>
                        <w:jc w:val="center"/>
                        <w:rPr>
                          <w:rFonts w:ascii="Century Gothic" w:hAnsi="Century Gothic" w:cs="Arial"/>
                          <w:b/>
                          <w:sz w:val="28"/>
                          <w:szCs w:val="28"/>
                        </w:rPr>
                      </w:pPr>
                    </w:p>
                    <w:p w:rsidR="004C1CEF" w:rsidRPr="00103622" w:rsidRDefault="004C1CE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1CEF" w:rsidRPr="005F6C94" w:rsidRDefault="004C1CEF" w:rsidP="00B8304E">
                      <w:pPr>
                        <w:ind w:left="142"/>
                        <w:rPr>
                          <w:rFonts w:ascii="Century Gothic" w:hAnsi="Century Gothic"/>
                          <w:b/>
                          <w:sz w:val="28"/>
                          <w:szCs w:val="28"/>
                          <w:lang w:val="es-MX"/>
                        </w:rPr>
                      </w:pPr>
                    </w:p>
                    <w:p w:rsidR="004C1CEF" w:rsidRPr="004C1CEF" w:rsidRDefault="004C1CEF"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4C1CEF">
                        <w:rPr>
                          <w:rFonts w:ascii="Century Gothic" w:hAnsi="Century Gothic" w:cs="Century Gothic"/>
                          <w:b/>
                          <w:bCs/>
                          <w:sz w:val="28"/>
                          <w:szCs w:val="28"/>
                        </w:rPr>
                        <w:t>: SERVICIO DE INSTALACION DE ENLACE DE DATOS DE BANDA ANCHA PARA LOS POZOS VMT-X7 Y GMR-X1 IE</w:t>
                      </w:r>
                    </w:p>
                    <w:p w:rsidR="004C1CEF" w:rsidRPr="004C1CEF" w:rsidRDefault="004C1CEF" w:rsidP="00B8304E">
                      <w:pPr>
                        <w:jc w:val="center"/>
                        <w:rPr>
                          <w:rFonts w:ascii="Century Gothic" w:hAnsi="Century Gothic" w:cs="Century Gothic"/>
                          <w:b/>
                          <w:bCs/>
                          <w:sz w:val="28"/>
                          <w:szCs w:val="28"/>
                        </w:rPr>
                      </w:pPr>
                    </w:p>
                    <w:p w:rsidR="004C1CEF" w:rsidRPr="004C1CEF" w:rsidRDefault="004C1CEF" w:rsidP="00B8304E">
                      <w:pPr>
                        <w:jc w:val="center"/>
                        <w:rPr>
                          <w:rFonts w:ascii="Century Gothic" w:hAnsi="Century Gothic" w:cs="Century Gothic"/>
                          <w:b/>
                          <w:bCs/>
                          <w:sz w:val="28"/>
                          <w:szCs w:val="28"/>
                        </w:rPr>
                      </w:pPr>
                      <w:r w:rsidRPr="004C1CEF">
                        <w:rPr>
                          <w:rFonts w:ascii="Century Gothic" w:hAnsi="Century Gothic" w:cs="Century Gothic"/>
                          <w:b/>
                          <w:bCs/>
                          <w:sz w:val="28"/>
                          <w:szCs w:val="28"/>
                        </w:rPr>
                        <w:t>CODIGO: DRCO-CDL-GNEE-137-19</w:t>
                      </w:r>
                    </w:p>
                    <w:p w:rsidR="004C1CEF" w:rsidRPr="004C1CEF" w:rsidRDefault="004C1CEF" w:rsidP="00B8304E">
                      <w:pPr>
                        <w:jc w:val="center"/>
                        <w:rPr>
                          <w:rFonts w:ascii="Century Gothic" w:hAnsi="Century Gothic" w:cs="Century Gothic"/>
                          <w:b/>
                          <w:bCs/>
                          <w:sz w:val="28"/>
                          <w:szCs w:val="28"/>
                        </w:rPr>
                      </w:pPr>
                    </w:p>
                    <w:p w:rsidR="004C1CEF" w:rsidRPr="004C1CEF" w:rsidRDefault="004C1CEF" w:rsidP="00B8304E">
                      <w:pPr>
                        <w:jc w:val="center"/>
                        <w:rPr>
                          <w:rFonts w:ascii="Century Gothic" w:hAnsi="Century Gothic"/>
                          <w:b/>
                          <w:sz w:val="28"/>
                          <w:szCs w:val="28"/>
                          <w:lang w:val="es-ES_tradnl"/>
                        </w:rPr>
                      </w:pPr>
                      <w:r w:rsidRPr="004C1CEF">
                        <w:rPr>
                          <w:rFonts w:ascii="Century Gothic" w:hAnsi="Century Gothic" w:cs="Century Gothic"/>
                          <w:b/>
                          <w:bCs/>
                          <w:sz w:val="28"/>
                          <w:szCs w:val="28"/>
                        </w:rPr>
                        <w:t>(Primera Convocatoria</w:t>
                      </w:r>
                      <w:r w:rsidRPr="004C1CEF">
                        <w:rPr>
                          <w:rFonts w:ascii="Century Gothic" w:hAnsi="Century Gothic"/>
                          <w:b/>
                          <w:sz w:val="28"/>
                          <w:szCs w:val="28"/>
                          <w:lang w:val="es-ES_tradnl"/>
                        </w:rPr>
                        <w:t>)</w:t>
                      </w:r>
                    </w:p>
                    <w:p w:rsidR="004C1CEF" w:rsidRPr="00103622" w:rsidRDefault="004C1CEF" w:rsidP="00B8304E">
                      <w:pPr>
                        <w:jc w:val="center"/>
                        <w:rPr>
                          <w:rFonts w:ascii="Century Gothic" w:hAnsi="Century Gothic"/>
                          <w:sz w:val="32"/>
                          <w:szCs w:val="32"/>
                          <w:lang w:val="es-ES_tradnl"/>
                        </w:rPr>
                      </w:pPr>
                    </w:p>
                    <w:p w:rsidR="004C1CEF" w:rsidRPr="00103622" w:rsidRDefault="004C1CEF" w:rsidP="00B8304E">
                      <w:pPr>
                        <w:ind w:right="930"/>
                        <w:jc w:val="center"/>
                        <w:rPr>
                          <w:rFonts w:ascii="Century Gothic" w:hAnsi="Century Gothic"/>
                          <w:sz w:val="32"/>
                          <w:szCs w:val="32"/>
                          <w:lang w:val="es-ES_tradnl"/>
                        </w:rPr>
                      </w:pPr>
                    </w:p>
                    <w:p w:rsidR="004C1CEF" w:rsidRPr="00103622" w:rsidRDefault="004C1CEF" w:rsidP="00B8304E">
                      <w:pPr>
                        <w:ind w:right="930"/>
                        <w:jc w:val="center"/>
                        <w:rPr>
                          <w:rFonts w:ascii="Century Gothic" w:hAnsi="Century Gothic"/>
                          <w:sz w:val="32"/>
                          <w:szCs w:val="32"/>
                          <w:lang w:val="es-ES_tradnl"/>
                        </w:rPr>
                      </w:pPr>
                    </w:p>
                    <w:p w:rsidR="004C1CEF" w:rsidRDefault="004C1CEF" w:rsidP="00B8304E">
                      <w:pPr>
                        <w:ind w:right="930"/>
                        <w:jc w:val="center"/>
                        <w:rPr>
                          <w:rFonts w:ascii="Century Gothic" w:hAnsi="Century Gothic"/>
                          <w:lang w:val="es-ES_tradnl"/>
                        </w:rPr>
                      </w:pPr>
                    </w:p>
                    <w:p w:rsidR="004C1CEF" w:rsidRPr="009C5A35" w:rsidRDefault="004C1CEF"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1CEF" w:rsidRPr="00AD6AF2" w:rsidRDefault="004C1CEF" w:rsidP="00B26F20">
                            <w:pPr>
                              <w:ind w:right="930"/>
                              <w:jc w:val="center"/>
                              <w:rPr>
                                <w:rFonts w:ascii="Century Gothic" w:hAnsi="Century Gothic"/>
                                <w:sz w:val="14"/>
                                <w:lang w:val="es-ES_tradnl"/>
                              </w:rPr>
                            </w:pPr>
                          </w:p>
                          <w:p w:rsidR="004C1CEF" w:rsidRDefault="004C1CE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4C1CEF" w:rsidRPr="00AD6AF2" w:rsidRDefault="004C1CE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4C1CEF" w:rsidRPr="00AD6AF2" w:rsidRDefault="004C1CEF" w:rsidP="00B26F20">
                      <w:pPr>
                        <w:ind w:right="930"/>
                        <w:jc w:val="center"/>
                        <w:rPr>
                          <w:rFonts w:ascii="Century Gothic" w:hAnsi="Century Gothic"/>
                          <w:sz w:val="14"/>
                          <w:lang w:val="es-ES_tradnl"/>
                        </w:rPr>
                      </w:pPr>
                    </w:p>
                    <w:p w:rsidR="004C1CEF" w:rsidRDefault="004C1CE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4C1CEF" w:rsidRPr="00AD6AF2" w:rsidRDefault="004C1CE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94E21" w:rsidRPr="00177FE8" w:rsidTr="0013201A">
        <w:trPr>
          <w:trHeight w:val="363"/>
          <w:jc w:val="center"/>
        </w:trPr>
        <w:tc>
          <w:tcPr>
            <w:tcW w:w="4667" w:type="dxa"/>
            <w:tcBorders>
              <w:right w:val="single" w:sz="4" w:space="0" w:color="auto"/>
            </w:tcBorders>
            <w:shd w:val="clear" w:color="auto" w:fill="auto"/>
            <w:vAlign w:val="center"/>
          </w:tcPr>
          <w:p w:rsidR="00A94E21" w:rsidRPr="0073680C" w:rsidRDefault="00A94E21" w:rsidP="0013201A">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A94E21" w:rsidRPr="0073680C" w:rsidRDefault="00A94E21" w:rsidP="0013201A">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94E21" w:rsidRPr="00177FE8" w:rsidTr="0013201A">
        <w:trPr>
          <w:trHeight w:val="1194"/>
          <w:jc w:val="center"/>
        </w:trPr>
        <w:tc>
          <w:tcPr>
            <w:tcW w:w="4667" w:type="dxa"/>
            <w:tcBorders>
              <w:right w:val="single" w:sz="4" w:space="0" w:color="auto"/>
            </w:tcBorders>
            <w:shd w:val="clear" w:color="auto" w:fill="auto"/>
            <w:vAlign w:val="bottom"/>
          </w:tcPr>
          <w:p w:rsidR="00A94E21" w:rsidRPr="003E3593" w:rsidRDefault="00A94E21" w:rsidP="0013201A">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A94E21" w:rsidRPr="003E3593" w:rsidRDefault="00A94E21" w:rsidP="0013201A">
            <w:pPr>
              <w:jc w:val="center"/>
              <w:rPr>
                <w:rFonts w:ascii="Verdana" w:eastAsia="Calibri" w:hAnsi="Verdana" w:cs="Arial"/>
                <w:b/>
                <w:sz w:val="12"/>
                <w:szCs w:val="18"/>
              </w:rPr>
            </w:pPr>
            <w:r w:rsidRPr="003E3593">
              <w:rPr>
                <w:rFonts w:ascii="Verdana" w:eastAsia="Calibri" w:hAnsi="Verdana" w:cs="Arial"/>
                <w:b/>
                <w:sz w:val="12"/>
                <w:szCs w:val="18"/>
              </w:rPr>
              <w:t>Firma y Sello</w:t>
            </w:r>
          </w:p>
          <w:p w:rsidR="00A94E21" w:rsidRPr="00177FE8" w:rsidRDefault="00A94E21" w:rsidP="0013201A">
            <w:pPr>
              <w:rPr>
                <w:rFonts w:ascii="Verdana" w:eastAsia="Calibri" w:hAnsi="Verdana" w:cs="Arial"/>
                <w:b/>
                <w:color w:val="000000"/>
                <w:sz w:val="18"/>
                <w:szCs w:val="18"/>
              </w:rPr>
            </w:pPr>
          </w:p>
        </w:tc>
        <w:tc>
          <w:tcPr>
            <w:tcW w:w="4446" w:type="dxa"/>
            <w:tcBorders>
              <w:right w:val="single" w:sz="4" w:space="0" w:color="auto"/>
            </w:tcBorders>
          </w:tcPr>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A94E21" w:rsidRPr="00E45745" w:rsidRDefault="00A94E21" w:rsidP="0013201A">
            <w:pPr>
              <w:spacing w:line="240" w:lineRule="atLeast"/>
              <w:jc w:val="center"/>
              <w:rPr>
                <w:rFonts w:ascii="Lucida Handwriting" w:eastAsia="Calibri" w:hAnsi="Lucida Handwriting" w:cs="Arial"/>
                <w:i/>
                <w:color w:val="FFFFFF"/>
                <w:sz w:val="14"/>
                <w:szCs w:val="18"/>
              </w:rPr>
            </w:pPr>
          </w:p>
        </w:tc>
      </w:tr>
    </w:tbl>
    <w:p w:rsidR="00A94E21" w:rsidRPr="0073680C" w:rsidRDefault="00A94E21"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A714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A714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A714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2A7149"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7C45BA">
        <w:trPr>
          <w:trHeight w:val="270"/>
        </w:trPr>
        <w:tc>
          <w:tcPr>
            <w:tcW w:w="9039" w:type="dxa"/>
            <w:gridSpan w:val="6"/>
            <w:shd w:val="clear" w:color="auto" w:fill="D9D9D9"/>
            <w:vAlign w:val="center"/>
          </w:tcPr>
          <w:p w:rsidR="00CE7B5F" w:rsidRPr="007C45BA" w:rsidRDefault="00CE7B5F" w:rsidP="00F77699">
            <w:pPr>
              <w:jc w:val="center"/>
              <w:rPr>
                <w:rFonts w:asciiTheme="minorHAnsi" w:hAnsiTheme="minorHAnsi" w:cstheme="minorHAnsi"/>
                <w:b/>
              </w:rPr>
            </w:pPr>
            <w:r w:rsidRPr="007C45BA">
              <w:rPr>
                <w:rFonts w:asciiTheme="minorHAnsi" w:hAnsiTheme="minorHAnsi" w:cstheme="minorHAnsi"/>
                <w:b/>
              </w:rPr>
              <w:t>CRONOGRAMA DE PLAZOS</w:t>
            </w:r>
          </w:p>
        </w:tc>
      </w:tr>
      <w:tr w:rsidR="00EE7C79" w:rsidRPr="00552079" w:rsidTr="007C45BA">
        <w:trPr>
          <w:trHeight w:val="276"/>
        </w:trPr>
        <w:tc>
          <w:tcPr>
            <w:tcW w:w="433" w:type="dxa"/>
            <w:shd w:val="clear" w:color="auto" w:fill="D9D9D9"/>
            <w:vAlign w:val="center"/>
          </w:tcPr>
          <w:p w:rsidR="00EE7C79" w:rsidRPr="007C45BA" w:rsidRDefault="00EE7C79" w:rsidP="00F77699">
            <w:pPr>
              <w:jc w:val="center"/>
              <w:rPr>
                <w:rFonts w:asciiTheme="minorHAnsi" w:hAnsiTheme="minorHAnsi" w:cstheme="minorHAnsi"/>
              </w:rPr>
            </w:pPr>
            <w:r w:rsidRPr="007C45BA">
              <w:rPr>
                <w:rFonts w:asciiTheme="minorHAnsi" w:hAnsiTheme="minorHAnsi" w:cstheme="minorHAnsi"/>
              </w:rPr>
              <w:t>N°</w:t>
            </w:r>
          </w:p>
        </w:tc>
        <w:tc>
          <w:tcPr>
            <w:tcW w:w="2985" w:type="dxa"/>
            <w:shd w:val="clear" w:color="auto" w:fill="D9D9D9"/>
            <w:vAlign w:val="center"/>
          </w:tcPr>
          <w:p w:rsidR="00EE7C79" w:rsidRPr="007C45BA" w:rsidRDefault="00EE7C79" w:rsidP="00F77699">
            <w:pPr>
              <w:jc w:val="center"/>
              <w:rPr>
                <w:rFonts w:asciiTheme="minorHAnsi" w:hAnsiTheme="minorHAnsi" w:cstheme="minorHAnsi"/>
                <w:b/>
              </w:rPr>
            </w:pPr>
            <w:r w:rsidRPr="007C45BA">
              <w:rPr>
                <w:rFonts w:asciiTheme="minorHAnsi" w:hAnsiTheme="minorHAnsi" w:cstheme="minorHAnsi"/>
                <w:b/>
              </w:rPr>
              <w:t>ACTIVIDAD</w:t>
            </w:r>
          </w:p>
        </w:tc>
        <w:tc>
          <w:tcPr>
            <w:tcW w:w="1306" w:type="dxa"/>
            <w:gridSpan w:val="2"/>
            <w:shd w:val="clear" w:color="auto" w:fill="D9D9D9"/>
            <w:vAlign w:val="center"/>
          </w:tcPr>
          <w:p w:rsidR="00EE7C79" w:rsidRPr="007C45BA" w:rsidRDefault="00EE7C79" w:rsidP="00EE7C79">
            <w:pPr>
              <w:jc w:val="center"/>
              <w:rPr>
                <w:rFonts w:asciiTheme="minorHAnsi" w:hAnsiTheme="minorHAnsi" w:cstheme="minorHAnsi"/>
                <w:b/>
              </w:rPr>
            </w:pPr>
            <w:r w:rsidRPr="007C45BA">
              <w:rPr>
                <w:rFonts w:asciiTheme="minorHAnsi" w:hAnsiTheme="minorHAnsi" w:cstheme="minorHAnsi"/>
                <w:b/>
              </w:rPr>
              <w:t xml:space="preserve">FECHA </w:t>
            </w:r>
          </w:p>
        </w:tc>
        <w:tc>
          <w:tcPr>
            <w:tcW w:w="1048" w:type="dxa"/>
            <w:shd w:val="clear" w:color="auto" w:fill="D9D9D9"/>
            <w:vAlign w:val="center"/>
          </w:tcPr>
          <w:p w:rsidR="00EE7C79" w:rsidRPr="007C45BA" w:rsidRDefault="00EE7C79" w:rsidP="00F77699">
            <w:pPr>
              <w:jc w:val="center"/>
              <w:rPr>
                <w:rFonts w:asciiTheme="minorHAnsi" w:hAnsiTheme="minorHAnsi" w:cstheme="minorHAnsi"/>
                <w:b/>
              </w:rPr>
            </w:pPr>
            <w:r w:rsidRPr="007C45BA">
              <w:rPr>
                <w:rFonts w:asciiTheme="minorHAnsi" w:hAnsiTheme="minorHAnsi" w:cstheme="minorHAnsi"/>
                <w:b/>
              </w:rPr>
              <w:t>HORA</w:t>
            </w:r>
          </w:p>
        </w:tc>
        <w:tc>
          <w:tcPr>
            <w:tcW w:w="3267" w:type="dxa"/>
            <w:shd w:val="clear" w:color="auto" w:fill="D9D9D9"/>
            <w:vAlign w:val="center"/>
          </w:tcPr>
          <w:p w:rsidR="00EE7C79" w:rsidRPr="007C45BA" w:rsidRDefault="00EE7C79" w:rsidP="00F77699">
            <w:pPr>
              <w:jc w:val="center"/>
              <w:rPr>
                <w:rFonts w:asciiTheme="minorHAnsi" w:hAnsiTheme="minorHAnsi" w:cstheme="minorHAnsi"/>
                <w:b/>
              </w:rPr>
            </w:pPr>
            <w:r w:rsidRPr="007C45BA">
              <w:rPr>
                <w:rFonts w:asciiTheme="minorHAnsi" w:hAnsiTheme="minorHAnsi" w:cstheme="minorHAnsi"/>
                <w:b/>
              </w:rPr>
              <w:t xml:space="preserve">DIRECCIÓN </w:t>
            </w:r>
          </w:p>
        </w:tc>
      </w:tr>
      <w:tr w:rsidR="00EE7C79" w:rsidRPr="00552079" w:rsidTr="002A7149">
        <w:trPr>
          <w:trHeight w:val="64"/>
        </w:trPr>
        <w:tc>
          <w:tcPr>
            <w:tcW w:w="433" w:type="dxa"/>
            <w:vAlign w:val="center"/>
          </w:tcPr>
          <w:p w:rsidR="00EE7C79" w:rsidRPr="007C45BA" w:rsidRDefault="00EE7C79" w:rsidP="00EE7C79">
            <w:pPr>
              <w:jc w:val="center"/>
              <w:rPr>
                <w:rFonts w:asciiTheme="minorHAnsi" w:hAnsiTheme="minorHAnsi" w:cstheme="minorHAnsi"/>
              </w:rPr>
            </w:pPr>
            <w:r w:rsidRPr="007C45BA">
              <w:rPr>
                <w:rFonts w:asciiTheme="minorHAnsi" w:hAnsiTheme="minorHAnsi" w:cstheme="minorHAnsi"/>
              </w:rPr>
              <w:t>1</w:t>
            </w:r>
          </w:p>
        </w:tc>
        <w:tc>
          <w:tcPr>
            <w:tcW w:w="2985" w:type="dxa"/>
          </w:tcPr>
          <w:p w:rsidR="00EE7C79" w:rsidRPr="007C45BA" w:rsidRDefault="00EE7C79" w:rsidP="00EE7C79">
            <w:pPr>
              <w:rPr>
                <w:rFonts w:asciiTheme="minorHAnsi" w:hAnsiTheme="minorHAnsi" w:cstheme="minorHAnsi"/>
              </w:rPr>
            </w:pPr>
            <w:r w:rsidRPr="007C45BA">
              <w:rPr>
                <w:rFonts w:asciiTheme="minorHAnsi" w:hAnsiTheme="minorHAnsi" w:cstheme="minorHAnsi"/>
              </w:rPr>
              <w:t>Publicación del DBC en el sitio web de YPFB</w:t>
            </w:r>
          </w:p>
        </w:tc>
        <w:tc>
          <w:tcPr>
            <w:tcW w:w="5621" w:type="dxa"/>
            <w:gridSpan w:val="4"/>
            <w:vAlign w:val="center"/>
          </w:tcPr>
          <w:p w:rsidR="00EE7C79" w:rsidRPr="007C45BA" w:rsidRDefault="00EE7C79" w:rsidP="00EE7C79">
            <w:pPr>
              <w:rPr>
                <w:rFonts w:asciiTheme="minorHAnsi" w:hAnsiTheme="minorHAnsi" w:cstheme="minorHAnsi"/>
              </w:rPr>
            </w:pPr>
            <w:r w:rsidRPr="007C45BA">
              <w:rPr>
                <w:rFonts w:asciiTheme="minorHAnsi" w:hAnsiTheme="minorHAnsi" w:cstheme="minorHAnsi"/>
              </w:rPr>
              <w:t>Fecha:</w:t>
            </w:r>
            <w:r w:rsidR="002A7149" w:rsidRPr="007C45BA">
              <w:rPr>
                <w:rFonts w:asciiTheme="minorHAnsi" w:hAnsiTheme="minorHAnsi" w:cstheme="minorHAnsi"/>
              </w:rPr>
              <w:t xml:space="preserve"> 16/07/2019</w:t>
            </w:r>
          </w:p>
        </w:tc>
      </w:tr>
      <w:tr w:rsidR="00EE7C79" w:rsidRPr="00552079" w:rsidTr="002A7149">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CE7B5F" w:rsidRPr="00552079" w:rsidTr="002A7149">
        <w:trPr>
          <w:trHeight w:val="300"/>
        </w:trPr>
        <w:tc>
          <w:tcPr>
            <w:tcW w:w="433" w:type="dxa"/>
            <w:vAlign w:val="center"/>
          </w:tcPr>
          <w:p w:rsidR="00CE7B5F" w:rsidRPr="007C45BA" w:rsidRDefault="00EE7C79" w:rsidP="00F77699">
            <w:pPr>
              <w:jc w:val="center"/>
              <w:rPr>
                <w:rFonts w:asciiTheme="minorHAnsi" w:hAnsiTheme="minorHAnsi" w:cstheme="minorHAnsi"/>
              </w:rPr>
            </w:pPr>
            <w:r w:rsidRPr="007C45BA">
              <w:rPr>
                <w:rFonts w:asciiTheme="minorHAnsi" w:hAnsiTheme="minorHAnsi" w:cstheme="minorHAnsi"/>
              </w:rPr>
              <w:t>2</w:t>
            </w:r>
          </w:p>
        </w:tc>
        <w:tc>
          <w:tcPr>
            <w:tcW w:w="2985" w:type="dxa"/>
            <w:vAlign w:val="center"/>
          </w:tcPr>
          <w:p w:rsidR="00CE7B5F" w:rsidRPr="007C45BA" w:rsidRDefault="00CE7B5F" w:rsidP="00F77699">
            <w:pPr>
              <w:jc w:val="both"/>
              <w:rPr>
                <w:rFonts w:asciiTheme="minorHAnsi" w:hAnsiTheme="minorHAnsi" w:cstheme="minorHAnsi"/>
              </w:rPr>
            </w:pPr>
            <w:r w:rsidRPr="007C45BA">
              <w:rPr>
                <w:rFonts w:asciiTheme="minorHAnsi" w:hAnsiTheme="minorHAnsi" w:cstheme="minorHAnsi"/>
              </w:rPr>
              <w:t>Inspección Previa</w:t>
            </w:r>
          </w:p>
          <w:p w:rsidR="00CE7B5F" w:rsidRPr="00552079" w:rsidRDefault="00CE7B5F" w:rsidP="00F77699">
            <w:pPr>
              <w:jc w:val="both"/>
              <w:rPr>
                <w:rFonts w:asciiTheme="minorHAnsi" w:hAnsiTheme="minorHAnsi" w:cstheme="minorHAnsi"/>
                <w:sz w:val="22"/>
                <w:szCs w:val="22"/>
              </w:rPr>
            </w:pPr>
            <w:r>
              <w:rPr>
                <w:rFonts w:ascii="Calibri" w:hAnsi="Calibri" w:cs="Arial"/>
                <w:i/>
                <w:color w:val="FF0000"/>
                <w:sz w:val="16"/>
                <w:szCs w:val="16"/>
              </w:rPr>
              <w:t>N/A  No aplica</w:t>
            </w:r>
          </w:p>
        </w:tc>
        <w:tc>
          <w:tcPr>
            <w:tcW w:w="1278" w:type="dxa"/>
            <w:vAlign w:val="center"/>
          </w:tcPr>
          <w:p w:rsidR="00CE7B5F" w:rsidRPr="007C45BA" w:rsidRDefault="00CE7B5F" w:rsidP="00F77699">
            <w:pPr>
              <w:rPr>
                <w:rFonts w:asciiTheme="minorHAnsi" w:hAnsiTheme="minorHAnsi" w:cstheme="minorHAnsi"/>
              </w:rPr>
            </w:pPr>
            <w:r w:rsidRPr="007C45BA">
              <w:rPr>
                <w:rFonts w:asciiTheme="minorHAnsi" w:hAnsiTheme="minorHAnsi" w:cstheme="minorHAnsi"/>
              </w:rPr>
              <w:t>Fecha:</w:t>
            </w:r>
          </w:p>
          <w:p w:rsidR="00CE7B5F" w:rsidRPr="007C45BA" w:rsidRDefault="00CE7B5F" w:rsidP="00F77699">
            <w:pPr>
              <w:rPr>
                <w:rFonts w:asciiTheme="minorHAnsi" w:hAnsiTheme="minorHAnsi" w:cstheme="minorHAnsi"/>
              </w:rPr>
            </w:pPr>
          </w:p>
        </w:tc>
        <w:tc>
          <w:tcPr>
            <w:tcW w:w="1076" w:type="dxa"/>
            <w:gridSpan w:val="2"/>
            <w:vAlign w:val="center"/>
          </w:tcPr>
          <w:p w:rsidR="00CE7B5F" w:rsidRPr="007C45BA" w:rsidRDefault="00CE7B5F" w:rsidP="00F77699">
            <w:pPr>
              <w:jc w:val="center"/>
              <w:rPr>
                <w:rFonts w:asciiTheme="minorHAnsi" w:hAnsiTheme="minorHAnsi" w:cstheme="minorHAnsi"/>
              </w:rPr>
            </w:pPr>
            <w:r w:rsidRPr="007C45BA">
              <w:rPr>
                <w:rFonts w:asciiTheme="minorHAnsi" w:hAnsiTheme="minorHAnsi" w:cstheme="minorHAnsi"/>
              </w:rPr>
              <w:t>Hora:</w:t>
            </w:r>
          </w:p>
          <w:p w:rsidR="00CE7B5F" w:rsidRPr="007C45BA" w:rsidRDefault="00CE7B5F" w:rsidP="00F77699">
            <w:pPr>
              <w:jc w:val="center"/>
              <w:rPr>
                <w:rFonts w:asciiTheme="minorHAnsi" w:hAnsiTheme="minorHAnsi" w:cstheme="minorHAnsi"/>
                <w:color w:val="000000"/>
              </w:rPr>
            </w:pPr>
          </w:p>
        </w:tc>
        <w:tc>
          <w:tcPr>
            <w:tcW w:w="3267" w:type="dxa"/>
            <w:vAlign w:val="center"/>
          </w:tcPr>
          <w:p w:rsidR="00CE7B5F" w:rsidRPr="001C15EE" w:rsidRDefault="002A7149"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r w:rsidRPr="001C15EE">
              <w:rPr>
                <w:rFonts w:asciiTheme="minorHAnsi" w:hAnsiTheme="minorHAnsi" w:cstheme="minorHAnsi"/>
                <w:color w:val="000000"/>
                <w:sz w:val="22"/>
                <w:szCs w:val="22"/>
                <w:lang w:val="es-ES_tradnl"/>
              </w:rPr>
              <w:t xml:space="preserve"> </w:t>
            </w:r>
            <w:r>
              <w:rPr>
                <w:rFonts w:asciiTheme="minorHAnsi" w:hAnsiTheme="minorHAnsi" w:cstheme="minorHAnsi"/>
                <w:color w:val="000000"/>
                <w:sz w:val="22"/>
                <w:szCs w:val="22"/>
                <w:lang w:val="es-ES_tradnl"/>
              </w:rPr>
              <w:t xml:space="preserve"> </w:t>
            </w:r>
            <w:r w:rsidR="007C1F40" w:rsidRPr="001C15EE">
              <w:rPr>
                <w:rFonts w:asciiTheme="minorHAnsi" w:hAnsiTheme="minorHAnsi" w:cstheme="minorHAnsi"/>
                <w:color w:val="000000"/>
                <w:sz w:val="22"/>
                <w:szCs w:val="22"/>
                <w:lang w:val="es-ES_tradnl"/>
              </w:rPr>
              <w:t xml:space="preserve"> </w:t>
            </w:r>
          </w:p>
        </w:tc>
      </w:tr>
      <w:tr w:rsidR="00CE7B5F" w:rsidRPr="00552079" w:rsidTr="002A714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E7B5F" w:rsidRPr="00552079" w:rsidTr="002A7149">
        <w:trPr>
          <w:trHeight w:val="433"/>
        </w:trPr>
        <w:tc>
          <w:tcPr>
            <w:tcW w:w="433" w:type="dxa"/>
            <w:shd w:val="clear" w:color="auto" w:fill="auto"/>
            <w:vAlign w:val="center"/>
          </w:tcPr>
          <w:p w:rsidR="00CE7B5F" w:rsidRPr="007C45BA" w:rsidRDefault="00CE7B5F" w:rsidP="00F77699">
            <w:pPr>
              <w:jc w:val="center"/>
              <w:rPr>
                <w:rFonts w:asciiTheme="minorHAnsi" w:hAnsiTheme="minorHAnsi" w:cstheme="minorHAnsi"/>
              </w:rPr>
            </w:pPr>
            <w:r w:rsidRPr="007C45BA">
              <w:rPr>
                <w:rFonts w:asciiTheme="minorHAnsi" w:hAnsiTheme="minorHAnsi" w:cstheme="minorHAnsi"/>
              </w:rPr>
              <w:t>3</w:t>
            </w:r>
          </w:p>
        </w:tc>
        <w:tc>
          <w:tcPr>
            <w:tcW w:w="2985" w:type="dxa"/>
            <w:vAlign w:val="center"/>
          </w:tcPr>
          <w:p w:rsidR="00CE7B5F" w:rsidRPr="007C45BA" w:rsidRDefault="00CE7B5F" w:rsidP="00F77699">
            <w:pPr>
              <w:jc w:val="both"/>
              <w:rPr>
                <w:rFonts w:asciiTheme="minorHAnsi" w:hAnsiTheme="minorHAnsi" w:cstheme="minorHAnsi"/>
              </w:rPr>
            </w:pPr>
            <w:r w:rsidRPr="007C45BA">
              <w:rPr>
                <w:rFonts w:asciiTheme="minorHAnsi" w:hAnsiTheme="minorHAnsi" w:cstheme="minorHAnsi"/>
              </w:rPr>
              <w:t>Consultas Escritas</w:t>
            </w:r>
          </w:p>
          <w:p w:rsidR="00CE7B5F" w:rsidRPr="007C45BA" w:rsidRDefault="00CE7B5F" w:rsidP="00F77699">
            <w:pPr>
              <w:jc w:val="both"/>
              <w:rPr>
                <w:rFonts w:asciiTheme="minorHAnsi" w:hAnsiTheme="minorHAnsi" w:cstheme="minorHAnsi"/>
                <w:lang w:val="es-ES_tradnl"/>
              </w:rPr>
            </w:pPr>
          </w:p>
        </w:tc>
        <w:tc>
          <w:tcPr>
            <w:tcW w:w="1278" w:type="dxa"/>
            <w:vAlign w:val="center"/>
          </w:tcPr>
          <w:p w:rsidR="00CE7B5F" w:rsidRPr="007C45BA" w:rsidRDefault="00CE7B5F" w:rsidP="00F77699">
            <w:pPr>
              <w:rPr>
                <w:rFonts w:asciiTheme="minorHAnsi" w:hAnsiTheme="minorHAnsi" w:cstheme="minorHAnsi"/>
              </w:rPr>
            </w:pPr>
            <w:r w:rsidRPr="007C45BA">
              <w:rPr>
                <w:rFonts w:asciiTheme="minorHAnsi" w:hAnsiTheme="minorHAnsi" w:cstheme="minorHAnsi"/>
              </w:rPr>
              <w:t>Fecha:</w:t>
            </w:r>
          </w:p>
          <w:p w:rsidR="00CE7B5F" w:rsidRPr="007C45BA" w:rsidRDefault="002A7149" w:rsidP="00F77699">
            <w:pPr>
              <w:rPr>
                <w:rFonts w:asciiTheme="minorHAnsi" w:hAnsiTheme="minorHAnsi" w:cstheme="minorHAnsi"/>
              </w:rPr>
            </w:pPr>
            <w:r w:rsidRPr="007C45BA">
              <w:rPr>
                <w:rFonts w:asciiTheme="minorHAnsi" w:hAnsiTheme="minorHAnsi" w:cstheme="minorHAnsi"/>
              </w:rPr>
              <w:t>24/07/2019</w:t>
            </w:r>
          </w:p>
        </w:tc>
        <w:tc>
          <w:tcPr>
            <w:tcW w:w="1076" w:type="dxa"/>
            <w:gridSpan w:val="2"/>
            <w:vAlign w:val="center"/>
          </w:tcPr>
          <w:p w:rsidR="00CE7B5F" w:rsidRPr="007C45BA" w:rsidRDefault="00CE7B5F" w:rsidP="00F77699">
            <w:pPr>
              <w:jc w:val="center"/>
              <w:rPr>
                <w:rFonts w:asciiTheme="minorHAnsi" w:hAnsiTheme="minorHAnsi" w:cstheme="minorHAnsi"/>
              </w:rPr>
            </w:pPr>
            <w:r w:rsidRPr="007C45BA">
              <w:rPr>
                <w:rFonts w:asciiTheme="minorHAnsi" w:hAnsiTheme="minorHAnsi" w:cstheme="minorHAnsi"/>
              </w:rPr>
              <w:t>Hasta hora:</w:t>
            </w:r>
          </w:p>
          <w:p w:rsidR="00CE7B5F" w:rsidRPr="007C45BA" w:rsidRDefault="002A7149" w:rsidP="00F77699">
            <w:pPr>
              <w:rPr>
                <w:rFonts w:asciiTheme="minorHAnsi" w:hAnsiTheme="minorHAnsi" w:cstheme="minorHAnsi"/>
              </w:rPr>
            </w:pPr>
            <w:r w:rsidRPr="007C45BA">
              <w:rPr>
                <w:rFonts w:asciiTheme="minorHAnsi" w:hAnsiTheme="minorHAnsi" w:cstheme="minorHAnsi"/>
              </w:rPr>
              <w:t>17:30</w:t>
            </w:r>
          </w:p>
        </w:tc>
        <w:tc>
          <w:tcPr>
            <w:tcW w:w="3267" w:type="dxa"/>
            <w:vAlign w:val="center"/>
          </w:tcPr>
          <w:p w:rsidR="00CE7B5F" w:rsidRPr="00405640" w:rsidRDefault="007C45BA" w:rsidP="00F77699">
            <w:pPr>
              <w:jc w:val="both"/>
              <w:rPr>
                <w:rFonts w:asciiTheme="minorHAnsi" w:hAnsiTheme="minorHAnsi" w:cstheme="minorHAnsi"/>
                <w:color w:val="000000"/>
                <w:sz w:val="22"/>
                <w:szCs w:val="22"/>
              </w:rPr>
            </w:pPr>
            <w:r>
              <w:rPr>
                <w:rFonts w:asciiTheme="minorHAnsi" w:hAnsiTheme="minorHAnsi" w:cstheme="minorHAnsi"/>
                <w:color w:val="FF0000"/>
                <w:sz w:val="18"/>
                <w:szCs w:val="22"/>
              </w:rPr>
              <w:t>aulloa@ypfb.gob.bo</w:t>
            </w:r>
          </w:p>
        </w:tc>
      </w:tr>
      <w:tr w:rsidR="00CE7B5F" w:rsidRPr="00552079" w:rsidTr="002A714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2A7149">
        <w:trPr>
          <w:trHeight w:val="370"/>
        </w:trPr>
        <w:tc>
          <w:tcPr>
            <w:tcW w:w="433" w:type="dxa"/>
            <w:vAlign w:val="center"/>
          </w:tcPr>
          <w:p w:rsidR="00CE7B5F" w:rsidRPr="007C45BA" w:rsidRDefault="00CE7B5F" w:rsidP="00F77699">
            <w:pPr>
              <w:jc w:val="center"/>
              <w:rPr>
                <w:rFonts w:asciiTheme="minorHAnsi" w:hAnsiTheme="minorHAnsi" w:cstheme="minorHAnsi"/>
              </w:rPr>
            </w:pPr>
            <w:r w:rsidRPr="007C45BA">
              <w:rPr>
                <w:rFonts w:asciiTheme="minorHAnsi" w:hAnsiTheme="minorHAnsi" w:cstheme="minorHAnsi"/>
              </w:rPr>
              <w:t>4</w:t>
            </w:r>
          </w:p>
        </w:tc>
        <w:tc>
          <w:tcPr>
            <w:tcW w:w="2985" w:type="dxa"/>
            <w:vAlign w:val="center"/>
          </w:tcPr>
          <w:p w:rsidR="00701146" w:rsidRPr="007C45BA" w:rsidRDefault="00701146" w:rsidP="00F77699">
            <w:pPr>
              <w:jc w:val="both"/>
              <w:rPr>
                <w:rFonts w:asciiTheme="minorHAnsi" w:hAnsiTheme="minorHAnsi" w:cstheme="minorHAnsi"/>
              </w:rPr>
            </w:pPr>
            <w:r w:rsidRPr="007C45BA">
              <w:rPr>
                <w:rFonts w:asciiTheme="minorHAnsi" w:hAnsiTheme="minorHAnsi" w:cstheme="minorHAnsi"/>
              </w:rPr>
              <w:t>Reunión de Aclaración</w:t>
            </w:r>
          </w:p>
          <w:p w:rsidR="00CE7B5F" w:rsidRPr="007C45BA" w:rsidRDefault="00CE7B5F" w:rsidP="00F77699">
            <w:pPr>
              <w:jc w:val="both"/>
              <w:rPr>
                <w:rFonts w:asciiTheme="minorHAnsi" w:hAnsiTheme="minorHAnsi" w:cstheme="minorHAnsi"/>
              </w:rPr>
            </w:pPr>
          </w:p>
        </w:tc>
        <w:tc>
          <w:tcPr>
            <w:tcW w:w="1278" w:type="dxa"/>
            <w:vAlign w:val="center"/>
          </w:tcPr>
          <w:p w:rsidR="00CE7B5F" w:rsidRPr="007C45BA" w:rsidRDefault="00CE7B5F" w:rsidP="00F77699">
            <w:pPr>
              <w:rPr>
                <w:rFonts w:asciiTheme="minorHAnsi" w:hAnsiTheme="minorHAnsi" w:cstheme="minorHAnsi"/>
              </w:rPr>
            </w:pPr>
            <w:r w:rsidRPr="007C45BA">
              <w:rPr>
                <w:rFonts w:asciiTheme="minorHAnsi" w:hAnsiTheme="minorHAnsi" w:cstheme="minorHAnsi"/>
              </w:rPr>
              <w:t>Fecha:</w:t>
            </w:r>
          </w:p>
          <w:p w:rsidR="00CE7B5F" w:rsidRPr="007C45BA" w:rsidRDefault="002A7149" w:rsidP="00F77699">
            <w:pPr>
              <w:rPr>
                <w:rFonts w:asciiTheme="minorHAnsi" w:hAnsiTheme="minorHAnsi" w:cstheme="minorHAnsi"/>
              </w:rPr>
            </w:pPr>
            <w:r w:rsidRPr="007C45BA">
              <w:rPr>
                <w:rFonts w:asciiTheme="minorHAnsi" w:hAnsiTheme="minorHAnsi" w:cstheme="minorHAnsi"/>
              </w:rPr>
              <w:t>25/07/2019</w:t>
            </w:r>
          </w:p>
        </w:tc>
        <w:tc>
          <w:tcPr>
            <w:tcW w:w="1076" w:type="dxa"/>
            <w:gridSpan w:val="2"/>
            <w:vAlign w:val="center"/>
          </w:tcPr>
          <w:p w:rsidR="00CE7B5F" w:rsidRPr="007C45BA" w:rsidRDefault="00CE7B5F" w:rsidP="00F77699">
            <w:pPr>
              <w:jc w:val="center"/>
              <w:rPr>
                <w:rFonts w:asciiTheme="minorHAnsi" w:hAnsiTheme="minorHAnsi" w:cstheme="minorHAnsi"/>
              </w:rPr>
            </w:pPr>
            <w:r w:rsidRPr="007C45BA">
              <w:rPr>
                <w:rFonts w:asciiTheme="minorHAnsi" w:hAnsiTheme="minorHAnsi" w:cstheme="minorHAnsi"/>
              </w:rPr>
              <w:t>Hora:</w:t>
            </w:r>
          </w:p>
          <w:p w:rsidR="00CE7B5F" w:rsidRPr="007C45BA" w:rsidRDefault="002A7149" w:rsidP="00F77699">
            <w:pPr>
              <w:rPr>
                <w:rFonts w:asciiTheme="minorHAnsi" w:hAnsiTheme="minorHAnsi" w:cstheme="minorHAnsi"/>
              </w:rPr>
            </w:pPr>
            <w:r w:rsidRPr="007C45BA">
              <w:rPr>
                <w:rFonts w:asciiTheme="minorHAnsi" w:hAnsiTheme="minorHAnsi" w:cstheme="minorHAnsi"/>
              </w:rPr>
              <w:t>10:30</w:t>
            </w:r>
          </w:p>
        </w:tc>
        <w:tc>
          <w:tcPr>
            <w:tcW w:w="3267" w:type="dxa"/>
            <w:vAlign w:val="center"/>
          </w:tcPr>
          <w:p w:rsidR="007C45BA" w:rsidRDefault="007C45BA" w:rsidP="007C45BA">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7C45BA" w:rsidRPr="00332AE0" w:rsidRDefault="007C45BA" w:rsidP="007C45BA">
            <w:pPr>
              <w:jc w:val="both"/>
              <w:rPr>
                <w:rFonts w:ascii="Calibri" w:hAnsi="Calibri" w:cs="Arial"/>
                <w:sz w:val="16"/>
                <w:szCs w:val="16"/>
              </w:rPr>
            </w:pPr>
            <w:r w:rsidRPr="00332AE0">
              <w:rPr>
                <w:rFonts w:ascii="Calibri" w:hAnsi="Calibri" w:cs="Arial"/>
                <w:sz w:val="16"/>
                <w:szCs w:val="16"/>
              </w:rPr>
              <w:t>Santa Cruz de la Sierra – Bolivia</w:t>
            </w:r>
          </w:p>
          <w:p w:rsidR="00CE7B5F" w:rsidRPr="001B5615" w:rsidRDefault="007C45BA" w:rsidP="007C45BA">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2A7149">
        <w:trPr>
          <w:trHeight w:val="64"/>
        </w:trPr>
        <w:tc>
          <w:tcPr>
            <w:tcW w:w="433" w:type="dxa"/>
            <w:vAlign w:val="center"/>
          </w:tcPr>
          <w:p w:rsidR="00CE7B5F" w:rsidRPr="007C45BA" w:rsidRDefault="00CE7B5F" w:rsidP="00F77699">
            <w:pPr>
              <w:jc w:val="center"/>
              <w:rPr>
                <w:rFonts w:asciiTheme="minorHAnsi" w:hAnsiTheme="minorHAnsi" w:cstheme="minorHAnsi"/>
              </w:rPr>
            </w:pPr>
          </w:p>
        </w:tc>
        <w:tc>
          <w:tcPr>
            <w:tcW w:w="2985" w:type="dxa"/>
            <w:vAlign w:val="center"/>
          </w:tcPr>
          <w:p w:rsidR="00CE7B5F" w:rsidRPr="007C45BA" w:rsidRDefault="00CE7B5F" w:rsidP="00F77699">
            <w:pPr>
              <w:jc w:val="center"/>
              <w:rPr>
                <w:rFonts w:asciiTheme="minorHAnsi" w:hAnsiTheme="minorHAnsi" w:cstheme="minorHAnsi"/>
              </w:rPr>
            </w:pPr>
          </w:p>
        </w:tc>
        <w:tc>
          <w:tcPr>
            <w:tcW w:w="2354" w:type="dxa"/>
            <w:gridSpan w:val="3"/>
            <w:vAlign w:val="center"/>
          </w:tcPr>
          <w:p w:rsidR="00CE7B5F" w:rsidRPr="007C45BA" w:rsidRDefault="00CE7B5F" w:rsidP="00F77699">
            <w:pPr>
              <w:jc w:val="center"/>
              <w:rPr>
                <w:rFonts w:asciiTheme="minorHAnsi" w:hAnsiTheme="minorHAnsi" w:cstheme="minorHAnsi"/>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2A7149">
        <w:trPr>
          <w:trHeight w:val="370"/>
        </w:trPr>
        <w:tc>
          <w:tcPr>
            <w:tcW w:w="433" w:type="dxa"/>
            <w:vAlign w:val="center"/>
          </w:tcPr>
          <w:p w:rsidR="00CE7B5F" w:rsidRPr="007C45BA" w:rsidRDefault="00CE7B5F" w:rsidP="00F77699">
            <w:pPr>
              <w:jc w:val="center"/>
              <w:rPr>
                <w:rFonts w:asciiTheme="minorHAnsi" w:hAnsiTheme="minorHAnsi" w:cstheme="minorHAnsi"/>
              </w:rPr>
            </w:pPr>
            <w:r w:rsidRPr="007C45BA">
              <w:rPr>
                <w:rFonts w:asciiTheme="minorHAnsi" w:hAnsiTheme="minorHAnsi" w:cstheme="minorHAnsi"/>
              </w:rPr>
              <w:t>5</w:t>
            </w:r>
          </w:p>
        </w:tc>
        <w:tc>
          <w:tcPr>
            <w:tcW w:w="2985" w:type="dxa"/>
            <w:vAlign w:val="center"/>
          </w:tcPr>
          <w:p w:rsidR="00CE7B5F" w:rsidRPr="007C45BA" w:rsidRDefault="00CE7B5F" w:rsidP="00F77699">
            <w:pPr>
              <w:rPr>
                <w:rFonts w:asciiTheme="minorHAnsi" w:hAnsiTheme="minorHAnsi" w:cstheme="minorHAnsi"/>
              </w:rPr>
            </w:pPr>
            <w:r w:rsidRPr="007C45BA">
              <w:rPr>
                <w:rFonts w:asciiTheme="minorHAnsi" w:hAnsiTheme="minorHAnsi" w:cstheme="minorHAnsi"/>
              </w:rPr>
              <w:t>Presentación de Propuestas.</w:t>
            </w:r>
          </w:p>
        </w:tc>
        <w:tc>
          <w:tcPr>
            <w:tcW w:w="1278" w:type="dxa"/>
            <w:vAlign w:val="center"/>
          </w:tcPr>
          <w:p w:rsidR="00CE7B5F" w:rsidRPr="007C45BA" w:rsidRDefault="00CE7B5F" w:rsidP="00F77699">
            <w:pPr>
              <w:rPr>
                <w:rFonts w:asciiTheme="minorHAnsi" w:hAnsiTheme="minorHAnsi" w:cstheme="minorHAnsi"/>
              </w:rPr>
            </w:pPr>
            <w:r w:rsidRPr="007C45BA">
              <w:rPr>
                <w:rFonts w:asciiTheme="minorHAnsi" w:hAnsiTheme="minorHAnsi" w:cstheme="minorHAnsi"/>
              </w:rPr>
              <w:t>Fecha:</w:t>
            </w:r>
          </w:p>
          <w:p w:rsidR="00CE7B5F" w:rsidRPr="007C45BA" w:rsidRDefault="002A7149" w:rsidP="00F77699">
            <w:pPr>
              <w:rPr>
                <w:rFonts w:asciiTheme="minorHAnsi" w:hAnsiTheme="minorHAnsi" w:cstheme="minorHAnsi"/>
              </w:rPr>
            </w:pPr>
            <w:r w:rsidRPr="007C45BA">
              <w:rPr>
                <w:rFonts w:asciiTheme="minorHAnsi" w:hAnsiTheme="minorHAnsi" w:cstheme="minorHAnsi"/>
              </w:rPr>
              <w:t>08/08/2019</w:t>
            </w:r>
          </w:p>
        </w:tc>
        <w:tc>
          <w:tcPr>
            <w:tcW w:w="1076" w:type="dxa"/>
            <w:gridSpan w:val="2"/>
            <w:vAlign w:val="center"/>
          </w:tcPr>
          <w:p w:rsidR="00CE7B5F" w:rsidRPr="007C45BA" w:rsidRDefault="00CE7B5F" w:rsidP="00F77699">
            <w:pPr>
              <w:jc w:val="center"/>
              <w:rPr>
                <w:rFonts w:asciiTheme="minorHAnsi" w:hAnsiTheme="minorHAnsi" w:cstheme="minorHAnsi"/>
              </w:rPr>
            </w:pPr>
            <w:r w:rsidRPr="007C45BA">
              <w:rPr>
                <w:rFonts w:asciiTheme="minorHAnsi" w:hAnsiTheme="minorHAnsi" w:cstheme="minorHAnsi"/>
              </w:rPr>
              <w:t>Hasta hora:</w:t>
            </w:r>
          </w:p>
          <w:p w:rsidR="00CE7B5F" w:rsidRPr="007C45BA" w:rsidRDefault="002A7149" w:rsidP="00F77699">
            <w:pPr>
              <w:rPr>
                <w:rFonts w:asciiTheme="minorHAnsi" w:hAnsiTheme="minorHAnsi" w:cstheme="minorHAnsi"/>
              </w:rPr>
            </w:pPr>
            <w:r w:rsidRPr="007C45BA">
              <w:rPr>
                <w:rFonts w:asciiTheme="minorHAnsi" w:hAnsiTheme="minorHAnsi" w:cstheme="minorHAnsi"/>
              </w:rPr>
              <w:t>09:30</w:t>
            </w:r>
          </w:p>
        </w:tc>
        <w:tc>
          <w:tcPr>
            <w:tcW w:w="3267" w:type="dxa"/>
          </w:tcPr>
          <w:p w:rsidR="007C45BA" w:rsidRDefault="007C45BA" w:rsidP="007C45BA">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7C45BA" w:rsidRPr="00332AE0" w:rsidRDefault="007C45BA" w:rsidP="007C45BA">
            <w:pPr>
              <w:jc w:val="both"/>
              <w:rPr>
                <w:rFonts w:ascii="Calibri" w:hAnsi="Calibri" w:cs="Arial"/>
                <w:sz w:val="16"/>
                <w:szCs w:val="16"/>
              </w:rPr>
            </w:pPr>
            <w:r w:rsidRPr="00332AE0">
              <w:rPr>
                <w:rFonts w:ascii="Calibri" w:hAnsi="Calibri" w:cs="Arial"/>
                <w:sz w:val="16"/>
                <w:szCs w:val="16"/>
              </w:rPr>
              <w:t>Santa Cruz de la Sierra – Bolivia</w:t>
            </w:r>
          </w:p>
          <w:p w:rsidR="00CE7B5F" w:rsidRPr="001B5615" w:rsidRDefault="007C45BA" w:rsidP="007C45BA">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2A7149">
        <w:trPr>
          <w:trHeight w:val="64"/>
        </w:trPr>
        <w:tc>
          <w:tcPr>
            <w:tcW w:w="433" w:type="dxa"/>
            <w:vAlign w:val="center"/>
          </w:tcPr>
          <w:p w:rsidR="00CE7B5F" w:rsidRPr="007C45BA" w:rsidRDefault="00CE7B5F" w:rsidP="00F77699">
            <w:pPr>
              <w:jc w:val="center"/>
              <w:rPr>
                <w:rFonts w:asciiTheme="minorHAnsi" w:hAnsiTheme="minorHAnsi" w:cstheme="minorHAnsi"/>
              </w:rPr>
            </w:pPr>
          </w:p>
        </w:tc>
        <w:tc>
          <w:tcPr>
            <w:tcW w:w="2985" w:type="dxa"/>
            <w:vAlign w:val="center"/>
          </w:tcPr>
          <w:p w:rsidR="00CE7B5F" w:rsidRPr="007C45BA" w:rsidRDefault="00CE7B5F" w:rsidP="00F77699">
            <w:pPr>
              <w:rPr>
                <w:rFonts w:asciiTheme="minorHAnsi" w:hAnsiTheme="minorHAnsi" w:cstheme="minorHAnsi"/>
              </w:rPr>
            </w:pPr>
          </w:p>
        </w:tc>
        <w:tc>
          <w:tcPr>
            <w:tcW w:w="2354" w:type="dxa"/>
            <w:gridSpan w:val="3"/>
            <w:vAlign w:val="center"/>
          </w:tcPr>
          <w:p w:rsidR="00CE7B5F" w:rsidRPr="007C45BA" w:rsidRDefault="00CE7B5F" w:rsidP="00F77699">
            <w:pPr>
              <w:jc w:val="center"/>
              <w:rPr>
                <w:rFonts w:asciiTheme="minorHAnsi" w:hAnsiTheme="minorHAnsi" w:cstheme="minorHAnsi"/>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2A7149">
        <w:trPr>
          <w:trHeight w:val="601"/>
        </w:trPr>
        <w:tc>
          <w:tcPr>
            <w:tcW w:w="433" w:type="dxa"/>
            <w:vAlign w:val="center"/>
          </w:tcPr>
          <w:p w:rsidR="00F67900" w:rsidRPr="007C45BA" w:rsidRDefault="00F77699" w:rsidP="00F77699">
            <w:pPr>
              <w:jc w:val="center"/>
              <w:rPr>
                <w:rFonts w:asciiTheme="minorHAnsi" w:hAnsiTheme="minorHAnsi" w:cstheme="minorHAnsi"/>
              </w:rPr>
            </w:pPr>
            <w:r w:rsidRPr="007C45BA">
              <w:rPr>
                <w:rFonts w:asciiTheme="minorHAnsi" w:hAnsiTheme="minorHAnsi" w:cstheme="minorHAnsi"/>
              </w:rPr>
              <w:t>6</w:t>
            </w:r>
          </w:p>
        </w:tc>
        <w:tc>
          <w:tcPr>
            <w:tcW w:w="2985" w:type="dxa"/>
            <w:vAlign w:val="center"/>
          </w:tcPr>
          <w:p w:rsidR="00F67900" w:rsidRPr="007C45BA" w:rsidRDefault="00F67900" w:rsidP="00F77699">
            <w:pPr>
              <w:rPr>
                <w:rFonts w:asciiTheme="minorHAnsi" w:hAnsiTheme="minorHAnsi" w:cstheme="minorHAnsi"/>
              </w:rPr>
            </w:pPr>
            <w:r w:rsidRPr="007C45BA">
              <w:rPr>
                <w:rFonts w:asciiTheme="minorHAnsi" w:hAnsiTheme="minorHAnsi" w:cstheme="minorHAnsi"/>
              </w:rPr>
              <w:t>Apertura de Propuestas.</w:t>
            </w:r>
          </w:p>
        </w:tc>
        <w:tc>
          <w:tcPr>
            <w:tcW w:w="1278" w:type="dxa"/>
            <w:vAlign w:val="center"/>
          </w:tcPr>
          <w:p w:rsidR="00F67900" w:rsidRPr="007C45BA" w:rsidRDefault="00F67900" w:rsidP="00F77699">
            <w:pPr>
              <w:rPr>
                <w:rFonts w:asciiTheme="minorHAnsi" w:hAnsiTheme="minorHAnsi" w:cstheme="minorHAnsi"/>
              </w:rPr>
            </w:pPr>
            <w:r w:rsidRPr="007C45BA">
              <w:rPr>
                <w:rFonts w:asciiTheme="minorHAnsi" w:hAnsiTheme="minorHAnsi" w:cstheme="minorHAnsi"/>
              </w:rPr>
              <w:t>Fecha:</w:t>
            </w:r>
          </w:p>
          <w:p w:rsidR="00F67900" w:rsidRPr="007C45BA" w:rsidRDefault="002A7149" w:rsidP="00F77699">
            <w:pPr>
              <w:rPr>
                <w:rFonts w:asciiTheme="minorHAnsi" w:hAnsiTheme="minorHAnsi" w:cstheme="minorHAnsi"/>
              </w:rPr>
            </w:pPr>
            <w:r w:rsidRPr="007C45BA">
              <w:rPr>
                <w:rFonts w:asciiTheme="minorHAnsi" w:hAnsiTheme="minorHAnsi" w:cstheme="minorHAnsi"/>
              </w:rPr>
              <w:t>08/08/2019</w:t>
            </w:r>
          </w:p>
        </w:tc>
        <w:tc>
          <w:tcPr>
            <w:tcW w:w="1076" w:type="dxa"/>
            <w:gridSpan w:val="2"/>
            <w:vAlign w:val="center"/>
          </w:tcPr>
          <w:p w:rsidR="00F67900" w:rsidRPr="007C45BA" w:rsidRDefault="00F67900" w:rsidP="00F77699">
            <w:pPr>
              <w:jc w:val="center"/>
              <w:rPr>
                <w:rFonts w:asciiTheme="minorHAnsi" w:hAnsiTheme="minorHAnsi" w:cstheme="minorHAnsi"/>
              </w:rPr>
            </w:pPr>
            <w:r w:rsidRPr="007C45BA">
              <w:rPr>
                <w:rFonts w:asciiTheme="minorHAnsi" w:hAnsiTheme="minorHAnsi" w:cstheme="minorHAnsi"/>
              </w:rPr>
              <w:t>Hora:</w:t>
            </w:r>
          </w:p>
          <w:p w:rsidR="00F67900" w:rsidRPr="007C45BA" w:rsidRDefault="002A7149" w:rsidP="00F77699">
            <w:pPr>
              <w:rPr>
                <w:rFonts w:asciiTheme="minorHAnsi" w:hAnsiTheme="minorHAnsi" w:cstheme="minorHAnsi"/>
              </w:rPr>
            </w:pPr>
            <w:r w:rsidRPr="007C45BA">
              <w:rPr>
                <w:rFonts w:asciiTheme="minorHAnsi" w:hAnsiTheme="minorHAnsi" w:cstheme="minorHAnsi"/>
              </w:rPr>
              <w:t>10:00</w:t>
            </w:r>
          </w:p>
        </w:tc>
        <w:tc>
          <w:tcPr>
            <w:tcW w:w="3267" w:type="dxa"/>
            <w:vAlign w:val="center"/>
          </w:tcPr>
          <w:p w:rsidR="007C45BA" w:rsidRDefault="007C45BA" w:rsidP="007C45BA">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7C45BA" w:rsidRPr="00332AE0" w:rsidRDefault="007C45BA" w:rsidP="007C45BA">
            <w:pPr>
              <w:jc w:val="both"/>
              <w:rPr>
                <w:rFonts w:ascii="Calibri" w:hAnsi="Calibri" w:cs="Arial"/>
                <w:sz w:val="16"/>
                <w:szCs w:val="16"/>
              </w:rPr>
            </w:pPr>
            <w:r w:rsidRPr="00332AE0">
              <w:rPr>
                <w:rFonts w:ascii="Calibri" w:hAnsi="Calibri" w:cs="Arial"/>
                <w:sz w:val="16"/>
                <w:szCs w:val="16"/>
              </w:rPr>
              <w:t>Santa Cruz de la Sierra – Bolivia</w:t>
            </w:r>
          </w:p>
          <w:p w:rsidR="00F67900" w:rsidRPr="001B5615" w:rsidRDefault="007C45BA" w:rsidP="007C45BA">
            <w:pPr>
              <w:jc w:val="both"/>
              <w:rPr>
                <w:rFonts w:asciiTheme="minorHAnsi" w:hAnsiTheme="minorHAnsi" w:cstheme="minorHAnsi"/>
                <w:color w:val="FF0000"/>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CE7B5F" w:rsidRPr="00552079" w:rsidTr="002A714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2A7149">
        <w:trPr>
          <w:trHeight w:val="246"/>
        </w:trPr>
        <w:tc>
          <w:tcPr>
            <w:tcW w:w="433" w:type="dxa"/>
            <w:vAlign w:val="center"/>
          </w:tcPr>
          <w:p w:rsidR="00CE7B5F" w:rsidRPr="007C45BA" w:rsidRDefault="00CE7B5F" w:rsidP="00F77699">
            <w:pPr>
              <w:jc w:val="center"/>
              <w:rPr>
                <w:rFonts w:asciiTheme="minorHAnsi" w:hAnsiTheme="minorHAnsi" w:cstheme="minorHAnsi"/>
              </w:rPr>
            </w:pPr>
            <w:r w:rsidRPr="007C45BA">
              <w:rPr>
                <w:rFonts w:asciiTheme="minorHAnsi" w:hAnsiTheme="minorHAnsi" w:cstheme="minorHAnsi"/>
              </w:rPr>
              <w:t>7</w:t>
            </w:r>
          </w:p>
        </w:tc>
        <w:tc>
          <w:tcPr>
            <w:tcW w:w="2985" w:type="dxa"/>
            <w:vAlign w:val="center"/>
          </w:tcPr>
          <w:p w:rsidR="00CE7B5F" w:rsidRPr="007C45BA" w:rsidRDefault="00EE7C79" w:rsidP="00F77699">
            <w:pPr>
              <w:rPr>
                <w:rFonts w:asciiTheme="minorHAnsi" w:hAnsiTheme="minorHAnsi" w:cstheme="minorHAnsi"/>
              </w:rPr>
            </w:pPr>
            <w:r w:rsidRPr="007C45BA">
              <w:rPr>
                <w:rFonts w:asciiTheme="minorHAnsi" w:hAnsiTheme="minorHAnsi" w:cstheme="minorHAnsi"/>
              </w:rPr>
              <w:t>Adjudicación o Declaratoria desierta</w:t>
            </w:r>
          </w:p>
        </w:tc>
        <w:tc>
          <w:tcPr>
            <w:tcW w:w="2354" w:type="dxa"/>
            <w:gridSpan w:val="3"/>
            <w:vAlign w:val="center"/>
          </w:tcPr>
          <w:p w:rsidR="00481CF6" w:rsidRPr="007C45BA" w:rsidRDefault="00CE7B5F" w:rsidP="00F77699">
            <w:pPr>
              <w:jc w:val="both"/>
              <w:rPr>
                <w:rFonts w:asciiTheme="minorHAnsi" w:hAnsiTheme="minorHAnsi" w:cstheme="minorHAnsi"/>
              </w:rPr>
            </w:pPr>
            <w:r w:rsidRPr="007C45BA">
              <w:rPr>
                <w:rFonts w:asciiTheme="minorHAnsi" w:hAnsiTheme="minorHAnsi" w:cstheme="minorHAnsi"/>
              </w:rPr>
              <w:t>Fecha Estimada:</w:t>
            </w:r>
          </w:p>
          <w:p w:rsidR="00CE7B5F" w:rsidRPr="007C45BA" w:rsidRDefault="002A7149" w:rsidP="00F77699">
            <w:pPr>
              <w:jc w:val="both"/>
              <w:rPr>
                <w:rFonts w:asciiTheme="minorHAnsi" w:hAnsiTheme="minorHAnsi" w:cstheme="minorHAnsi"/>
              </w:rPr>
            </w:pPr>
            <w:r w:rsidRPr="007C45BA">
              <w:rPr>
                <w:rFonts w:asciiTheme="minorHAnsi" w:hAnsiTheme="minorHAnsi" w:cstheme="minorHAnsi"/>
                <w:i/>
                <w:color w:val="FF0000"/>
              </w:rPr>
              <w:t>30/08/2019</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2A714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2A7149">
        <w:trPr>
          <w:trHeight w:val="295"/>
        </w:trPr>
        <w:tc>
          <w:tcPr>
            <w:tcW w:w="433" w:type="dxa"/>
            <w:vAlign w:val="center"/>
          </w:tcPr>
          <w:p w:rsidR="00CE7B5F" w:rsidRPr="007C45BA" w:rsidRDefault="00CE7B5F" w:rsidP="00F77699">
            <w:pPr>
              <w:jc w:val="center"/>
              <w:rPr>
                <w:rFonts w:asciiTheme="minorHAnsi" w:hAnsiTheme="minorHAnsi" w:cstheme="minorHAnsi"/>
              </w:rPr>
            </w:pPr>
            <w:r w:rsidRPr="007C45BA">
              <w:rPr>
                <w:rFonts w:asciiTheme="minorHAnsi" w:hAnsiTheme="minorHAnsi" w:cstheme="minorHAnsi"/>
              </w:rPr>
              <w:t>8</w:t>
            </w:r>
          </w:p>
        </w:tc>
        <w:tc>
          <w:tcPr>
            <w:tcW w:w="2985" w:type="dxa"/>
            <w:vAlign w:val="center"/>
          </w:tcPr>
          <w:p w:rsidR="00CE7B5F" w:rsidRPr="007C45BA" w:rsidRDefault="00CE7B5F" w:rsidP="00F77699">
            <w:pPr>
              <w:rPr>
                <w:rFonts w:asciiTheme="minorHAnsi" w:hAnsiTheme="minorHAnsi" w:cstheme="minorHAnsi"/>
              </w:rPr>
            </w:pPr>
            <w:r w:rsidRPr="007C45BA">
              <w:rPr>
                <w:rFonts w:asciiTheme="minorHAnsi" w:hAnsiTheme="minorHAnsi" w:cstheme="minorHAnsi"/>
              </w:rPr>
              <w:t>Firma de Contrato</w:t>
            </w:r>
            <w:r w:rsidR="00983825" w:rsidRPr="007C45BA">
              <w:rPr>
                <w:rFonts w:asciiTheme="minorHAnsi" w:hAnsiTheme="minorHAnsi" w:cstheme="minorHAnsi"/>
              </w:rPr>
              <w:t>/Orden de Servicio</w:t>
            </w:r>
          </w:p>
        </w:tc>
        <w:tc>
          <w:tcPr>
            <w:tcW w:w="5621"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BC6FF6"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 xml:space="preserve">16/09/2019 </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EB6B9B" w:rsidRPr="00552079" w:rsidRDefault="00EB6B9B"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9073"/>
      </w:tblGrid>
      <w:tr w:rsidR="00103622" w:rsidRPr="00552079" w:rsidTr="009E29D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BC6FF6" w:rsidRDefault="004668B6" w:rsidP="00BC6FF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bl>
    <w:p w:rsidR="00CE7B5F" w:rsidRDefault="00CE7B5F" w:rsidP="00552079">
      <w:pPr>
        <w:rPr>
          <w:rFonts w:asciiTheme="minorHAnsi" w:hAnsiTheme="minorHAnsi" w:cstheme="minorHAnsi"/>
          <w:b/>
          <w:sz w:val="22"/>
          <w:szCs w:val="22"/>
        </w:rPr>
      </w:pPr>
    </w:p>
    <w:tbl>
      <w:tblPr>
        <w:tblW w:w="8917" w:type="dxa"/>
        <w:tblInd w:w="70" w:type="dxa"/>
        <w:tblCellMar>
          <w:left w:w="70" w:type="dxa"/>
          <w:right w:w="70" w:type="dxa"/>
        </w:tblCellMar>
        <w:tblLook w:val="04A0" w:firstRow="1" w:lastRow="0" w:firstColumn="1" w:lastColumn="0" w:noHBand="0" w:noVBand="1"/>
      </w:tblPr>
      <w:tblGrid>
        <w:gridCol w:w="965"/>
        <w:gridCol w:w="4322"/>
        <w:gridCol w:w="1113"/>
        <w:gridCol w:w="1153"/>
        <w:gridCol w:w="1364"/>
      </w:tblGrid>
      <w:tr w:rsidR="00EB6B9B" w:rsidRPr="00E04641" w:rsidTr="004C1CEF">
        <w:trPr>
          <w:trHeight w:val="85"/>
        </w:trPr>
        <w:tc>
          <w:tcPr>
            <w:tcW w:w="96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B6B9B" w:rsidRPr="00E04641" w:rsidRDefault="00EB6B9B" w:rsidP="004C1CEF">
            <w:pPr>
              <w:jc w:val="center"/>
              <w:rPr>
                <w:rFonts w:asciiTheme="minorHAnsi" w:hAnsiTheme="minorHAnsi" w:cs="Calibri"/>
                <w:b/>
                <w:bCs/>
                <w:color w:val="000000"/>
                <w:lang w:val="es-BO" w:eastAsia="es-BO"/>
              </w:rPr>
            </w:pPr>
            <w:r w:rsidRPr="00E04641">
              <w:rPr>
                <w:rFonts w:asciiTheme="minorHAnsi" w:hAnsiTheme="minorHAnsi" w:cs="Calibri"/>
                <w:b/>
                <w:bCs/>
                <w:color w:val="000000"/>
              </w:rPr>
              <w:t>N°</w:t>
            </w:r>
          </w:p>
        </w:tc>
        <w:tc>
          <w:tcPr>
            <w:tcW w:w="4322" w:type="dxa"/>
            <w:tcBorders>
              <w:top w:val="single" w:sz="4" w:space="0" w:color="auto"/>
              <w:left w:val="nil"/>
              <w:bottom w:val="single" w:sz="4" w:space="0" w:color="auto"/>
              <w:right w:val="single" w:sz="4" w:space="0" w:color="auto"/>
            </w:tcBorders>
            <w:shd w:val="clear" w:color="000000" w:fill="D9D9D9"/>
            <w:vAlign w:val="center"/>
            <w:hideMark/>
          </w:tcPr>
          <w:p w:rsidR="00EB6B9B" w:rsidRPr="00E04641" w:rsidRDefault="00EB6B9B" w:rsidP="004C1CEF">
            <w:pPr>
              <w:jc w:val="center"/>
              <w:rPr>
                <w:rFonts w:asciiTheme="minorHAnsi" w:hAnsiTheme="minorHAnsi" w:cs="Calibri"/>
                <w:b/>
                <w:bCs/>
                <w:color w:val="000000"/>
              </w:rPr>
            </w:pPr>
            <w:r w:rsidRPr="00E04641">
              <w:rPr>
                <w:rFonts w:asciiTheme="minorHAnsi" w:hAnsiTheme="minorHAnsi" w:cs="Calibri"/>
                <w:b/>
                <w:bCs/>
                <w:color w:val="000000"/>
                <w:lang w:val="es-ES_tradnl"/>
              </w:rPr>
              <w:t>DETALLE DEL SERVICIO VMT-X7</w:t>
            </w:r>
          </w:p>
        </w:tc>
        <w:tc>
          <w:tcPr>
            <w:tcW w:w="1113" w:type="dxa"/>
            <w:tcBorders>
              <w:top w:val="single" w:sz="4" w:space="0" w:color="auto"/>
              <w:left w:val="nil"/>
              <w:bottom w:val="single" w:sz="4" w:space="0" w:color="auto"/>
              <w:right w:val="single" w:sz="4" w:space="0" w:color="auto"/>
            </w:tcBorders>
            <w:shd w:val="clear" w:color="000000" w:fill="D9D9D9"/>
            <w:vAlign w:val="center"/>
            <w:hideMark/>
          </w:tcPr>
          <w:p w:rsidR="00EB6B9B" w:rsidRPr="00E04641" w:rsidRDefault="00EB6B9B" w:rsidP="004C1CEF">
            <w:pPr>
              <w:jc w:val="center"/>
              <w:rPr>
                <w:rFonts w:asciiTheme="minorHAnsi" w:hAnsiTheme="minorHAnsi" w:cs="Calibri"/>
                <w:b/>
                <w:bCs/>
                <w:color w:val="000000"/>
              </w:rPr>
            </w:pPr>
            <w:r w:rsidRPr="00E04641">
              <w:rPr>
                <w:rFonts w:asciiTheme="minorHAnsi" w:hAnsiTheme="minorHAnsi" w:cs="Calibri"/>
                <w:b/>
                <w:bCs/>
                <w:color w:val="000000"/>
              </w:rPr>
              <w:t>CANTIDAD</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rsidR="00EB6B9B" w:rsidRPr="00E04641" w:rsidRDefault="00EB6B9B" w:rsidP="004C1CEF">
            <w:pPr>
              <w:jc w:val="center"/>
              <w:rPr>
                <w:rFonts w:asciiTheme="minorHAnsi" w:hAnsiTheme="minorHAnsi" w:cs="Calibri"/>
                <w:b/>
                <w:bCs/>
                <w:color w:val="000000"/>
              </w:rPr>
            </w:pPr>
            <w:r w:rsidRPr="00E04641">
              <w:rPr>
                <w:rFonts w:asciiTheme="minorHAnsi" w:hAnsiTheme="minorHAnsi" w:cs="Calibri"/>
                <w:b/>
                <w:bCs/>
                <w:color w:val="000000"/>
                <w:lang w:val="es-ES_tradnl"/>
              </w:rPr>
              <w:t>UNIDAD DE MEDIDA</w:t>
            </w:r>
          </w:p>
        </w:tc>
        <w:tc>
          <w:tcPr>
            <w:tcW w:w="1364" w:type="dxa"/>
            <w:tcBorders>
              <w:top w:val="single" w:sz="4" w:space="0" w:color="auto"/>
              <w:left w:val="nil"/>
              <w:bottom w:val="single" w:sz="4" w:space="0" w:color="auto"/>
              <w:right w:val="single" w:sz="4" w:space="0" w:color="auto"/>
            </w:tcBorders>
            <w:shd w:val="clear" w:color="000000" w:fill="D9D9D9"/>
            <w:vAlign w:val="center"/>
            <w:hideMark/>
          </w:tcPr>
          <w:p w:rsidR="00EB6B9B" w:rsidRPr="00E04641" w:rsidRDefault="00EB6B9B" w:rsidP="004C1CEF">
            <w:pPr>
              <w:jc w:val="center"/>
              <w:rPr>
                <w:rFonts w:asciiTheme="minorHAnsi" w:hAnsiTheme="minorHAnsi" w:cs="Calibri"/>
                <w:b/>
                <w:bCs/>
                <w:color w:val="000000"/>
              </w:rPr>
            </w:pPr>
            <w:r w:rsidRPr="00E04641">
              <w:rPr>
                <w:rFonts w:asciiTheme="minorHAnsi" w:hAnsiTheme="minorHAnsi" w:cs="Calibri"/>
                <w:b/>
                <w:bCs/>
                <w:color w:val="000000"/>
              </w:rPr>
              <w:t>PRECIO UNITARIO</w:t>
            </w:r>
          </w:p>
        </w:tc>
      </w:tr>
      <w:tr w:rsidR="00EB6B9B" w:rsidRPr="00E04641"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EB6B9B" w:rsidRPr="00E04641" w:rsidRDefault="00EB6B9B" w:rsidP="004C1CEF">
            <w:pPr>
              <w:jc w:val="center"/>
              <w:rPr>
                <w:rFonts w:asciiTheme="minorHAnsi" w:hAnsiTheme="minorHAnsi" w:cs="Calibri"/>
                <w:color w:val="000000"/>
              </w:rPr>
            </w:pPr>
            <w:r w:rsidRPr="00E04641">
              <w:rPr>
                <w:rFonts w:asciiTheme="minorHAnsi" w:hAnsiTheme="minorHAnsi" w:cs="Calibri"/>
                <w:color w:val="000000"/>
              </w:rPr>
              <w:t>1</w:t>
            </w:r>
          </w:p>
        </w:tc>
        <w:tc>
          <w:tcPr>
            <w:tcW w:w="4322"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4C1CEF">
            <w:pPr>
              <w:rPr>
                <w:rFonts w:asciiTheme="minorHAnsi" w:hAnsiTheme="minorHAnsi" w:cs="Calibri"/>
                <w:color w:val="000000"/>
                <w:lang w:val="es-BO" w:eastAsia="es-BO"/>
              </w:rPr>
            </w:pPr>
            <w:r w:rsidRPr="00E04641">
              <w:rPr>
                <w:rFonts w:asciiTheme="minorHAnsi" w:hAnsiTheme="minorHAnsi" w:cs="Arial"/>
              </w:rPr>
              <w:t>Conectividad con un enlace de banda ancha inalámbrico, entre la oficina de YPFB GNEE-</w:t>
            </w:r>
            <w:proofErr w:type="spellStart"/>
            <w:r w:rsidRPr="00E04641">
              <w:rPr>
                <w:rFonts w:asciiTheme="minorHAnsi" w:hAnsiTheme="minorHAnsi" w:cs="Arial"/>
              </w:rPr>
              <w:t>Camiri</w:t>
            </w:r>
            <w:proofErr w:type="spellEnd"/>
            <w:r w:rsidRPr="00E04641">
              <w:rPr>
                <w:rFonts w:asciiTheme="minorHAnsi" w:hAnsiTheme="minorHAnsi" w:cs="Arial"/>
              </w:rPr>
              <w:t xml:space="preserve"> con el pozo VMT-X7 para datos y telefonía corporativa. Debe incluir los equipos e infraestructura relacionados para un enlace de 40 Mbps. Agregados, con encriptación AES de 128 Bits</w:t>
            </w:r>
          </w:p>
        </w:tc>
        <w:tc>
          <w:tcPr>
            <w:tcW w:w="1113"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E04641">
            <w:pPr>
              <w:jc w:val="center"/>
              <w:rPr>
                <w:rFonts w:asciiTheme="minorHAnsi" w:hAnsiTheme="minorHAnsi" w:cs="Calibri"/>
                <w:color w:val="000000"/>
              </w:rPr>
            </w:pPr>
            <w:r w:rsidRPr="00E04641">
              <w:rPr>
                <w:rFonts w:asciiTheme="minorHAnsi" w:hAnsiTheme="minorHAnsi" w:cs="Calibri"/>
                <w:color w:val="000000"/>
              </w:rPr>
              <w:t>1</w:t>
            </w:r>
          </w:p>
        </w:tc>
        <w:tc>
          <w:tcPr>
            <w:tcW w:w="1153"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E04641">
            <w:pPr>
              <w:jc w:val="center"/>
              <w:rPr>
                <w:rFonts w:asciiTheme="minorHAnsi" w:hAnsiTheme="minorHAnsi" w:cs="Calibri"/>
                <w:color w:val="000000"/>
              </w:rPr>
            </w:pPr>
            <w:r w:rsidRPr="00E04641">
              <w:rPr>
                <w:rFonts w:asciiTheme="minorHAnsi" w:hAnsiTheme="minorHAnsi" w:cs="Calibri"/>
                <w:color w:val="000000"/>
              </w:rPr>
              <w:t>Mes</w:t>
            </w:r>
          </w:p>
        </w:tc>
        <w:tc>
          <w:tcPr>
            <w:tcW w:w="1364" w:type="dxa"/>
            <w:tcBorders>
              <w:top w:val="nil"/>
              <w:left w:val="nil"/>
              <w:bottom w:val="single" w:sz="4" w:space="0" w:color="auto"/>
              <w:right w:val="single" w:sz="4" w:space="0" w:color="auto"/>
            </w:tcBorders>
            <w:shd w:val="clear" w:color="auto" w:fill="auto"/>
            <w:noWrap/>
            <w:vAlign w:val="center"/>
          </w:tcPr>
          <w:p w:rsidR="00EB6B9B" w:rsidRPr="00E04641" w:rsidRDefault="00EB6B9B" w:rsidP="00E04641">
            <w:pPr>
              <w:jc w:val="right"/>
              <w:rPr>
                <w:rFonts w:asciiTheme="minorHAnsi" w:hAnsiTheme="minorHAnsi" w:cs="Calibri"/>
                <w:color w:val="000000"/>
                <w:lang w:val="es-BO" w:eastAsia="es-BO"/>
              </w:rPr>
            </w:pPr>
            <w:r w:rsidRPr="00E04641">
              <w:rPr>
                <w:rFonts w:asciiTheme="minorHAnsi" w:hAnsiTheme="minorHAnsi" w:cs="Calibri"/>
                <w:color w:val="000000"/>
                <w:lang w:val="es-BO" w:eastAsia="es-BO"/>
              </w:rPr>
              <w:t>50.545,71</w:t>
            </w:r>
          </w:p>
        </w:tc>
      </w:tr>
      <w:tr w:rsidR="00EB6B9B" w:rsidRPr="00E04641"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EB6B9B" w:rsidRPr="00E04641" w:rsidRDefault="00EB6B9B" w:rsidP="004C1CEF">
            <w:pPr>
              <w:jc w:val="center"/>
              <w:rPr>
                <w:rFonts w:asciiTheme="minorHAnsi" w:hAnsiTheme="minorHAnsi" w:cs="Calibri"/>
                <w:color w:val="000000"/>
              </w:rPr>
            </w:pPr>
            <w:r w:rsidRPr="00E04641">
              <w:rPr>
                <w:rFonts w:asciiTheme="minorHAnsi" w:hAnsiTheme="minorHAnsi" w:cs="Calibri"/>
                <w:color w:val="000000"/>
              </w:rPr>
              <w:t>2</w:t>
            </w:r>
          </w:p>
        </w:tc>
        <w:tc>
          <w:tcPr>
            <w:tcW w:w="4322"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4C1CEF">
            <w:pPr>
              <w:rPr>
                <w:rFonts w:asciiTheme="minorHAnsi" w:hAnsiTheme="minorHAnsi" w:cs="Calibri"/>
                <w:color w:val="000000"/>
              </w:rPr>
            </w:pPr>
            <w:r w:rsidRPr="00E04641">
              <w:rPr>
                <w:rFonts w:asciiTheme="minorHAnsi" w:hAnsiTheme="minorHAnsi" w:cs="Arial"/>
              </w:rPr>
              <w:t xml:space="preserve">“Equipos de Radiocomunicación” (banda VHF - Digital) con dos canales de cobertura en Pozo VMT-X7 y campamento, Dos Canales de Cobertura en </w:t>
            </w:r>
            <w:proofErr w:type="spellStart"/>
            <w:r w:rsidRPr="00E04641">
              <w:rPr>
                <w:rFonts w:asciiTheme="minorHAnsi" w:hAnsiTheme="minorHAnsi" w:cs="Arial"/>
              </w:rPr>
              <w:t>Camiri</w:t>
            </w:r>
            <w:proofErr w:type="spellEnd"/>
            <w:r w:rsidRPr="00E04641">
              <w:rPr>
                <w:rFonts w:asciiTheme="minorHAnsi" w:hAnsiTheme="minorHAnsi" w:cs="Arial"/>
              </w:rPr>
              <w:t xml:space="preserve">, además de </w:t>
            </w:r>
            <w:proofErr w:type="spellStart"/>
            <w:r w:rsidRPr="00E04641">
              <w:rPr>
                <w:rFonts w:asciiTheme="minorHAnsi" w:hAnsiTheme="minorHAnsi" w:cs="Arial"/>
              </w:rPr>
              <w:t>handys</w:t>
            </w:r>
            <w:proofErr w:type="spellEnd"/>
            <w:r w:rsidRPr="00E04641">
              <w:rPr>
                <w:rFonts w:asciiTheme="minorHAnsi" w:hAnsiTheme="minorHAnsi" w:cs="Arial"/>
              </w:rPr>
              <w:t xml:space="preserve"> y equipo móvil, se deberá contemplar la integración de los sistemas actuales</w:t>
            </w:r>
          </w:p>
        </w:tc>
        <w:tc>
          <w:tcPr>
            <w:tcW w:w="1113"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E04641">
            <w:pPr>
              <w:jc w:val="center"/>
              <w:rPr>
                <w:rFonts w:asciiTheme="minorHAnsi" w:hAnsiTheme="minorHAnsi" w:cs="Calibri"/>
                <w:color w:val="000000"/>
              </w:rPr>
            </w:pPr>
            <w:r w:rsidRPr="00E04641">
              <w:rPr>
                <w:rFonts w:asciiTheme="minorHAnsi" w:hAnsiTheme="minorHAnsi" w:cs="Calibri"/>
                <w:color w:val="000000"/>
              </w:rPr>
              <w:t>1</w:t>
            </w:r>
          </w:p>
        </w:tc>
        <w:tc>
          <w:tcPr>
            <w:tcW w:w="1153"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E04641">
            <w:pPr>
              <w:jc w:val="center"/>
              <w:rPr>
                <w:rFonts w:asciiTheme="minorHAnsi" w:hAnsiTheme="minorHAnsi" w:cs="Calibri"/>
                <w:color w:val="000000"/>
              </w:rPr>
            </w:pPr>
            <w:r w:rsidRPr="00E04641">
              <w:rPr>
                <w:rFonts w:asciiTheme="minorHAnsi" w:hAnsiTheme="minorHAnsi" w:cs="Calibri"/>
                <w:color w:val="000000"/>
              </w:rPr>
              <w:t>Mes</w:t>
            </w:r>
          </w:p>
        </w:tc>
        <w:tc>
          <w:tcPr>
            <w:tcW w:w="1364" w:type="dxa"/>
            <w:tcBorders>
              <w:top w:val="nil"/>
              <w:left w:val="nil"/>
              <w:bottom w:val="single" w:sz="4" w:space="0" w:color="auto"/>
              <w:right w:val="single" w:sz="4" w:space="0" w:color="auto"/>
            </w:tcBorders>
            <w:shd w:val="clear" w:color="auto" w:fill="auto"/>
            <w:noWrap/>
            <w:vAlign w:val="center"/>
          </w:tcPr>
          <w:p w:rsidR="00EB6B9B" w:rsidRPr="00E04641" w:rsidRDefault="00EB6B9B" w:rsidP="00E04641">
            <w:pPr>
              <w:jc w:val="right"/>
              <w:rPr>
                <w:rFonts w:asciiTheme="minorHAnsi" w:hAnsiTheme="minorHAnsi" w:cs="Calibri"/>
                <w:color w:val="000000"/>
              </w:rPr>
            </w:pPr>
            <w:r w:rsidRPr="00E04641">
              <w:rPr>
                <w:rFonts w:asciiTheme="minorHAnsi" w:hAnsiTheme="minorHAnsi" w:cs="Calibri"/>
                <w:color w:val="000000"/>
              </w:rPr>
              <w:t>41.091,43</w:t>
            </w:r>
          </w:p>
        </w:tc>
      </w:tr>
      <w:tr w:rsidR="00EB6B9B" w:rsidRPr="00E04641"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EB6B9B" w:rsidRPr="00E04641" w:rsidRDefault="00EB6B9B" w:rsidP="004C1CEF">
            <w:pPr>
              <w:jc w:val="center"/>
              <w:rPr>
                <w:rFonts w:asciiTheme="minorHAnsi" w:hAnsiTheme="minorHAnsi" w:cs="Calibri"/>
                <w:color w:val="000000"/>
              </w:rPr>
            </w:pPr>
            <w:r w:rsidRPr="00E04641">
              <w:rPr>
                <w:rFonts w:asciiTheme="minorHAnsi" w:hAnsiTheme="minorHAnsi" w:cs="Calibri"/>
                <w:color w:val="000000"/>
              </w:rPr>
              <w:t>3</w:t>
            </w:r>
          </w:p>
        </w:tc>
        <w:tc>
          <w:tcPr>
            <w:tcW w:w="4322"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4C1CEF">
            <w:pPr>
              <w:rPr>
                <w:rFonts w:asciiTheme="minorHAnsi" w:hAnsiTheme="minorHAnsi" w:cs="Calibri"/>
                <w:color w:val="000000"/>
              </w:rPr>
            </w:pPr>
            <w:r w:rsidRPr="00E04641">
              <w:rPr>
                <w:rFonts w:asciiTheme="minorHAnsi" w:hAnsiTheme="minorHAnsi" w:cs="Arial"/>
              </w:rPr>
              <w:t>“Equipos de Enlace de Datos” equipos de comunicación para la red de datos y telefonía (</w:t>
            </w:r>
            <w:proofErr w:type="spellStart"/>
            <w:r w:rsidRPr="00E04641">
              <w:rPr>
                <w:rFonts w:asciiTheme="minorHAnsi" w:hAnsiTheme="minorHAnsi" w:cs="Arial"/>
              </w:rPr>
              <w:t>switches</w:t>
            </w:r>
            <w:proofErr w:type="spellEnd"/>
            <w:r w:rsidRPr="00E04641">
              <w:rPr>
                <w:rFonts w:asciiTheme="minorHAnsi" w:hAnsiTheme="minorHAnsi" w:cs="Arial"/>
              </w:rPr>
              <w:t xml:space="preserve"> y enrutador)</w:t>
            </w:r>
          </w:p>
        </w:tc>
        <w:tc>
          <w:tcPr>
            <w:tcW w:w="1113"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E04641">
            <w:pPr>
              <w:jc w:val="center"/>
              <w:rPr>
                <w:rFonts w:asciiTheme="minorHAnsi" w:hAnsiTheme="minorHAnsi" w:cs="Calibri"/>
                <w:color w:val="000000"/>
              </w:rPr>
            </w:pPr>
            <w:r w:rsidRPr="00E04641">
              <w:rPr>
                <w:rFonts w:asciiTheme="minorHAnsi" w:hAnsiTheme="minorHAnsi" w:cs="Calibri"/>
                <w:color w:val="000000"/>
              </w:rPr>
              <w:t>1</w:t>
            </w:r>
          </w:p>
        </w:tc>
        <w:tc>
          <w:tcPr>
            <w:tcW w:w="1153"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E04641">
            <w:pPr>
              <w:jc w:val="center"/>
              <w:rPr>
                <w:rFonts w:asciiTheme="minorHAnsi" w:hAnsiTheme="minorHAnsi" w:cs="Calibri"/>
                <w:color w:val="000000"/>
              </w:rPr>
            </w:pPr>
            <w:r w:rsidRPr="00E04641">
              <w:rPr>
                <w:rFonts w:asciiTheme="minorHAnsi" w:hAnsiTheme="minorHAnsi" w:cs="Calibri"/>
                <w:color w:val="000000"/>
              </w:rPr>
              <w:t>Mes</w:t>
            </w:r>
          </w:p>
        </w:tc>
        <w:tc>
          <w:tcPr>
            <w:tcW w:w="1364" w:type="dxa"/>
            <w:tcBorders>
              <w:top w:val="nil"/>
              <w:left w:val="nil"/>
              <w:bottom w:val="single" w:sz="4" w:space="0" w:color="auto"/>
              <w:right w:val="single" w:sz="4" w:space="0" w:color="auto"/>
            </w:tcBorders>
            <w:shd w:val="clear" w:color="auto" w:fill="auto"/>
            <w:noWrap/>
            <w:vAlign w:val="center"/>
          </w:tcPr>
          <w:p w:rsidR="00EB6B9B" w:rsidRPr="00E04641" w:rsidRDefault="00EB6B9B" w:rsidP="00E04641">
            <w:pPr>
              <w:jc w:val="right"/>
              <w:rPr>
                <w:rFonts w:asciiTheme="minorHAnsi" w:hAnsiTheme="minorHAnsi" w:cs="Calibri"/>
                <w:color w:val="000000"/>
              </w:rPr>
            </w:pPr>
            <w:r w:rsidRPr="00E04641">
              <w:rPr>
                <w:rFonts w:asciiTheme="minorHAnsi" w:hAnsiTheme="minorHAnsi" w:cs="Calibri"/>
                <w:color w:val="000000"/>
              </w:rPr>
              <w:t>7.894,29</w:t>
            </w:r>
          </w:p>
        </w:tc>
      </w:tr>
      <w:tr w:rsidR="00EB6B9B" w:rsidRPr="00E04641"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EB6B9B" w:rsidRPr="00E04641" w:rsidRDefault="00EB6B9B" w:rsidP="004C1CEF">
            <w:pPr>
              <w:jc w:val="center"/>
              <w:rPr>
                <w:rFonts w:asciiTheme="minorHAnsi" w:hAnsiTheme="minorHAnsi" w:cs="Calibri"/>
                <w:color w:val="000000"/>
              </w:rPr>
            </w:pPr>
            <w:r w:rsidRPr="00E04641">
              <w:rPr>
                <w:rFonts w:asciiTheme="minorHAnsi" w:hAnsiTheme="minorHAnsi" w:cs="Calibri"/>
                <w:color w:val="000000"/>
              </w:rPr>
              <w:t>4</w:t>
            </w:r>
          </w:p>
        </w:tc>
        <w:tc>
          <w:tcPr>
            <w:tcW w:w="4322"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4C1CEF">
            <w:pPr>
              <w:rPr>
                <w:rFonts w:asciiTheme="minorHAnsi" w:hAnsiTheme="minorHAnsi" w:cs="Calibri"/>
                <w:color w:val="000000"/>
              </w:rPr>
            </w:pPr>
            <w:r w:rsidRPr="00E04641">
              <w:rPr>
                <w:rFonts w:asciiTheme="minorHAnsi" w:hAnsiTheme="minorHAnsi" w:cs="Arial"/>
              </w:rPr>
              <w:t>“</w:t>
            </w:r>
            <w:proofErr w:type="spellStart"/>
            <w:r w:rsidRPr="00E04641">
              <w:rPr>
                <w:rFonts w:asciiTheme="minorHAnsi" w:hAnsiTheme="minorHAnsi" w:cs="Arial"/>
              </w:rPr>
              <w:t>Shelter</w:t>
            </w:r>
            <w:proofErr w:type="spellEnd"/>
            <w:r w:rsidRPr="00E04641">
              <w:rPr>
                <w:rFonts w:asciiTheme="minorHAnsi" w:hAnsiTheme="minorHAnsi" w:cs="Arial"/>
              </w:rPr>
              <w:t xml:space="preserve"> de Comunicaciones” completamente equipado según detalle posterior</w:t>
            </w:r>
          </w:p>
        </w:tc>
        <w:tc>
          <w:tcPr>
            <w:tcW w:w="1113"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E04641">
            <w:pPr>
              <w:jc w:val="center"/>
              <w:rPr>
                <w:rFonts w:asciiTheme="minorHAnsi" w:hAnsiTheme="minorHAnsi" w:cs="Calibri"/>
                <w:color w:val="000000"/>
              </w:rPr>
            </w:pPr>
            <w:r w:rsidRPr="00E04641">
              <w:rPr>
                <w:rFonts w:asciiTheme="minorHAnsi" w:hAnsiTheme="minorHAnsi" w:cs="Calibri"/>
                <w:color w:val="000000"/>
              </w:rPr>
              <w:t>1</w:t>
            </w:r>
          </w:p>
        </w:tc>
        <w:tc>
          <w:tcPr>
            <w:tcW w:w="1153"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E04641">
            <w:pPr>
              <w:jc w:val="center"/>
              <w:rPr>
                <w:rFonts w:asciiTheme="minorHAnsi" w:hAnsiTheme="minorHAnsi" w:cs="Calibri"/>
                <w:color w:val="000000"/>
              </w:rPr>
            </w:pPr>
            <w:r w:rsidRPr="00E04641">
              <w:rPr>
                <w:rFonts w:asciiTheme="minorHAnsi" w:hAnsiTheme="minorHAnsi" w:cs="Calibri"/>
                <w:color w:val="000000"/>
              </w:rPr>
              <w:t>Mes</w:t>
            </w:r>
          </w:p>
        </w:tc>
        <w:tc>
          <w:tcPr>
            <w:tcW w:w="1364" w:type="dxa"/>
            <w:tcBorders>
              <w:top w:val="nil"/>
              <w:left w:val="nil"/>
              <w:bottom w:val="single" w:sz="4" w:space="0" w:color="auto"/>
              <w:right w:val="single" w:sz="4" w:space="0" w:color="auto"/>
            </w:tcBorders>
            <w:shd w:val="clear" w:color="auto" w:fill="auto"/>
            <w:noWrap/>
            <w:vAlign w:val="center"/>
          </w:tcPr>
          <w:p w:rsidR="00EB6B9B" w:rsidRPr="00E04641" w:rsidRDefault="00EB6B9B" w:rsidP="00E04641">
            <w:pPr>
              <w:jc w:val="right"/>
              <w:rPr>
                <w:rFonts w:asciiTheme="minorHAnsi" w:hAnsiTheme="minorHAnsi" w:cs="Calibri"/>
                <w:color w:val="000000"/>
              </w:rPr>
            </w:pPr>
            <w:r w:rsidRPr="00E04641">
              <w:rPr>
                <w:rFonts w:asciiTheme="minorHAnsi" w:hAnsiTheme="minorHAnsi" w:cs="Calibri"/>
                <w:color w:val="000000"/>
              </w:rPr>
              <w:t>11.374,29</w:t>
            </w:r>
          </w:p>
        </w:tc>
      </w:tr>
      <w:tr w:rsidR="00EB6B9B" w:rsidRPr="00E04641"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EB6B9B" w:rsidRPr="00E04641" w:rsidRDefault="00EB6B9B" w:rsidP="004C1CEF">
            <w:pPr>
              <w:jc w:val="center"/>
              <w:rPr>
                <w:rFonts w:asciiTheme="minorHAnsi" w:hAnsiTheme="minorHAnsi" w:cs="Calibri"/>
                <w:color w:val="000000"/>
              </w:rPr>
            </w:pPr>
            <w:r w:rsidRPr="00E04641">
              <w:rPr>
                <w:rFonts w:asciiTheme="minorHAnsi" w:hAnsiTheme="minorHAnsi" w:cs="Calibri"/>
                <w:color w:val="000000"/>
              </w:rPr>
              <w:t>5</w:t>
            </w:r>
          </w:p>
        </w:tc>
        <w:tc>
          <w:tcPr>
            <w:tcW w:w="4322"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4C1CEF">
            <w:pPr>
              <w:rPr>
                <w:rFonts w:asciiTheme="minorHAnsi" w:hAnsiTheme="minorHAnsi" w:cs="Calibri"/>
                <w:color w:val="000000"/>
              </w:rPr>
            </w:pPr>
            <w:r w:rsidRPr="00E04641">
              <w:rPr>
                <w:rFonts w:asciiTheme="minorHAnsi" w:hAnsiTheme="minorHAnsi" w:cs="Arial"/>
              </w:rPr>
              <w:t xml:space="preserve">Cableado Estructurado Cat. 6A para la red de datos y telefonía (entubado </w:t>
            </w:r>
            <w:proofErr w:type="spellStart"/>
            <w:r w:rsidRPr="00E04641">
              <w:rPr>
                <w:rFonts w:asciiTheme="minorHAnsi" w:hAnsiTheme="minorHAnsi" w:cs="Arial"/>
              </w:rPr>
              <w:t>conduit</w:t>
            </w:r>
            <w:proofErr w:type="spellEnd"/>
            <w:r w:rsidRPr="00E04641">
              <w:rPr>
                <w:rFonts w:asciiTheme="minorHAnsi" w:hAnsiTheme="minorHAnsi" w:cs="Arial"/>
              </w:rPr>
              <w:t xml:space="preserve"> antiexplosivo) con provisión de accesorios de red</w:t>
            </w:r>
          </w:p>
        </w:tc>
        <w:tc>
          <w:tcPr>
            <w:tcW w:w="1113"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E04641">
            <w:pPr>
              <w:jc w:val="center"/>
              <w:rPr>
                <w:rFonts w:asciiTheme="minorHAnsi" w:hAnsiTheme="minorHAnsi" w:cs="Calibri"/>
                <w:color w:val="000000"/>
              </w:rPr>
            </w:pPr>
            <w:r w:rsidRPr="00E04641">
              <w:rPr>
                <w:rFonts w:asciiTheme="minorHAnsi" w:hAnsiTheme="minorHAnsi" w:cs="Calibri"/>
                <w:color w:val="000000"/>
              </w:rPr>
              <w:t>1</w:t>
            </w:r>
          </w:p>
        </w:tc>
        <w:tc>
          <w:tcPr>
            <w:tcW w:w="1153"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E04641">
            <w:pPr>
              <w:jc w:val="center"/>
              <w:rPr>
                <w:rFonts w:asciiTheme="minorHAnsi" w:hAnsiTheme="minorHAnsi" w:cs="Calibri"/>
                <w:color w:val="000000"/>
              </w:rPr>
            </w:pPr>
            <w:r w:rsidRPr="00E04641">
              <w:rPr>
                <w:rFonts w:asciiTheme="minorHAnsi" w:hAnsiTheme="minorHAnsi" w:cs="Calibri"/>
                <w:color w:val="000000"/>
              </w:rPr>
              <w:t>Mes</w:t>
            </w:r>
          </w:p>
        </w:tc>
        <w:tc>
          <w:tcPr>
            <w:tcW w:w="1364" w:type="dxa"/>
            <w:tcBorders>
              <w:top w:val="nil"/>
              <w:left w:val="nil"/>
              <w:bottom w:val="single" w:sz="4" w:space="0" w:color="auto"/>
              <w:right w:val="single" w:sz="4" w:space="0" w:color="auto"/>
            </w:tcBorders>
            <w:shd w:val="clear" w:color="auto" w:fill="auto"/>
            <w:noWrap/>
            <w:vAlign w:val="center"/>
          </w:tcPr>
          <w:p w:rsidR="00EB6B9B" w:rsidRPr="00E04641" w:rsidRDefault="00EB6B9B" w:rsidP="00E04641">
            <w:pPr>
              <w:jc w:val="right"/>
              <w:rPr>
                <w:rFonts w:asciiTheme="minorHAnsi" w:hAnsiTheme="minorHAnsi" w:cs="Calibri"/>
                <w:color w:val="000000"/>
              </w:rPr>
            </w:pPr>
            <w:r w:rsidRPr="00E04641">
              <w:rPr>
                <w:rFonts w:asciiTheme="minorHAnsi" w:hAnsiTheme="minorHAnsi" w:cs="Calibri"/>
                <w:color w:val="000000"/>
              </w:rPr>
              <w:t>3.480,00</w:t>
            </w:r>
          </w:p>
        </w:tc>
      </w:tr>
      <w:tr w:rsidR="00EB6B9B" w:rsidRPr="00E04641"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EB6B9B" w:rsidRPr="00E04641" w:rsidRDefault="00EB6B9B" w:rsidP="004C1CEF">
            <w:pPr>
              <w:jc w:val="center"/>
              <w:rPr>
                <w:rFonts w:asciiTheme="minorHAnsi" w:hAnsiTheme="minorHAnsi" w:cs="Calibri"/>
                <w:color w:val="000000"/>
              </w:rPr>
            </w:pPr>
            <w:r w:rsidRPr="00E04641">
              <w:rPr>
                <w:rFonts w:asciiTheme="minorHAnsi" w:hAnsiTheme="minorHAnsi" w:cs="Calibri"/>
                <w:color w:val="000000"/>
              </w:rPr>
              <w:t>6</w:t>
            </w:r>
          </w:p>
        </w:tc>
        <w:tc>
          <w:tcPr>
            <w:tcW w:w="4322"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4C1CEF">
            <w:pPr>
              <w:rPr>
                <w:rFonts w:asciiTheme="minorHAnsi" w:hAnsiTheme="minorHAnsi" w:cs="Calibri"/>
                <w:color w:val="000000"/>
              </w:rPr>
            </w:pPr>
            <w:r w:rsidRPr="00E04641">
              <w:rPr>
                <w:rFonts w:asciiTheme="minorHAnsi" w:hAnsiTheme="minorHAnsi" w:cs="Arial"/>
              </w:rPr>
              <w:t xml:space="preserve">Solución </w:t>
            </w:r>
            <w:proofErr w:type="spellStart"/>
            <w:r w:rsidRPr="00E04641">
              <w:rPr>
                <w:rFonts w:asciiTheme="minorHAnsi" w:hAnsiTheme="minorHAnsi" w:cs="Arial"/>
              </w:rPr>
              <w:t>WiFi</w:t>
            </w:r>
            <w:proofErr w:type="spellEnd"/>
            <w:r w:rsidRPr="00E04641">
              <w:rPr>
                <w:rFonts w:asciiTheme="minorHAnsi" w:hAnsiTheme="minorHAnsi" w:cs="Arial"/>
              </w:rPr>
              <w:t xml:space="preserve"> MESH mismo que deberá incluir equipos para dar cobertura en Pozo VMT-X7, con una conectividad inalámbrica en banda 2.4 GHZ y 5 GHZ</w:t>
            </w:r>
          </w:p>
        </w:tc>
        <w:tc>
          <w:tcPr>
            <w:tcW w:w="1113"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E04641">
            <w:pPr>
              <w:jc w:val="center"/>
              <w:rPr>
                <w:rFonts w:asciiTheme="minorHAnsi" w:hAnsiTheme="minorHAnsi" w:cs="Calibri"/>
                <w:color w:val="000000"/>
              </w:rPr>
            </w:pPr>
            <w:r w:rsidRPr="00E04641">
              <w:rPr>
                <w:rFonts w:asciiTheme="minorHAnsi" w:hAnsiTheme="minorHAnsi" w:cs="Calibri"/>
                <w:color w:val="000000"/>
              </w:rPr>
              <w:t>1</w:t>
            </w:r>
          </w:p>
        </w:tc>
        <w:tc>
          <w:tcPr>
            <w:tcW w:w="1153"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E04641">
            <w:pPr>
              <w:jc w:val="center"/>
              <w:rPr>
                <w:rFonts w:asciiTheme="minorHAnsi" w:hAnsiTheme="minorHAnsi" w:cs="Calibri"/>
                <w:color w:val="000000"/>
              </w:rPr>
            </w:pPr>
            <w:r w:rsidRPr="00E04641">
              <w:rPr>
                <w:rFonts w:asciiTheme="minorHAnsi" w:hAnsiTheme="minorHAnsi" w:cs="Calibri"/>
                <w:color w:val="000000"/>
              </w:rPr>
              <w:t>Mes</w:t>
            </w:r>
          </w:p>
        </w:tc>
        <w:tc>
          <w:tcPr>
            <w:tcW w:w="1364" w:type="dxa"/>
            <w:tcBorders>
              <w:top w:val="nil"/>
              <w:left w:val="nil"/>
              <w:bottom w:val="single" w:sz="4" w:space="0" w:color="auto"/>
              <w:right w:val="single" w:sz="4" w:space="0" w:color="auto"/>
            </w:tcBorders>
            <w:shd w:val="clear" w:color="auto" w:fill="auto"/>
            <w:noWrap/>
            <w:vAlign w:val="center"/>
          </w:tcPr>
          <w:p w:rsidR="00EB6B9B" w:rsidRPr="00E04641" w:rsidRDefault="00EB6B9B" w:rsidP="00E04641">
            <w:pPr>
              <w:jc w:val="right"/>
              <w:rPr>
                <w:rFonts w:asciiTheme="minorHAnsi" w:hAnsiTheme="minorHAnsi" w:cs="Calibri"/>
                <w:color w:val="000000"/>
              </w:rPr>
            </w:pPr>
            <w:r w:rsidRPr="00E04641">
              <w:rPr>
                <w:rFonts w:asciiTheme="minorHAnsi" w:hAnsiTheme="minorHAnsi" w:cs="Calibri"/>
                <w:color w:val="000000"/>
              </w:rPr>
              <w:t>3.480,00</w:t>
            </w:r>
          </w:p>
        </w:tc>
      </w:tr>
      <w:tr w:rsidR="00EB6B9B" w:rsidRPr="00E04641"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EB6B9B" w:rsidRPr="00E04641" w:rsidRDefault="00EB6B9B" w:rsidP="004C1CEF">
            <w:pPr>
              <w:jc w:val="center"/>
              <w:rPr>
                <w:rFonts w:asciiTheme="minorHAnsi" w:hAnsiTheme="minorHAnsi" w:cs="Calibri"/>
                <w:color w:val="000000"/>
              </w:rPr>
            </w:pPr>
            <w:r w:rsidRPr="00E04641">
              <w:rPr>
                <w:rFonts w:asciiTheme="minorHAnsi" w:hAnsiTheme="minorHAnsi" w:cs="Calibri"/>
                <w:color w:val="000000"/>
              </w:rPr>
              <w:t>7</w:t>
            </w:r>
          </w:p>
        </w:tc>
        <w:tc>
          <w:tcPr>
            <w:tcW w:w="4322"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4C1CEF">
            <w:pPr>
              <w:rPr>
                <w:rFonts w:asciiTheme="minorHAnsi" w:hAnsiTheme="minorHAnsi" w:cs="Calibri"/>
                <w:color w:val="000000"/>
              </w:rPr>
            </w:pPr>
            <w:r w:rsidRPr="00E04641">
              <w:rPr>
                <w:rFonts w:asciiTheme="minorHAnsi" w:hAnsiTheme="minorHAnsi" w:cs="Arial"/>
                <w:color w:val="000000"/>
              </w:rPr>
              <w:t xml:space="preserve">Equipos de </w:t>
            </w:r>
            <w:r w:rsidRPr="00E04641">
              <w:rPr>
                <w:rFonts w:asciiTheme="minorHAnsi" w:hAnsiTheme="minorHAnsi"/>
                <w:color w:val="000000"/>
                <w:lang w:val="es-BO"/>
              </w:rPr>
              <w:t xml:space="preserve">telefonía IP/ intrínsecamente Seguro para Zona 1/21 </w:t>
            </w:r>
            <w:proofErr w:type="spellStart"/>
            <w:r w:rsidRPr="00E04641">
              <w:rPr>
                <w:rFonts w:asciiTheme="minorHAnsi" w:hAnsiTheme="minorHAnsi"/>
                <w:color w:val="000000"/>
                <w:lang w:val="es-BO"/>
              </w:rPr>
              <w:t>Div</w:t>
            </w:r>
            <w:proofErr w:type="spellEnd"/>
            <w:r w:rsidRPr="00E04641">
              <w:rPr>
                <w:rFonts w:asciiTheme="minorHAnsi" w:hAnsiTheme="minorHAnsi"/>
                <w:color w:val="000000"/>
                <w:lang w:val="es-BO"/>
              </w:rPr>
              <w:t xml:space="preserve"> 1, estos equipos serán utilizados por el Company </w:t>
            </w:r>
            <w:proofErr w:type="spellStart"/>
            <w:r w:rsidRPr="00E04641">
              <w:rPr>
                <w:rFonts w:asciiTheme="minorHAnsi" w:hAnsiTheme="minorHAnsi"/>
                <w:color w:val="000000"/>
                <w:lang w:val="es-BO"/>
              </w:rPr>
              <w:t>Man</w:t>
            </w:r>
            <w:proofErr w:type="spellEnd"/>
            <w:r w:rsidRPr="00E04641">
              <w:rPr>
                <w:rFonts w:asciiTheme="minorHAnsi" w:hAnsiTheme="minorHAnsi"/>
                <w:color w:val="000000"/>
                <w:lang w:val="es-BO"/>
              </w:rPr>
              <w:t xml:space="preserve"> y el Geólogo los cuales será utilizados en zona de perforación las cuales deben cumplir con certificación para </w:t>
            </w:r>
            <w:proofErr w:type="spellStart"/>
            <w:r w:rsidRPr="00E04641">
              <w:rPr>
                <w:rFonts w:asciiTheme="minorHAnsi" w:hAnsiTheme="minorHAnsi"/>
                <w:color w:val="000000"/>
                <w:lang w:val="es-BO"/>
              </w:rPr>
              <w:t>operabilidad</w:t>
            </w:r>
            <w:proofErr w:type="spellEnd"/>
            <w:r w:rsidRPr="00E04641">
              <w:rPr>
                <w:rFonts w:asciiTheme="minorHAnsi" w:hAnsiTheme="minorHAnsi"/>
                <w:color w:val="000000"/>
                <w:lang w:val="es-BO"/>
              </w:rPr>
              <w:t xml:space="preserve"> en Zona1/21 Div1</w:t>
            </w:r>
          </w:p>
        </w:tc>
        <w:tc>
          <w:tcPr>
            <w:tcW w:w="1113"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E04641">
            <w:pPr>
              <w:jc w:val="center"/>
              <w:rPr>
                <w:rFonts w:asciiTheme="minorHAnsi" w:hAnsiTheme="minorHAnsi" w:cs="Calibri"/>
                <w:color w:val="000000"/>
              </w:rPr>
            </w:pPr>
            <w:r w:rsidRPr="00E04641">
              <w:rPr>
                <w:rFonts w:asciiTheme="minorHAnsi" w:hAnsiTheme="minorHAnsi" w:cs="Calibri"/>
                <w:color w:val="000000"/>
              </w:rPr>
              <w:t>1</w:t>
            </w:r>
          </w:p>
        </w:tc>
        <w:tc>
          <w:tcPr>
            <w:tcW w:w="1153" w:type="dxa"/>
            <w:tcBorders>
              <w:top w:val="nil"/>
              <w:left w:val="nil"/>
              <w:bottom w:val="single" w:sz="4" w:space="0" w:color="auto"/>
              <w:right w:val="single" w:sz="4" w:space="0" w:color="auto"/>
            </w:tcBorders>
            <w:shd w:val="clear" w:color="auto" w:fill="auto"/>
            <w:noWrap/>
            <w:vAlign w:val="center"/>
            <w:hideMark/>
          </w:tcPr>
          <w:p w:rsidR="00EB6B9B" w:rsidRPr="00E04641" w:rsidRDefault="00EB6B9B" w:rsidP="00E04641">
            <w:pPr>
              <w:jc w:val="center"/>
              <w:rPr>
                <w:rFonts w:asciiTheme="minorHAnsi" w:hAnsiTheme="minorHAnsi" w:cs="Calibri"/>
                <w:color w:val="000000"/>
              </w:rPr>
            </w:pPr>
            <w:r w:rsidRPr="00E04641">
              <w:rPr>
                <w:rFonts w:asciiTheme="minorHAnsi" w:hAnsiTheme="minorHAnsi" w:cs="Calibri"/>
                <w:color w:val="000000"/>
              </w:rPr>
              <w:t>Mes</w:t>
            </w:r>
          </w:p>
        </w:tc>
        <w:tc>
          <w:tcPr>
            <w:tcW w:w="1364" w:type="dxa"/>
            <w:tcBorders>
              <w:top w:val="nil"/>
              <w:left w:val="nil"/>
              <w:bottom w:val="single" w:sz="4" w:space="0" w:color="auto"/>
              <w:right w:val="single" w:sz="4" w:space="0" w:color="auto"/>
            </w:tcBorders>
            <w:shd w:val="clear" w:color="auto" w:fill="auto"/>
            <w:noWrap/>
            <w:vAlign w:val="center"/>
          </w:tcPr>
          <w:p w:rsidR="00EB6B9B" w:rsidRPr="00E04641" w:rsidRDefault="00EB6B9B" w:rsidP="00E04641">
            <w:pPr>
              <w:jc w:val="right"/>
              <w:rPr>
                <w:rFonts w:asciiTheme="minorHAnsi" w:hAnsiTheme="minorHAnsi" w:cs="Calibri"/>
                <w:color w:val="000000"/>
              </w:rPr>
            </w:pPr>
            <w:r w:rsidRPr="00E04641">
              <w:rPr>
                <w:rFonts w:asciiTheme="minorHAnsi" w:hAnsiTheme="minorHAnsi" w:cs="Calibri"/>
                <w:color w:val="000000"/>
              </w:rPr>
              <w:t>1.740,00</w:t>
            </w:r>
          </w:p>
        </w:tc>
      </w:tr>
      <w:tr w:rsidR="00EB6B9B" w:rsidRPr="00E04641" w:rsidTr="004C1CEF">
        <w:trPr>
          <w:trHeight w:val="42"/>
        </w:trPr>
        <w:tc>
          <w:tcPr>
            <w:tcW w:w="755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B6B9B" w:rsidRPr="00E04641" w:rsidRDefault="00EB6B9B" w:rsidP="004C1CEF">
            <w:pPr>
              <w:jc w:val="right"/>
              <w:rPr>
                <w:rFonts w:asciiTheme="minorHAnsi" w:hAnsiTheme="minorHAnsi" w:cs="Calibri"/>
                <w:b/>
                <w:color w:val="000000"/>
              </w:rPr>
            </w:pPr>
            <w:r w:rsidRPr="00E04641">
              <w:rPr>
                <w:rFonts w:asciiTheme="minorHAnsi" w:hAnsiTheme="minorHAnsi" w:cs="Calibri"/>
                <w:b/>
                <w:color w:val="000000"/>
              </w:rPr>
              <w:t>TOTAL PRECIOS UNITARIOS VMT-X7 (Bs.)</w:t>
            </w:r>
          </w:p>
        </w:tc>
        <w:tc>
          <w:tcPr>
            <w:tcW w:w="1364" w:type="dxa"/>
            <w:tcBorders>
              <w:top w:val="single" w:sz="4" w:space="0" w:color="auto"/>
              <w:left w:val="nil"/>
              <w:bottom w:val="single" w:sz="4" w:space="0" w:color="auto"/>
              <w:right w:val="single" w:sz="4" w:space="0" w:color="auto"/>
            </w:tcBorders>
            <w:shd w:val="clear" w:color="auto" w:fill="auto"/>
            <w:noWrap/>
            <w:vAlign w:val="center"/>
          </w:tcPr>
          <w:p w:rsidR="00EB6B9B" w:rsidRPr="00E04641" w:rsidRDefault="00EB6B9B" w:rsidP="004C1CEF">
            <w:pPr>
              <w:jc w:val="right"/>
              <w:rPr>
                <w:rFonts w:asciiTheme="minorHAnsi" w:hAnsiTheme="minorHAnsi" w:cs="Calibri"/>
                <w:b/>
                <w:color w:val="000000"/>
              </w:rPr>
            </w:pPr>
            <w:r w:rsidRPr="00E04641">
              <w:rPr>
                <w:rFonts w:asciiTheme="minorHAnsi" w:hAnsiTheme="minorHAnsi" w:cs="Calibri"/>
                <w:b/>
                <w:color w:val="000000"/>
              </w:rPr>
              <w:t>119.605,72</w:t>
            </w:r>
          </w:p>
        </w:tc>
      </w:tr>
    </w:tbl>
    <w:p w:rsidR="00CE7B5F" w:rsidRDefault="00CE7B5F" w:rsidP="00552079">
      <w:pPr>
        <w:rPr>
          <w:rFonts w:asciiTheme="minorHAnsi" w:hAnsiTheme="minorHAnsi" w:cstheme="minorHAnsi"/>
          <w:b/>
          <w:sz w:val="22"/>
          <w:szCs w:val="22"/>
        </w:rPr>
      </w:pPr>
    </w:p>
    <w:tbl>
      <w:tblPr>
        <w:tblW w:w="8917" w:type="dxa"/>
        <w:tblInd w:w="70" w:type="dxa"/>
        <w:tblCellMar>
          <w:left w:w="70" w:type="dxa"/>
          <w:right w:w="70" w:type="dxa"/>
        </w:tblCellMar>
        <w:tblLook w:val="04A0" w:firstRow="1" w:lastRow="0" w:firstColumn="1" w:lastColumn="0" w:noHBand="0" w:noVBand="1"/>
      </w:tblPr>
      <w:tblGrid>
        <w:gridCol w:w="965"/>
        <w:gridCol w:w="4322"/>
        <w:gridCol w:w="1113"/>
        <w:gridCol w:w="1153"/>
        <w:gridCol w:w="1364"/>
      </w:tblGrid>
      <w:tr w:rsidR="00E04641" w:rsidRPr="00E04641" w:rsidTr="004C1CEF">
        <w:trPr>
          <w:trHeight w:val="42"/>
        </w:trPr>
        <w:tc>
          <w:tcPr>
            <w:tcW w:w="965" w:type="dxa"/>
            <w:tcBorders>
              <w:top w:val="single" w:sz="4" w:space="0" w:color="auto"/>
              <w:left w:val="single" w:sz="4" w:space="0" w:color="auto"/>
              <w:bottom w:val="single" w:sz="4" w:space="0" w:color="auto"/>
              <w:right w:val="single" w:sz="4" w:space="0" w:color="auto"/>
            </w:tcBorders>
            <w:shd w:val="clear" w:color="auto" w:fill="D0CECE"/>
            <w:vAlign w:val="center"/>
          </w:tcPr>
          <w:p w:rsidR="00E04641" w:rsidRPr="00E04641" w:rsidRDefault="00E04641" w:rsidP="004C1CEF">
            <w:pPr>
              <w:jc w:val="center"/>
              <w:rPr>
                <w:rFonts w:asciiTheme="minorHAnsi" w:hAnsiTheme="minorHAnsi" w:cs="Calibri"/>
                <w:b/>
                <w:bCs/>
                <w:color w:val="000000"/>
                <w:lang w:val="es-BO" w:eastAsia="es-BO"/>
              </w:rPr>
            </w:pPr>
            <w:r w:rsidRPr="00E04641">
              <w:rPr>
                <w:rFonts w:asciiTheme="minorHAnsi" w:hAnsiTheme="minorHAnsi" w:cs="Calibri"/>
                <w:b/>
                <w:bCs/>
                <w:color w:val="000000"/>
              </w:rPr>
              <w:t>N°</w:t>
            </w:r>
          </w:p>
        </w:tc>
        <w:tc>
          <w:tcPr>
            <w:tcW w:w="4322" w:type="dxa"/>
            <w:tcBorders>
              <w:top w:val="single" w:sz="4" w:space="0" w:color="auto"/>
              <w:left w:val="nil"/>
              <w:bottom w:val="single" w:sz="4" w:space="0" w:color="auto"/>
              <w:right w:val="single" w:sz="4" w:space="0" w:color="auto"/>
            </w:tcBorders>
            <w:shd w:val="clear" w:color="auto" w:fill="D0CECE"/>
            <w:noWrap/>
            <w:vAlign w:val="center"/>
          </w:tcPr>
          <w:p w:rsidR="00E04641" w:rsidRPr="00E04641" w:rsidRDefault="00E04641" w:rsidP="004C1CEF">
            <w:pPr>
              <w:jc w:val="center"/>
              <w:rPr>
                <w:rFonts w:asciiTheme="minorHAnsi" w:hAnsiTheme="minorHAnsi" w:cs="Calibri"/>
                <w:b/>
                <w:bCs/>
                <w:color w:val="000000"/>
              </w:rPr>
            </w:pPr>
            <w:r w:rsidRPr="00E04641">
              <w:rPr>
                <w:rFonts w:asciiTheme="minorHAnsi" w:hAnsiTheme="minorHAnsi" w:cs="Calibri"/>
                <w:b/>
                <w:bCs/>
                <w:color w:val="000000"/>
                <w:lang w:val="es-ES_tradnl"/>
              </w:rPr>
              <w:t>DETALLE DEL SERVICIO GMR-X1 IE</w:t>
            </w:r>
          </w:p>
        </w:tc>
        <w:tc>
          <w:tcPr>
            <w:tcW w:w="1113" w:type="dxa"/>
            <w:tcBorders>
              <w:top w:val="single" w:sz="4" w:space="0" w:color="auto"/>
              <w:left w:val="nil"/>
              <w:bottom w:val="single" w:sz="4" w:space="0" w:color="auto"/>
              <w:right w:val="single" w:sz="4" w:space="0" w:color="auto"/>
            </w:tcBorders>
            <w:shd w:val="clear" w:color="auto" w:fill="D0CECE"/>
            <w:noWrap/>
            <w:vAlign w:val="center"/>
          </w:tcPr>
          <w:p w:rsidR="00E04641" w:rsidRPr="00E04641" w:rsidRDefault="00E04641" w:rsidP="004C1CEF">
            <w:pPr>
              <w:jc w:val="center"/>
              <w:rPr>
                <w:rFonts w:asciiTheme="minorHAnsi" w:hAnsiTheme="minorHAnsi" w:cs="Calibri"/>
                <w:b/>
                <w:bCs/>
                <w:color w:val="000000"/>
              </w:rPr>
            </w:pPr>
            <w:r w:rsidRPr="00E04641">
              <w:rPr>
                <w:rFonts w:asciiTheme="minorHAnsi" w:hAnsiTheme="minorHAnsi" w:cs="Calibri"/>
                <w:b/>
                <w:bCs/>
                <w:color w:val="000000"/>
              </w:rPr>
              <w:t>CANTIDAD</w:t>
            </w:r>
          </w:p>
        </w:tc>
        <w:tc>
          <w:tcPr>
            <w:tcW w:w="1153" w:type="dxa"/>
            <w:tcBorders>
              <w:top w:val="single" w:sz="4" w:space="0" w:color="auto"/>
              <w:left w:val="nil"/>
              <w:bottom w:val="single" w:sz="4" w:space="0" w:color="auto"/>
              <w:right w:val="single" w:sz="4" w:space="0" w:color="auto"/>
            </w:tcBorders>
            <w:shd w:val="clear" w:color="auto" w:fill="D0CECE"/>
            <w:noWrap/>
            <w:vAlign w:val="center"/>
          </w:tcPr>
          <w:p w:rsidR="00E04641" w:rsidRPr="00E04641" w:rsidRDefault="00E04641" w:rsidP="004C1CEF">
            <w:pPr>
              <w:jc w:val="center"/>
              <w:rPr>
                <w:rFonts w:asciiTheme="minorHAnsi" w:hAnsiTheme="minorHAnsi" w:cs="Calibri"/>
                <w:b/>
                <w:bCs/>
                <w:color w:val="000000"/>
              </w:rPr>
            </w:pPr>
            <w:r w:rsidRPr="00E04641">
              <w:rPr>
                <w:rFonts w:asciiTheme="minorHAnsi" w:hAnsiTheme="minorHAnsi" w:cs="Calibri"/>
                <w:b/>
                <w:bCs/>
                <w:color w:val="000000"/>
                <w:lang w:val="es-ES_tradnl"/>
              </w:rPr>
              <w:t>UNIDAD DE MEDIDA</w:t>
            </w:r>
          </w:p>
        </w:tc>
        <w:tc>
          <w:tcPr>
            <w:tcW w:w="1364" w:type="dxa"/>
            <w:tcBorders>
              <w:top w:val="single" w:sz="4" w:space="0" w:color="auto"/>
              <w:left w:val="nil"/>
              <w:bottom w:val="single" w:sz="4" w:space="0" w:color="auto"/>
              <w:right w:val="single" w:sz="4" w:space="0" w:color="auto"/>
            </w:tcBorders>
            <w:shd w:val="clear" w:color="auto" w:fill="D0CECE"/>
            <w:noWrap/>
            <w:vAlign w:val="center"/>
          </w:tcPr>
          <w:p w:rsidR="00E04641" w:rsidRPr="00E04641" w:rsidRDefault="00E04641" w:rsidP="004C1CEF">
            <w:pPr>
              <w:jc w:val="center"/>
              <w:rPr>
                <w:rFonts w:asciiTheme="minorHAnsi" w:hAnsiTheme="minorHAnsi" w:cs="Calibri"/>
                <w:b/>
                <w:bCs/>
                <w:color w:val="000000"/>
              </w:rPr>
            </w:pPr>
            <w:r w:rsidRPr="00E04641">
              <w:rPr>
                <w:rFonts w:asciiTheme="minorHAnsi" w:hAnsiTheme="minorHAnsi" w:cs="Calibri"/>
                <w:b/>
                <w:bCs/>
                <w:color w:val="000000"/>
              </w:rPr>
              <w:t>PRECIO UNITARIO</w:t>
            </w:r>
          </w:p>
        </w:tc>
      </w:tr>
      <w:tr w:rsidR="00E04641" w:rsidRPr="00E04641" w:rsidTr="007C45BA">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E04641" w:rsidRPr="00E04641" w:rsidRDefault="00E04641" w:rsidP="004C1CEF">
            <w:pPr>
              <w:jc w:val="center"/>
              <w:rPr>
                <w:rFonts w:asciiTheme="minorHAnsi" w:hAnsiTheme="minorHAnsi" w:cs="Calibri"/>
                <w:color w:val="000000"/>
              </w:rPr>
            </w:pPr>
            <w:r w:rsidRPr="00E04641">
              <w:rPr>
                <w:rFonts w:asciiTheme="minorHAnsi" w:hAnsiTheme="minorHAnsi" w:cs="Calibri"/>
                <w:color w:val="000000"/>
              </w:rPr>
              <w:t>8</w:t>
            </w:r>
          </w:p>
        </w:tc>
        <w:tc>
          <w:tcPr>
            <w:tcW w:w="4322" w:type="dxa"/>
            <w:tcBorders>
              <w:top w:val="nil"/>
              <w:left w:val="nil"/>
              <w:bottom w:val="single" w:sz="4" w:space="0" w:color="auto"/>
              <w:right w:val="single" w:sz="4" w:space="0" w:color="auto"/>
            </w:tcBorders>
            <w:shd w:val="clear" w:color="auto" w:fill="auto"/>
            <w:noWrap/>
            <w:vAlign w:val="center"/>
            <w:hideMark/>
          </w:tcPr>
          <w:p w:rsidR="00E04641" w:rsidRPr="00E04641" w:rsidRDefault="00E04641" w:rsidP="00E04641">
            <w:pPr>
              <w:pStyle w:val="Prrafodelista"/>
              <w:ind w:left="0" w:right="113"/>
              <w:jc w:val="both"/>
              <w:rPr>
                <w:rFonts w:asciiTheme="minorHAnsi" w:hAnsiTheme="minorHAnsi" w:cs="Arial"/>
              </w:rPr>
            </w:pPr>
            <w:r w:rsidRPr="00E04641">
              <w:rPr>
                <w:rFonts w:asciiTheme="minorHAnsi" w:hAnsiTheme="minorHAnsi" w:cs="Arial"/>
              </w:rPr>
              <w:t>Conectividad con un enlace de banda ancha   a nivel capa 2 (microondas o Fibra óptica), entre la oficina de YPFB GNEE-</w:t>
            </w:r>
            <w:proofErr w:type="spellStart"/>
            <w:r w:rsidRPr="00E04641">
              <w:rPr>
                <w:rFonts w:asciiTheme="minorHAnsi" w:hAnsiTheme="minorHAnsi" w:cs="Arial"/>
              </w:rPr>
              <w:t>Camiri</w:t>
            </w:r>
            <w:proofErr w:type="spellEnd"/>
            <w:r w:rsidRPr="00E04641">
              <w:rPr>
                <w:rFonts w:asciiTheme="minorHAnsi" w:hAnsiTheme="minorHAnsi" w:cs="Arial"/>
              </w:rPr>
              <w:t xml:space="preserve"> con el pozo GOMERO X-1 IE para datos y telefonía corporativa. Debe incluir los equipos e infraestructura relacionados para un enlace de 20 Mbps. Agregados, con encriptación AES de 128 Bits.</w:t>
            </w:r>
          </w:p>
          <w:p w:rsidR="00E04641" w:rsidRPr="00E04641" w:rsidRDefault="00E04641" w:rsidP="00E04641">
            <w:pPr>
              <w:rPr>
                <w:rFonts w:asciiTheme="minorHAnsi" w:hAnsiTheme="minorHAnsi" w:cs="Calibri"/>
                <w:color w:val="000000"/>
              </w:rPr>
            </w:pPr>
            <w:r w:rsidRPr="00E04641">
              <w:rPr>
                <w:rFonts w:asciiTheme="minorHAnsi" w:hAnsiTheme="minorHAnsi" w:cs="Arial"/>
              </w:rPr>
              <w:t>Incluya sitios de repetición y alimentación eléctrica entre ellos</w:t>
            </w:r>
          </w:p>
        </w:tc>
        <w:tc>
          <w:tcPr>
            <w:tcW w:w="1113" w:type="dxa"/>
            <w:tcBorders>
              <w:top w:val="nil"/>
              <w:left w:val="nil"/>
              <w:bottom w:val="single" w:sz="4" w:space="0" w:color="auto"/>
              <w:right w:val="single" w:sz="4" w:space="0" w:color="auto"/>
            </w:tcBorders>
            <w:shd w:val="clear" w:color="auto" w:fill="auto"/>
            <w:noWrap/>
            <w:vAlign w:val="center"/>
            <w:hideMark/>
          </w:tcPr>
          <w:p w:rsidR="00E04641" w:rsidRPr="00E04641" w:rsidRDefault="00E04641" w:rsidP="00E04641">
            <w:pPr>
              <w:jc w:val="center"/>
              <w:rPr>
                <w:rFonts w:asciiTheme="minorHAnsi" w:hAnsiTheme="minorHAnsi" w:cs="Calibri"/>
                <w:color w:val="000000"/>
              </w:rPr>
            </w:pPr>
            <w:r w:rsidRPr="00E04641">
              <w:rPr>
                <w:rFonts w:asciiTheme="minorHAnsi" w:hAnsiTheme="minorHAnsi" w:cs="Calibri"/>
                <w:color w:val="000000"/>
              </w:rPr>
              <w:t>1</w:t>
            </w:r>
          </w:p>
        </w:tc>
        <w:tc>
          <w:tcPr>
            <w:tcW w:w="1153" w:type="dxa"/>
            <w:tcBorders>
              <w:top w:val="nil"/>
              <w:left w:val="nil"/>
              <w:bottom w:val="single" w:sz="4" w:space="0" w:color="auto"/>
              <w:right w:val="single" w:sz="4" w:space="0" w:color="auto"/>
            </w:tcBorders>
            <w:shd w:val="clear" w:color="auto" w:fill="auto"/>
            <w:noWrap/>
            <w:vAlign w:val="center"/>
            <w:hideMark/>
          </w:tcPr>
          <w:p w:rsidR="00E04641" w:rsidRPr="00E04641" w:rsidRDefault="00E04641" w:rsidP="00E04641">
            <w:pPr>
              <w:jc w:val="center"/>
              <w:rPr>
                <w:rFonts w:asciiTheme="minorHAnsi" w:hAnsiTheme="minorHAnsi" w:cs="Calibri"/>
                <w:color w:val="000000"/>
              </w:rPr>
            </w:pPr>
            <w:r w:rsidRPr="00E04641">
              <w:rPr>
                <w:rFonts w:asciiTheme="minorHAnsi" w:hAnsiTheme="minorHAnsi" w:cs="Calibri"/>
                <w:color w:val="000000"/>
              </w:rPr>
              <w:t>Mes</w:t>
            </w:r>
          </w:p>
        </w:tc>
        <w:tc>
          <w:tcPr>
            <w:tcW w:w="1364"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jc w:val="right"/>
              <w:rPr>
                <w:rFonts w:asciiTheme="minorHAnsi" w:hAnsiTheme="minorHAnsi" w:cs="Calibri"/>
                <w:color w:val="000000"/>
              </w:rPr>
            </w:pPr>
            <w:r w:rsidRPr="00E04641">
              <w:rPr>
                <w:rFonts w:asciiTheme="minorHAnsi" w:hAnsiTheme="minorHAnsi" w:cs="Calibri"/>
                <w:color w:val="000000"/>
              </w:rPr>
              <w:t>103.495,20</w:t>
            </w:r>
          </w:p>
        </w:tc>
      </w:tr>
      <w:tr w:rsidR="00E04641" w:rsidRPr="00E04641" w:rsidTr="007C45BA">
        <w:trPr>
          <w:trHeight w:val="1270"/>
        </w:trPr>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E04641" w:rsidRPr="00E04641" w:rsidRDefault="00E04641" w:rsidP="004C1CEF">
            <w:pPr>
              <w:jc w:val="center"/>
              <w:rPr>
                <w:rFonts w:asciiTheme="minorHAnsi" w:hAnsiTheme="minorHAnsi" w:cs="Calibri"/>
                <w:color w:val="000000"/>
              </w:rPr>
            </w:pPr>
            <w:r w:rsidRPr="00E04641">
              <w:rPr>
                <w:rFonts w:asciiTheme="minorHAnsi" w:hAnsiTheme="minorHAnsi" w:cs="Calibri"/>
                <w:color w:val="000000"/>
              </w:rPr>
              <w:lastRenderedPageBreak/>
              <w:t>9</w:t>
            </w:r>
          </w:p>
        </w:tc>
        <w:tc>
          <w:tcPr>
            <w:tcW w:w="4322" w:type="dxa"/>
            <w:tcBorders>
              <w:top w:val="single" w:sz="4" w:space="0" w:color="auto"/>
              <w:left w:val="nil"/>
              <w:bottom w:val="single" w:sz="4" w:space="0" w:color="auto"/>
              <w:right w:val="single" w:sz="4" w:space="0" w:color="auto"/>
            </w:tcBorders>
            <w:shd w:val="clear" w:color="auto" w:fill="auto"/>
            <w:noWrap/>
            <w:vAlign w:val="center"/>
          </w:tcPr>
          <w:p w:rsidR="00E04641" w:rsidRPr="00E04641" w:rsidRDefault="00E04641" w:rsidP="00E04641">
            <w:pPr>
              <w:pStyle w:val="Prrafodelista"/>
              <w:ind w:left="0" w:right="113"/>
              <w:jc w:val="both"/>
              <w:rPr>
                <w:rFonts w:asciiTheme="minorHAnsi" w:hAnsiTheme="minorHAnsi" w:cs="Arial"/>
              </w:rPr>
            </w:pPr>
            <w:r w:rsidRPr="00E04641">
              <w:rPr>
                <w:rFonts w:asciiTheme="minorHAnsi" w:hAnsiTheme="minorHAnsi" w:cs="Arial"/>
              </w:rPr>
              <w:t xml:space="preserve">“Equipos de Radiocomunicación” (banda VHF - Digital) con dos canales de cobertura en Pozo GOMERO X-1 IE y campamento, Dos Canales de Cobertura en </w:t>
            </w:r>
            <w:proofErr w:type="spellStart"/>
            <w:r w:rsidRPr="00E04641">
              <w:rPr>
                <w:rFonts w:asciiTheme="minorHAnsi" w:hAnsiTheme="minorHAnsi" w:cs="Arial"/>
              </w:rPr>
              <w:t>Camiri</w:t>
            </w:r>
            <w:proofErr w:type="spellEnd"/>
            <w:r w:rsidRPr="00E04641">
              <w:rPr>
                <w:rFonts w:asciiTheme="minorHAnsi" w:hAnsiTheme="minorHAnsi" w:cs="Arial"/>
              </w:rPr>
              <w:t xml:space="preserve">, además de </w:t>
            </w:r>
            <w:proofErr w:type="spellStart"/>
            <w:r w:rsidRPr="00E04641">
              <w:rPr>
                <w:rFonts w:asciiTheme="minorHAnsi" w:hAnsiTheme="minorHAnsi" w:cs="Arial"/>
              </w:rPr>
              <w:t>handys</w:t>
            </w:r>
            <w:proofErr w:type="spellEnd"/>
            <w:r w:rsidRPr="00E04641">
              <w:rPr>
                <w:rFonts w:asciiTheme="minorHAnsi" w:hAnsiTheme="minorHAnsi" w:cs="Arial"/>
              </w:rPr>
              <w:t xml:space="preserve"> y equipo móvil, se deberá contemplar la integración de los sistemas actuales</w:t>
            </w:r>
          </w:p>
        </w:tc>
        <w:tc>
          <w:tcPr>
            <w:tcW w:w="1113" w:type="dxa"/>
            <w:tcBorders>
              <w:top w:val="single" w:sz="4" w:space="0" w:color="auto"/>
              <w:left w:val="nil"/>
              <w:bottom w:val="single" w:sz="4" w:space="0" w:color="auto"/>
              <w:right w:val="single" w:sz="4" w:space="0" w:color="auto"/>
            </w:tcBorders>
            <w:shd w:val="clear" w:color="auto" w:fill="auto"/>
            <w:noWrap/>
            <w:vAlign w:val="center"/>
          </w:tcPr>
          <w:p w:rsidR="00E04641" w:rsidRPr="00E04641" w:rsidRDefault="00E04641" w:rsidP="00E04641">
            <w:pPr>
              <w:jc w:val="center"/>
              <w:rPr>
                <w:rFonts w:asciiTheme="minorHAnsi" w:hAnsiTheme="minorHAnsi" w:cs="Calibri"/>
                <w:color w:val="000000"/>
              </w:rPr>
            </w:pPr>
            <w:r w:rsidRPr="00E04641">
              <w:rPr>
                <w:rFonts w:asciiTheme="minorHAnsi" w:hAnsiTheme="minorHAnsi" w:cs="Calibri"/>
                <w:color w:val="000000"/>
              </w:rPr>
              <w:t>1</w:t>
            </w:r>
          </w:p>
        </w:tc>
        <w:tc>
          <w:tcPr>
            <w:tcW w:w="1153" w:type="dxa"/>
            <w:tcBorders>
              <w:top w:val="single" w:sz="4" w:space="0" w:color="auto"/>
              <w:left w:val="nil"/>
              <w:bottom w:val="single" w:sz="4" w:space="0" w:color="auto"/>
              <w:right w:val="single" w:sz="4" w:space="0" w:color="auto"/>
            </w:tcBorders>
            <w:shd w:val="clear" w:color="auto" w:fill="auto"/>
            <w:noWrap/>
            <w:vAlign w:val="center"/>
          </w:tcPr>
          <w:p w:rsidR="00E04641" w:rsidRPr="00E04641" w:rsidRDefault="00E04641" w:rsidP="00E04641">
            <w:pPr>
              <w:jc w:val="center"/>
              <w:rPr>
                <w:rFonts w:asciiTheme="minorHAnsi" w:hAnsiTheme="minorHAnsi" w:cs="Calibri"/>
                <w:color w:val="000000"/>
              </w:rPr>
            </w:pPr>
            <w:r w:rsidRPr="00E04641">
              <w:rPr>
                <w:rFonts w:asciiTheme="minorHAnsi" w:hAnsiTheme="minorHAnsi" w:cs="Calibri"/>
                <w:color w:val="000000"/>
              </w:rPr>
              <w:t>Mes</w:t>
            </w:r>
          </w:p>
        </w:tc>
        <w:tc>
          <w:tcPr>
            <w:tcW w:w="1364" w:type="dxa"/>
            <w:tcBorders>
              <w:top w:val="single" w:sz="4" w:space="0" w:color="auto"/>
              <w:left w:val="nil"/>
              <w:bottom w:val="single" w:sz="4" w:space="0" w:color="auto"/>
              <w:right w:val="single" w:sz="4" w:space="0" w:color="auto"/>
            </w:tcBorders>
            <w:shd w:val="clear" w:color="auto" w:fill="auto"/>
            <w:noWrap/>
            <w:vAlign w:val="center"/>
          </w:tcPr>
          <w:p w:rsidR="00E04641" w:rsidRPr="00E04641" w:rsidRDefault="00E04641" w:rsidP="00E04641">
            <w:pPr>
              <w:jc w:val="right"/>
              <w:rPr>
                <w:rFonts w:asciiTheme="minorHAnsi" w:hAnsiTheme="minorHAnsi" w:cs="Calibri"/>
                <w:color w:val="000000"/>
              </w:rPr>
            </w:pPr>
            <w:r w:rsidRPr="00E04641">
              <w:rPr>
                <w:rFonts w:asciiTheme="minorHAnsi" w:hAnsiTheme="minorHAnsi" w:cs="Calibri"/>
                <w:color w:val="000000"/>
              </w:rPr>
              <w:t>68.695,20</w:t>
            </w:r>
          </w:p>
        </w:tc>
      </w:tr>
      <w:tr w:rsidR="00E04641" w:rsidRPr="00E04641"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tcPr>
          <w:p w:rsidR="00E04641" w:rsidRPr="00E04641" w:rsidRDefault="00E04641" w:rsidP="004C1CEF">
            <w:pPr>
              <w:jc w:val="center"/>
              <w:rPr>
                <w:rFonts w:asciiTheme="minorHAnsi" w:hAnsiTheme="minorHAnsi" w:cs="Calibri"/>
                <w:color w:val="000000"/>
              </w:rPr>
            </w:pPr>
            <w:r w:rsidRPr="00E04641">
              <w:rPr>
                <w:rFonts w:asciiTheme="minorHAnsi" w:hAnsiTheme="minorHAnsi" w:cs="Calibri"/>
                <w:color w:val="000000"/>
              </w:rPr>
              <w:t>10</w:t>
            </w:r>
          </w:p>
        </w:tc>
        <w:tc>
          <w:tcPr>
            <w:tcW w:w="4322"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pStyle w:val="Prrafodelista"/>
              <w:ind w:left="0" w:right="113"/>
              <w:jc w:val="both"/>
              <w:rPr>
                <w:rFonts w:asciiTheme="minorHAnsi" w:hAnsiTheme="minorHAnsi" w:cs="Arial"/>
              </w:rPr>
            </w:pPr>
            <w:r w:rsidRPr="00E04641">
              <w:rPr>
                <w:rFonts w:asciiTheme="minorHAnsi" w:hAnsiTheme="minorHAnsi" w:cs="Arial"/>
              </w:rPr>
              <w:t>“Equipos de Enlace de Datos” equipos de comunicación para la red de datos y telefonía (</w:t>
            </w:r>
            <w:proofErr w:type="spellStart"/>
            <w:r w:rsidRPr="00E04641">
              <w:rPr>
                <w:rFonts w:asciiTheme="minorHAnsi" w:hAnsiTheme="minorHAnsi" w:cs="Arial"/>
              </w:rPr>
              <w:t>switches</w:t>
            </w:r>
            <w:proofErr w:type="spellEnd"/>
            <w:r w:rsidRPr="00E04641">
              <w:rPr>
                <w:rFonts w:asciiTheme="minorHAnsi" w:hAnsiTheme="minorHAnsi" w:cs="Arial"/>
              </w:rPr>
              <w:t xml:space="preserve"> y enrutador) pozo GOMERO X-1 IE</w:t>
            </w:r>
          </w:p>
        </w:tc>
        <w:tc>
          <w:tcPr>
            <w:tcW w:w="1113"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jc w:val="center"/>
              <w:rPr>
                <w:rFonts w:asciiTheme="minorHAnsi" w:hAnsiTheme="minorHAnsi" w:cs="Calibri"/>
                <w:color w:val="000000"/>
              </w:rPr>
            </w:pPr>
            <w:r w:rsidRPr="00E04641">
              <w:rPr>
                <w:rFonts w:asciiTheme="minorHAnsi" w:hAnsiTheme="minorHAnsi" w:cs="Calibri"/>
                <w:color w:val="000000"/>
              </w:rPr>
              <w:t>1</w:t>
            </w:r>
          </w:p>
        </w:tc>
        <w:tc>
          <w:tcPr>
            <w:tcW w:w="1153"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jc w:val="center"/>
              <w:rPr>
                <w:rFonts w:asciiTheme="minorHAnsi" w:hAnsiTheme="minorHAnsi" w:cs="Calibri"/>
                <w:color w:val="000000"/>
              </w:rPr>
            </w:pPr>
            <w:r w:rsidRPr="00E04641">
              <w:rPr>
                <w:rFonts w:asciiTheme="minorHAnsi" w:hAnsiTheme="minorHAnsi" w:cs="Calibri"/>
                <w:color w:val="000000"/>
              </w:rPr>
              <w:t>Mes</w:t>
            </w:r>
          </w:p>
        </w:tc>
        <w:tc>
          <w:tcPr>
            <w:tcW w:w="1364"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jc w:val="right"/>
              <w:rPr>
                <w:rFonts w:asciiTheme="minorHAnsi" w:hAnsiTheme="minorHAnsi" w:cs="Calibri"/>
                <w:color w:val="000000"/>
              </w:rPr>
            </w:pPr>
            <w:r w:rsidRPr="00E04641">
              <w:rPr>
                <w:rFonts w:asciiTheme="minorHAnsi" w:hAnsiTheme="minorHAnsi" w:cs="Calibri"/>
                <w:color w:val="000000"/>
              </w:rPr>
              <w:t>37.444,80</w:t>
            </w:r>
          </w:p>
        </w:tc>
      </w:tr>
      <w:tr w:rsidR="00E04641" w:rsidRPr="00E04641"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tcPr>
          <w:p w:rsidR="00E04641" w:rsidRPr="00E04641" w:rsidRDefault="00E04641" w:rsidP="004C1CEF">
            <w:pPr>
              <w:jc w:val="center"/>
              <w:rPr>
                <w:rFonts w:asciiTheme="minorHAnsi" w:hAnsiTheme="minorHAnsi" w:cs="Calibri"/>
                <w:color w:val="000000"/>
              </w:rPr>
            </w:pPr>
            <w:r w:rsidRPr="00E04641">
              <w:rPr>
                <w:rFonts w:asciiTheme="minorHAnsi" w:hAnsiTheme="minorHAnsi" w:cs="Calibri"/>
                <w:color w:val="000000"/>
              </w:rPr>
              <w:t>11</w:t>
            </w:r>
          </w:p>
        </w:tc>
        <w:tc>
          <w:tcPr>
            <w:tcW w:w="4322"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pStyle w:val="Prrafodelista"/>
              <w:ind w:left="0" w:right="113"/>
              <w:jc w:val="both"/>
              <w:rPr>
                <w:rFonts w:asciiTheme="minorHAnsi" w:hAnsiTheme="minorHAnsi" w:cs="Arial"/>
              </w:rPr>
            </w:pPr>
            <w:r w:rsidRPr="00E04641">
              <w:rPr>
                <w:rFonts w:asciiTheme="minorHAnsi" w:hAnsiTheme="minorHAnsi" w:cs="Arial"/>
              </w:rPr>
              <w:t>“</w:t>
            </w:r>
            <w:proofErr w:type="spellStart"/>
            <w:r w:rsidRPr="00E04641">
              <w:rPr>
                <w:rFonts w:asciiTheme="minorHAnsi" w:hAnsiTheme="minorHAnsi" w:cs="Arial"/>
              </w:rPr>
              <w:t>Shelter</w:t>
            </w:r>
            <w:proofErr w:type="spellEnd"/>
            <w:r w:rsidRPr="00E04641">
              <w:rPr>
                <w:rFonts w:asciiTheme="minorHAnsi" w:hAnsiTheme="minorHAnsi" w:cs="Arial"/>
              </w:rPr>
              <w:t xml:space="preserve"> de Comunicaciones” completamente equipado pozo GOMERO X-1 IE según detalle posterior</w:t>
            </w:r>
          </w:p>
        </w:tc>
        <w:tc>
          <w:tcPr>
            <w:tcW w:w="1113"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jc w:val="center"/>
              <w:rPr>
                <w:rFonts w:asciiTheme="minorHAnsi" w:hAnsiTheme="minorHAnsi" w:cs="Calibri"/>
                <w:color w:val="000000"/>
              </w:rPr>
            </w:pPr>
            <w:r w:rsidRPr="00E04641">
              <w:rPr>
                <w:rFonts w:asciiTheme="minorHAnsi" w:hAnsiTheme="minorHAnsi" w:cs="Calibri"/>
                <w:color w:val="000000"/>
              </w:rPr>
              <w:t>1</w:t>
            </w:r>
          </w:p>
        </w:tc>
        <w:tc>
          <w:tcPr>
            <w:tcW w:w="1153"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jc w:val="center"/>
              <w:rPr>
                <w:rFonts w:asciiTheme="minorHAnsi" w:hAnsiTheme="minorHAnsi" w:cs="Calibri"/>
                <w:color w:val="000000"/>
              </w:rPr>
            </w:pPr>
            <w:r w:rsidRPr="00E04641">
              <w:rPr>
                <w:rFonts w:asciiTheme="minorHAnsi" w:hAnsiTheme="minorHAnsi" w:cs="Calibri"/>
                <w:color w:val="000000"/>
              </w:rPr>
              <w:t>Mes</w:t>
            </w:r>
          </w:p>
        </w:tc>
        <w:tc>
          <w:tcPr>
            <w:tcW w:w="1364"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jc w:val="right"/>
              <w:rPr>
                <w:rFonts w:asciiTheme="minorHAnsi" w:hAnsiTheme="minorHAnsi" w:cs="Calibri"/>
                <w:color w:val="000000"/>
              </w:rPr>
            </w:pPr>
            <w:r w:rsidRPr="00E04641">
              <w:rPr>
                <w:rFonts w:asciiTheme="minorHAnsi" w:hAnsiTheme="minorHAnsi" w:cs="Calibri"/>
                <w:color w:val="000000"/>
              </w:rPr>
              <w:t>24.360,00</w:t>
            </w:r>
          </w:p>
        </w:tc>
      </w:tr>
      <w:tr w:rsidR="00E04641" w:rsidRPr="00E04641"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tcPr>
          <w:p w:rsidR="00E04641" w:rsidRPr="00E04641" w:rsidRDefault="00E04641" w:rsidP="004C1CEF">
            <w:pPr>
              <w:jc w:val="center"/>
              <w:rPr>
                <w:rFonts w:asciiTheme="minorHAnsi" w:hAnsiTheme="minorHAnsi" w:cs="Calibri"/>
                <w:color w:val="000000"/>
              </w:rPr>
            </w:pPr>
            <w:r w:rsidRPr="00E04641">
              <w:rPr>
                <w:rFonts w:asciiTheme="minorHAnsi" w:hAnsiTheme="minorHAnsi" w:cs="Calibri"/>
                <w:color w:val="000000"/>
              </w:rPr>
              <w:t>12</w:t>
            </w:r>
          </w:p>
        </w:tc>
        <w:tc>
          <w:tcPr>
            <w:tcW w:w="4322"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pStyle w:val="Prrafodelista"/>
              <w:ind w:left="0" w:right="113"/>
              <w:jc w:val="both"/>
              <w:rPr>
                <w:rFonts w:asciiTheme="minorHAnsi" w:hAnsiTheme="minorHAnsi" w:cs="Arial"/>
              </w:rPr>
            </w:pPr>
            <w:r w:rsidRPr="00E04641">
              <w:rPr>
                <w:rFonts w:asciiTheme="minorHAnsi" w:hAnsiTheme="minorHAnsi" w:cs="Arial"/>
              </w:rPr>
              <w:t xml:space="preserve">Cableado Estructurado Cat. 6A para la red de datos y telefonía (entubado </w:t>
            </w:r>
            <w:proofErr w:type="spellStart"/>
            <w:r w:rsidRPr="00E04641">
              <w:rPr>
                <w:rFonts w:asciiTheme="minorHAnsi" w:hAnsiTheme="minorHAnsi" w:cs="Arial"/>
              </w:rPr>
              <w:t>conduit</w:t>
            </w:r>
            <w:proofErr w:type="spellEnd"/>
            <w:r w:rsidRPr="00E04641">
              <w:rPr>
                <w:rFonts w:asciiTheme="minorHAnsi" w:hAnsiTheme="minorHAnsi" w:cs="Arial"/>
              </w:rPr>
              <w:t xml:space="preserve"> antiexplosivo) con provisión de accesorios de red pozo GOMERO X-1 IE</w:t>
            </w:r>
          </w:p>
        </w:tc>
        <w:tc>
          <w:tcPr>
            <w:tcW w:w="1113"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jc w:val="center"/>
              <w:rPr>
                <w:rFonts w:asciiTheme="minorHAnsi" w:hAnsiTheme="minorHAnsi" w:cs="Calibri"/>
                <w:color w:val="000000"/>
              </w:rPr>
            </w:pPr>
            <w:r w:rsidRPr="00E04641">
              <w:rPr>
                <w:rFonts w:asciiTheme="minorHAnsi" w:hAnsiTheme="minorHAnsi" w:cs="Calibri"/>
                <w:color w:val="000000"/>
              </w:rPr>
              <w:t>1</w:t>
            </w:r>
          </w:p>
        </w:tc>
        <w:tc>
          <w:tcPr>
            <w:tcW w:w="1153"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jc w:val="center"/>
              <w:rPr>
                <w:rFonts w:asciiTheme="minorHAnsi" w:hAnsiTheme="minorHAnsi" w:cs="Calibri"/>
                <w:color w:val="000000"/>
              </w:rPr>
            </w:pPr>
            <w:r w:rsidRPr="00E04641">
              <w:rPr>
                <w:rFonts w:asciiTheme="minorHAnsi" w:hAnsiTheme="minorHAnsi" w:cs="Calibri"/>
                <w:color w:val="000000"/>
              </w:rPr>
              <w:t>Mes</w:t>
            </w:r>
          </w:p>
        </w:tc>
        <w:tc>
          <w:tcPr>
            <w:tcW w:w="1364"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jc w:val="right"/>
              <w:rPr>
                <w:rFonts w:asciiTheme="minorHAnsi" w:hAnsiTheme="minorHAnsi" w:cs="Calibri"/>
                <w:color w:val="000000"/>
              </w:rPr>
            </w:pPr>
            <w:r w:rsidRPr="00E04641">
              <w:rPr>
                <w:rFonts w:asciiTheme="minorHAnsi" w:hAnsiTheme="minorHAnsi" w:cs="Calibri"/>
                <w:color w:val="000000"/>
              </w:rPr>
              <w:t>3.480,00</w:t>
            </w:r>
          </w:p>
        </w:tc>
      </w:tr>
      <w:tr w:rsidR="00E04641" w:rsidRPr="00E04641"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tcPr>
          <w:p w:rsidR="00E04641" w:rsidRPr="00E04641" w:rsidRDefault="00E04641" w:rsidP="004C1CEF">
            <w:pPr>
              <w:jc w:val="center"/>
              <w:rPr>
                <w:rFonts w:asciiTheme="minorHAnsi" w:hAnsiTheme="minorHAnsi" w:cs="Calibri"/>
                <w:color w:val="000000"/>
              </w:rPr>
            </w:pPr>
            <w:r w:rsidRPr="00E04641">
              <w:rPr>
                <w:rFonts w:asciiTheme="minorHAnsi" w:hAnsiTheme="minorHAnsi" w:cs="Calibri"/>
                <w:color w:val="000000"/>
              </w:rPr>
              <w:t>13</w:t>
            </w:r>
          </w:p>
        </w:tc>
        <w:tc>
          <w:tcPr>
            <w:tcW w:w="4322"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pStyle w:val="Prrafodelista"/>
              <w:ind w:left="0" w:right="113"/>
              <w:jc w:val="both"/>
              <w:rPr>
                <w:rFonts w:asciiTheme="minorHAnsi" w:hAnsiTheme="minorHAnsi" w:cs="Arial"/>
              </w:rPr>
            </w:pPr>
            <w:r w:rsidRPr="00E04641">
              <w:rPr>
                <w:rFonts w:asciiTheme="minorHAnsi" w:hAnsiTheme="minorHAnsi" w:cs="Arial"/>
              </w:rPr>
              <w:t xml:space="preserve">Solución </w:t>
            </w:r>
            <w:proofErr w:type="spellStart"/>
            <w:r w:rsidRPr="00E04641">
              <w:rPr>
                <w:rFonts w:asciiTheme="minorHAnsi" w:hAnsiTheme="minorHAnsi" w:cs="Arial"/>
              </w:rPr>
              <w:t>WiFi</w:t>
            </w:r>
            <w:proofErr w:type="spellEnd"/>
            <w:r w:rsidRPr="00E04641">
              <w:rPr>
                <w:rFonts w:asciiTheme="minorHAnsi" w:hAnsiTheme="minorHAnsi" w:cs="Arial"/>
              </w:rPr>
              <w:t xml:space="preserve"> MESH mismo que deberá incluir equipos para dar cobertura en Pozo GOMERO X-1 IE, con una conectividad inalámbrica en banda 2.4 GHZ y 5 GHZ</w:t>
            </w:r>
          </w:p>
        </w:tc>
        <w:tc>
          <w:tcPr>
            <w:tcW w:w="1113"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jc w:val="center"/>
              <w:rPr>
                <w:rFonts w:asciiTheme="minorHAnsi" w:hAnsiTheme="minorHAnsi" w:cs="Calibri"/>
                <w:color w:val="000000"/>
              </w:rPr>
            </w:pPr>
            <w:r w:rsidRPr="00E04641">
              <w:rPr>
                <w:rFonts w:asciiTheme="minorHAnsi" w:hAnsiTheme="minorHAnsi" w:cs="Calibri"/>
                <w:color w:val="000000"/>
              </w:rPr>
              <w:t>1</w:t>
            </w:r>
          </w:p>
        </w:tc>
        <w:tc>
          <w:tcPr>
            <w:tcW w:w="1153"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jc w:val="center"/>
              <w:rPr>
                <w:rFonts w:asciiTheme="minorHAnsi" w:hAnsiTheme="minorHAnsi" w:cs="Calibri"/>
                <w:color w:val="000000"/>
              </w:rPr>
            </w:pPr>
            <w:r w:rsidRPr="00E04641">
              <w:rPr>
                <w:rFonts w:asciiTheme="minorHAnsi" w:hAnsiTheme="minorHAnsi" w:cs="Calibri"/>
                <w:color w:val="000000"/>
              </w:rPr>
              <w:t>Mes</w:t>
            </w:r>
          </w:p>
        </w:tc>
        <w:tc>
          <w:tcPr>
            <w:tcW w:w="1364"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jc w:val="right"/>
              <w:rPr>
                <w:rFonts w:asciiTheme="minorHAnsi" w:hAnsiTheme="minorHAnsi" w:cs="Calibri"/>
                <w:color w:val="000000"/>
              </w:rPr>
            </w:pPr>
            <w:r w:rsidRPr="00E04641">
              <w:rPr>
                <w:rFonts w:asciiTheme="minorHAnsi" w:hAnsiTheme="minorHAnsi" w:cs="Calibri"/>
                <w:color w:val="000000"/>
              </w:rPr>
              <w:t>3.480,00</w:t>
            </w:r>
          </w:p>
        </w:tc>
      </w:tr>
      <w:tr w:rsidR="00E04641" w:rsidRPr="00E04641"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tcPr>
          <w:p w:rsidR="00E04641" w:rsidRPr="00E04641" w:rsidRDefault="00E04641" w:rsidP="004C1CEF">
            <w:pPr>
              <w:jc w:val="center"/>
              <w:rPr>
                <w:rFonts w:asciiTheme="minorHAnsi" w:hAnsiTheme="minorHAnsi" w:cs="Calibri"/>
                <w:color w:val="000000"/>
              </w:rPr>
            </w:pPr>
            <w:r w:rsidRPr="00E04641">
              <w:rPr>
                <w:rFonts w:asciiTheme="minorHAnsi" w:hAnsiTheme="minorHAnsi" w:cs="Calibri"/>
                <w:color w:val="000000"/>
              </w:rPr>
              <w:t>14</w:t>
            </w:r>
          </w:p>
        </w:tc>
        <w:tc>
          <w:tcPr>
            <w:tcW w:w="4322"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pStyle w:val="Prrafodelista"/>
              <w:ind w:left="0" w:right="113"/>
              <w:jc w:val="both"/>
              <w:rPr>
                <w:rFonts w:asciiTheme="minorHAnsi" w:hAnsiTheme="minorHAnsi" w:cs="Arial"/>
              </w:rPr>
            </w:pPr>
            <w:r w:rsidRPr="00E04641">
              <w:rPr>
                <w:rFonts w:asciiTheme="minorHAnsi" w:hAnsiTheme="minorHAnsi" w:cs="Arial"/>
                <w:color w:val="000000"/>
              </w:rPr>
              <w:t xml:space="preserve">Equipos de </w:t>
            </w:r>
            <w:r w:rsidRPr="00E04641">
              <w:rPr>
                <w:rFonts w:asciiTheme="minorHAnsi" w:hAnsiTheme="minorHAnsi"/>
                <w:color w:val="000000"/>
                <w:lang w:val="es-BO"/>
              </w:rPr>
              <w:t xml:space="preserve">telefonía IP/ intrínsecamente Seguro para Zona 1/21 </w:t>
            </w:r>
            <w:proofErr w:type="spellStart"/>
            <w:r w:rsidRPr="00E04641">
              <w:rPr>
                <w:rFonts w:asciiTheme="minorHAnsi" w:hAnsiTheme="minorHAnsi"/>
                <w:color w:val="000000"/>
                <w:lang w:val="es-BO"/>
              </w:rPr>
              <w:t>Div</w:t>
            </w:r>
            <w:proofErr w:type="spellEnd"/>
            <w:r w:rsidRPr="00E04641">
              <w:rPr>
                <w:rFonts w:asciiTheme="minorHAnsi" w:hAnsiTheme="minorHAnsi"/>
                <w:color w:val="000000"/>
                <w:lang w:val="es-BO"/>
              </w:rPr>
              <w:t xml:space="preserve"> 1, estos equipos serán utilizados por el Company </w:t>
            </w:r>
            <w:proofErr w:type="spellStart"/>
            <w:r w:rsidRPr="00E04641">
              <w:rPr>
                <w:rFonts w:asciiTheme="minorHAnsi" w:hAnsiTheme="minorHAnsi"/>
                <w:color w:val="000000"/>
                <w:lang w:val="es-BO"/>
              </w:rPr>
              <w:t>Man</w:t>
            </w:r>
            <w:proofErr w:type="spellEnd"/>
            <w:r w:rsidRPr="00E04641">
              <w:rPr>
                <w:rFonts w:asciiTheme="minorHAnsi" w:hAnsiTheme="minorHAnsi"/>
                <w:color w:val="000000"/>
                <w:lang w:val="es-BO"/>
              </w:rPr>
              <w:t xml:space="preserve"> y el Geólogo los cuales será utilizados en zona de perforación las cuales deben cumplir con certificación para </w:t>
            </w:r>
            <w:proofErr w:type="spellStart"/>
            <w:r w:rsidRPr="00E04641">
              <w:rPr>
                <w:rFonts w:asciiTheme="minorHAnsi" w:hAnsiTheme="minorHAnsi"/>
                <w:color w:val="000000"/>
                <w:lang w:val="es-BO"/>
              </w:rPr>
              <w:t>operabilidad</w:t>
            </w:r>
            <w:proofErr w:type="spellEnd"/>
            <w:r w:rsidRPr="00E04641">
              <w:rPr>
                <w:rFonts w:asciiTheme="minorHAnsi" w:hAnsiTheme="minorHAnsi"/>
                <w:color w:val="000000"/>
                <w:lang w:val="es-BO"/>
              </w:rPr>
              <w:t xml:space="preserve"> en Zona1/21 Div1</w:t>
            </w:r>
            <w:r w:rsidRPr="00E04641">
              <w:rPr>
                <w:rFonts w:asciiTheme="minorHAnsi" w:hAnsiTheme="minorHAnsi" w:cs="Arial"/>
              </w:rPr>
              <w:t xml:space="preserve"> pozo GOMERO X-1 IE</w:t>
            </w:r>
          </w:p>
        </w:tc>
        <w:tc>
          <w:tcPr>
            <w:tcW w:w="1113"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jc w:val="center"/>
              <w:rPr>
                <w:rFonts w:asciiTheme="minorHAnsi" w:hAnsiTheme="minorHAnsi" w:cs="Calibri"/>
                <w:color w:val="000000"/>
              </w:rPr>
            </w:pPr>
            <w:r w:rsidRPr="00E04641">
              <w:rPr>
                <w:rFonts w:asciiTheme="minorHAnsi" w:hAnsiTheme="minorHAnsi" w:cs="Calibri"/>
                <w:color w:val="000000"/>
              </w:rPr>
              <w:t>1</w:t>
            </w:r>
          </w:p>
        </w:tc>
        <w:tc>
          <w:tcPr>
            <w:tcW w:w="1153"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jc w:val="center"/>
              <w:rPr>
                <w:rFonts w:asciiTheme="minorHAnsi" w:hAnsiTheme="minorHAnsi" w:cs="Calibri"/>
                <w:color w:val="000000"/>
              </w:rPr>
            </w:pPr>
            <w:r w:rsidRPr="00E04641">
              <w:rPr>
                <w:rFonts w:asciiTheme="minorHAnsi" w:hAnsiTheme="minorHAnsi" w:cs="Calibri"/>
                <w:color w:val="000000"/>
              </w:rPr>
              <w:t>Mes</w:t>
            </w:r>
          </w:p>
        </w:tc>
        <w:tc>
          <w:tcPr>
            <w:tcW w:w="1364" w:type="dxa"/>
            <w:tcBorders>
              <w:top w:val="nil"/>
              <w:left w:val="nil"/>
              <w:bottom w:val="single" w:sz="4" w:space="0" w:color="auto"/>
              <w:right w:val="single" w:sz="4" w:space="0" w:color="auto"/>
            </w:tcBorders>
            <w:shd w:val="clear" w:color="auto" w:fill="auto"/>
            <w:noWrap/>
            <w:vAlign w:val="center"/>
          </w:tcPr>
          <w:p w:rsidR="00E04641" w:rsidRPr="00E04641" w:rsidRDefault="00E04641" w:rsidP="00E04641">
            <w:pPr>
              <w:jc w:val="right"/>
              <w:rPr>
                <w:rFonts w:asciiTheme="minorHAnsi" w:hAnsiTheme="minorHAnsi" w:cs="Calibri"/>
                <w:color w:val="000000"/>
              </w:rPr>
            </w:pPr>
            <w:r w:rsidRPr="00E04641">
              <w:rPr>
                <w:rFonts w:asciiTheme="minorHAnsi" w:hAnsiTheme="minorHAnsi" w:cs="Calibri"/>
                <w:color w:val="000000"/>
              </w:rPr>
              <w:t>1.740,00</w:t>
            </w:r>
          </w:p>
        </w:tc>
      </w:tr>
      <w:tr w:rsidR="00E04641" w:rsidRPr="00E04641" w:rsidTr="004C1CEF">
        <w:trPr>
          <w:trHeight w:val="42"/>
        </w:trPr>
        <w:tc>
          <w:tcPr>
            <w:tcW w:w="755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04641" w:rsidRPr="00E04641" w:rsidRDefault="00E04641" w:rsidP="004C1CEF">
            <w:pPr>
              <w:jc w:val="right"/>
              <w:rPr>
                <w:rFonts w:asciiTheme="minorHAnsi" w:hAnsiTheme="minorHAnsi" w:cs="Calibri"/>
                <w:color w:val="000000"/>
              </w:rPr>
            </w:pPr>
            <w:r w:rsidRPr="00E04641">
              <w:rPr>
                <w:rFonts w:asciiTheme="minorHAnsi" w:hAnsiTheme="minorHAnsi" w:cs="Calibri"/>
                <w:b/>
                <w:color w:val="000000"/>
              </w:rPr>
              <w:t>TOTAL PRECIOS UNITARIOS GMR-X1 IE (Bs.)</w:t>
            </w:r>
          </w:p>
        </w:tc>
        <w:tc>
          <w:tcPr>
            <w:tcW w:w="1364" w:type="dxa"/>
            <w:tcBorders>
              <w:top w:val="single" w:sz="4" w:space="0" w:color="auto"/>
              <w:left w:val="nil"/>
              <w:bottom w:val="single" w:sz="4" w:space="0" w:color="auto"/>
              <w:right w:val="single" w:sz="4" w:space="0" w:color="auto"/>
            </w:tcBorders>
            <w:shd w:val="clear" w:color="auto" w:fill="auto"/>
            <w:noWrap/>
            <w:vAlign w:val="center"/>
          </w:tcPr>
          <w:p w:rsidR="00E04641" w:rsidRPr="00E04641" w:rsidRDefault="00E04641" w:rsidP="00E04641">
            <w:pPr>
              <w:jc w:val="right"/>
              <w:rPr>
                <w:rFonts w:asciiTheme="minorHAnsi" w:hAnsiTheme="minorHAnsi" w:cs="Calibri"/>
                <w:b/>
                <w:color w:val="000000"/>
              </w:rPr>
            </w:pPr>
            <w:r w:rsidRPr="00E04641">
              <w:rPr>
                <w:rFonts w:asciiTheme="minorHAnsi" w:hAnsiTheme="minorHAnsi" w:cs="Calibri"/>
                <w:b/>
                <w:color w:val="000000"/>
              </w:rPr>
              <w:t>242.695,20</w:t>
            </w:r>
          </w:p>
        </w:tc>
      </w:tr>
      <w:tr w:rsidR="00E04641" w:rsidRPr="00E04641" w:rsidTr="004C1CEF">
        <w:trPr>
          <w:trHeight w:val="42"/>
        </w:trPr>
        <w:tc>
          <w:tcPr>
            <w:tcW w:w="755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04641" w:rsidRPr="00E04641" w:rsidRDefault="00E04641" w:rsidP="004C1CEF">
            <w:pPr>
              <w:jc w:val="center"/>
              <w:rPr>
                <w:rFonts w:asciiTheme="minorHAnsi" w:hAnsiTheme="minorHAnsi" w:cs="Calibri"/>
                <w:b/>
                <w:color w:val="000000"/>
              </w:rPr>
            </w:pPr>
            <w:r w:rsidRPr="00E04641">
              <w:rPr>
                <w:rFonts w:asciiTheme="minorHAnsi" w:hAnsiTheme="minorHAnsi" w:cs="Calibri"/>
                <w:b/>
                <w:color w:val="000000"/>
              </w:rPr>
              <w:t xml:space="preserve">TOTAL PRECIOS UNITARIOS </w:t>
            </w:r>
            <w:r w:rsidRPr="00E04641">
              <w:rPr>
                <w:rFonts w:asciiTheme="minorHAnsi" w:hAnsiTheme="minorHAnsi" w:cs="Arial"/>
                <w:b/>
                <w:lang w:val="es-BO" w:eastAsia="es-BO"/>
              </w:rPr>
              <w:t>SERVICIO DE INSTALACIÓN DE ENLACE DE DATOS BANDA ANCHA PARA LOS POZOS VMT-X7 Y GMR-X1 IE</w:t>
            </w:r>
          </w:p>
        </w:tc>
        <w:tc>
          <w:tcPr>
            <w:tcW w:w="1364" w:type="dxa"/>
            <w:tcBorders>
              <w:top w:val="single" w:sz="4" w:space="0" w:color="auto"/>
              <w:left w:val="nil"/>
              <w:bottom w:val="single" w:sz="4" w:space="0" w:color="auto"/>
              <w:right w:val="single" w:sz="4" w:space="0" w:color="auto"/>
            </w:tcBorders>
            <w:shd w:val="clear" w:color="auto" w:fill="auto"/>
            <w:noWrap/>
            <w:vAlign w:val="center"/>
          </w:tcPr>
          <w:p w:rsidR="00E04641" w:rsidRPr="00E04641" w:rsidRDefault="00E04641" w:rsidP="00E04641">
            <w:pPr>
              <w:jc w:val="right"/>
              <w:rPr>
                <w:rFonts w:asciiTheme="minorHAnsi" w:hAnsiTheme="minorHAnsi" w:cs="Calibri"/>
                <w:b/>
                <w:color w:val="000000"/>
              </w:rPr>
            </w:pPr>
            <w:r w:rsidRPr="00E04641">
              <w:rPr>
                <w:rFonts w:asciiTheme="minorHAnsi" w:hAnsiTheme="minorHAnsi" w:cs="Calibri"/>
                <w:b/>
                <w:color w:val="000000"/>
              </w:rPr>
              <w:t xml:space="preserve">    362.300,92</w:t>
            </w:r>
          </w:p>
        </w:tc>
      </w:tr>
    </w:tbl>
    <w:p w:rsidR="00CE7B5F" w:rsidRDefault="00CE7B5F" w:rsidP="00552079">
      <w:pPr>
        <w:rPr>
          <w:rFonts w:asciiTheme="minorHAnsi" w:hAnsiTheme="minorHAnsi" w:cstheme="minorHAnsi"/>
          <w:b/>
          <w:sz w:val="22"/>
          <w:szCs w:val="22"/>
        </w:rPr>
      </w:pPr>
    </w:p>
    <w:p w:rsidR="00E04641" w:rsidRPr="00E04641" w:rsidRDefault="00E04641" w:rsidP="00E04641">
      <w:pPr>
        <w:jc w:val="both"/>
        <w:rPr>
          <w:rFonts w:asciiTheme="minorHAnsi" w:hAnsiTheme="minorHAnsi" w:cs="Calibri"/>
        </w:rPr>
      </w:pPr>
      <w:r w:rsidRPr="00E04641">
        <w:rPr>
          <w:rFonts w:asciiTheme="minorHAnsi" w:hAnsiTheme="minorHAnsi" w:cs="Calibri"/>
        </w:rPr>
        <w:t xml:space="preserve">Se realizará el </w:t>
      </w:r>
      <w:r w:rsidRPr="00E04641">
        <w:rPr>
          <w:rFonts w:asciiTheme="minorHAnsi" w:hAnsiTheme="minorHAnsi" w:cs="Arial"/>
          <w:b/>
          <w:lang w:val="es-BO" w:eastAsia="es-BO"/>
        </w:rPr>
        <w:t>SERVICIO DE INSTALACIÓN DE ENLACE DE DATOS BANDA ANCHA PARA LOS POZOS VMT-X7 Y GMR-X1 IE</w:t>
      </w:r>
      <w:r w:rsidRPr="00E04641">
        <w:rPr>
          <w:rFonts w:asciiTheme="minorHAnsi" w:hAnsiTheme="minorHAnsi" w:cs="Calibri"/>
          <w:b/>
          <w:color w:val="000000"/>
        </w:rPr>
        <w:t xml:space="preserve"> </w:t>
      </w:r>
      <w:r w:rsidRPr="00E04641">
        <w:rPr>
          <w:rFonts w:asciiTheme="minorHAnsi" w:hAnsiTheme="minorHAnsi" w:cs="Calibri"/>
        </w:rPr>
        <w:t>a requerimiento de YPFB, en función a los precios unitarios, hasta un monto de Bs. 2.282.959,96 (Dos Millones Doscientos Ochenta y Dos Mil Novecientos Cincuenta y Nueve con 96/100 bolivianos), de acuerdo a los siguientes montos totales separados para ambos servicios respectivamente:</w:t>
      </w:r>
    </w:p>
    <w:p w:rsidR="00E04641" w:rsidRPr="00E04641" w:rsidRDefault="00E04641" w:rsidP="00E04641">
      <w:pPr>
        <w:jc w:val="both"/>
        <w:rPr>
          <w:rFonts w:asciiTheme="minorHAnsi" w:hAnsiTheme="minorHAns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8"/>
        <w:gridCol w:w="4125"/>
      </w:tblGrid>
      <w:tr w:rsidR="00E04641" w:rsidRPr="00E04641" w:rsidTr="004C1CEF">
        <w:tc>
          <w:tcPr>
            <w:tcW w:w="5070" w:type="dxa"/>
            <w:shd w:val="clear" w:color="auto" w:fill="auto"/>
          </w:tcPr>
          <w:p w:rsidR="00E04641" w:rsidRPr="00E04641" w:rsidRDefault="00E04641" w:rsidP="004C1CEF">
            <w:pPr>
              <w:jc w:val="both"/>
              <w:rPr>
                <w:rFonts w:asciiTheme="minorHAnsi" w:hAnsiTheme="minorHAnsi" w:cs="Calibri"/>
              </w:rPr>
            </w:pPr>
            <w:r w:rsidRPr="00E04641">
              <w:rPr>
                <w:rFonts w:asciiTheme="minorHAnsi" w:hAnsiTheme="minorHAnsi" w:cs="Calibri"/>
              </w:rPr>
              <w:t>SERVICIO DE COMUNICACIÓN PARA POZO VMT-X7</w:t>
            </w:r>
          </w:p>
        </w:tc>
        <w:tc>
          <w:tcPr>
            <w:tcW w:w="4193" w:type="dxa"/>
            <w:shd w:val="clear" w:color="auto" w:fill="auto"/>
          </w:tcPr>
          <w:p w:rsidR="00E04641" w:rsidRPr="00E04641" w:rsidRDefault="00E04641" w:rsidP="004C1CEF">
            <w:pPr>
              <w:jc w:val="both"/>
              <w:rPr>
                <w:rFonts w:asciiTheme="minorHAnsi" w:hAnsiTheme="minorHAnsi" w:cs="Calibri"/>
              </w:rPr>
            </w:pPr>
            <w:r w:rsidRPr="00E04641">
              <w:rPr>
                <w:rFonts w:asciiTheme="minorHAnsi" w:hAnsiTheme="minorHAnsi" w:cs="Calibri"/>
              </w:rPr>
              <w:t xml:space="preserve">Bs.  1.554.874,36 </w:t>
            </w:r>
          </w:p>
        </w:tc>
      </w:tr>
      <w:tr w:rsidR="00E04641" w:rsidRPr="00E04641" w:rsidTr="004C1CEF">
        <w:tc>
          <w:tcPr>
            <w:tcW w:w="5070" w:type="dxa"/>
            <w:shd w:val="clear" w:color="auto" w:fill="auto"/>
          </w:tcPr>
          <w:p w:rsidR="00E04641" w:rsidRPr="00E04641" w:rsidRDefault="00E04641" w:rsidP="004C1CEF">
            <w:pPr>
              <w:jc w:val="both"/>
              <w:rPr>
                <w:rFonts w:asciiTheme="minorHAnsi" w:hAnsiTheme="minorHAnsi" w:cs="Calibri"/>
              </w:rPr>
            </w:pPr>
            <w:r w:rsidRPr="00E04641">
              <w:rPr>
                <w:rFonts w:asciiTheme="minorHAnsi" w:hAnsiTheme="minorHAnsi" w:cs="Calibri"/>
              </w:rPr>
              <w:t>SERVICIO DE COMUNICACIÓN PARA POZO GMR-X1 IE</w:t>
            </w:r>
          </w:p>
        </w:tc>
        <w:tc>
          <w:tcPr>
            <w:tcW w:w="4193" w:type="dxa"/>
            <w:shd w:val="clear" w:color="auto" w:fill="auto"/>
          </w:tcPr>
          <w:p w:rsidR="00E04641" w:rsidRPr="00E04641" w:rsidRDefault="00E04641" w:rsidP="004C1CEF">
            <w:pPr>
              <w:jc w:val="both"/>
              <w:rPr>
                <w:rFonts w:asciiTheme="minorHAnsi" w:hAnsiTheme="minorHAnsi" w:cs="Calibri"/>
              </w:rPr>
            </w:pPr>
            <w:r w:rsidRPr="00E04641">
              <w:rPr>
                <w:rFonts w:asciiTheme="minorHAnsi" w:hAnsiTheme="minorHAnsi" w:cs="Calibri"/>
              </w:rPr>
              <w:t>Bs.     728.085,60</w:t>
            </w:r>
          </w:p>
        </w:tc>
      </w:tr>
      <w:tr w:rsidR="00E04641" w:rsidRPr="00E04641" w:rsidTr="004C1CEF">
        <w:tc>
          <w:tcPr>
            <w:tcW w:w="5070" w:type="dxa"/>
            <w:shd w:val="clear" w:color="auto" w:fill="auto"/>
          </w:tcPr>
          <w:p w:rsidR="00E04641" w:rsidRPr="00E04641" w:rsidRDefault="00E04641" w:rsidP="004C1CEF">
            <w:pPr>
              <w:jc w:val="both"/>
              <w:rPr>
                <w:rFonts w:asciiTheme="minorHAnsi" w:hAnsiTheme="minorHAnsi" w:cs="Calibri"/>
                <w:b/>
              </w:rPr>
            </w:pPr>
            <w:r w:rsidRPr="00E04641">
              <w:rPr>
                <w:rFonts w:asciiTheme="minorHAnsi" w:hAnsiTheme="minorHAnsi" w:cs="Calibri"/>
                <w:b/>
              </w:rPr>
              <w:t xml:space="preserve">TOTAL EJECUCION PARA </w:t>
            </w:r>
            <w:r w:rsidRPr="00E04641">
              <w:rPr>
                <w:rFonts w:asciiTheme="minorHAnsi" w:hAnsiTheme="minorHAnsi" w:cs="Arial"/>
                <w:b/>
                <w:lang w:val="es-BO" w:eastAsia="es-BO"/>
              </w:rPr>
              <w:t>SERVICIO DE INSTALACIÓN DE ENLACE DE DATOS BANDA ANCHA PARA LOS POZOS VMT-X7 Y GMR-X1 IE</w:t>
            </w:r>
          </w:p>
        </w:tc>
        <w:tc>
          <w:tcPr>
            <w:tcW w:w="4193" w:type="dxa"/>
            <w:shd w:val="clear" w:color="auto" w:fill="auto"/>
          </w:tcPr>
          <w:p w:rsidR="00E04641" w:rsidRPr="00E04641" w:rsidRDefault="00E04641" w:rsidP="004C1CEF">
            <w:pPr>
              <w:jc w:val="both"/>
              <w:rPr>
                <w:rFonts w:asciiTheme="minorHAnsi" w:hAnsiTheme="minorHAnsi" w:cs="Calibri"/>
                <w:b/>
              </w:rPr>
            </w:pPr>
            <w:r w:rsidRPr="00E04641">
              <w:rPr>
                <w:rFonts w:asciiTheme="minorHAnsi" w:hAnsiTheme="minorHAnsi" w:cs="Calibri"/>
                <w:b/>
              </w:rPr>
              <w:t>Bs.   2.282.959,96</w:t>
            </w:r>
          </w:p>
        </w:tc>
      </w:tr>
    </w:tbl>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04641" w:rsidRDefault="00E04641" w:rsidP="00552079">
      <w:pPr>
        <w:rPr>
          <w:rFonts w:asciiTheme="minorHAnsi" w:hAnsiTheme="minorHAnsi" w:cstheme="minorHAnsi"/>
          <w:b/>
          <w:sz w:val="22"/>
          <w:szCs w:val="22"/>
        </w:rPr>
      </w:pPr>
    </w:p>
    <w:p w:rsidR="00E04641" w:rsidRDefault="00E04641"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C6FF6">
      <w:pPr>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BC6FF6">
        <w:rPr>
          <w:rFonts w:asciiTheme="minorHAnsi" w:hAnsiTheme="minorHAnsi" w:cstheme="minorHAnsi"/>
          <w:b/>
          <w:color w:val="FF0000"/>
          <w:sz w:val="22"/>
          <w:szCs w:val="22"/>
        </w:rPr>
        <w:t>“</w:t>
      </w:r>
      <w:r w:rsidR="00BC6FF6" w:rsidRPr="00207ADB">
        <w:rPr>
          <w:rFonts w:asciiTheme="minorHAnsi" w:hAnsiTheme="minorHAnsi" w:cstheme="minorHAnsi"/>
          <w:b/>
          <w:color w:val="FF0000"/>
          <w:sz w:val="22"/>
          <w:szCs w:val="22"/>
        </w:rPr>
        <w:t>NO APLICA</w:t>
      </w:r>
      <w:r w:rsidR="00BC6FF6">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6A3F9A">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6A3F9A">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6A3F9A">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6A3F9A">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6A3F9A">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6A3F9A">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6A3F9A">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6A3F9A">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A3F9A">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6A3F9A">
      <w:pPr>
        <w:pStyle w:val="Sinespaciado4"/>
        <w:numPr>
          <w:ilvl w:val="0"/>
          <w:numId w:val="20"/>
        </w:numPr>
        <w:ind w:left="851"/>
        <w:jc w:val="both"/>
      </w:pPr>
      <w:r w:rsidRPr="008842A3">
        <w:t>Que tengan sentencia ejecutoriada, con impedimento para ejercer el comercio.</w:t>
      </w:r>
    </w:p>
    <w:p w:rsidR="00983825" w:rsidRDefault="00983825" w:rsidP="006A3F9A">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6A3F9A">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6A3F9A">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6A3F9A">
      <w:pPr>
        <w:pStyle w:val="Sinespaciado4"/>
        <w:numPr>
          <w:ilvl w:val="0"/>
          <w:numId w:val="20"/>
        </w:numPr>
        <w:ind w:left="851"/>
        <w:jc w:val="both"/>
      </w:pPr>
      <w:r w:rsidRPr="00747E3C">
        <w:lastRenderedPageBreak/>
        <w:t>Que hubiesen declarado su disolución o quiebra.</w:t>
      </w:r>
    </w:p>
    <w:p w:rsidR="00983825" w:rsidRDefault="00983825" w:rsidP="006A3F9A">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A3F9A">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6A3F9A">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6A3F9A">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A3F9A">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A3F9A">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A3F9A">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A3F9A">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A3F9A">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A3F9A">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6A3F9A">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6A3F9A">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6A3F9A">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A3F9A">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A3F9A">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6A3F9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A3F9A">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6A3F9A">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A3F9A">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A3F9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A3F9A">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BC6FF6">
        <w:rPr>
          <w:rFonts w:asciiTheme="minorHAnsi" w:hAnsiTheme="minorHAnsi" w:cstheme="minorHAnsi"/>
          <w:b/>
          <w:sz w:val="22"/>
          <w:szCs w:val="22"/>
        </w:rPr>
        <w:t xml:space="preserve"> </w:t>
      </w:r>
      <w:r w:rsidR="00BC6FF6"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BC6FF6" w:rsidRDefault="00BC6FF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BC6FF6" w:rsidRDefault="00BC6FF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A3F9A">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A3F9A">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A3F9A">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6A3F9A">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6A3F9A">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BC6FF6">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BC6FF6">
      <w:pPr>
        <w:rPr>
          <w:rFonts w:asciiTheme="minorHAnsi" w:hAnsiTheme="minorHAnsi" w:cstheme="minorHAnsi"/>
          <w:b/>
          <w:color w:val="000000"/>
          <w:sz w:val="22"/>
          <w:szCs w:val="22"/>
        </w:rPr>
      </w:pPr>
    </w:p>
    <w:p w:rsidR="00BC6FF6" w:rsidRDefault="00BC6FF6" w:rsidP="00BC6FF6">
      <w:pPr>
        <w:rPr>
          <w:rFonts w:asciiTheme="minorHAnsi" w:hAnsiTheme="minorHAnsi" w:cstheme="minorHAnsi"/>
          <w:b/>
          <w:color w:val="000000"/>
          <w:sz w:val="22"/>
          <w:szCs w:val="22"/>
        </w:rPr>
      </w:pPr>
    </w:p>
    <w:p w:rsidR="00E04641" w:rsidRDefault="00E04641" w:rsidP="00BC6FF6">
      <w:pPr>
        <w:rPr>
          <w:rFonts w:asciiTheme="minorHAnsi" w:hAnsiTheme="minorHAnsi" w:cstheme="minorHAnsi"/>
          <w:b/>
          <w:color w:val="000000"/>
          <w:sz w:val="22"/>
          <w:szCs w:val="22"/>
        </w:rPr>
      </w:pPr>
    </w:p>
    <w:p w:rsidR="00E04641" w:rsidRDefault="00E04641" w:rsidP="00BC6FF6">
      <w:pPr>
        <w:rPr>
          <w:rFonts w:asciiTheme="minorHAnsi" w:hAnsiTheme="minorHAnsi" w:cstheme="minorHAnsi"/>
          <w:b/>
          <w:color w:val="000000"/>
          <w:sz w:val="22"/>
          <w:szCs w:val="22"/>
        </w:rPr>
      </w:pPr>
    </w:p>
    <w:p w:rsidR="00E04641" w:rsidRDefault="00E04641" w:rsidP="00BC6FF6">
      <w:pPr>
        <w:rPr>
          <w:rFonts w:asciiTheme="minorHAnsi" w:hAnsiTheme="minorHAnsi" w:cstheme="minorHAnsi"/>
          <w:b/>
          <w:color w:val="000000"/>
          <w:sz w:val="22"/>
          <w:szCs w:val="22"/>
        </w:rPr>
      </w:pPr>
    </w:p>
    <w:p w:rsidR="00E04641" w:rsidRDefault="00E04641" w:rsidP="00BC6FF6">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A3F9A">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A3F9A">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A3F9A">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6A3F9A">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w:t>
      </w:r>
      <w:proofErr w:type="gramStart"/>
      <w:r w:rsidRPr="002D60EE">
        <w:rPr>
          <w:rFonts w:asciiTheme="minorHAnsi" w:hAnsiTheme="minorHAnsi" w:cstheme="minorHAnsi"/>
          <w:sz w:val="22"/>
          <w:szCs w:val="22"/>
        </w:rPr>
        <w:t xml:space="preserve">Propuesta </w:t>
      </w:r>
      <w:r w:rsidR="00BC6FF6">
        <w:rPr>
          <w:rFonts w:asciiTheme="minorHAnsi" w:hAnsiTheme="minorHAnsi" w:cstheme="minorHAnsi"/>
          <w:b/>
          <w:i/>
          <w:color w:val="FF0000"/>
          <w:sz w:val="22"/>
          <w:szCs w:val="22"/>
        </w:rPr>
        <w:t>.</w:t>
      </w:r>
      <w:proofErr w:type="gramEnd"/>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A3F9A">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b/>
          <w:i/>
          <w:color w:val="FF0000"/>
          <w:sz w:val="22"/>
          <w:szCs w:val="22"/>
        </w:rPr>
        <w:t>.</w:t>
      </w:r>
    </w:p>
    <w:p w:rsidR="004A3439" w:rsidRPr="001C15EE" w:rsidRDefault="004A3439" w:rsidP="00BC6FF6">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BC6FF6">
      <w:pPr>
        <w:tabs>
          <w:tab w:val="left" w:pos="7133"/>
        </w:tabs>
        <w:rPr>
          <w:rFonts w:asciiTheme="minorHAnsi" w:hAnsiTheme="minorHAnsi" w:cstheme="minorHAnsi"/>
          <w:b/>
          <w:sz w:val="22"/>
          <w:szCs w:val="22"/>
        </w:rPr>
      </w:pPr>
    </w:p>
    <w:p w:rsidR="00BC6FF6" w:rsidRDefault="00BC6FF6" w:rsidP="00BC6FF6">
      <w:pPr>
        <w:tabs>
          <w:tab w:val="left" w:pos="7133"/>
        </w:tabs>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A3F9A">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A3F9A">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6A3F9A">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6A3F9A">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A3F9A">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A3F9A">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6A3F9A">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A3F9A">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6A3F9A">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A3F9A">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A3F9A">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6A3F9A">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6A3F9A">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A3F9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6A3F9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A3F9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A3F9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A3F9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6A3F9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6A3F9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6A3F9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6A3F9A">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6A3F9A">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6A3F9A">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6A3F9A">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6A3F9A">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6A3F9A">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6A3F9A">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6A3F9A">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A3F9A">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E04641"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Bolivianos</w:t>
      </w:r>
    </w:p>
    <w:p w:rsidR="00FA78A9" w:rsidRDefault="00FA78A9" w:rsidP="00FA78A9">
      <w:pPr>
        <w:jc w:val="center"/>
        <w:rPr>
          <w:rFonts w:asciiTheme="minorHAnsi" w:hAnsiTheme="minorHAnsi" w:cstheme="minorHAnsi"/>
          <w:b/>
          <w:sz w:val="22"/>
          <w:szCs w:val="22"/>
          <w:lang w:val="es-BO"/>
        </w:rPr>
      </w:pPr>
    </w:p>
    <w:tbl>
      <w:tblPr>
        <w:tblW w:w="8917" w:type="dxa"/>
        <w:tblInd w:w="70" w:type="dxa"/>
        <w:tblCellMar>
          <w:left w:w="70" w:type="dxa"/>
          <w:right w:w="70" w:type="dxa"/>
        </w:tblCellMar>
        <w:tblLook w:val="04A0" w:firstRow="1" w:lastRow="0" w:firstColumn="1" w:lastColumn="0" w:noHBand="0" w:noVBand="1"/>
      </w:tblPr>
      <w:tblGrid>
        <w:gridCol w:w="965"/>
        <w:gridCol w:w="4322"/>
        <w:gridCol w:w="1113"/>
        <w:gridCol w:w="1153"/>
        <w:gridCol w:w="1364"/>
      </w:tblGrid>
      <w:tr w:rsidR="00E04641" w:rsidRPr="004C1CEF" w:rsidTr="004C1CEF">
        <w:trPr>
          <w:trHeight w:val="85"/>
        </w:trPr>
        <w:tc>
          <w:tcPr>
            <w:tcW w:w="96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04641" w:rsidRPr="004C1CEF" w:rsidRDefault="00E04641" w:rsidP="004C1CEF">
            <w:pPr>
              <w:jc w:val="center"/>
              <w:rPr>
                <w:rFonts w:asciiTheme="minorHAnsi" w:hAnsiTheme="minorHAnsi" w:cs="Calibri"/>
                <w:b/>
                <w:bCs/>
                <w:color w:val="000000"/>
                <w:sz w:val="18"/>
                <w:szCs w:val="18"/>
                <w:lang w:val="es-BO" w:eastAsia="es-BO"/>
              </w:rPr>
            </w:pPr>
            <w:r w:rsidRPr="004C1CEF">
              <w:rPr>
                <w:rFonts w:asciiTheme="minorHAnsi" w:hAnsiTheme="minorHAnsi" w:cs="Calibri"/>
                <w:b/>
                <w:bCs/>
                <w:color w:val="000000"/>
                <w:sz w:val="18"/>
                <w:szCs w:val="18"/>
              </w:rPr>
              <w:t>N°</w:t>
            </w:r>
          </w:p>
        </w:tc>
        <w:tc>
          <w:tcPr>
            <w:tcW w:w="4322" w:type="dxa"/>
            <w:tcBorders>
              <w:top w:val="single" w:sz="4" w:space="0" w:color="auto"/>
              <w:left w:val="nil"/>
              <w:bottom w:val="single" w:sz="4" w:space="0" w:color="auto"/>
              <w:right w:val="single" w:sz="4" w:space="0" w:color="auto"/>
            </w:tcBorders>
            <w:shd w:val="clear" w:color="000000" w:fill="D9D9D9"/>
            <w:vAlign w:val="center"/>
            <w:hideMark/>
          </w:tcPr>
          <w:p w:rsidR="00E04641" w:rsidRPr="004C1CEF" w:rsidRDefault="00E04641" w:rsidP="004C1CEF">
            <w:pPr>
              <w:jc w:val="center"/>
              <w:rPr>
                <w:rFonts w:asciiTheme="minorHAnsi" w:hAnsiTheme="minorHAnsi" w:cs="Calibri"/>
                <w:b/>
                <w:bCs/>
                <w:color w:val="000000"/>
                <w:sz w:val="18"/>
                <w:szCs w:val="18"/>
              </w:rPr>
            </w:pPr>
            <w:r w:rsidRPr="004C1CEF">
              <w:rPr>
                <w:rFonts w:asciiTheme="minorHAnsi" w:hAnsiTheme="minorHAnsi" w:cs="Calibri"/>
                <w:b/>
                <w:bCs/>
                <w:color w:val="000000"/>
                <w:sz w:val="18"/>
                <w:szCs w:val="18"/>
                <w:lang w:val="es-ES_tradnl"/>
              </w:rPr>
              <w:t>DETALLE DEL SERVICIO VMT-X7</w:t>
            </w:r>
          </w:p>
        </w:tc>
        <w:tc>
          <w:tcPr>
            <w:tcW w:w="1113" w:type="dxa"/>
            <w:tcBorders>
              <w:top w:val="single" w:sz="4" w:space="0" w:color="auto"/>
              <w:left w:val="nil"/>
              <w:bottom w:val="single" w:sz="4" w:space="0" w:color="auto"/>
              <w:right w:val="single" w:sz="4" w:space="0" w:color="auto"/>
            </w:tcBorders>
            <w:shd w:val="clear" w:color="000000" w:fill="D9D9D9"/>
            <w:vAlign w:val="center"/>
            <w:hideMark/>
          </w:tcPr>
          <w:p w:rsidR="00E04641" w:rsidRPr="004C1CEF" w:rsidRDefault="00E04641" w:rsidP="004C1CEF">
            <w:pPr>
              <w:jc w:val="center"/>
              <w:rPr>
                <w:rFonts w:asciiTheme="minorHAnsi" w:hAnsiTheme="minorHAnsi" w:cs="Calibri"/>
                <w:b/>
                <w:bCs/>
                <w:color w:val="000000"/>
                <w:sz w:val="18"/>
                <w:szCs w:val="18"/>
              </w:rPr>
            </w:pPr>
            <w:r w:rsidRPr="004C1CEF">
              <w:rPr>
                <w:rFonts w:asciiTheme="minorHAnsi" w:hAnsiTheme="minorHAnsi" w:cs="Calibri"/>
                <w:b/>
                <w:bCs/>
                <w:color w:val="000000"/>
                <w:sz w:val="18"/>
                <w:szCs w:val="18"/>
              </w:rPr>
              <w:t>CANTIDAD</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rsidR="00E04641" w:rsidRPr="004C1CEF" w:rsidRDefault="00E04641" w:rsidP="004C1CEF">
            <w:pPr>
              <w:jc w:val="center"/>
              <w:rPr>
                <w:rFonts w:asciiTheme="minorHAnsi" w:hAnsiTheme="minorHAnsi" w:cs="Calibri"/>
                <w:b/>
                <w:bCs/>
                <w:color w:val="000000"/>
                <w:sz w:val="18"/>
                <w:szCs w:val="18"/>
              </w:rPr>
            </w:pPr>
            <w:r w:rsidRPr="004C1CEF">
              <w:rPr>
                <w:rFonts w:asciiTheme="minorHAnsi" w:hAnsiTheme="minorHAnsi" w:cs="Calibri"/>
                <w:b/>
                <w:bCs/>
                <w:color w:val="000000"/>
                <w:sz w:val="18"/>
                <w:szCs w:val="18"/>
                <w:lang w:val="es-ES_tradnl"/>
              </w:rPr>
              <w:t>UNIDAD DE MEDIDA</w:t>
            </w:r>
          </w:p>
        </w:tc>
        <w:tc>
          <w:tcPr>
            <w:tcW w:w="1364" w:type="dxa"/>
            <w:tcBorders>
              <w:top w:val="single" w:sz="4" w:space="0" w:color="auto"/>
              <w:left w:val="nil"/>
              <w:bottom w:val="single" w:sz="4" w:space="0" w:color="auto"/>
              <w:right w:val="single" w:sz="4" w:space="0" w:color="auto"/>
            </w:tcBorders>
            <w:shd w:val="clear" w:color="000000" w:fill="D9D9D9"/>
            <w:vAlign w:val="center"/>
            <w:hideMark/>
          </w:tcPr>
          <w:p w:rsidR="00E04641" w:rsidRPr="004C1CEF" w:rsidRDefault="00E04641" w:rsidP="004C1CEF">
            <w:pPr>
              <w:jc w:val="center"/>
              <w:rPr>
                <w:rFonts w:asciiTheme="minorHAnsi" w:hAnsiTheme="minorHAnsi" w:cs="Calibri"/>
                <w:b/>
                <w:bCs/>
                <w:color w:val="000000"/>
                <w:sz w:val="18"/>
                <w:szCs w:val="18"/>
              </w:rPr>
            </w:pPr>
            <w:r w:rsidRPr="004C1CEF">
              <w:rPr>
                <w:rFonts w:asciiTheme="minorHAnsi" w:hAnsiTheme="minorHAnsi" w:cs="Calibri"/>
                <w:b/>
                <w:bCs/>
                <w:color w:val="000000"/>
                <w:sz w:val="18"/>
                <w:szCs w:val="18"/>
              </w:rPr>
              <w:t>PRECIO UNITARIO</w:t>
            </w:r>
          </w:p>
        </w:tc>
      </w:tr>
      <w:tr w:rsidR="00E04641" w:rsidRPr="004C1CEF"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1</w:t>
            </w:r>
          </w:p>
        </w:tc>
        <w:tc>
          <w:tcPr>
            <w:tcW w:w="4322"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rPr>
                <w:rFonts w:asciiTheme="minorHAnsi" w:hAnsiTheme="minorHAnsi" w:cs="Calibri"/>
                <w:color w:val="000000"/>
                <w:sz w:val="18"/>
                <w:szCs w:val="18"/>
                <w:lang w:val="es-BO" w:eastAsia="es-BO"/>
              </w:rPr>
            </w:pPr>
            <w:r w:rsidRPr="004C1CEF">
              <w:rPr>
                <w:rFonts w:asciiTheme="minorHAnsi" w:hAnsiTheme="minorHAnsi" w:cs="Arial"/>
                <w:sz w:val="18"/>
                <w:szCs w:val="18"/>
              </w:rPr>
              <w:t>Conectividad con un enlace de banda ancha inalámbrico, entre la oficina de YPFB GNEE-</w:t>
            </w:r>
            <w:proofErr w:type="spellStart"/>
            <w:r w:rsidRPr="004C1CEF">
              <w:rPr>
                <w:rFonts w:asciiTheme="minorHAnsi" w:hAnsiTheme="minorHAnsi" w:cs="Arial"/>
                <w:sz w:val="18"/>
                <w:szCs w:val="18"/>
              </w:rPr>
              <w:t>Camiri</w:t>
            </w:r>
            <w:proofErr w:type="spellEnd"/>
            <w:r w:rsidRPr="004C1CEF">
              <w:rPr>
                <w:rFonts w:asciiTheme="minorHAnsi" w:hAnsiTheme="minorHAnsi" w:cs="Arial"/>
                <w:sz w:val="18"/>
                <w:szCs w:val="18"/>
              </w:rPr>
              <w:t xml:space="preserve"> con el pozo VMT-X7 para datos y telefonía corporativa. Debe incluir los equipos e infraestructura relacionados para un enlace de 40 Mbps. Agregados, con encriptación AES de 128 Bits</w:t>
            </w:r>
          </w:p>
        </w:tc>
        <w:tc>
          <w:tcPr>
            <w:tcW w:w="1113"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1</w:t>
            </w:r>
          </w:p>
        </w:tc>
        <w:tc>
          <w:tcPr>
            <w:tcW w:w="1153"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Mes</w:t>
            </w:r>
          </w:p>
        </w:tc>
        <w:tc>
          <w:tcPr>
            <w:tcW w:w="1364"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right"/>
              <w:rPr>
                <w:rFonts w:asciiTheme="minorHAnsi" w:hAnsiTheme="minorHAnsi" w:cs="Calibri"/>
                <w:color w:val="000000"/>
                <w:sz w:val="18"/>
                <w:szCs w:val="18"/>
                <w:lang w:val="es-BO" w:eastAsia="es-BO"/>
              </w:rPr>
            </w:pPr>
          </w:p>
        </w:tc>
      </w:tr>
      <w:tr w:rsidR="00E04641" w:rsidRPr="004C1CEF"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2</w:t>
            </w:r>
          </w:p>
        </w:tc>
        <w:tc>
          <w:tcPr>
            <w:tcW w:w="4322"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rPr>
                <w:rFonts w:asciiTheme="minorHAnsi" w:hAnsiTheme="minorHAnsi" w:cs="Calibri"/>
                <w:color w:val="000000"/>
                <w:sz w:val="18"/>
                <w:szCs w:val="18"/>
              </w:rPr>
            </w:pPr>
            <w:r w:rsidRPr="004C1CEF">
              <w:rPr>
                <w:rFonts w:asciiTheme="minorHAnsi" w:hAnsiTheme="minorHAnsi" w:cs="Arial"/>
                <w:sz w:val="18"/>
                <w:szCs w:val="18"/>
              </w:rPr>
              <w:t xml:space="preserve">“Equipos de Radiocomunicación” (banda VHF - Digital) con dos canales de cobertura en Pozo VMT-X7 y campamento, Dos Canales de Cobertura en </w:t>
            </w:r>
            <w:proofErr w:type="spellStart"/>
            <w:r w:rsidRPr="004C1CEF">
              <w:rPr>
                <w:rFonts w:asciiTheme="minorHAnsi" w:hAnsiTheme="minorHAnsi" w:cs="Arial"/>
                <w:sz w:val="18"/>
                <w:szCs w:val="18"/>
              </w:rPr>
              <w:t>Camiri</w:t>
            </w:r>
            <w:proofErr w:type="spellEnd"/>
            <w:r w:rsidRPr="004C1CEF">
              <w:rPr>
                <w:rFonts w:asciiTheme="minorHAnsi" w:hAnsiTheme="minorHAnsi" w:cs="Arial"/>
                <w:sz w:val="18"/>
                <w:szCs w:val="18"/>
              </w:rPr>
              <w:t xml:space="preserve">, además de </w:t>
            </w:r>
            <w:proofErr w:type="spellStart"/>
            <w:r w:rsidRPr="004C1CEF">
              <w:rPr>
                <w:rFonts w:asciiTheme="minorHAnsi" w:hAnsiTheme="minorHAnsi" w:cs="Arial"/>
                <w:sz w:val="18"/>
                <w:szCs w:val="18"/>
              </w:rPr>
              <w:t>handys</w:t>
            </w:r>
            <w:proofErr w:type="spellEnd"/>
            <w:r w:rsidRPr="004C1CEF">
              <w:rPr>
                <w:rFonts w:asciiTheme="minorHAnsi" w:hAnsiTheme="minorHAnsi" w:cs="Arial"/>
                <w:sz w:val="18"/>
                <w:szCs w:val="18"/>
              </w:rPr>
              <w:t xml:space="preserve"> y equipo móvil, se deberá contemplar la integración de los sistemas actuales</w:t>
            </w:r>
          </w:p>
        </w:tc>
        <w:tc>
          <w:tcPr>
            <w:tcW w:w="1113"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1</w:t>
            </w:r>
          </w:p>
        </w:tc>
        <w:tc>
          <w:tcPr>
            <w:tcW w:w="1153"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Mes</w:t>
            </w:r>
          </w:p>
        </w:tc>
        <w:tc>
          <w:tcPr>
            <w:tcW w:w="1364"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right"/>
              <w:rPr>
                <w:rFonts w:asciiTheme="minorHAnsi" w:hAnsiTheme="minorHAnsi" w:cs="Calibri"/>
                <w:color w:val="000000"/>
                <w:sz w:val="18"/>
                <w:szCs w:val="18"/>
              </w:rPr>
            </w:pPr>
          </w:p>
        </w:tc>
      </w:tr>
      <w:tr w:rsidR="00E04641" w:rsidRPr="004C1CEF"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3</w:t>
            </w:r>
          </w:p>
        </w:tc>
        <w:tc>
          <w:tcPr>
            <w:tcW w:w="4322"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rPr>
                <w:rFonts w:asciiTheme="minorHAnsi" w:hAnsiTheme="minorHAnsi" w:cs="Calibri"/>
                <w:color w:val="000000"/>
                <w:sz w:val="18"/>
                <w:szCs w:val="18"/>
              </w:rPr>
            </w:pPr>
            <w:r w:rsidRPr="004C1CEF">
              <w:rPr>
                <w:rFonts w:asciiTheme="minorHAnsi" w:hAnsiTheme="minorHAnsi" w:cs="Arial"/>
                <w:sz w:val="18"/>
                <w:szCs w:val="18"/>
              </w:rPr>
              <w:t>“Equipos de Enlace de Datos” equipos de comunicación para la red de datos y telefonía (</w:t>
            </w:r>
            <w:proofErr w:type="spellStart"/>
            <w:r w:rsidRPr="004C1CEF">
              <w:rPr>
                <w:rFonts w:asciiTheme="minorHAnsi" w:hAnsiTheme="minorHAnsi" w:cs="Arial"/>
                <w:sz w:val="18"/>
                <w:szCs w:val="18"/>
              </w:rPr>
              <w:t>switches</w:t>
            </w:r>
            <w:proofErr w:type="spellEnd"/>
            <w:r w:rsidRPr="004C1CEF">
              <w:rPr>
                <w:rFonts w:asciiTheme="minorHAnsi" w:hAnsiTheme="minorHAnsi" w:cs="Arial"/>
                <w:sz w:val="18"/>
                <w:szCs w:val="18"/>
              </w:rPr>
              <w:t xml:space="preserve"> y enrutador)</w:t>
            </w:r>
          </w:p>
        </w:tc>
        <w:tc>
          <w:tcPr>
            <w:tcW w:w="1113"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1</w:t>
            </w:r>
          </w:p>
        </w:tc>
        <w:tc>
          <w:tcPr>
            <w:tcW w:w="1153"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Mes</w:t>
            </w:r>
          </w:p>
        </w:tc>
        <w:tc>
          <w:tcPr>
            <w:tcW w:w="1364"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right"/>
              <w:rPr>
                <w:rFonts w:asciiTheme="minorHAnsi" w:hAnsiTheme="minorHAnsi" w:cs="Calibri"/>
                <w:color w:val="000000"/>
                <w:sz w:val="18"/>
                <w:szCs w:val="18"/>
              </w:rPr>
            </w:pPr>
          </w:p>
        </w:tc>
      </w:tr>
      <w:tr w:rsidR="00E04641" w:rsidRPr="004C1CEF"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4</w:t>
            </w:r>
          </w:p>
        </w:tc>
        <w:tc>
          <w:tcPr>
            <w:tcW w:w="4322"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rPr>
                <w:rFonts w:asciiTheme="minorHAnsi" w:hAnsiTheme="minorHAnsi" w:cs="Calibri"/>
                <w:color w:val="000000"/>
                <w:sz w:val="18"/>
                <w:szCs w:val="18"/>
              </w:rPr>
            </w:pPr>
            <w:r w:rsidRPr="004C1CEF">
              <w:rPr>
                <w:rFonts w:asciiTheme="minorHAnsi" w:hAnsiTheme="minorHAnsi" w:cs="Arial"/>
                <w:sz w:val="18"/>
                <w:szCs w:val="18"/>
              </w:rPr>
              <w:t>“</w:t>
            </w:r>
            <w:proofErr w:type="spellStart"/>
            <w:r w:rsidRPr="004C1CEF">
              <w:rPr>
                <w:rFonts w:asciiTheme="minorHAnsi" w:hAnsiTheme="minorHAnsi" w:cs="Arial"/>
                <w:sz w:val="18"/>
                <w:szCs w:val="18"/>
              </w:rPr>
              <w:t>Shelter</w:t>
            </w:r>
            <w:proofErr w:type="spellEnd"/>
            <w:r w:rsidRPr="004C1CEF">
              <w:rPr>
                <w:rFonts w:asciiTheme="minorHAnsi" w:hAnsiTheme="minorHAnsi" w:cs="Arial"/>
                <w:sz w:val="18"/>
                <w:szCs w:val="18"/>
              </w:rPr>
              <w:t xml:space="preserve"> de Comunicaciones” completamente equipado según detalle posterior</w:t>
            </w:r>
          </w:p>
        </w:tc>
        <w:tc>
          <w:tcPr>
            <w:tcW w:w="1113"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1</w:t>
            </w:r>
          </w:p>
        </w:tc>
        <w:tc>
          <w:tcPr>
            <w:tcW w:w="1153"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Mes</w:t>
            </w:r>
          </w:p>
        </w:tc>
        <w:tc>
          <w:tcPr>
            <w:tcW w:w="1364"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right"/>
              <w:rPr>
                <w:rFonts w:asciiTheme="minorHAnsi" w:hAnsiTheme="minorHAnsi" w:cs="Calibri"/>
                <w:color w:val="000000"/>
                <w:sz w:val="18"/>
                <w:szCs w:val="18"/>
              </w:rPr>
            </w:pPr>
          </w:p>
        </w:tc>
      </w:tr>
      <w:tr w:rsidR="00E04641" w:rsidRPr="004C1CEF"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5</w:t>
            </w:r>
          </w:p>
        </w:tc>
        <w:tc>
          <w:tcPr>
            <w:tcW w:w="4322"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rPr>
                <w:rFonts w:asciiTheme="minorHAnsi" w:hAnsiTheme="minorHAnsi" w:cs="Calibri"/>
                <w:color w:val="000000"/>
                <w:sz w:val="18"/>
                <w:szCs w:val="18"/>
              </w:rPr>
            </w:pPr>
            <w:r w:rsidRPr="004C1CEF">
              <w:rPr>
                <w:rFonts w:asciiTheme="minorHAnsi" w:hAnsiTheme="minorHAnsi" w:cs="Arial"/>
                <w:sz w:val="18"/>
                <w:szCs w:val="18"/>
              </w:rPr>
              <w:t xml:space="preserve">Cableado Estructurado Cat. 6A para la red de datos y telefonía (entubado </w:t>
            </w:r>
            <w:proofErr w:type="spellStart"/>
            <w:r w:rsidRPr="004C1CEF">
              <w:rPr>
                <w:rFonts w:asciiTheme="minorHAnsi" w:hAnsiTheme="minorHAnsi" w:cs="Arial"/>
                <w:sz w:val="18"/>
                <w:szCs w:val="18"/>
              </w:rPr>
              <w:t>conduit</w:t>
            </w:r>
            <w:proofErr w:type="spellEnd"/>
            <w:r w:rsidRPr="004C1CEF">
              <w:rPr>
                <w:rFonts w:asciiTheme="minorHAnsi" w:hAnsiTheme="minorHAnsi" w:cs="Arial"/>
                <w:sz w:val="18"/>
                <w:szCs w:val="18"/>
              </w:rPr>
              <w:t xml:space="preserve"> antiexplosivo) con provisión de accesorios de red</w:t>
            </w:r>
          </w:p>
        </w:tc>
        <w:tc>
          <w:tcPr>
            <w:tcW w:w="1113"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1</w:t>
            </w:r>
          </w:p>
        </w:tc>
        <w:tc>
          <w:tcPr>
            <w:tcW w:w="1153"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Mes</w:t>
            </w:r>
          </w:p>
        </w:tc>
        <w:tc>
          <w:tcPr>
            <w:tcW w:w="1364"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right"/>
              <w:rPr>
                <w:rFonts w:asciiTheme="minorHAnsi" w:hAnsiTheme="minorHAnsi" w:cs="Calibri"/>
                <w:color w:val="000000"/>
                <w:sz w:val="18"/>
                <w:szCs w:val="18"/>
              </w:rPr>
            </w:pPr>
          </w:p>
        </w:tc>
      </w:tr>
      <w:tr w:rsidR="00E04641" w:rsidRPr="004C1CEF"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6</w:t>
            </w:r>
          </w:p>
        </w:tc>
        <w:tc>
          <w:tcPr>
            <w:tcW w:w="4322"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rPr>
                <w:rFonts w:asciiTheme="minorHAnsi" w:hAnsiTheme="minorHAnsi" w:cs="Calibri"/>
                <w:color w:val="000000"/>
                <w:sz w:val="18"/>
                <w:szCs w:val="18"/>
              </w:rPr>
            </w:pPr>
            <w:r w:rsidRPr="004C1CEF">
              <w:rPr>
                <w:rFonts w:asciiTheme="minorHAnsi" w:hAnsiTheme="minorHAnsi" w:cs="Arial"/>
                <w:sz w:val="18"/>
                <w:szCs w:val="18"/>
              </w:rPr>
              <w:t xml:space="preserve">Solución </w:t>
            </w:r>
            <w:proofErr w:type="spellStart"/>
            <w:r w:rsidRPr="004C1CEF">
              <w:rPr>
                <w:rFonts w:asciiTheme="minorHAnsi" w:hAnsiTheme="minorHAnsi" w:cs="Arial"/>
                <w:sz w:val="18"/>
                <w:szCs w:val="18"/>
              </w:rPr>
              <w:t>WiFi</w:t>
            </w:r>
            <w:proofErr w:type="spellEnd"/>
            <w:r w:rsidRPr="004C1CEF">
              <w:rPr>
                <w:rFonts w:asciiTheme="minorHAnsi" w:hAnsiTheme="minorHAnsi" w:cs="Arial"/>
                <w:sz w:val="18"/>
                <w:szCs w:val="18"/>
              </w:rPr>
              <w:t xml:space="preserve"> MESH mismo que deberá incluir equipos para dar cobertura en Pozo VMT-X7, con una conectividad inalámbrica en banda 2.4 GHZ y 5 GHZ</w:t>
            </w:r>
          </w:p>
        </w:tc>
        <w:tc>
          <w:tcPr>
            <w:tcW w:w="1113"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1</w:t>
            </w:r>
          </w:p>
        </w:tc>
        <w:tc>
          <w:tcPr>
            <w:tcW w:w="1153"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Mes</w:t>
            </w:r>
          </w:p>
        </w:tc>
        <w:tc>
          <w:tcPr>
            <w:tcW w:w="1364"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right"/>
              <w:rPr>
                <w:rFonts w:asciiTheme="minorHAnsi" w:hAnsiTheme="minorHAnsi" w:cs="Calibri"/>
                <w:color w:val="000000"/>
                <w:sz w:val="18"/>
                <w:szCs w:val="18"/>
              </w:rPr>
            </w:pPr>
          </w:p>
        </w:tc>
      </w:tr>
      <w:tr w:rsidR="00E04641" w:rsidRPr="004C1CEF"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7</w:t>
            </w:r>
          </w:p>
        </w:tc>
        <w:tc>
          <w:tcPr>
            <w:tcW w:w="4322"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rPr>
                <w:rFonts w:asciiTheme="minorHAnsi" w:hAnsiTheme="minorHAnsi" w:cs="Calibri"/>
                <w:color w:val="000000"/>
                <w:sz w:val="18"/>
                <w:szCs w:val="18"/>
              </w:rPr>
            </w:pPr>
            <w:r w:rsidRPr="004C1CEF">
              <w:rPr>
                <w:rFonts w:asciiTheme="minorHAnsi" w:hAnsiTheme="minorHAnsi" w:cs="Arial"/>
                <w:color w:val="000000"/>
                <w:sz w:val="18"/>
                <w:szCs w:val="18"/>
              </w:rPr>
              <w:t xml:space="preserve">Equipos de </w:t>
            </w:r>
            <w:r w:rsidRPr="004C1CEF">
              <w:rPr>
                <w:rFonts w:asciiTheme="minorHAnsi" w:hAnsiTheme="minorHAnsi"/>
                <w:color w:val="000000"/>
                <w:sz w:val="18"/>
                <w:szCs w:val="18"/>
                <w:lang w:val="es-BO"/>
              </w:rPr>
              <w:t xml:space="preserve">telefonía IP/ intrínsecamente Seguro para Zona 1/21 </w:t>
            </w:r>
            <w:proofErr w:type="spellStart"/>
            <w:r w:rsidRPr="004C1CEF">
              <w:rPr>
                <w:rFonts w:asciiTheme="minorHAnsi" w:hAnsiTheme="minorHAnsi"/>
                <w:color w:val="000000"/>
                <w:sz w:val="18"/>
                <w:szCs w:val="18"/>
                <w:lang w:val="es-BO"/>
              </w:rPr>
              <w:t>Div</w:t>
            </w:r>
            <w:proofErr w:type="spellEnd"/>
            <w:r w:rsidRPr="004C1CEF">
              <w:rPr>
                <w:rFonts w:asciiTheme="minorHAnsi" w:hAnsiTheme="minorHAnsi"/>
                <w:color w:val="000000"/>
                <w:sz w:val="18"/>
                <w:szCs w:val="18"/>
                <w:lang w:val="es-BO"/>
              </w:rPr>
              <w:t xml:space="preserve"> 1, estos equipos serán utilizados por el Company </w:t>
            </w:r>
            <w:proofErr w:type="spellStart"/>
            <w:r w:rsidRPr="004C1CEF">
              <w:rPr>
                <w:rFonts w:asciiTheme="minorHAnsi" w:hAnsiTheme="minorHAnsi"/>
                <w:color w:val="000000"/>
                <w:sz w:val="18"/>
                <w:szCs w:val="18"/>
                <w:lang w:val="es-BO"/>
              </w:rPr>
              <w:t>Man</w:t>
            </w:r>
            <w:proofErr w:type="spellEnd"/>
            <w:r w:rsidRPr="004C1CEF">
              <w:rPr>
                <w:rFonts w:asciiTheme="minorHAnsi" w:hAnsiTheme="minorHAnsi"/>
                <w:color w:val="000000"/>
                <w:sz w:val="18"/>
                <w:szCs w:val="18"/>
                <w:lang w:val="es-BO"/>
              </w:rPr>
              <w:t xml:space="preserve"> y el Geólogo los cuales será utilizados en zona de perforación las cuales deben cumplir con certificación para </w:t>
            </w:r>
            <w:proofErr w:type="spellStart"/>
            <w:r w:rsidRPr="004C1CEF">
              <w:rPr>
                <w:rFonts w:asciiTheme="minorHAnsi" w:hAnsiTheme="minorHAnsi"/>
                <w:color w:val="000000"/>
                <w:sz w:val="18"/>
                <w:szCs w:val="18"/>
                <w:lang w:val="es-BO"/>
              </w:rPr>
              <w:t>operabilidad</w:t>
            </w:r>
            <w:proofErr w:type="spellEnd"/>
            <w:r w:rsidRPr="004C1CEF">
              <w:rPr>
                <w:rFonts w:asciiTheme="minorHAnsi" w:hAnsiTheme="minorHAnsi"/>
                <w:color w:val="000000"/>
                <w:sz w:val="18"/>
                <w:szCs w:val="18"/>
                <w:lang w:val="es-BO"/>
              </w:rPr>
              <w:t xml:space="preserve"> en Zona1/21 Div1</w:t>
            </w:r>
          </w:p>
        </w:tc>
        <w:tc>
          <w:tcPr>
            <w:tcW w:w="1113"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1</w:t>
            </w:r>
          </w:p>
        </w:tc>
        <w:tc>
          <w:tcPr>
            <w:tcW w:w="1153"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Mes</w:t>
            </w:r>
          </w:p>
        </w:tc>
        <w:tc>
          <w:tcPr>
            <w:tcW w:w="1364"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right"/>
              <w:rPr>
                <w:rFonts w:asciiTheme="minorHAnsi" w:hAnsiTheme="minorHAnsi" w:cs="Calibri"/>
                <w:color w:val="000000"/>
                <w:sz w:val="18"/>
                <w:szCs w:val="18"/>
              </w:rPr>
            </w:pPr>
          </w:p>
        </w:tc>
      </w:tr>
      <w:tr w:rsidR="00E04641" w:rsidRPr="004C1CEF" w:rsidTr="004C1CEF">
        <w:trPr>
          <w:trHeight w:val="42"/>
        </w:trPr>
        <w:tc>
          <w:tcPr>
            <w:tcW w:w="755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04641" w:rsidRPr="004C1CEF" w:rsidRDefault="00E04641" w:rsidP="004C1CEF">
            <w:pPr>
              <w:jc w:val="right"/>
              <w:rPr>
                <w:rFonts w:asciiTheme="minorHAnsi" w:hAnsiTheme="minorHAnsi" w:cs="Calibri"/>
                <w:b/>
                <w:color w:val="000000"/>
                <w:sz w:val="18"/>
                <w:szCs w:val="18"/>
              </w:rPr>
            </w:pPr>
            <w:r w:rsidRPr="004C1CEF">
              <w:rPr>
                <w:rFonts w:asciiTheme="minorHAnsi" w:hAnsiTheme="minorHAnsi" w:cs="Calibri"/>
                <w:b/>
                <w:color w:val="000000"/>
                <w:sz w:val="18"/>
                <w:szCs w:val="18"/>
              </w:rPr>
              <w:t>TOTAL PRECIOS UNITARIOS VMT-X7 (Bs.)</w:t>
            </w:r>
          </w:p>
        </w:tc>
        <w:tc>
          <w:tcPr>
            <w:tcW w:w="1364" w:type="dxa"/>
            <w:tcBorders>
              <w:top w:val="single" w:sz="4" w:space="0" w:color="auto"/>
              <w:left w:val="nil"/>
              <w:bottom w:val="single" w:sz="4" w:space="0" w:color="auto"/>
              <w:right w:val="single" w:sz="4" w:space="0" w:color="auto"/>
            </w:tcBorders>
            <w:shd w:val="clear" w:color="auto" w:fill="auto"/>
            <w:noWrap/>
            <w:vAlign w:val="center"/>
          </w:tcPr>
          <w:p w:rsidR="00E04641" w:rsidRPr="004C1CEF" w:rsidRDefault="00E04641" w:rsidP="004C1CEF">
            <w:pPr>
              <w:jc w:val="right"/>
              <w:rPr>
                <w:rFonts w:asciiTheme="minorHAnsi" w:hAnsiTheme="minorHAnsi" w:cs="Calibri"/>
                <w:b/>
                <w:color w:val="000000"/>
                <w:sz w:val="18"/>
                <w:szCs w:val="18"/>
              </w:rPr>
            </w:pPr>
          </w:p>
        </w:tc>
      </w:tr>
    </w:tbl>
    <w:p w:rsidR="00E04641" w:rsidRDefault="00E04641" w:rsidP="00FA78A9">
      <w:pPr>
        <w:jc w:val="center"/>
        <w:rPr>
          <w:rFonts w:asciiTheme="minorHAnsi" w:hAnsiTheme="minorHAnsi" w:cstheme="minorHAnsi"/>
          <w:b/>
          <w:sz w:val="22"/>
          <w:szCs w:val="22"/>
          <w:lang w:val="es-BO"/>
        </w:rPr>
      </w:pPr>
    </w:p>
    <w:tbl>
      <w:tblPr>
        <w:tblW w:w="8917" w:type="dxa"/>
        <w:tblInd w:w="70" w:type="dxa"/>
        <w:tblCellMar>
          <w:left w:w="70" w:type="dxa"/>
          <w:right w:w="70" w:type="dxa"/>
        </w:tblCellMar>
        <w:tblLook w:val="04A0" w:firstRow="1" w:lastRow="0" w:firstColumn="1" w:lastColumn="0" w:noHBand="0" w:noVBand="1"/>
      </w:tblPr>
      <w:tblGrid>
        <w:gridCol w:w="965"/>
        <w:gridCol w:w="4322"/>
        <w:gridCol w:w="1113"/>
        <w:gridCol w:w="1153"/>
        <w:gridCol w:w="1364"/>
      </w:tblGrid>
      <w:tr w:rsidR="00E04641" w:rsidRPr="004C1CEF" w:rsidTr="004C1CEF">
        <w:trPr>
          <w:trHeight w:val="42"/>
        </w:trPr>
        <w:tc>
          <w:tcPr>
            <w:tcW w:w="965" w:type="dxa"/>
            <w:tcBorders>
              <w:top w:val="single" w:sz="4" w:space="0" w:color="auto"/>
              <w:left w:val="single" w:sz="4" w:space="0" w:color="auto"/>
              <w:bottom w:val="single" w:sz="4" w:space="0" w:color="auto"/>
              <w:right w:val="single" w:sz="4" w:space="0" w:color="auto"/>
            </w:tcBorders>
            <w:shd w:val="clear" w:color="auto" w:fill="D0CECE"/>
            <w:vAlign w:val="center"/>
          </w:tcPr>
          <w:p w:rsidR="00E04641" w:rsidRPr="004C1CEF" w:rsidRDefault="00E04641" w:rsidP="004C1CEF">
            <w:pPr>
              <w:jc w:val="center"/>
              <w:rPr>
                <w:rFonts w:asciiTheme="minorHAnsi" w:hAnsiTheme="minorHAnsi" w:cs="Calibri"/>
                <w:b/>
                <w:bCs/>
                <w:color w:val="000000"/>
                <w:sz w:val="18"/>
                <w:szCs w:val="18"/>
                <w:lang w:val="es-BO" w:eastAsia="es-BO"/>
              </w:rPr>
            </w:pPr>
            <w:r w:rsidRPr="004C1CEF">
              <w:rPr>
                <w:rFonts w:asciiTheme="minorHAnsi" w:hAnsiTheme="minorHAnsi" w:cs="Calibri"/>
                <w:b/>
                <w:bCs/>
                <w:color w:val="000000"/>
                <w:sz w:val="18"/>
                <w:szCs w:val="18"/>
              </w:rPr>
              <w:t>N°</w:t>
            </w:r>
          </w:p>
        </w:tc>
        <w:tc>
          <w:tcPr>
            <w:tcW w:w="4322" w:type="dxa"/>
            <w:tcBorders>
              <w:top w:val="single" w:sz="4" w:space="0" w:color="auto"/>
              <w:left w:val="nil"/>
              <w:bottom w:val="single" w:sz="4" w:space="0" w:color="auto"/>
              <w:right w:val="single" w:sz="4" w:space="0" w:color="auto"/>
            </w:tcBorders>
            <w:shd w:val="clear" w:color="auto" w:fill="D0CECE"/>
            <w:noWrap/>
            <w:vAlign w:val="center"/>
          </w:tcPr>
          <w:p w:rsidR="00E04641" w:rsidRPr="004C1CEF" w:rsidRDefault="00E04641" w:rsidP="004C1CEF">
            <w:pPr>
              <w:jc w:val="center"/>
              <w:rPr>
                <w:rFonts w:asciiTheme="minorHAnsi" w:hAnsiTheme="minorHAnsi" w:cs="Calibri"/>
                <w:b/>
                <w:bCs/>
                <w:color w:val="000000"/>
                <w:sz w:val="18"/>
                <w:szCs w:val="18"/>
              </w:rPr>
            </w:pPr>
            <w:r w:rsidRPr="004C1CEF">
              <w:rPr>
                <w:rFonts w:asciiTheme="minorHAnsi" w:hAnsiTheme="minorHAnsi" w:cs="Calibri"/>
                <w:b/>
                <w:bCs/>
                <w:color w:val="000000"/>
                <w:sz w:val="18"/>
                <w:szCs w:val="18"/>
                <w:lang w:val="es-ES_tradnl"/>
              </w:rPr>
              <w:t>DETALLE DEL SERVICIO GMR-X1 IE</w:t>
            </w:r>
          </w:p>
        </w:tc>
        <w:tc>
          <w:tcPr>
            <w:tcW w:w="1113" w:type="dxa"/>
            <w:tcBorders>
              <w:top w:val="single" w:sz="4" w:space="0" w:color="auto"/>
              <w:left w:val="nil"/>
              <w:bottom w:val="single" w:sz="4" w:space="0" w:color="auto"/>
              <w:right w:val="single" w:sz="4" w:space="0" w:color="auto"/>
            </w:tcBorders>
            <w:shd w:val="clear" w:color="auto" w:fill="D0CECE"/>
            <w:noWrap/>
            <w:vAlign w:val="center"/>
          </w:tcPr>
          <w:p w:rsidR="00E04641" w:rsidRPr="004C1CEF" w:rsidRDefault="00E04641" w:rsidP="004C1CEF">
            <w:pPr>
              <w:jc w:val="center"/>
              <w:rPr>
                <w:rFonts w:asciiTheme="minorHAnsi" w:hAnsiTheme="minorHAnsi" w:cs="Calibri"/>
                <w:b/>
                <w:bCs/>
                <w:color w:val="000000"/>
                <w:sz w:val="18"/>
                <w:szCs w:val="18"/>
              </w:rPr>
            </w:pPr>
            <w:r w:rsidRPr="004C1CEF">
              <w:rPr>
                <w:rFonts w:asciiTheme="minorHAnsi" w:hAnsiTheme="minorHAnsi" w:cs="Calibri"/>
                <w:b/>
                <w:bCs/>
                <w:color w:val="000000"/>
                <w:sz w:val="18"/>
                <w:szCs w:val="18"/>
              </w:rPr>
              <w:t>CANTIDAD</w:t>
            </w:r>
          </w:p>
        </w:tc>
        <w:tc>
          <w:tcPr>
            <w:tcW w:w="1153" w:type="dxa"/>
            <w:tcBorders>
              <w:top w:val="single" w:sz="4" w:space="0" w:color="auto"/>
              <w:left w:val="nil"/>
              <w:bottom w:val="single" w:sz="4" w:space="0" w:color="auto"/>
              <w:right w:val="single" w:sz="4" w:space="0" w:color="auto"/>
            </w:tcBorders>
            <w:shd w:val="clear" w:color="auto" w:fill="D0CECE"/>
            <w:noWrap/>
            <w:vAlign w:val="center"/>
          </w:tcPr>
          <w:p w:rsidR="00E04641" w:rsidRPr="004C1CEF" w:rsidRDefault="00E04641" w:rsidP="004C1CEF">
            <w:pPr>
              <w:jc w:val="center"/>
              <w:rPr>
                <w:rFonts w:asciiTheme="minorHAnsi" w:hAnsiTheme="minorHAnsi" w:cs="Calibri"/>
                <w:b/>
                <w:bCs/>
                <w:color w:val="000000"/>
                <w:sz w:val="18"/>
                <w:szCs w:val="18"/>
              </w:rPr>
            </w:pPr>
            <w:r w:rsidRPr="004C1CEF">
              <w:rPr>
                <w:rFonts w:asciiTheme="minorHAnsi" w:hAnsiTheme="minorHAnsi" w:cs="Calibri"/>
                <w:b/>
                <w:bCs/>
                <w:color w:val="000000"/>
                <w:sz w:val="18"/>
                <w:szCs w:val="18"/>
                <w:lang w:val="es-ES_tradnl"/>
              </w:rPr>
              <w:t>UNIDAD DE MEDIDA</w:t>
            </w:r>
          </w:p>
        </w:tc>
        <w:tc>
          <w:tcPr>
            <w:tcW w:w="1364" w:type="dxa"/>
            <w:tcBorders>
              <w:top w:val="single" w:sz="4" w:space="0" w:color="auto"/>
              <w:left w:val="nil"/>
              <w:bottom w:val="single" w:sz="4" w:space="0" w:color="auto"/>
              <w:right w:val="single" w:sz="4" w:space="0" w:color="auto"/>
            </w:tcBorders>
            <w:shd w:val="clear" w:color="auto" w:fill="D0CECE"/>
            <w:noWrap/>
            <w:vAlign w:val="center"/>
          </w:tcPr>
          <w:p w:rsidR="00E04641" w:rsidRPr="004C1CEF" w:rsidRDefault="00E04641" w:rsidP="004C1CEF">
            <w:pPr>
              <w:jc w:val="center"/>
              <w:rPr>
                <w:rFonts w:asciiTheme="minorHAnsi" w:hAnsiTheme="minorHAnsi" w:cs="Calibri"/>
                <w:b/>
                <w:bCs/>
                <w:color w:val="000000"/>
                <w:sz w:val="18"/>
                <w:szCs w:val="18"/>
              </w:rPr>
            </w:pPr>
            <w:r w:rsidRPr="004C1CEF">
              <w:rPr>
                <w:rFonts w:asciiTheme="minorHAnsi" w:hAnsiTheme="minorHAnsi" w:cs="Calibri"/>
                <w:b/>
                <w:bCs/>
                <w:color w:val="000000"/>
                <w:sz w:val="18"/>
                <w:szCs w:val="18"/>
              </w:rPr>
              <w:t>PRECIO UNITARIO</w:t>
            </w:r>
          </w:p>
        </w:tc>
      </w:tr>
      <w:tr w:rsidR="00E04641" w:rsidRPr="004C1CEF"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8</w:t>
            </w:r>
          </w:p>
        </w:tc>
        <w:tc>
          <w:tcPr>
            <w:tcW w:w="4322"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pStyle w:val="Prrafodelista"/>
              <w:ind w:left="0" w:right="113"/>
              <w:jc w:val="both"/>
              <w:rPr>
                <w:rFonts w:asciiTheme="minorHAnsi" w:hAnsiTheme="minorHAnsi" w:cs="Arial"/>
                <w:sz w:val="18"/>
                <w:szCs w:val="18"/>
              </w:rPr>
            </w:pPr>
            <w:r w:rsidRPr="004C1CEF">
              <w:rPr>
                <w:rFonts w:asciiTheme="minorHAnsi" w:hAnsiTheme="minorHAnsi" w:cs="Arial"/>
                <w:sz w:val="18"/>
                <w:szCs w:val="18"/>
              </w:rPr>
              <w:t>Conectividad con un enlace de banda ancha   a nivel capa 2 (microondas o Fibra óptica), entre la oficina de YPFB GNEE-</w:t>
            </w:r>
            <w:proofErr w:type="spellStart"/>
            <w:r w:rsidRPr="004C1CEF">
              <w:rPr>
                <w:rFonts w:asciiTheme="minorHAnsi" w:hAnsiTheme="minorHAnsi" w:cs="Arial"/>
                <w:sz w:val="18"/>
                <w:szCs w:val="18"/>
              </w:rPr>
              <w:t>Camiri</w:t>
            </w:r>
            <w:proofErr w:type="spellEnd"/>
            <w:r w:rsidRPr="004C1CEF">
              <w:rPr>
                <w:rFonts w:asciiTheme="minorHAnsi" w:hAnsiTheme="minorHAnsi" w:cs="Arial"/>
                <w:sz w:val="18"/>
                <w:szCs w:val="18"/>
              </w:rPr>
              <w:t xml:space="preserve"> con el pozo GOMERO X-1 IE para datos y telefonía corporativa. Debe incluir los equipos e infraestructura relacionados para un enlace de 20 Mbps. Agregados, con encriptación AES de 128 Bits.</w:t>
            </w:r>
          </w:p>
          <w:p w:rsidR="00E04641" w:rsidRPr="004C1CEF" w:rsidRDefault="00E04641" w:rsidP="004C1CEF">
            <w:pPr>
              <w:rPr>
                <w:rFonts w:asciiTheme="minorHAnsi" w:hAnsiTheme="minorHAnsi" w:cs="Calibri"/>
                <w:color w:val="000000"/>
                <w:sz w:val="18"/>
                <w:szCs w:val="18"/>
              </w:rPr>
            </w:pPr>
            <w:r w:rsidRPr="004C1CEF">
              <w:rPr>
                <w:rFonts w:asciiTheme="minorHAnsi" w:hAnsiTheme="minorHAnsi" w:cs="Arial"/>
                <w:sz w:val="18"/>
                <w:szCs w:val="18"/>
              </w:rPr>
              <w:t>Incluya sitios de repetición y alimentación eléctrica entre ellos</w:t>
            </w:r>
          </w:p>
        </w:tc>
        <w:tc>
          <w:tcPr>
            <w:tcW w:w="1113"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1</w:t>
            </w:r>
          </w:p>
        </w:tc>
        <w:tc>
          <w:tcPr>
            <w:tcW w:w="1153" w:type="dxa"/>
            <w:tcBorders>
              <w:top w:val="nil"/>
              <w:left w:val="nil"/>
              <w:bottom w:val="single" w:sz="4" w:space="0" w:color="auto"/>
              <w:right w:val="single" w:sz="4" w:space="0" w:color="auto"/>
            </w:tcBorders>
            <w:shd w:val="clear" w:color="auto" w:fill="auto"/>
            <w:noWrap/>
            <w:vAlign w:val="center"/>
            <w:hideMark/>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Mes</w:t>
            </w:r>
          </w:p>
        </w:tc>
        <w:tc>
          <w:tcPr>
            <w:tcW w:w="1364"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right"/>
              <w:rPr>
                <w:rFonts w:asciiTheme="minorHAnsi" w:hAnsiTheme="minorHAnsi" w:cs="Calibri"/>
                <w:color w:val="000000"/>
                <w:sz w:val="18"/>
                <w:szCs w:val="18"/>
              </w:rPr>
            </w:pPr>
          </w:p>
        </w:tc>
      </w:tr>
      <w:tr w:rsidR="00E04641" w:rsidRPr="004C1CEF" w:rsidTr="004C1CEF">
        <w:trPr>
          <w:trHeight w:val="1270"/>
        </w:trPr>
        <w:tc>
          <w:tcPr>
            <w:tcW w:w="965" w:type="dxa"/>
            <w:tcBorders>
              <w:top w:val="nil"/>
              <w:left w:val="single" w:sz="4" w:space="0" w:color="auto"/>
              <w:bottom w:val="single" w:sz="4" w:space="0" w:color="auto"/>
              <w:right w:val="single" w:sz="4" w:space="0" w:color="auto"/>
            </w:tcBorders>
            <w:shd w:val="clear" w:color="auto" w:fill="auto"/>
            <w:vAlign w:val="center"/>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9</w:t>
            </w:r>
          </w:p>
        </w:tc>
        <w:tc>
          <w:tcPr>
            <w:tcW w:w="4322"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pStyle w:val="Prrafodelista"/>
              <w:ind w:left="0" w:right="113"/>
              <w:jc w:val="both"/>
              <w:rPr>
                <w:rFonts w:asciiTheme="minorHAnsi" w:hAnsiTheme="minorHAnsi" w:cs="Arial"/>
                <w:sz w:val="18"/>
                <w:szCs w:val="18"/>
              </w:rPr>
            </w:pPr>
            <w:r w:rsidRPr="004C1CEF">
              <w:rPr>
                <w:rFonts w:asciiTheme="minorHAnsi" w:hAnsiTheme="minorHAnsi" w:cs="Arial"/>
                <w:sz w:val="18"/>
                <w:szCs w:val="18"/>
              </w:rPr>
              <w:t xml:space="preserve">“Equipos de Radiocomunicación” (banda VHF - Digital) con dos canales de cobertura en Pozo GOMERO X-1 IE y campamento, Dos Canales de Cobertura en </w:t>
            </w:r>
            <w:proofErr w:type="spellStart"/>
            <w:r w:rsidRPr="004C1CEF">
              <w:rPr>
                <w:rFonts w:asciiTheme="minorHAnsi" w:hAnsiTheme="minorHAnsi" w:cs="Arial"/>
                <w:sz w:val="18"/>
                <w:szCs w:val="18"/>
              </w:rPr>
              <w:t>Camiri</w:t>
            </w:r>
            <w:proofErr w:type="spellEnd"/>
            <w:r w:rsidRPr="004C1CEF">
              <w:rPr>
                <w:rFonts w:asciiTheme="minorHAnsi" w:hAnsiTheme="minorHAnsi" w:cs="Arial"/>
                <w:sz w:val="18"/>
                <w:szCs w:val="18"/>
              </w:rPr>
              <w:t xml:space="preserve">, además de </w:t>
            </w:r>
            <w:proofErr w:type="spellStart"/>
            <w:r w:rsidRPr="004C1CEF">
              <w:rPr>
                <w:rFonts w:asciiTheme="minorHAnsi" w:hAnsiTheme="minorHAnsi" w:cs="Arial"/>
                <w:sz w:val="18"/>
                <w:szCs w:val="18"/>
              </w:rPr>
              <w:t>handys</w:t>
            </w:r>
            <w:proofErr w:type="spellEnd"/>
            <w:r w:rsidRPr="004C1CEF">
              <w:rPr>
                <w:rFonts w:asciiTheme="minorHAnsi" w:hAnsiTheme="minorHAnsi" w:cs="Arial"/>
                <w:sz w:val="18"/>
                <w:szCs w:val="18"/>
              </w:rPr>
              <w:t xml:space="preserve"> y equipo móvil, se deberá contemplar la integración de los sistemas actuales</w:t>
            </w:r>
          </w:p>
        </w:tc>
        <w:tc>
          <w:tcPr>
            <w:tcW w:w="1113"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1</w:t>
            </w:r>
          </w:p>
        </w:tc>
        <w:tc>
          <w:tcPr>
            <w:tcW w:w="1153"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Mes</w:t>
            </w:r>
          </w:p>
        </w:tc>
        <w:tc>
          <w:tcPr>
            <w:tcW w:w="1364"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right"/>
              <w:rPr>
                <w:rFonts w:asciiTheme="minorHAnsi" w:hAnsiTheme="minorHAnsi" w:cs="Calibri"/>
                <w:color w:val="000000"/>
                <w:sz w:val="18"/>
                <w:szCs w:val="18"/>
              </w:rPr>
            </w:pPr>
          </w:p>
        </w:tc>
      </w:tr>
      <w:tr w:rsidR="00E04641" w:rsidRPr="004C1CEF"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10</w:t>
            </w:r>
          </w:p>
        </w:tc>
        <w:tc>
          <w:tcPr>
            <w:tcW w:w="4322"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pStyle w:val="Prrafodelista"/>
              <w:ind w:left="0" w:right="113"/>
              <w:jc w:val="both"/>
              <w:rPr>
                <w:rFonts w:asciiTheme="minorHAnsi" w:hAnsiTheme="minorHAnsi" w:cs="Arial"/>
                <w:sz w:val="18"/>
                <w:szCs w:val="18"/>
              </w:rPr>
            </w:pPr>
            <w:r w:rsidRPr="004C1CEF">
              <w:rPr>
                <w:rFonts w:asciiTheme="minorHAnsi" w:hAnsiTheme="minorHAnsi" w:cs="Arial"/>
                <w:sz w:val="18"/>
                <w:szCs w:val="18"/>
              </w:rPr>
              <w:t>“Equipos de Enlace de Datos” equipos de comunicación para la red de datos y telefonía (</w:t>
            </w:r>
            <w:proofErr w:type="spellStart"/>
            <w:r w:rsidRPr="004C1CEF">
              <w:rPr>
                <w:rFonts w:asciiTheme="minorHAnsi" w:hAnsiTheme="minorHAnsi" w:cs="Arial"/>
                <w:sz w:val="18"/>
                <w:szCs w:val="18"/>
              </w:rPr>
              <w:t>switches</w:t>
            </w:r>
            <w:proofErr w:type="spellEnd"/>
            <w:r w:rsidRPr="004C1CEF">
              <w:rPr>
                <w:rFonts w:asciiTheme="minorHAnsi" w:hAnsiTheme="minorHAnsi" w:cs="Arial"/>
                <w:sz w:val="18"/>
                <w:szCs w:val="18"/>
              </w:rPr>
              <w:t xml:space="preserve"> y enrutador) pozo GOMERO X-1 IE</w:t>
            </w:r>
          </w:p>
        </w:tc>
        <w:tc>
          <w:tcPr>
            <w:tcW w:w="1113"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1</w:t>
            </w:r>
          </w:p>
        </w:tc>
        <w:tc>
          <w:tcPr>
            <w:tcW w:w="1153"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Mes</w:t>
            </w:r>
          </w:p>
        </w:tc>
        <w:tc>
          <w:tcPr>
            <w:tcW w:w="1364"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right"/>
              <w:rPr>
                <w:rFonts w:asciiTheme="minorHAnsi" w:hAnsiTheme="minorHAnsi" w:cs="Calibri"/>
                <w:color w:val="000000"/>
                <w:sz w:val="18"/>
                <w:szCs w:val="18"/>
              </w:rPr>
            </w:pPr>
          </w:p>
        </w:tc>
      </w:tr>
      <w:tr w:rsidR="00E04641" w:rsidRPr="004C1CEF"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11</w:t>
            </w:r>
          </w:p>
        </w:tc>
        <w:tc>
          <w:tcPr>
            <w:tcW w:w="4322"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pStyle w:val="Prrafodelista"/>
              <w:ind w:left="0" w:right="113"/>
              <w:jc w:val="both"/>
              <w:rPr>
                <w:rFonts w:asciiTheme="minorHAnsi" w:hAnsiTheme="minorHAnsi" w:cs="Arial"/>
                <w:sz w:val="18"/>
                <w:szCs w:val="18"/>
              </w:rPr>
            </w:pPr>
            <w:r w:rsidRPr="004C1CEF">
              <w:rPr>
                <w:rFonts w:asciiTheme="minorHAnsi" w:hAnsiTheme="minorHAnsi" w:cs="Arial"/>
                <w:sz w:val="18"/>
                <w:szCs w:val="18"/>
              </w:rPr>
              <w:t>“</w:t>
            </w:r>
            <w:proofErr w:type="spellStart"/>
            <w:r w:rsidRPr="004C1CEF">
              <w:rPr>
                <w:rFonts w:asciiTheme="minorHAnsi" w:hAnsiTheme="minorHAnsi" w:cs="Arial"/>
                <w:sz w:val="18"/>
                <w:szCs w:val="18"/>
              </w:rPr>
              <w:t>Shelter</w:t>
            </w:r>
            <w:proofErr w:type="spellEnd"/>
            <w:r w:rsidRPr="004C1CEF">
              <w:rPr>
                <w:rFonts w:asciiTheme="minorHAnsi" w:hAnsiTheme="minorHAnsi" w:cs="Arial"/>
                <w:sz w:val="18"/>
                <w:szCs w:val="18"/>
              </w:rPr>
              <w:t xml:space="preserve"> de Comunicaciones” completamente equipado pozo GOMERO X-1 IE según detalle posterior</w:t>
            </w:r>
          </w:p>
        </w:tc>
        <w:tc>
          <w:tcPr>
            <w:tcW w:w="1113"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1</w:t>
            </w:r>
          </w:p>
        </w:tc>
        <w:tc>
          <w:tcPr>
            <w:tcW w:w="1153"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Mes</w:t>
            </w:r>
          </w:p>
        </w:tc>
        <w:tc>
          <w:tcPr>
            <w:tcW w:w="1364"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right"/>
              <w:rPr>
                <w:rFonts w:asciiTheme="minorHAnsi" w:hAnsiTheme="minorHAnsi" w:cs="Calibri"/>
                <w:color w:val="000000"/>
                <w:sz w:val="18"/>
                <w:szCs w:val="18"/>
              </w:rPr>
            </w:pPr>
          </w:p>
        </w:tc>
      </w:tr>
      <w:tr w:rsidR="00E04641" w:rsidRPr="004C1CEF" w:rsidTr="004C1CEF">
        <w:trPr>
          <w:trHeight w:val="42"/>
        </w:trPr>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lastRenderedPageBreak/>
              <w:t>12</w:t>
            </w:r>
          </w:p>
        </w:tc>
        <w:tc>
          <w:tcPr>
            <w:tcW w:w="4322" w:type="dxa"/>
            <w:tcBorders>
              <w:top w:val="single" w:sz="4" w:space="0" w:color="auto"/>
              <w:left w:val="nil"/>
              <w:bottom w:val="single" w:sz="4" w:space="0" w:color="auto"/>
              <w:right w:val="single" w:sz="4" w:space="0" w:color="auto"/>
            </w:tcBorders>
            <w:shd w:val="clear" w:color="auto" w:fill="auto"/>
            <w:noWrap/>
            <w:vAlign w:val="center"/>
          </w:tcPr>
          <w:p w:rsidR="00E04641" w:rsidRPr="004C1CEF" w:rsidRDefault="00E04641" w:rsidP="004C1CEF">
            <w:pPr>
              <w:pStyle w:val="Prrafodelista"/>
              <w:ind w:left="0" w:right="113"/>
              <w:jc w:val="both"/>
              <w:rPr>
                <w:rFonts w:asciiTheme="minorHAnsi" w:hAnsiTheme="minorHAnsi" w:cs="Arial"/>
                <w:sz w:val="18"/>
                <w:szCs w:val="18"/>
              </w:rPr>
            </w:pPr>
            <w:r w:rsidRPr="004C1CEF">
              <w:rPr>
                <w:rFonts w:asciiTheme="minorHAnsi" w:hAnsiTheme="minorHAnsi" w:cs="Arial"/>
                <w:sz w:val="18"/>
                <w:szCs w:val="18"/>
              </w:rPr>
              <w:t xml:space="preserve">Cableado Estructurado Cat. 6A para la red de datos y telefonía (entubado </w:t>
            </w:r>
            <w:proofErr w:type="spellStart"/>
            <w:r w:rsidRPr="004C1CEF">
              <w:rPr>
                <w:rFonts w:asciiTheme="minorHAnsi" w:hAnsiTheme="minorHAnsi" w:cs="Arial"/>
                <w:sz w:val="18"/>
                <w:szCs w:val="18"/>
              </w:rPr>
              <w:t>conduit</w:t>
            </w:r>
            <w:proofErr w:type="spellEnd"/>
            <w:r w:rsidRPr="004C1CEF">
              <w:rPr>
                <w:rFonts w:asciiTheme="minorHAnsi" w:hAnsiTheme="minorHAnsi" w:cs="Arial"/>
                <w:sz w:val="18"/>
                <w:szCs w:val="18"/>
              </w:rPr>
              <w:t xml:space="preserve"> antiexplosivo) con provisión de accesorios de red pozo GOMERO X-1 IE</w:t>
            </w:r>
          </w:p>
        </w:tc>
        <w:tc>
          <w:tcPr>
            <w:tcW w:w="1113" w:type="dxa"/>
            <w:tcBorders>
              <w:top w:val="single" w:sz="4" w:space="0" w:color="auto"/>
              <w:left w:val="nil"/>
              <w:bottom w:val="single" w:sz="4" w:space="0" w:color="auto"/>
              <w:right w:val="single" w:sz="4" w:space="0" w:color="auto"/>
            </w:tcBorders>
            <w:shd w:val="clear" w:color="auto" w:fill="auto"/>
            <w:noWrap/>
            <w:vAlign w:val="center"/>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1</w:t>
            </w:r>
          </w:p>
        </w:tc>
        <w:tc>
          <w:tcPr>
            <w:tcW w:w="1153" w:type="dxa"/>
            <w:tcBorders>
              <w:top w:val="single" w:sz="4" w:space="0" w:color="auto"/>
              <w:left w:val="nil"/>
              <w:bottom w:val="single" w:sz="4" w:space="0" w:color="auto"/>
              <w:right w:val="single" w:sz="4" w:space="0" w:color="auto"/>
            </w:tcBorders>
            <w:shd w:val="clear" w:color="auto" w:fill="auto"/>
            <w:noWrap/>
            <w:vAlign w:val="center"/>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Mes</w:t>
            </w:r>
          </w:p>
        </w:tc>
        <w:tc>
          <w:tcPr>
            <w:tcW w:w="1364" w:type="dxa"/>
            <w:tcBorders>
              <w:top w:val="single" w:sz="4" w:space="0" w:color="auto"/>
              <w:left w:val="nil"/>
              <w:bottom w:val="single" w:sz="4" w:space="0" w:color="auto"/>
              <w:right w:val="single" w:sz="4" w:space="0" w:color="auto"/>
            </w:tcBorders>
            <w:shd w:val="clear" w:color="auto" w:fill="auto"/>
            <w:noWrap/>
            <w:vAlign w:val="center"/>
          </w:tcPr>
          <w:p w:rsidR="00E04641" w:rsidRPr="004C1CEF" w:rsidRDefault="00E04641" w:rsidP="004C1CEF">
            <w:pPr>
              <w:jc w:val="right"/>
              <w:rPr>
                <w:rFonts w:asciiTheme="minorHAnsi" w:hAnsiTheme="minorHAnsi" w:cs="Calibri"/>
                <w:color w:val="000000"/>
                <w:sz w:val="18"/>
                <w:szCs w:val="18"/>
              </w:rPr>
            </w:pPr>
          </w:p>
        </w:tc>
      </w:tr>
      <w:tr w:rsidR="00E04641" w:rsidRPr="004C1CEF"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13</w:t>
            </w:r>
          </w:p>
        </w:tc>
        <w:tc>
          <w:tcPr>
            <w:tcW w:w="4322"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pStyle w:val="Prrafodelista"/>
              <w:ind w:left="0" w:right="113"/>
              <w:jc w:val="both"/>
              <w:rPr>
                <w:rFonts w:asciiTheme="minorHAnsi" w:hAnsiTheme="minorHAnsi" w:cs="Arial"/>
                <w:sz w:val="18"/>
                <w:szCs w:val="18"/>
              </w:rPr>
            </w:pPr>
            <w:r w:rsidRPr="004C1CEF">
              <w:rPr>
                <w:rFonts w:asciiTheme="minorHAnsi" w:hAnsiTheme="minorHAnsi" w:cs="Arial"/>
                <w:sz w:val="18"/>
                <w:szCs w:val="18"/>
              </w:rPr>
              <w:t xml:space="preserve">Solución </w:t>
            </w:r>
            <w:proofErr w:type="spellStart"/>
            <w:r w:rsidRPr="004C1CEF">
              <w:rPr>
                <w:rFonts w:asciiTheme="minorHAnsi" w:hAnsiTheme="minorHAnsi" w:cs="Arial"/>
                <w:sz w:val="18"/>
                <w:szCs w:val="18"/>
              </w:rPr>
              <w:t>WiFi</w:t>
            </w:r>
            <w:proofErr w:type="spellEnd"/>
            <w:r w:rsidRPr="004C1CEF">
              <w:rPr>
                <w:rFonts w:asciiTheme="minorHAnsi" w:hAnsiTheme="minorHAnsi" w:cs="Arial"/>
                <w:sz w:val="18"/>
                <w:szCs w:val="18"/>
              </w:rPr>
              <w:t xml:space="preserve"> MESH mismo que deberá incluir equipos para dar cobertura en Pozo GOMERO X-1 IE, con una conectividad inalámbrica en banda 2.4 GHZ y 5 GHZ</w:t>
            </w:r>
          </w:p>
        </w:tc>
        <w:tc>
          <w:tcPr>
            <w:tcW w:w="1113"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1</w:t>
            </w:r>
          </w:p>
        </w:tc>
        <w:tc>
          <w:tcPr>
            <w:tcW w:w="1153"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Mes</w:t>
            </w:r>
          </w:p>
        </w:tc>
        <w:tc>
          <w:tcPr>
            <w:tcW w:w="1364"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right"/>
              <w:rPr>
                <w:rFonts w:asciiTheme="minorHAnsi" w:hAnsiTheme="minorHAnsi" w:cs="Calibri"/>
                <w:color w:val="000000"/>
                <w:sz w:val="18"/>
                <w:szCs w:val="18"/>
              </w:rPr>
            </w:pPr>
          </w:p>
        </w:tc>
      </w:tr>
      <w:tr w:rsidR="00E04641" w:rsidRPr="004C1CEF" w:rsidTr="004C1CEF">
        <w:trPr>
          <w:trHeight w:val="42"/>
        </w:trPr>
        <w:tc>
          <w:tcPr>
            <w:tcW w:w="965" w:type="dxa"/>
            <w:tcBorders>
              <w:top w:val="nil"/>
              <w:left w:val="single" w:sz="4" w:space="0" w:color="auto"/>
              <w:bottom w:val="single" w:sz="4" w:space="0" w:color="auto"/>
              <w:right w:val="single" w:sz="4" w:space="0" w:color="auto"/>
            </w:tcBorders>
            <w:shd w:val="clear" w:color="auto" w:fill="auto"/>
            <w:vAlign w:val="center"/>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14</w:t>
            </w:r>
          </w:p>
        </w:tc>
        <w:tc>
          <w:tcPr>
            <w:tcW w:w="4322"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pStyle w:val="Prrafodelista"/>
              <w:ind w:left="0" w:right="113"/>
              <w:jc w:val="both"/>
              <w:rPr>
                <w:rFonts w:asciiTheme="minorHAnsi" w:hAnsiTheme="minorHAnsi" w:cs="Arial"/>
                <w:sz w:val="18"/>
                <w:szCs w:val="18"/>
              </w:rPr>
            </w:pPr>
            <w:r w:rsidRPr="004C1CEF">
              <w:rPr>
                <w:rFonts w:asciiTheme="minorHAnsi" w:hAnsiTheme="minorHAnsi" w:cs="Arial"/>
                <w:color w:val="000000"/>
                <w:sz w:val="18"/>
                <w:szCs w:val="18"/>
              </w:rPr>
              <w:t xml:space="preserve">Equipos de </w:t>
            </w:r>
            <w:r w:rsidRPr="004C1CEF">
              <w:rPr>
                <w:rFonts w:asciiTheme="minorHAnsi" w:hAnsiTheme="minorHAnsi"/>
                <w:color w:val="000000"/>
                <w:sz w:val="18"/>
                <w:szCs w:val="18"/>
                <w:lang w:val="es-BO"/>
              </w:rPr>
              <w:t xml:space="preserve">telefonía IP/ intrínsecamente Seguro para Zona 1/21 </w:t>
            </w:r>
            <w:proofErr w:type="spellStart"/>
            <w:r w:rsidRPr="004C1CEF">
              <w:rPr>
                <w:rFonts w:asciiTheme="minorHAnsi" w:hAnsiTheme="minorHAnsi"/>
                <w:color w:val="000000"/>
                <w:sz w:val="18"/>
                <w:szCs w:val="18"/>
                <w:lang w:val="es-BO"/>
              </w:rPr>
              <w:t>Div</w:t>
            </w:r>
            <w:proofErr w:type="spellEnd"/>
            <w:r w:rsidRPr="004C1CEF">
              <w:rPr>
                <w:rFonts w:asciiTheme="minorHAnsi" w:hAnsiTheme="minorHAnsi"/>
                <w:color w:val="000000"/>
                <w:sz w:val="18"/>
                <w:szCs w:val="18"/>
                <w:lang w:val="es-BO"/>
              </w:rPr>
              <w:t xml:space="preserve"> 1, estos equipos serán utilizados por el Company </w:t>
            </w:r>
            <w:proofErr w:type="spellStart"/>
            <w:r w:rsidRPr="004C1CEF">
              <w:rPr>
                <w:rFonts w:asciiTheme="minorHAnsi" w:hAnsiTheme="minorHAnsi"/>
                <w:color w:val="000000"/>
                <w:sz w:val="18"/>
                <w:szCs w:val="18"/>
                <w:lang w:val="es-BO"/>
              </w:rPr>
              <w:t>Man</w:t>
            </w:r>
            <w:proofErr w:type="spellEnd"/>
            <w:r w:rsidRPr="004C1CEF">
              <w:rPr>
                <w:rFonts w:asciiTheme="minorHAnsi" w:hAnsiTheme="minorHAnsi"/>
                <w:color w:val="000000"/>
                <w:sz w:val="18"/>
                <w:szCs w:val="18"/>
                <w:lang w:val="es-BO"/>
              </w:rPr>
              <w:t xml:space="preserve"> y el Geólogo los cuales será utilizados en zona de perforación las cuales deben cumplir con certificación para </w:t>
            </w:r>
            <w:proofErr w:type="spellStart"/>
            <w:r w:rsidRPr="004C1CEF">
              <w:rPr>
                <w:rFonts w:asciiTheme="minorHAnsi" w:hAnsiTheme="minorHAnsi"/>
                <w:color w:val="000000"/>
                <w:sz w:val="18"/>
                <w:szCs w:val="18"/>
                <w:lang w:val="es-BO"/>
              </w:rPr>
              <w:t>operabilidad</w:t>
            </w:r>
            <w:proofErr w:type="spellEnd"/>
            <w:r w:rsidRPr="004C1CEF">
              <w:rPr>
                <w:rFonts w:asciiTheme="minorHAnsi" w:hAnsiTheme="minorHAnsi"/>
                <w:color w:val="000000"/>
                <w:sz w:val="18"/>
                <w:szCs w:val="18"/>
                <w:lang w:val="es-BO"/>
              </w:rPr>
              <w:t xml:space="preserve"> en Zona1/21 Div1</w:t>
            </w:r>
            <w:r w:rsidRPr="004C1CEF">
              <w:rPr>
                <w:rFonts w:asciiTheme="minorHAnsi" w:hAnsiTheme="minorHAnsi" w:cs="Arial"/>
                <w:sz w:val="18"/>
                <w:szCs w:val="18"/>
              </w:rPr>
              <w:t xml:space="preserve"> pozo GOMERO X-1 IE</w:t>
            </w:r>
          </w:p>
        </w:tc>
        <w:tc>
          <w:tcPr>
            <w:tcW w:w="1113"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1</w:t>
            </w:r>
          </w:p>
        </w:tc>
        <w:tc>
          <w:tcPr>
            <w:tcW w:w="1153"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center"/>
              <w:rPr>
                <w:rFonts w:asciiTheme="minorHAnsi" w:hAnsiTheme="minorHAnsi" w:cs="Calibri"/>
                <w:color w:val="000000"/>
                <w:sz w:val="18"/>
                <w:szCs w:val="18"/>
              </w:rPr>
            </w:pPr>
            <w:r w:rsidRPr="004C1CEF">
              <w:rPr>
                <w:rFonts w:asciiTheme="minorHAnsi" w:hAnsiTheme="minorHAnsi" w:cs="Calibri"/>
                <w:color w:val="000000"/>
                <w:sz w:val="18"/>
                <w:szCs w:val="18"/>
              </w:rPr>
              <w:t>Mes</w:t>
            </w:r>
          </w:p>
        </w:tc>
        <w:tc>
          <w:tcPr>
            <w:tcW w:w="1364" w:type="dxa"/>
            <w:tcBorders>
              <w:top w:val="nil"/>
              <w:left w:val="nil"/>
              <w:bottom w:val="single" w:sz="4" w:space="0" w:color="auto"/>
              <w:right w:val="single" w:sz="4" w:space="0" w:color="auto"/>
            </w:tcBorders>
            <w:shd w:val="clear" w:color="auto" w:fill="auto"/>
            <w:noWrap/>
            <w:vAlign w:val="center"/>
          </w:tcPr>
          <w:p w:rsidR="00E04641" w:rsidRPr="004C1CEF" w:rsidRDefault="00E04641" w:rsidP="004C1CEF">
            <w:pPr>
              <w:jc w:val="right"/>
              <w:rPr>
                <w:rFonts w:asciiTheme="minorHAnsi" w:hAnsiTheme="minorHAnsi" w:cs="Calibri"/>
                <w:color w:val="000000"/>
                <w:sz w:val="18"/>
                <w:szCs w:val="18"/>
              </w:rPr>
            </w:pPr>
          </w:p>
        </w:tc>
      </w:tr>
      <w:tr w:rsidR="00E04641" w:rsidRPr="004C1CEF" w:rsidTr="004C1CEF">
        <w:trPr>
          <w:trHeight w:val="42"/>
        </w:trPr>
        <w:tc>
          <w:tcPr>
            <w:tcW w:w="755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04641" w:rsidRPr="004C1CEF" w:rsidRDefault="00E04641" w:rsidP="004C1CEF">
            <w:pPr>
              <w:jc w:val="right"/>
              <w:rPr>
                <w:rFonts w:asciiTheme="minorHAnsi" w:hAnsiTheme="minorHAnsi" w:cs="Calibri"/>
                <w:color w:val="000000"/>
                <w:sz w:val="18"/>
                <w:szCs w:val="18"/>
              </w:rPr>
            </w:pPr>
            <w:r w:rsidRPr="004C1CEF">
              <w:rPr>
                <w:rFonts w:asciiTheme="minorHAnsi" w:hAnsiTheme="minorHAnsi" w:cs="Calibri"/>
                <w:b/>
                <w:color w:val="000000"/>
                <w:sz w:val="18"/>
                <w:szCs w:val="18"/>
              </w:rPr>
              <w:t>TOTAL PRECIOS UNITARIOS GMR-X1 IE (Bs.)</w:t>
            </w:r>
          </w:p>
        </w:tc>
        <w:tc>
          <w:tcPr>
            <w:tcW w:w="1364" w:type="dxa"/>
            <w:tcBorders>
              <w:top w:val="single" w:sz="4" w:space="0" w:color="auto"/>
              <w:left w:val="nil"/>
              <w:bottom w:val="single" w:sz="4" w:space="0" w:color="auto"/>
              <w:right w:val="single" w:sz="4" w:space="0" w:color="auto"/>
            </w:tcBorders>
            <w:shd w:val="clear" w:color="auto" w:fill="auto"/>
            <w:noWrap/>
            <w:vAlign w:val="center"/>
          </w:tcPr>
          <w:p w:rsidR="00E04641" w:rsidRPr="004C1CEF" w:rsidRDefault="00E04641" w:rsidP="004C1CEF">
            <w:pPr>
              <w:jc w:val="right"/>
              <w:rPr>
                <w:rFonts w:asciiTheme="minorHAnsi" w:hAnsiTheme="minorHAnsi" w:cs="Calibri"/>
                <w:b/>
                <w:color w:val="000000"/>
                <w:sz w:val="18"/>
                <w:szCs w:val="18"/>
              </w:rPr>
            </w:pPr>
          </w:p>
        </w:tc>
      </w:tr>
    </w:tbl>
    <w:p w:rsidR="00E04641" w:rsidRDefault="00E04641" w:rsidP="00FA78A9">
      <w:pPr>
        <w:jc w:val="center"/>
        <w:rPr>
          <w:rFonts w:asciiTheme="minorHAnsi" w:hAnsiTheme="minorHAnsi" w:cstheme="minorHAnsi"/>
          <w:b/>
          <w:sz w:val="22"/>
          <w:szCs w:val="22"/>
          <w:lang w:val="es-BO"/>
        </w:rPr>
      </w:pPr>
    </w:p>
    <w:tbl>
      <w:tblPr>
        <w:tblW w:w="8917" w:type="dxa"/>
        <w:tblInd w:w="70" w:type="dxa"/>
        <w:tblCellMar>
          <w:left w:w="70" w:type="dxa"/>
          <w:right w:w="70" w:type="dxa"/>
        </w:tblCellMar>
        <w:tblLook w:val="04A0" w:firstRow="1" w:lastRow="0" w:firstColumn="1" w:lastColumn="0" w:noHBand="0" w:noVBand="1"/>
      </w:tblPr>
      <w:tblGrid>
        <w:gridCol w:w="3776"/>
        <w:gridCol w:w="3777"/>
        <w:gridCol w:w="1364"/>
      </w:tblGrid>
      <w:tr w:rsidR="004C1CEF" w:rsidRPr="00E04641" w:rsidTr="004C1CEF">
        <w:trPr>
          <w:trHeight w:val="42"/>
        </w:trPr>
        <w:tc>
          <w:tcPr>
            <w:tcW w:w="75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C1CEF" w:rsidRPr="004C1CEF" w:rsidRDefault="004C1CEF" w:rsidP="004C1CEF">
            <w:pPr>
              <w:rPr>
                <w:rFonts w:asciiTheme="minorHAnsi" w:hAnsiTheme="minorHAnsi" w:cs="Calibri"/>
                <w:b/>
                <w:color w:val="000000"/>
                <w:sz w:val="18"/>
                <w:szCs w:val="18"/>
              </w:rPr>
            </w:pPr>
            <w:r w:rsidRPr="004C1CEF">
              <w:rPr>
                <w:rFonts w:asciiTheme="minorHAnsi" w:hAnsiTheme="minorHAnsi" w:cs="Calibri"/>
                <w:b/>
                <w:color w:val="000000"/>
                <w:sz w:val="18"/>
                <w:szCs w:val="18"/>
              </w:rPr>
              <w:t xml:space="preserve">TOTAL PRECIOS UNITARIOS </w:t>
            </w:r>
            <w:r w:rsidRPr="004C1CEF">
              <w:rPr>
                <w:rFonts w:asciiTheme="minorHAnsi" w:hAnsiTheme="minorHAnsi" w:cs="Arial"/>
                <w:b/>
                <w:sz w:val="18"/>
                <w:szCs w:val="18"/>
                <w:lang w:val="es-BO" w:eastAsia="es-BO"/>
              </w:rPr>
              <w:t xml:space="preserve">SERVICIO DE INSTALACIÓN DE ENLACE DE DATOS BANDA ANCHA PARA LOS POZOS VMT-X7 Y GMR-X1 IE </w:t>
            </w:r>
            <w:r w:rsidRPr="004C1CEF">
              <w:rPr>
                <w:rFonts w:asciiTheme="minorHAnsi" w:hAnsiTheme="minorHAnsi" w:cstheme="minorHAnsi"/>
                <w:b/>
                <w:sz w:val="18"/>
                <w:szCs w:val="18"/>
                <w:lang w:val="es-BO"/>
              </w:rPr>
              <w:t>(Numeral)</w:t>
            </w:r>
          </w:p>
        </w:tc>
        <w:tc>
          <w:tcPr>
            <w:tcW w:w="1364" w:type="dxa"/>
            <w:tcBorders>
              <w:top w:val="single" w:sz="4" w:space="0" w:color="auto"/>
              <w:left w:val="nil"/>
              <w:bottom w:val="single" w:sz="4" w:space="0" w:color="auto"/>
              <w:right w:val="single" w:sz="4" w:space="0" w:color="auto"/>
            </w:tcBorders>
            <w:shd w:val="clear" w:color="auto" w:fill="auto"/>
            <w:noWrap/>
            <w:vAlign w:val="center"/>
          </w:tcPr>
          <w:p w:rsidR="004C1CEF" w:rsidRPr="00E04641" w:rsidRDefault="004C1CEF" w:rsidP="004C1CEF">
            <w:pPr>
              <w:jc w:val="right"/>
              <w:rPr>
                <w:rFonts w:asciiTheme="minorHAnsi" w:hAnsiTheme="minorHAnsi" w:cs="Calibri"/>
                <w:b/>
                <w:color w:val="000000"/>
              </w:rPr>
            </w:pPr>
          </w:p>
        </w:tc>
      </w:tr>
      <w:tr w:rsidR="004C1CEF" w:rsidRPr="00E04641" w:rsidTr="004C1CEF">
        <w:trPr>
          <w:trHeight w:val="42"/>
        </w:trPr>
        <w:tc>
          <w:tcPr>
            <w:tcW w:w="3776" w:type="dxa"/>
            <w:tcBorders>
              <w:top w:val="single" w:sz="4" w:space="0" w:color="auto"/>
              <w:left w:val="single" w:sz="4" w:space="0" w:color="auto"/>
              <w:bottom w:val="single" w:sz="4" w:space="0" w:color="auto"/>
              <w:right w:val="single" w:sz="4" w:space="0" w:color="auto"/>
            </w:tcBorders>
            <w:shd w:val="clear" w:color="auto" w:fill="auto"/>
            <w:vAlign w:val="center"/>
          </w:tcPr>
          <w:p w:rsidR="004C1CEF" w:rsidRPr="004C1CEF" w:rsidRDefault="004C1CEF" w:rsidP="004C1CEF">
            <w:pPr>
              <w:rPr>
                <w:rFonts w:asciiTheme="minorHAnsi" w:hAnsiTheme="minorHAnsi" w:cs="Calibri"/>
                <w:b/>
                <w:color w:val="000000"/>
                <w:sz w:val="18"/>
                <w:szCs w:val="18"/>
              </w:rPr>
            </w:pPr>
            <w:r w:rsidRPr="004C1CEF">
              <w:rPr>
                <w:rFonts w:asciiTheme="minorHAnsi" w:hAnsiTheme="minorHAnsi" w:cs="Calibri"/>
                <w:b/>
                <w:color w:val="000000"/>
                <w:sz w:val="18"/>
                <w:szCs w:val="18"/>
              </w:rPr>
              <w:t xml:space="preserve">TOTAL PRECIOS UNITARIOS </w:t>
            </w:r>
            <w:r w:rsidRPr="004C1CEF">
              <w:rPr>
                <w:rFonts w:asciiTheme="minorHAnsi" w:hAnsiTheme="minorHAnsi" w:cs="Arial"/>
                <w:b/>
                <w:sz w:val="18"/>
                <w:szCs w:val="18"/>
                <w:lang w:val="es-BO" w:eastAsia="es-BO"/>
              </w:rPr>
              <w:t xml:space="preserve">SERVICIO DE INSTALACIÓN DE ENLACE DE DATOS BANDA ANCHA PARA LOS POZOS VMT-X7 Y GMR-X1 IE  </w:t>
            </w:r>
            <w:r w:rsidRPr="004C1CEF">
              <w:rPr>
                <w:rFonts w:asciiTheme="minorHAnsi" w:hAnsiTheme="minorHAnsi" w:cstheme="minorHAnsi"/>
                <w:b/>
                <w:sz w:val="18"/>
                <w:szCs w:val="18"/>
                <w:lang w:val="es-BO"/>
              </w:rPr>
              <w:t>(Literal)</w:t>
            </w:r>
          </w:p>
        </w:tc>
        <w:tc>
          <w:tcPr>
            <w:tcW w:w="5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C1CEF" w:rsidRPr="00E04641" w:rsidRDefault="004C1CEF" w:rsidP="004C1CEF">
            <w:pPr>
              <w:jc w:val="right"/>
              <w:rPr>
                <w:rFonts w:asciiTheme="minorHAnsi" w:hAnsiTheme="minorHAnsi" w:cs="Calibri"/>
                <w:b/>
                <w:color w:val="000000"/>
              </w:rPr>
            </w:pPr>
          </w:p>
        </w:tc>
      </w:tr>
    </w:tbl>
    <w:p w:rsidR="00E04641" w:rsidRDefault="004C1CEF"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04641" w:rsidRDefault="00E04641" w:rsidP="00FA78A9">
      <w:pPr>
        <w:jc w:val="center"/>
        <w:rPr>
          <w:rFonts w:asciiTheme="minorHAnsi" w:hAnsiTheme="minorHAnsi" w:cstheme="minorHAnsi"/>
          <w:b/>
          <w:sz w:val="22"/>
          <w:szCs w:val="22"/>
          <w:lang w:val="es-BO"/>
        </w:rPr>
      </w:pPr>
    </w:p>
    <w:p w:rsidR="00E04641" w:rsidRDefault="00E04641" w:rsidP="00FA78A9">
      <w:pPr>
        <w:jc w:val="center"/>
        <w:rPr>
          <w:rFonts w:asciiTheme="minorHAnsi" w:hAnsiTheme="minorHAnsi" w:cstheme="minorHAnsi"/>
          <w:b/>
          <w:sz w:val="22"/>
          <w:szCs w:val="22"/>
          <w:lang w:val="es-BO"/>
        </w:rPr>
      </w:pPr>
    </w:p>
    <w:p w:rsidR="00E04641" w:rsidRDefault="00E04641" w:rsidP="00FA78A9">
      <w:pPr>
        <w:jc w:val="center"/>
        <w:rPr>
          <w:rFonts w:asciiTheme="minorHAnsi" w:hAnsiTheme="minorHAnsi" w:cstheme="minorHAnsi"/>
          <w:b/>
          <w:sz w:val="22"/>
          <w:szCs w:val="22"/>
          <w:lang w:val="es-BO"/>
        </w:rPr>
      </w:pPr>
    </w:p>
    <w:p w:rsidR="00E04641" w:rsidRDefault="00E04641" w:rsidP="00FA78A9">
      <w:pPr>
        <w:jc w:val="center"/>
        <w:rPr>
          <w:rFonts w:asciiTheme="minorHAnsi" w:hAnsiTheme="minorHAnsi" w:cstheme="minorHAnsi"/>
          <w:b/>
          <w:sz w:val="22"/>
          <w:szCs w:val="22"/>
          <w:lang w:val="es-BO"/>
        </w:rPr>
      </w:pPr>
    </w:p>
    <w:p w:rsidR="00E04641" w:rsidRDefault="00E04641" w:rsidP="00FA78A9">
      <w:pPr>
        <w:jc w:val="center"/>
        <w:rPr>
          <w:rFonts w:asciiTheme="minorHAnsi" w:hAnsiTheme="minorHAnsi" w:cstheme="minorHAnsi"/>
          <w:b/>
          <w:sz w:val="22"/>
          <w:szCs w:val="22"/>
          <w:lang w:val="es-BO"/>
        </w:rPr>
      </w:pPr>
    </w:p>
    <w:p w:rsidR="00E04641" w:rsidRDefault="00E04641" w:rsidP="00FA78A9">
      <w:pPr>
        <w:jc w:val="center"/>
        <w:rPr>
          <w:rFonts w:asciiTheme="minorHAnsi" w:hAnsiTheme="minorHAnsi" w:cstheme="minorHAnsi"/>
          <w:b/>
          <w:sz w:val="22"/>
          <w:szCs w:val="22"/>
          <w:lang w:val="es-BO"/>
        </w:rPr>
      </w:pPr>
    </w:p>
    <w:p w:rsidR="00E04641" w:rsidRDefault="00E04641" w:rsidP="00FA78A9">
      <w:pPr>
        <w:jc w:val="center"/>
        <w:rPr>
          <w:rFonts w:asciiTheme="minorHAnsi" w:hAnsiTheme="minorHAnsi" w:cstheme="minorHAnsi"/>
          <w:b/>
          <w:sz w:val="22"/>
          <w:szCs w:val="22"/>
          <w:lang w:val="es-BO"/>
        </w:rPr>
      </w:pPr>
    </w:p>
    <w:p w:rsidR="00E04641" w:rsidRPr="00552079" w:rsidRDefault="00E04641"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BB25CD" w:rsidRDefault="00BB25CD" w:rsidP="004C1CEF">
      <w:pPr>
        <w:rPr>
          <w:rFonts w:asciiTheme="minorHAnsi" w:hAnsiTheme="minorHAnsi" w:cstheme="minorHAnsi"/>
          <w:sz w:val="22"/>
          <w:szCs w:val="22"/>
          <w:lang w:val="es-MX"/>
        </w:rPr>
      </w:pPr>
    </w:p>
    <w:p w:rsidR="004C1CEF" w:rsidRDefault="004C1CEF" w:rsidP="004C1CEF">
      <w:pP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4C1CEF" w:rsidRDefault="004C1CEF" w:rsidP="00822B2E">
            <w:pPr>
              <w:rPr>
                <w:rFonts w:asciiTheme="minorHAnsi" w:hAnsiTheme="minorHAnsi"/>
              </w:rPr>
            </w:pPr>
            <w:r w:rsidRPr="004C1CEF">
              <w:rPr>
                <w:rFonts w:asciiTheme="minorHAnsi" w:hAnsiTheme="minorHAnsi"/>
              </w:rPr>
              <w:t>EXPERIENCIA ESPECÍFICA DE LA EMPRESA.</w:t>
            </w:r>
          </w:p>
          <w:p w:rsidR="004C1CEF" w:rsidRPr="004C1CEF" w:rsidRDefault="004C1CEF" w:rsidP="004C1CEF">
            <w:pPr>
              <w:pStyle w:val="Prrafodelista"/>
              <w:spacing w:before="240" w:after="120" w:line="360" w:lineRule="auto"/>
              <w:ind w:left="0"/>
              <w:jc w:val="both"/>
              <w:rPr>
                <w:rFonts w:asciiTheme="minorHAnsi" w:hAnsiTheme="minorHAnsi" w:cs="Arial"/>
                <w:bCs/>
              </w:rPr>
            </w:pPr>
            <w:r w:rsidRPr="004C1CEF">
              <w:rPr>
                <w:rFonts w:asciiTheme="minorHAnsi" w:hAnsiTheme="minorHAnsi" w:cs="Arial"/>
                <w:bCs/>
              </w:rPr>
              <w:t>El Contratista deberá detallar y respaldar su experiencia específica por lo menos en tres (3) trabajos en servicios de Comunicación y/o enlace de banda ancha similares al presente servicio que se está requiriendo.</w:t>
            </w:r>
          </w:p>
          <w:p w:rsidR="004C1CEF" w:rsidRPr="004C1CEF" w:rsidRDefault="004C1CEF" w:rsidP="004C1CEF">
            <w:pPr>
              <w:jc w:val="both"/>
              <w:rPr>
                <w:rFonts w:asciiTheme="minorHAnsi" w:hAnsiTheme="minorHAnsi" w:cs="Calibri"/>
                <w:b/>
              </w:rPr>
            </w:pPr>
            <w:r w:rsidRPr="004C1CEF">
              <w:rPr>
                <w:rFonts w:asciiTheme="minorHAnsi" w:hAnsiTheme="minorHAnsi" w:cs="Arial"/>
                <w:bCs/>
              </w:rPr>
              <w:t>Los proponentes deberán acreditar su experiencia con fotocopias simples de actas de conformidad, acta de recepción definitiva, actas o certificados de cumplimiento de contrato, órdenes de servicio, ticket de servicio, reportes diarios y/o de operaciones que acrediten el servicio prestado.</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8842A3" w:rsidRDefault="00BF66A0" w:rsidP="00822B2E">
            <w:pPr>
              <w:rPr>
                <w:rFonts w:ascii="Calibri" w:hAnsi="Calibri" w:cs="Calibri"/>
                <w:bCs/>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5003" w:type="pct"/>
        <w:jc w:val="center"/>
        <w:tblCellMar>
          <w:left w:w="70" w:type="dxa"/>
          <w:right w:w="70" w:type="dxa"/>
        </w:tblCellMar>
        <w:tblLook w:val="04A0" w:firstRow="1" w:lastRow="0" w:firstColumn="1" w:lastColumn="0" w:noHBand="0" w:noVBand="1"/>
      </w:tblPr>
      <w:tblGrid>
        <w:gridCol w:w="641"/>
        <w:gridCol w:w="1436"/>
        <w:gridCol w:w="1755"/>
        <w:gridCol w:w="1722"/>
        <w:gridCol w:w="1773"/>
        <w:gridCol w:w="1786"/>
      </w:tblGrid>
      <w:tr w:rsidR="004C1CEF" w:rsidRPr="00C41BD6" w:rsidTr="004C1CEF">
        <w:trPr>
          <w:trHeight w:val="415"/>
          <w:jc w:val="center"/>
        </w:trPr>
        <w:tc>
          <w:tcPr>
            <w:tcW w:w="351"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4C1CEF" w:rsidRPr="00206AE6" w:rsidRDefault="004C1CEF" w:rsidP="004C1CEF">
            <w:pPr>
              <w:jc w:val="center"/>
              <w:rPr>
                <w:rFonts w:ascii="Calibri" w:hAnsi="Calibri" w:cs="Calibri"/>
                <w:b/>
                <w:bCs/>
                <w:szCs w:val="22"/>
                <w:lang w:eastAsia="es-BO"/>
              </w:rPr>
            </w:pPr>
            <w:r w:rsidRPr="00206AE6">
              <w:rPr>
                <w:rFonts w:ascii="Calibri" w:hAnsi="Calibri" w:cs="Calibri"/>
                <w:b/>
                <w:bCs/>
                <w:szCs w:val="22"/>
                <w:lang w:eastAsia="es-BO"/>
              </w:rPr>
              <w:t>N°</w:t>
            </w:r>
          </w:p>
        </w:tc>
        <w:tc>
          <w:tcPr>
            <w:tcW w:w="788"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4C1CEF" w:rsidRPr="00206AE6" w:rsidRDefault="004C1CEF" w:rsidP="004C1CEF">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963" w:type="pct"/>
            <w:vMerge w:val="restart"/>
            <w:tcBorders>
              <w:top w:val="single" w:sz="4" w:space="0" w:color="auto"/>
              <w:left w:val="single" w:sz="8" w:space="0" w:color="auto"/>
              <w:right w:val="single" w:sz="8" w:space="0" w:color="auto"/>
            </w:tcBorders>
            <w:shd w:val="clear" w:color="auto" w:fill="D9D9D9"/>
            <w:vAlign w:val="center"/>
            <w:hideMark/>
          </w:tcPr>
          <w:p w:rsidR="004C1CEF" w:rsidRPr="00206AE6" w:rsidRDefault="004C1CEF" w:rsidP="004C1CEF">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945" w:type="pct"/>
            <w:vMerge w:val="restart"/>
            <w:tcBorders>
              <w:top w:val="single" w:sz="4" w:space="0" w:color="auto"/>
              <w:left w:val="single" w:sz="8" w:space="0" w:color="auto"/>
              <w:right w:val="single" w:sz="8" w:space="0" w:color="auto"/>
            </w:tcBorders>
            <w:shd w:val="clear" w:color="auto" w:fill="D9D9D9"/>
            <w:vAlign w:val="center"/>
            <w:hideMark/>
          </w:tcPr>
          <w:p w:rsidR="004C1CEF" w:rsidRPr="00206AE6" w:rsidRDefault="004C1CEF" w:rsidP="004C1CEF">
            <w:pPr>
              <w:jc w:val="center"/>
              <w:rPr>
                <w:rFonts w:ascii="Calibri" w:hAnsi="Calibri" w:cs="Calibri"/>
                <w:b/>
                <w:bCs/>
                <w:szCs w:val="22"/>
                <w:lang w:eastAsia="es-BO"/>
              </w:rPr>
            </w:pPr>
            <w:r>
              <w:rPr>
                <w:rFonts w:ascii="Calibri" w:hAnsi="Calibri" w:cs="Calibri"/>
                <w:b/>
                <w:bCs/>
                <w:szCs w:val="22"/>
                <w:lang w:eastAsia="es-BO"/>
              </w:rPr>
              <w:t>N° De Trabajo</w:t>
            </w:r>
          </w:p>
        </w:tc>
        <w:tc>
          <w:tcPr>
            <w:tcW w:w="1951" w:type="pct"/>
            <w:gridSpan w:val="2"/>
            <w:tcBorders>
              <w:top w:val="single" w:sz="4" w:space="0" w:color="auto"/>
              <w:left w:val="nil"/>
              <w:bottom w:val="single" w:sz="8" w:space="0" w:color="auto"/>
              <w:right w:val="single" w:sz="4" w:space="0" w:color="auto"/>
            </w:tcBorders>
            <w:shd w:val="clear" w:color="auto" w:fill="D9D9D9"/>
            <w:vAlign w:val="center"/>
            <w:hideMark/>
          </w:tcPr>
          <w:p w:rsidR="004C1CEF" w:rsidRPr="00206AE6" w:rsidRDefault="004C1CEF" w:rsidP="004C1CEF">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4C1CEF" w:rsidRPr="00552079" w:rsidTr="004C1CEF">
        <w:trPr>
          <w:cantSplit/>
          <w:trHeight w:val="1076"/>
          <w:jc w:val="center"/>
        </w:trPr>
        <w:tc>
          <w:tcPr>
            <w:tcW w:w="351" w:type="pct"/>
            <w:vMerge/>
            <w:tcBorders>
              <w:top w:val="nil"/>
              <w:left w:val="single" w:sz="8" w:space="0" w:color="auto"/>
              <w:bottom w:val="single" w:sz="12" w:space="0" w:color="000000"/>
              <w:right w:val="single" w:sz="8" w:space="0" w:color="auto"/>
            </w:tcBorders>
            <w:shd w:val="clear" w:color="auto" w:fill="D9D9D9"/>
            <w:vAlign w:val="center"/>
            <w:hideMark/>
          </w:tcPr>
          <w:p w:rsidR="004C1CEF" w:rsidRPr="00206AE6" w:rsidRDefault="004C1CEF" w:rsidP="004C1CEF">
            <w:pPr>
              <w:rPr>
                <w:rFonts w:ascii="Calibri" w:hAnsi="Calibri" w:cs="Calibri"/>
                <w:b/>
                <w:bCs/>
                <w:sz w:val="22"/>
                <w:szCs w:val="22"/>
                <w:lang w:eastAsia="es-BO"/>
              </w:rPr>
            </w:pPr>
          </w:p>
        </w:tc>
        <w:tc>
          <w:tcPr>
            <w:tcW w:w="788" w:type="pct"/>
            <w:vMerge/>
            <w:tcBorders>
              <w:top w:val="nil"/>
              <w:left w:val="single" w:sz="8" w:space="0" w:color="auto"/>
              <w:bottom w:val="single" w:sz="12" w:space="0" w:color="000000"/>
              <w:right w:val="single" w:sz="8" w:space="0" w:color="auto"/>
            </w:tcBorders>
            <w:shd w:val="clear" w:color="auto" w:fill="D9D9D9"/>
            <w:vAlign w:val="center"/>
            <w:hideMark/>
          </w:tcPr>
          <w:p w:rsidR="004C1CEF" w:rsidRPr="00206AE6" w:rsidRDefault="004C1CEF" w:rsidP="004C1CEF">
            <w:pPr>
              <w:rPr>
                <w:rFonts w:ascii="Calibri" w:hAnsi="Calibri" w:cs="Calibri"/>
                <w:b/>
                <w:bCs/>
                <w:sz w:val="22"/>
                <w:szCs w:val="22"/>
                <w:lang w:eastAsia="es-BO"/>
              </w:rPr>
            </w:pPr>
          </w:p>
        </w:tc>
        <w:tc>
          <w:tcPr>
            <w:tcW w:w="963" w:type="pct"/>
            <w:vMerge/>
            <w:tcBorders>
              <w:left w:val="single" w:sz="8" w:space="0" w:color="auto"/>
              <w:bottom w:val="single" w:sz="12" w:space="0" w:color="000000"/>
              <w:right w:val="single" w:sz="8" w:space="0" w:color="auto"/>
            </w:tcBorders>
            <w:shd w:val="clear" w:color="auto" w:fill="D9D9D9"/>
            <w:vAlign w:val="center"/>
            <w:hideMark/>
          </w:tcPr>
          <w:p w:rsidR="004C1CEF" w:rsidRPr="00206AE6" w:rsidRDefault="004C1CEF" w:rsidP="004C1CEF">
            <w:pPr>
              <w:rPr>
                <w:rFonts w:ascii="Calibri" w:hAnsi="Calibri" w:cs="Calibri"/>
                <w:b/>
                <w:bCs/>
                <w:sz w:val="22"/>
                <w:szCs w:val="22"/>
                <w:lang w:eastAsia="es-BO"/>
              </w:rPr>
            </w:pPr>
          </w:p>
        </w:tc>
        <w:tc>
          <w:tcPr>
            <w:tcW w:w="945" w:type="pct"/>
            <w:vMerge/>
            <w:tcBorders>
              <w:left w:val="single" w:sz="8" w:space="0" w:color="auto"/>
              <w:bottom w:val="single" w:sz="12" w:space="0" w:color="000000"/>
              <w:right w:val="single" w:sz="8" w:space="0" w:color="auto"/>
            </w:tcBorders>
            <w:shd w:val="clear" w:color="auto" w:fill="D9D9D9"/>
            <w:vAlign w:val="center"/>
            <w:hideMark/>
          </w:tcPr>
          <w:p w:rsidR="004C1CEF" w:rsidRPr="00206AE6" w:rsidRDefault="004C1CEF" w:rsidP="004C1CEF">
            <w:pPr>
              <w:rPr>
                <w:rFonts w:ascii="Calibri" w:hAnsi="Calibri" w:cs="Calibri"/>
                <w:b/>
                <w:bCs/>
                <w:sz w:val="22"/>
                <w:szCs w:val="22"/>
                <w:lang w:eastAsia="es-BO"/>
              </w:rPr>
            </w:pPr>
          </w:p>
        </w:tc>
        <w:tc>
          <w:tcPr>
            <w:tcW w:w="973" w:type="pct"/>
            <w:tcBorders>
              <w:top w:val="nil"/>
              <w:left w:val="nil"/>
              <w:bottom w:val="single" w:sz="12" w:space="0" w:color="auto"/>
              <w:right w:val="single" w:sz="8" w:space="0" w:color="auto"/>
            </w:tcBorders>
            <w:shd w:val="clear" w:color="auto" w:fill="D9D9D9"/>
            <w:vAlign w:val="center"/>
            <w:hideMark/>
          </w:tcPr>
          <w:p w:rsidR="004C1CEF" w:rsidRPr="00206AE6" w:rsidRDefault="004C1CEF" w:rsidP="004C1CEF">
            <w:pPr>
              <w:jc w:val="center"/>
              <w:rPr>
                <w:rFonts w:ascii="Calibri" w:hAnsi="Calibri" w:cs="Calibri"/>
                <w:b/>
                <w:bCs/>
                <w:szCs w:val="22"/>
                <w:lang w:eastAsia="es-BO"/>
              </w:rPr>
            </w:pPr>
            <w:r w:rsidRPr="00206AE6">
              <w:rPr>
                <w:rFonts w:ascii="Calibri" w:hAnsi="Calibri" w:cs="Calibri"/>
                <w:b/>
                <w:bCs/>
                <w:szCs w:val="22"/>
                <w:lang w:eastAsia="es-BO"/>
              </w:rPr>
              <w:t>Inicio</w:t>
            </w:r>
          </w:p>
          <w:p w:rsidR="004C1CEF" w:rsidRPr="00206AE6" w:rsidRDefault="004C1CEF" w:rsidP="004C1CEF">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978" w:type="pct"/>
            <w:tcBorders>
              <w:top w:val="nil"/>
              <w:left w:val="nil"/>
              <w:bottom w:val="single" w:sz="12" w:space="0" w:color="auto"/>
              <w:right w:val="single" w:sz="4" w:space="0" w:color="auto"/>
            </w:tcBorders>
            <w:shd w:val="clear" w:color="auto" w:fill="D9D9D9"/>
            <w:vAlign w:val="center"/>
            <w:hideMark/>
          </w:tcPr>
          <w:p w:rsidR="004C1CEF" w:rsidRPr="00206AE6" w:rsidRDefault="004C1CEF" w:rsidP="004C1CEF">
            <w:pPr>
              <w:jc w:val="center"/>
              <w:rPr>
                <w:rFonts w:ascii="Calibri" w:hAnsi="Calibri" w:cs="Calibri"/>
                <w:b/>
                <w:bCs/>
                <w:szCs w:val="22"/>
                <w:lang w:eastAsia="es-BO"/>
              </w:rPr>
            </w:pPr>
            <w:r w:rsidRPr="00206AE6">
              <w:rPr>
                <w:rFonts w:ascii="Calibri" w:hAnsi="Calibri" w:cs="Calibri"/>
                <w:b/>
                <w:bCs/>
                <w:szCs w:val="22"/>
                <w:lang w:eastAsia="es-BO"/>
              </w:rPr>
              <w:t>Fin</w:t>
            </w:r>
          </w:p>
          <w:p w:rsidR="004C1CEF" w:rsidRPr="00206AE6" w:rsidRDefault="004C1CEF" w:rsidP="004C1CEF">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4C1CEF" w:rsidRPr="00552079" w:rsidTr="004C1CEF">
        <w:trPr>
          <w:trHeight w:val="246"/>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788" w:type="pct"/>
            <w:tcBorders>
              <w:top w:val="nil"/>
              <w:left w:val="nil"/>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C1CEF" w:rsidRPr="00552079" w:rsidTr="004C1CEF">
        <w:trPr>
          <w:trHeight w:val="217"/>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788" w:type="pct"/>
            <w:tcBorders>
              <w:top w:val="nil"/>
              <w:left w:val="nil"/>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C1CEF" w:rsidRPr="00552079" w:rsidTr="004C1CEF">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788" w:type="pct"/>
            <w:tcBorders>
              <w:top w:val="nil"/>
              <w:left w:val="nil"/>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C1CEF" w:rsidRPr="00552079" w:rsidTr="004C1CEF">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788" w:type="pct"/>
            <w:tcBorders>
              <w:top w:val="nil"/>
              <w:left w:val="nil"/>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C1CEF" w:rsidRPr="00552079" w:rsidTr="004C1CEF">
        <w:trPr>
          <w:trHeight w:val="239"/>
          <w:jc w:val="center"/>
        </w:trPr>
        <w:tc>
          <w:tcPr>
            <w:tcW w:w="351" w:type="pct"/>
            <w:tcBorders>
              <w:top w:val="nil"/>
              <w:left w:val="single" w:sz="8" w:space="0" w:color="auto"/>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788" w:type="pct"/>
            <w:tcBorders>
              <w:top w:val="nil"/>
              <w:left w:val="nil"/>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8"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C1CEF" w:rsidRPr="00552079" w:rsidTr="004C1CEF">
        <w:trPr>
          <w:trHeight w:val="239"/>
          <w:jc w:val="center"/>
        </w:trPr>
        <w:tc>
          <w:tcPr>
            <w:tcW w:w="351" w:type="pct"/>
            <w:tcBorders>
              <w:top w:val="nil"/>
              <w:left w:val="single" w:sz="8" w:space="0" w:color="auto"/>
              <w:bottom w:val="single" w:sz="12"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788" w:type="pct"/>
            <w:tcBorders>
              <w:top w:val="nil"/>
              <w:left w:val="nil"/>
              <w:bottom w:val="single" w:sz="12"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12"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45" w:type="pct"/>
            <w:tcBorders>
              <w:top w:val="nil"/>
              <w:left w:val="single" w:sz="8" w:space="0" w:color="auto"/>
              <w:bottom w:val="single" w:sz="12"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3" w:type="pct"/>
            <w:tcBorders>
              <w:top w:val="nil"/>
              <w:left w:val="nil"/>
              <w:bottom w:val="single" w:sz="12" w:space="0" w:color="auto"/>
              <w:right w:val="single" w:sz="8"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78" w:type="pct"/>
            <w:tcBorders>
              <w:top w:val="nil"/>
              <w:left w:val="nil"/>
              <w:bottom w:val="single" w:sz="12" w:space="0" w:color="auto"/>
              <w:right w:val="single" w:sz="4" w:space="0" w:color="auto"/>
            </w:tcBorders>
            <w:shd w:val="clear" w:color="000000" w:fill="FFFFFF"/>
            <w:vAlign w:val="center"/>
            <w:hideMark/>
          </w:tcPr>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p w:rsidR="004C1CEF" w:rsidRPr="00206AE6" w:rsidRDefault="004C1CEF" w:rsidP="004C1CEF">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4C1CEF" w:rsidRPr="00206AE6" w:rsidTr="004C1CEF">
        <w:trPr>
          <w:trHeight w:val="2138"/>
          <w:jc w:val="center"/>
        </w:trPr>
        <w:tc>
          <w:tcPr>
            <w:tcW w:w="5000" w:type="pct"/>
            <w:gridSpan w:val="6"/>
            <w:tcBorders>
              <w:top w:val="single" w:sz="8" w:space="0" w:color="auto"/>
              <w:left w:val="single" w:sz="8" w:space="0" w:color="auto"/>
              <w:bottom w:val="single" w:sz="8" w:space="0" w:color="auto"/>
              <w:right w:val="single" w:sz="4" w:space="0" w:color="auto"/>
            </w:tcBorders>
            <w:shd w:val="clear" w:color="auto" w:fill="auto"/>
            <w:vAlign w:val="center"/>
          </w:tcPr>
          <w:p w:rsidR="004C1CEF" w:rsidRPr="00206AE6" w:rsidRDefault="004C1CEF" w:rsidP="004C1CEF">
            <w:pPr>
              <w:rPr>
                <w:rFonts w:ascii="Calibri" w:hAnsi="Calibri" w:cs="Calibri"/>
                <w:b/>
                <w:color w:val="000000"/>
                <w:lang w:eastAsia="es-BO"/>
              </w:rPr>
            </w:pPr>
            <w:r w:rsidRPr="00206AE6">
              <w:rPr>
                <w:rFonts w:ascii="Calibri" w:hAnsi="Calibri" w:cs="Calibri"/>
                <w:b/>
                <w:color w:val="000000"/>
                <w:lang w:eastAsia="es-BO"/>
              </w:rPr>
              <w:t xml:space="preserve">Nota.- </w:t>
            </w:r>
          </w:p>
          <w:p w:rsidR="004C1CEF" w:rsidRPr="00206AE6" w:rsidRDefault="004C1CEF" w:rsidP="004C1CEF">
            <w:pPr>
              <w:rPr>
                <w:rFonts w:ascii="Calibri" w:hAnsi="Calibri" w:cs="Calibri"/>
                <w:b/>
                <w:color w:val="000000"/>
                <w:lang w:eastAsia="es-BO"/>
              </w:rPr>
            </w:pPr>
          </w:p>
          <w:p w:rsidR="004C1CEF" w:rsidRPr="003B6160" w:rsidRDefault="004C1CEF" w:rsidP="006A3F9A">
            <w:pPr>
              <w:pStyle w:val="Prrafodelista"/>
              <w:numPr>
                <w:ilvl w:val="0"/>
                <w:numId w:val="35"/>
              </w:numPr>
              <w:ind w:left="4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4C1CEF" w:rsidRDefault="004C1CEF" w:rsidP="004C1CEF">
            <w:pPr>
              <w:pStyle w:val="Prrafodelista"/>
              <w:ind w:left="552"/>
              <w:jc w:val="both"/>
              <w:rPr>
                <w:rFonts w:ascii="Calibri" w:hAnsi="Calibri" w:cs="Calibri"/>
                <w:b/>
                <w:bCs/>
                <w:color w:val="000000"/>
              </w:rPr>
            </w:pPr>
          </w:p>
          <w:p w:rsidR="004C1CEF" w:rsidRDefault="004C1CEF" w:rsidP="006A3F9A">
            <w:pPr>
              <w:pStyle w:val="Prrafodelista"/>
              <w:numPr>
                <w:ilvl w:val="0"/>
                <w:numId w:val="35"/>
              </w:numPr>
              <w:ind w:left="4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4C1CEF" w:rsidRPr="00206AE6" w:rsidRDefault="004C1CEF" w:rsidP="004C1CEF">
            <w:pPr>
              <w:pStyle w:val="Prrafodelista"/>
              <w:ind w:left="610"/>
              <w:jc w:val="both"/>
              <w:rPr>
                <w:rFonts w:ascii="Calibri" w:hAnsi="Calibri" w:cs="Calibr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bookmarkEnd w:id="2"/>
    <w:p w:rsidR="00BF5D45" w:rsidRDefault="00BF5D45" w:rsidP="00BC6FF6">
      <w:pPr>
        <w:rPr>
          <w:rFonts w:asciiTheme="minorHAnsi" w:hAnsiTheme="minorHAnsi" w:cstheme="minorHAnsi"/>
          <w:b/>
          <w:sz w:val="22"/>
          <w:szCs w:val="22"/>
        </w:rPr>
      </w:pPr>
    </w:p>
    <w:p w:rsidR="00BC6FF6" w:rsidRDefault="00BC6FF6" w:rsidP="00BC6FF6">
      <w:pPr>
        <w:rPr>
          <w:rFonts w:asciiTheme="minorHAnsi" w:hAnsiTheme="minorHAnsi" w:cstheme="minorHAnsi"/>
          <w:b/>
          <w:sz w:val="22"/>
          <w:szCs w:val="22"/>
        </w:rPr>
      </w:pPr>
    </w:p>
    <w:p w:rsidR="004C1CEF" w:rsidRDefault="004C1CEF" w:rsidP="00BC6FF6">
      <w:pPr>
        <w:rPr>
          <w:rFonts w:asciiTheme="minorHAnsi" w:hAnsiTheme="minorHAnsi" w:cstheme="minorHAnsi"/>
          <w:b/>
          <w:sz w:val="22"/>
          <w:szCs w:val="22"/>
        </w:rPr>
      </w:pPr>
    </w:p>
    <w:p w:rsidR="004C1CEF" w:rsidRDefault="004C1CEF" w:rsidP="00BC6FF6">
      <w:pPr>
        <w:rPr>
          <w:rFonts w:asciiTheme="minorHAnsi" w:hAnsiTheme="minorHAnsi" w:cstheme="minorHAnsi"/>
          <w:b/>
          <w:sz w:val="22"/>
          <w:szCs w:val="22"/>
        </w:rPr>
      </w:pPr>
    </w:p>
    <w:p w:rsidR="004C1CEF" w:rsidRDefault="004C1CEF" w:rsidP="00BC6FF6">
      <w:pPr>
        <w:rPr>
          <w:rFonts w:asciiTheme="minorHAnsi" w:hAnsiTheme="minorHAnsi" w:cstheme="minorHAnsi"/>
          <w:b/>
          <w:sz w:val="22"/>
          <w:szCs w:val="22"/>
        </w:rPr>
      </w:pPr>
    </w:p>
    <w:p w:rsidR="004C1CEF" w:rsidRDefault="004C1CEF" w:rsidP="00BC6FF6">
      <w:pPr>
        <w:rPr>
          <w:rFonts w:asciiTheme="minorHAnsi" w:hAnsiTheme="minorHAnsi" w:cstheme="minorHAnsi"/>
          <w:b/>
          <w:sz w:val="22"/>
          <w:szCs w:val="22"/>
        </w:rPr>
      </w:pPr>
    </w:p>
    <w:p w:rsidR="004C1CEF" w:rsidRDefault="004C1CEF" w:rsidP="00BC6FF6">
      <w:pP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w:t>
      </w:r>
      <w:bookmarkStart w:id="3" w:name="_GoBack"/>
      <w:bookmarkEnd w:id="3"/>
      <w:r w:rsidRPr="00365997">
        <w:rPr>
          <w:rFonts w:asciiTheme="minorHAnsi" w:hAnsiTheme="minorHAnsi" w:cstheme="minorHAnsi"/>
          <w:b/>
          <w:sz w:val="22"/>
          <w:szCs w:val="22"/>
        </w:rPr>
        <w:t xml:space="preserve"> V</w:t>
      </w:r>
    </w:p>
    <w:p w:rsidR="00F44111" w:rsidRPr="00BC6FF6" w:rsidRDefault="00F44111" w:rsidP="00BC6FF6">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A3F9A">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A3F9A">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A3F9A">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A3F9A">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A312AC">
      <w:pPr>
        <w:pStyle w:val="Sinespaciado"/>
        <w:jc w:val="both"/>
        <w:rPr>
          <w:rFonts w:asciiTheme="minorHAnsi" w:hAnsiTheme="minorHAnsi" w:cstheme="minorHAnsi"/>
        </w:rPr>
      </w:pPr>
    </w:p>
    <w:p w:rsidR="002E1317" w:rsidRDefault="00F44111" w:rsidP="006A3F9A">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A312AC" w:rsidRPr="00A312AC" w:rsidRDefault="00A312AC" w:rsidP="00A312AC">
      <w:pPr>
        <w:pStyle w:val="Sinespaciado"/>
        <w:tabs>
          <w:tab w:val="left" w:pos="709"/>
        </w:tabs>
        <w:ind w:left="993"/>
        <w:jc w:val="both"/>
        <w:rPr>
          <w:rFonts w:asciiTheme="minorHAnsi" w:hAnsiTheme="minorHAnsi" w:cstheme="minorHAnsi"/>
          <w:b/>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6A3F9A">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6A3F9A">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6A3F9A">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6A3F9A">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6A3F9A">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6A3F9A">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A3F9A">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93892"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6A3F9A">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A3F9A">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A3F9A">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A3F9A">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A312AC" w:rsidRDefault="00A312AC" w:rsidP="00A312AC">
      <w:pPr>
        <w:rPr>
          <w:rFonts w:asciiTheme="minorHAnsi" w:hAnsiTheme="minorHAnsi" w:cstheme="minorHAnsi"/>
          <w:sz w:val="22"/>
          <w:szCs w:val="22"/>
        </w:rPr>
      </w:pPr>
    </w:p>
    <w:p w:rsidR="00A312AC" w:rsidRDefault="00A312AC" w:rsidP="00A312AC">
      <w:pPr>
        <w:rPr>
          <w:rFonts w:asciiTheme="minorHAnsi" w:hAnsiTheme="minorHAnsi" w:cstheme="minorHAnsi"/>
          <w:sz w:val="22"/>
          <w:szCs w:val="22"/>
        </w:rPr>
      </w:pPr>
    </w:p>
    <w:p w:rsidR="00A312AC" w:rsidRDefault="00A312AC" w:rsidP="00A312AC">
      <w:pPr>
        <w:rPr>
          <w:rFonts w:asciiTheme="minorHAnsi" w:hAnsiTheme="minorHAnsi" w:cstheme="minorHAnsi"/>
          <w:sz w:val="22"/>
          <w:szCs w:val="22"/>
        </w:rPr>
      </w:pPr>
    </w:p>
    <w:p w:rsidR="00303C66" w:rsidRDefault="00A312AC" w:rsidP="00A312AC">
      <w:pPr>
        <w:rPr>
          <w:rFonts w:asciiTheme="minorHAnsi" w:hAnsiTheme="minorHAnsi" w:cstheme="minorHAnsi"/>
          <w:b/>
          <w:lang w:val="es-ES_tradnl"/>
        </w:rPr>
      </w:pPr>
      <w:r>
        <w:rPr>
          <w:rFonts w:asciiTheme="minorHAnsi" w:hAnsiTheme="minorHAnsi" w:cstheme="minorHAnsi"/>
          <w:b/>
          <w:lang w:val="es-ES_tradnl"/>
        </w:rPr>
        <w:t xml:space="preserve"> </w:t>
      </w:r>
    </w:p>
    <w:p w:rsidR="00303C66" w:rsidRDefault="00303C66"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w:t>
      </w:r>
      <w:r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A312AC" w:rsidRDefault="00A312AC" w:rsidP="007D4619">
      <w:pPr>
        <w:jc w:val="center"/>
        <w:rPr>
          <w:rFonts w:asciiTheme="minorHAnsi" w:hAnsiTheme="minorHAnsi" w:cstheme="minorHAnsi"/>
          <w:b/>
          <w:bCs/>
          <w:sz w:val="22"/>
          <w:szCs w:val="22"/>
        </w:rPr>
      </w:pPr>
    </w:p>
    <w:p w:rsidR="004C1CEF" w:rsidRDefault="004C1CEF" w:rsidP="007D4619">
      <w:pPr>
        <w:jc w:val="center"/>
        <w:rPr>
          <w:rFonts w:asciiTheme="minorHAnsi" w:hAnsiTheme="minorHAnsi" w:cstheme="minorHAnsi"/>
          <w:b/>
          <w:bCs/>
          <w:sz w:val="22"/>
          <w:szCs w:val="22"/>
        </w:rPr>
      </w:pPr>
    </w:p>
    <w:p w:rsidR="004C1CEF" w:rsidRDefault="004C1CEF" w:rsidP="007D4619">
      <w:pPr>
        <w:jc w:val="center"/>
        <w:rPr>
          <w:rFonts w:asciiTheme="minorHAnsi" w:hAnsiTheme="minorHAnsi" w:cstheme="minorHAnsi"/>
          <w:b/>
          <w:bCs/>
          <w:sz w:val="22"/>
          <w:szCs w:val="22"/>
        </w:rPr>
      </w:pPr>
    </w:p>
    <w:p w:rsidR="004C1CEF" w:rsidRPr="004854C5" w:rsidRDefault="004C1CEF"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4C1CEF">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C1CEF">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4C1CEF" w:rsidRDefault="004C1CEF" w:rsidP="004C1CEF">
      <w:pPr>
        <w:spacing w:after="120"/>
        <w:jc w:val="right"/>
        <w:rPr>
          <w:rFonts w:ascii="Arial" w:hAnsi="Arial" w:cs="Arial"/>
          <w:b/>
        </w:rPr>
      </w:pPr>
    </w:p>
    <w:p w:rsidR="004C1CEF" w:rsidRPr="000416F8" w:rsidRDefault="004C1CEF" w:rsidP="004C1CEF">
      <w:pPr>
        <w:spacing w:after="120"/>
        <w:jc w:val="right"/>
        <w:rPr>
          <w:rFonts w:ascii="Arial" w:hAnsi="Arial" w:cs="Arial"/>
          <w:b/>
        </w:rPr>
      </w:pPr>
      <w:r>
        <w:rPr>
          <w:rFonts w:ascii="Arial" w:hAnsi="Arial" w:cs="Arial"/>
          <w:b/>
        </w:rPr>
        <w:t>Contrato N° __________/______</w:t>
      </w:r>
    </w:p>
    <w:p w:rsidR="004C1CEF" w:rsidRPr="000416F8" w:rsidRDefault="004C1CEF" w:rsidP="004C1CEF">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4C1CEF" w:rsidRPr="000416F8" w:rsidRDefault="004C1CEF" w:rsidP="004C1CEF">
      <w:pPr>
        <w:spacing w:after="120"/>
        <w:jc w:val="right"/>
        <w:rPr>
          <w:rFonts w:ascii="Arial" w:hAnsi="Arial" w:cs="Arial"/>
          <w:b/>
        </w:rPr>
      </w:pPr>
    </w:p>
    <w:p w:rsidR="004C1CEF" w:rsidRPr="000416F8" w:rsidRDefault="004C1CEF" w:rsidP="004C1CEF">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4C1CEF" w:rsidRPr="000416F8" w:rsidRDefault="004C1CEF" w:rsidP="006A3F9A">
      <w:pPr>
        <w:pStyle w:val="Prrafodelista"/>
        <w:numPr>
          <w:ilvl w:val="1"/>
          <w:numId w:val="46"/>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4C1CEF" w:rsidRPr="001404A5" w:rsidRDefault="004C1CEF" w:rsidP="004C1CEF">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4C1CEF" w:rsidRPr="001404A5" w:rsidRDefault="004C1CEF" w:rsidP="004C1CEF">
      <w:pPr>
        <w:pStyle w:val="Prrafodelista"/>
        <w:spacing w:after="120"/>
        <w:ind w:left="0"/>
        <w:jc w:val="both"/>
        <w:rPr>
          <w:rFonts w:ascii="Arial" w:hAnsi="Arial" w:cs="Arial"/>
        </w:rPr>
      </w:pPr>
      <w:r w:rsidRPr="001404A5">
        <w:rPr>
          <w:noProof/>
          <w:lang w:eastAsia="es-BO"/>
        </w:rPr>
        <w:drawing>
          <wp:anchor distT="0" distB="0" distL="114300" distR="114300" simplePos="0" relativeHeight="251662848" behindDoc="1" locked="0" layoutInCell="0" allowOverlap="1" wp14:anchorId="490458D7" wp14:editId="46D10D6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4C1CEF" w:rsidRPr="001404A5" w:rsidRDefault="004C1CEF" w:rsidP="004C1CEF">
      <w:pPr>
        <w:spacing w:before="120" w:after="120"/>
        <w:jc w:val="both"/>
        <w:rPr>
          <w:rFonts w:ascii="Arial" w:hAnsi="Arial" w:cs="Arial"/>
          <w:b/>
          <w:u w:val="single"/>
        </w:rPr>
      </w:pPr>
      <w:r w:rsidRPr="001404A5">
        <w:rPr>
          <w:rFonts w:ascii="Arial" w:hAnsi="Arial" w:cs="Arial"/>
          <w:b/>
          <w:u w:val="single"/>
        </w:rPr>
        <w:t>SEGUNDA.- (ANTECEDENTES)</w:t>
      </w:r>
    </w:p>
    <w:p w:rsidR="004C1CEF" w:rsidRPr="001404A5" w:rsidRDefault="004C1CEF" w:rsidP="004C1CEF">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4C1CEF" w:rsidRPr="001404A5" w:rsidRDefault="004C1CEF" w:rsidP="004C1CEF">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4C1CEF" w:rsidRPr="001404A5" w:rsidRDefault="004C1CEF" w:rsidP="004C1CEF">
      <w:pPr>
        <w:spacing w:before="120" w:after="120"/>
        <w:jc w:val="both"/>
        <w:rPr>
          <w:rFonts w:ascii="Arial" w:hAnsi="Arial" w:cs="Arial"/>
          <w:b/>
          <w:u w:val="single"/>
        </w:rPr>
      </w:pPr>
      <w:r w:rsidRPr="001404A5">
        <w:rPr>
          <w:rFonts w:ascii="Arial" w:hAnsi="Arial" w:cs="Arial"/>
          <w:b/>
          <w:u w:val="single"/>
        </w:rPr>
        <w:t>TERCERA.- (DISPOSICIONES GENERALES)</w:t>
      </w:r>
    </w:p>
    <w:p w:rsidR="004C1CEF" w:rsidRPr="001404A5" w:rsidRDefault="004C1CEF" w:rsidP="004C1CEF">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C1CEF" w:rsidRPr="001404A5" w:rsidRDefault="004C1CEF" w:rsidP="004C1CEF">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4C1CEF" w:rsidRPr="001404A5" w:rsidTr="004C1CEF">
        <w:trPr>
          <w:trHeight w:val="556"/>
        </w:trPr>
        <w:tc>
          <w:tcPr>
            <w:tcW w:w="1809" w:type="dxa"/>
            <w:shd w:val="clear" w:color="auto" w:fill="auto"/>
          </w:tcPr>
          <w:p w:rsidR="004C1CEF" w:rsidRPr="0032331C" w:rsidRDefault="004C1CEF" w:rsidP="004C1CEF">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4C1CEF" w:rsidRPr="0032331C" w:rsidRDefault="004C1CEF" w:rsidP="004C1CEF">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4C1CEF" w:rsidRPr="001404A5" w:rsidTr="004C1CEF">
        <w:trPr>
          <w:trHeight w:val="556"/>
        </w:trPr>
        <w:tc>
          <w:tcPr>
            <w:tcW w:w="1809" w:type="dxa"/>
            <w:shd w:val="clear" w:color="auto" w:fill="auto"/>
          </w:tcPr>
          <w:p w:rsidR="004C1CEF" w:rsidRPr="0032331C" w:rsidRDefault="004C1CEF" w:rsidP="004C1CEF">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4C1CEF" w:rsidRPr="0032331C" w:rsidRDefault="004C1CEF" w:rsidP="004C1CEF">
            <w:pPr>
              <w:spacing w:before="120" w:after="120"/>
              <w:jc w:val="both"/>
              <w:rPr>
                <w:rFonts w:ascii="Arial" w:hAnsi="Arial" w:cs="Arial"/>
              </w:rPr>
            </w:pPr>
            <w:r w:rsidRPr="0032331C">
              <w:rPr>
                <w:rFonts w:ascii="Arial" w:hAnsi="Arial" w:cs="Arial"/>
              </w:rPr>
              <w:t xml:space="preserve">Significa las prácticas, métodos, estándares y procedimientos generalmente aceptados y acatados por operadores prudentes, hábiles, diligentes y con experiencia en materia de la exploración, desarrollo y producción de Hidrocarburos, y que en el momento en cuestión, en el </w:t>
            </w:r>
            <w:r w:rsidRPr="0032331C">
              <w:rPr>
                <w:rFonts w:ascii="Arial" w:hAnsi="Arial" w:cs="Arial"/>
              </w:rPr>
              <w:lastRenderedPageBreak/>
              <w:t>ejercicio de un juicio razonable y a la luz de los hechos conocidos al momento de tomar una decisión, se consideraría que obtendrían los resultados y finalidades planeados</w:t>
            </w:r>
          </w:p>
        </w:tc>
      </w:tr>
      <w:tr w:rsidR="004C1CEF" w:rsidRPr="001404A5" w:rsidTr="004C1CEF">
        <w:trPr>
          <w:trHeight w:val="1028"/>
        </w:trPr>
        <w:tc>
          <w:tcPr>
            <w:tcW w:w="1809" w:type="dxa"/>
            <w:shd w:val="clear" w:color="auto" w:fill="auto"/>
          </w:tcPr>
          <w:p w:rsidR="004C1CEF" w:rsidRPr="0032331C" w:rsidRDefault="004C1CEF" w:rsidP="004C1CE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4C1CEF" w:rsidRPr="0032331C" w:rsidRDefault="004C1CEF" w:rsidP="004C1CEF">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4C1CEF" w:rsidRPr="001404A5" w:rsidTr="004C1CEF">
        <w:trPr>
          <w:trHeight w:val="1028"/>
        </w:trPr>
        <w:tc>
          <w:tcPr>
            <w:tcW w:w="1809" w:type="dxa"/>
            <w:shd w:val="clear" w:color="auto" w:fill="auto"/>
          </w:tcPr>
          <w:p w:rsidR="004C1CEF" w:rsidRPr="003943AE" w:rsidRDefault="004C1CEF" w:rsidP="004C1CE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4C1CEF" w:rsidRPr="003943AE" w:rsidRDefault="004C1CEF" w:rsidP="004C1CEF">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4C1CEF" w:rsidRPr="0003419F" w:rsidTr="004C1CEF">
        <w:trPr>
          <w:trHeight w:val="1028"/>
        </w:trPr>
        <w:tc>
          <w:tcPr>
            <w:tcW w:w="1809" w:type="dxa"/>
            <w:shd w:val="clear" w:color="auto" w:fill="auto"/>
          </w:tcPr>
          <w:p w:rsidR="004C1CEF" w:rsidRPr="0032331C" w:rsidRDefault="004C1CEF" w:rsidP="004C1CE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Company </w:t>
            </w:r>
            <w:proofErr w:type="spellStart"/>
            <w:r>
              <w:rPr>
                <w:rFonts w:ascii="Arial" w:hAnsi="Arial" w:cs="Arial"/>
                <w:b/>
              </w:rPr>
              <w:t>Man</w:t>
            </w:r>
            <w:proofErr w:type="spellEnd"/>
            <w:r w:rsidRPr="0032331C">
              <w:rPr>
                <w:rFonts w:ascii="Arial" w:hAnsi="Arial" w:cs="Arial"/>
                <w:b/>
              </w:rPr>
              <w:t>:</w:t>
            </w:r>
          </w:p>
        </w:tc>
        <w:tc>
          <w:tcPr>
            <w:tcW w:w="6662" w:type="dxa"/>
            <w:shd w:val="clear" w:color="auto" w:fill="auto"/>
          </w:tcPr>
          <w:p w:rsidR="004C1CEF" w:rsidRPr="0032331C" w:rsidRDefault="004C1CEF" w:rsidP="004C1CEF">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4C1CEF" w:rsidRPr="001404A5" w:rsidTr="004C1CEF">
        <w:trPr>
          <w:trHeight w:val="555"/>
        </w:trPr>
        <w:tc>
          <w:tcPr>
            <w:tcW w:w="1809" w:type="dxa"/>
            <w:shd w:val="clear" w:color="auto" w:fill="auto"/>
          </w:tcPr>
          <w:p w:rsidR="004C1CEF" w:rsidRPr="0032331C" w:rsidRDefault="004C1CEF" w:rsidP="004C1CEF">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4C1CEF" w:rsidRPr="0032331C" w:rsidRDefault="004C1CEF" w:rsidP="004C1CEF">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4C1CEF" w:rsidRPr="001404A5" w:rsidTr="004C1CEF">
        <w:trPr>
          <w:trHeight w:val="420"/>
        </w:trPr>
        <w:tc>
          <w:tcPr>
            <w:tcW w:w="1809" w:type="dxa"/>
            <w:shd w:val="clear" w:color="auto" w:fill="auto"/>
          </w:tcPr>
          <w:p w:rsidR="004C1CEF" w:rsidRPr="0032331C" w:rsidRDefault="004C1CEF" w:rsidP="004C1CEF">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4C1CEF" w:rsidRPr="0032331C" w:rsidRDefault="004C1CEF" w:rsidP="004C1CEF">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4C1CEF" w:rsidRPr="001404A5" w:rsidTr="004C1CEF">
        <w:tc>
          <w:tcPr>
            <w:tcW w:w="1809" w:type="dxa"/>
            <w:shd w:val="clear" w:color="auto" w:fill="auto"/>
          </w:tcPr>
          <w:p w:rsidR="004C1CEF" w:rsidRPr="0032331C" w:rsidRDefault="004C1CEF" w:rsidP="004C1C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4C1CEF" w:rsidRPr="0032331C" w:rsidRDefault="004C1CEF" w:rsidP="004C1CEF">
            <w:pPr>
              <w:spacing w:before="120" w:after="120"/>
              <w:rPr>
                <w:rFonts w:ascii="Arial" w:hAnsi="Arial" w:cs="Arial"/>
                <w:b/>
              </w:rPr>
            </w:pPr>
          </w:p>
        </w:tc>
        <w:tc>
          <w:tcPr>
            <w:tcW w:w="6662" w:type="dxa"/>
            <w:shd w:val="clear" w:color="auto" w:fill="auto"/>
          </w:tcPr>
          <w:p w:rsidR="004C1CEF" w:rsidRPr="0032331C" w:rsidRDefault="004C1CEF" w:rsidP="004C1CE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C1CEF" w:rsidRPr="0032331C" w:rsidTr="004C1CEF">
        <w:trPr>
          <w:trHeight w:val="783"/>
        </w:trPr>
        <w:tc>
          <w:tcPr>
            <w:tcW w:w="1809" w:type="dxa"/>
            <w:shd w:val="clear" w:color="auto" w:fill="auto"/>
          </w:tcPr>
          <w:p w:rsidR="004C1CEF" w:rsidRPr="0032331C" w:rsidRDefault="004C1CEF" w:rsidP="004C1C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4C1CEF" w:rsidRPr="0032331C" w:rsidRDefault="004C1CEF" w:rsidP="004C1CEF">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4C1CEF" w:rsidRPr="0032331C" w:rsidTr="004C1CEF">
        <w:trPr>
          <w:trHeight w:val="429"/>
        </w:trPr>
        <w:tc>
          <w:tcPr>
            <w:tcW w:w="1809" w:type="dxa"/>
            <w:shd w:val="clear" w:color="auto" w:fill="auto"/>
          </w:tcPr>
          <w:p w:rsidR="004C1CEF" w:rsidRPr="0032331C" w:rsidRDefault="004C1CEF" w:rsidP="004C1CEF">
            <w:pPr>
              <w:spacing w:after="120"/>
              <w:rPr>
                <w:rFonts w:ascii="Arial" w:hAnsi="Arial" w:cs="Arial"/>
                <w:b/>
              </w:rPr>
            </w:pPr>
            <w:r w:rsidRPr="0032331C">
              <w:rPr>
                <w:rFonts w:ascii="Arial" w:hAnsi="Arial" w:cs="Arial"/>
                <w:b/>
              </w:rPr>
              <w:t>Unidad Solicitante:</w:t>
            </w:r>
          </w:p>
        </w:tc>
        <w:tc>
          <w:tcPr>
            <w:tcW w:w="6662" w:type="dxa"/>
            <w:shd w:val="clear" w:color="auto" w:fill="auto"/>
          </w:tcPr>
          <w:p w:rsidR="004C1CEF" w:rsidRPr="0032331C" w:rsidRDefault="004C1CEF" w:rsidP="004C1CEF">
            <w:pPr>
              <w:spacing w:after="120"/>
              <w:jc w:val="both"/>
              <w:rPr>
                <w:rFonts w:ascii="Arial" w:hAnsi="Arial" w:cs="Arial"/>
              </w:rPr>
            </w:pPr>
            <w:r>
              <w:rPr>
                <w:rFonts w:ascii="Arial" w:hAnsi="Arial" w:cs="Arial"/>
                <w:noProof/>
                <w:lang w:eastAsia="es-BO"/>
              </w:rPr>
              <mc:AlternateContent>
                <mc:Choice Requires="wps">
                  <w:drawing>
                    <wp:anchor distT="0" distB="0" distL="114300" distR="114300" simplePos="0" relativeHeight="251665920" behindDoc="0" locked="0" layoutInCell="1" allowOverlap="1" wp14:anchorId="5CFB94A3" wp14:editId="3A820CDA">
                      <wp:simplePos x="0" y="0"/>
                      <wp:positionH relativeFrom="column">
                        <wp:posOffset>339768</wp:posOffset>
                      </wp:positionH>
                      <wp:positionV relativeFrom="paragraph">
                        <wp:posOffset>81479</wp:posOffset>
                      </wp:positionV>
                      <wp:extent cx="1643676" cy="22439"/>
                      <wp:effectExtent l="0" t="0" r="33020" b="34925"/>
                      <wp:wrapNone/>
                      <wp:docPr id="1" name="Conector recto 1"/>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5B2B3D" id="Conector recto 1"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DvMx01vwEAAM0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4C1CEF" w:rsidRPr="0032331C" w:rsidRDefault="004C1CEF" w:rsidP="004C1C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C1CEF" w:rsidRPr="0032331C" w:rsidRDefault="004C1CEF" w:rsidP="004C1C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4C1CEF" w:rsidRPr="0032331C" w:rsidRDefault="004C1CEF" w:rsidP="004C1C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4C1CEF" w:rsidRPr="0032331C" w:rsidRDefault="004C1CEF" w:rsidP="004C1C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4C1CEF" w:rsidRPr="001404A5" w:rsidRDefault="004C1CEF" w:rsidP="004C1C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4C1CEF" w:rsidRPr="001404A5" w:rsidRDefault="004C1CEF" w:rsidP="004C1C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4C1CEF" w:rsidRPr="001404A5" w:rsidRDefault="004C1CEF" w:rsidP="004C1C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lastRenderedPageBreak/>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4C1CEF" w:rsidRPr="001404A5" w:rsidRDefault="004C1CEF" w:rsidP="004C1C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C1CEF" w:rsidRPr="001404A5" w:rsidRDefault="004C1CEF" w:rsidP="004C1C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4C1CEF" w:rsidRPr="001404A5" w:rsidRDefault="004C1CEF" w:rsidP="004C1CEF">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4C1CEF" w:rsidRPr="001404A5" w:rsidRDefault="004C1CEF" w:rsidP="004C1CEF">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4C1CEF" w:rsidRPr="001404A5" w:rsidRDefault="004C1CEF" w:rsidP="004C1CEF">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4C1CEF" w:rsidRPr="000416F8" w:rsidRDefault="004C1CEF" w:rsidP="004C1C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4C1CEF" w:rsidRPr="000416F8" w:rsidRDefault="004C1CEF" w:rsidP="004C1C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4C1CEF" w:rsidRPr="000416F8" w:rsidRDefault="004C1CEF" w:rsidP="004C1C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4C1CEF" w:rsidRPr="000416F8" w:rsidRDefault="004C1CEF" w:rsidP="004C1C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4C1CEF" w:rsidRPr="00987FF8" w:rsidRDefault="004C1CEF" w:rsidP="004C1C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4C1CEF" w:rsidRPr="001404A5" w:rsidRDefault="004C1CEF" w:rsidP="004C1CEF">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4C1CEF" w:rsidRPr="001404A5" w:rsidRDefault="004C1CEF" w:rsidP="004C1CEF">
      <w:pPr>
        <w:spacing w:before="120" w:after="120"/>
        <w:jc w:val="both"/>
        <w:rPr>
          <w:rFonts w:ascii="Arial" w:hAnsi="Arial" w:cs="Arial"/>
          <w:u w:val="single"/>
        </w:rPr>
      </w:pPr>
      <w:r w:rsidRPr="001404A5">
        <w:rPr>
          <w:rFonts w:ascii="Arial" w:hAnsi="Arial" w:cs="Arial"/>
          <w:b/>
          <w:u w:val="single"/>
        </w:rPr>
        <w:t>SEXTA.- (OBJETO DEL CONTRATO)</w:t>
      </w:r>
    </w:p>
    <w:p w:rsidR="004C1CEF" w:rsidRPr="001404A5" w:rsidRDefault="004C1CEF" w:rsidP="004C1CEF">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4C1CEF" w:rsidRPr="001404A5" w:rsidRDefault="004C1CEF" w:rsidP="004C1CEF">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4C1CEF" w:rsidRPr="001404A5" w:rsidRDefault="004C1CEF" w:rsidP="004C1CEF">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4C1CEF" w:rsidRPr="001404A5" w:rsidRDefault="004C1CEF" w:rsidP="004C1CEF">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4C1CEF" w:rsidRPr="001404A5" w:rsidRDefault="004C1CEF" w:rsidP="004C1CEF">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4C1CEF" w:rsidRPr="001404A5" w:rsidRDefault="004C1CEF" w:rsidP="004C1CEF">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4C1CEF" w:rsidRPr="001404A5" w:rsidRDefault="004C1CEF" w:rsidP="004C1CEF">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4C1CEF" w:rsidRPr="001404A5" w:rsidRDefault="004C1CEF" w:rsidP="004C1CEF">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4C1CEF" w:rsidRPr="001404A5" w:rsidRDefault="004C1CEF" w:rsidP="004C1CEF">
      <w:pPr>
        <w:spacing w:before="120" w:after="120"/>
        <w:jc w:val="both"/>
        <w:rPr>
          <w:rFonts w:ascii="Arial" w:hAnsi="Arial" w:cs="Arial"/>
          <w:b/>
          <w:u w:val="single"/>
        </w:rPr>
      </w:pPr>
      <w:r w:rsidRPr="001404A5">
        <w:rPr>
          <w:rFonts w:ascii="Arial" w:hAnsi="Arial" w:cs="Arial"/>
          <w:b/>
          <w:u w:val="single"/>
        </w:rPr>
        <w:t>NOVENA.- (MONTO DEL CONTRATO)</w:t>
      </w:r>
    </w:p>
    <w:p w:rsidR="004C1CEF" w:rsidRPr="001404A5" w:rsidRDefault="004C1CEF" w:rsidP="004C1CEF">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4C1CEF" w:rsidRPr="001404A5" w:rsidRDefault="004C1CEF" w:rsidP="004C1CEF">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4C1CEF" w:rsidRPr="001404A5" w:rsidTr="004C1CEF">
        <w:trPr>
          <w:trHeight w:val="562"/>
          <w:jc w:val="center"/>
        </w:trPr>
        <w:tc>
          <w:tcPr>
            <w:tcW w:w="517" w:type="dxa"/>
            <w:shd w:val="clear" w:color="auto" w:fill="D9D9D9"/>
            <w:vAlign w:val="center"/>
            <w:hideMark/>
          </w:tcPr>
          <w:p w:rsidR="004C1CEF" w:rsidRPr="001404A5" w:rsidRDefault="004C1CEF" w:rsidP="004C1CEF">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4C1CEF" w:rsidRPr="001404A5" w:rsidRDefault="004C1CEF" w:rsidP="004C1CEF">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4C1CEF" w:rsidRPr="001404A5" w:rsidRDefault="004C1CEF" w:rsidP="004C1CEF">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4C1CEF" w:rsidRPr="001404A5" w:rsidRDefault="004C1CEF" w:rsidP="004C1CEF">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4C1CEF" w:rsidRPr="001404A5" w:rsidRDefault="004C1CEF" w:rsidP="004C1CEF">
            <w:pPr>
              <w:jc w:val="center"/>
              <w:rPr>
                <w:rFonts w:ascii="Arial" w:hAnsi="Arial" w:cs="Arial"/>
                <w:b/>
                <w:bCs/>
                <w:lang w:eastAsia="es-BO"/>
              </w:rPr>
            </w:pPr>
            <w:r w:rsidRPr="001404A5">
              <w:rPr>
                <w:rFonts w:ascii="Arial" w:hAnsi="Arial" w:cs="Arial"/>
                <w:b/>
                <w:bCs/>
                <w:lang w:eastAsia="es-BO"/>
              </w:rPr>
              <w:t>PRECIO TOTAL</w:t>
            </w:r>
          </w:p>
          <w:p w:rsidR="004C1CEF" w:rsidRPr="001404A5" w:rsidRDefault="004C1CEF" w:rsidP="004C1CEF">
            <w:pPr>
              <w:jc w:val="center"/>
              <w:rPr>
                <w:rFonts w:ascii="Arial" w:hAnsi="Arial" w:cs="Arial"/>
                <w:b/>
                <w:bCs/>
                <w:lang w:eastAsia="es-BO"/>
              </w:rPr>
            </w:pPr>
            <w:r w:rsidRPr="001404A5">
              <w:rPr>
                <w:rFonts w:ascii="Arial" w:hAnsi="Arial" w:cs="Arial"/>
                <w:b/>
                <w:bCs/>
                <w:lang w:eastAsia="es-BO"/>
              </w:rPr>
              <w:t>(Bs.)</w:t>
            </w:r>
          </w:p>
        </w:tc>
      </w:tr>
      <w:tr w:rsidR="004C1CEF" w:rsidRPr="001404A5" w:rsidTr="004C1CEF">
        <w:trPr>
          <w:trHeight w:hRule="exact" w:val="562"/>
          <w:jc w:val="center"/>
        </w:trPr>
        <w:tc>
          <w:tcPr>
            <w:tcW w:w="517" w:type="dxa"/>
            <w:shd w:val="clear" w:color="auto" w:fill="auto"/>
            <w:vAlign w:val="center"/>
          </w:tcPr>
          <w:p w:rsidR="004C1CEF" w:rsidRPr="001404A5" w:rsidRDefault="004C1CEF" w:rsidP="004C1CEF">
            <w:pPr>
              <w:jc w:val="center"/>
              <w:rPr>
                <w:rFonts w:ascii="Arial" w:hAnsi="Arial" w:cs="Arial"/>
              </w:rPr>
            </w:pPr>
          </w:p>
        </w:tc>
        <w:tc>
          <w:tcPr>
            <w:tcW w:w="1832" w:type="dxa"/>
            <w:shd w:val="clear" w:color="auto" w:fill="auto"/>
            <w:vAlign w:val="center"/>
          </w:tcPr>
          <w:p w:rsidR="004C1CEF" w:rsidRPr="001404A5" w:rsidRDefault="004C1CEF" w:rsidP="004C1CEF">
            <w:pPr>
              <w:jc w:val="center"/>
              <w:rPr>
                <w:rFonts w:ascii="Arial" w:hAnsi="Arial" w:cs="Arial"/>
              </w:rPr>
            </w:pPr>
          </w:p>
        </w:tc>
        <w:tc>
          <w:tcPr>
            <w:tcW w:w="929" w:type="dxa"/>
            <w:vAlign w:val="center"/>
          </w:tcPr>
          <w:p w:rsidR="004C1CEF" w:rsidRPr="001404A5" w:rsidRDefault="004C1CEF" w:rsidP="004C1CEF">
            <w:pPr>
              <w:jc w:val="center"/>
              <w:rPr>
                <w:rFonts w:ascii="Arial" w:hAnsi="Arial" w:cs="Arial"/>
              </w:rPr>
            </w:pPr>
          </w:p>
        </w:tc>
        <w:tc>
          <w:tcPr>
            <w:tcW w:w="1133" w:type="dxa"/>
            <w:shd w:val="clear" w:color="auto" w:fill="auto"/>
            <w:vAlign w:val="center"/>
          </w:tcPr>
          <w:p w:rsidR="004C1CEF" w:rsidRPr="001404A5" w:rsidRDefault="004C1CEF" w:rsidP="004C1CEF">
            <w:pPr>
              <w:jc w:val="center"/>
              <w:rPr>
                <w:rFonts w:ascii="Arial" w:hAnsi="Arial" w:cs="Arial"/>
              </w:rPr>
            </w:pPr>
          </w:p>
        </w:tc>
        <w:tc>
          <w:tcPr>
            <w:tcW w:w="1158" w:type="dxa"/>
            <w:vAlign w:val="center"/>
          </w:tcPr>
          <w:p w:rsidR="004C1CEF" w:rsidRPr="001404A5" w:rsidRDefault="004C1CEF" w:rsidP="004C1CEF">
            <w:pPr>
              <w:jc w:val="center"/>
              <w:rPr>
                <w:rFonts w:ascii="Arial" w:hAnsi="Arial" w:cs="Arial"/>
              </w:rPr>
            </w:pPr>
          </w:p>
        </w:tc>
      </w:tr>
    </w:tbl>
    <w:p w:rsidR="004C1CEF" w:rsidRPr="001404A5" w:rsidRDefault="004C1CEF" w:rsidP="004C1CEF">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4C1CEF" w:rsidRPr="004A119B" w:rsidRDefault="004C1CEF" w:rsidP="004C1CEF">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4C1CEF" w:rsidRPr="004A119B" w:rsidRDefault="004C1CEF" w:rsidP="004C1CEF">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4C1CEF" w:rsidRPr="004A119B" w:rsidRDefault="004C1CEF" w:rsidP="004C1CEF">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4C1CEF" w:rsidRPr="004A119B" w:rsidRDefault="004C1CEF" w:rsidP="006A3F9A">
      <w:pPr>
        <w:pStyle w:val="Prrafodelista"/>
        <w:numPr>
          <w:ilvl w:val="0"/>
          <w:numId w:val="37"/>
        </w:numPr>
        <w:spacing w:before="120" w:after="120"/>
        <w:contextualSpacing/>
        <w:jc w:val="both"/>
        <w:rPr>
          <w:rFonts w:ascii="Arial" w:hAnsi="Arial" w:cs="Arial"/>
        </w:rPr>
      </w:pPr>
      <w:r w:rsidRPr="004A119B">
        <w:rPr>
          <w:rFonts w:ascii="Arial" w:hAnsi="Arial" w:cs="Arial"/>
        </w:rPr>
        <w:t>Solicitud de pago.</w:t>
      </w:r>
    </w:p>
    <w:p w:rsidR="004C1CEF" w:rsidRPr="004A119B" w:rsidRDefault="004C1CEF" w:rsidP="006A3F9A">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Factura original.</w:t>
      </w:r>
    </w:p>
    <w:p w:rsidR="004C1CEF" w:rsidRPr="004A119B" w:rsidRDefault="004C1CEF" w:rsidP="006A3F9A">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4C1CEF" w:rsidRPr="004A119B" w:rsidRDefault="004C1CEF" w:rsidP="006A3F9A">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4C1CEF" w:rsidRPr="004A119B" w:rsidRDefault="004C1CEF" w:rsidP="006A3F9A">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4C1CEF" w:rsidRPr="004A119B" w:rsidRDefault="004C1CEF" w:rsidP="004C1CEF">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4C1CEF" w:rsidRPr="004A119B" w:rsidRDefault="004C1CEF" w:rsidP="004C1CEF">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4C1CEF" w:rsidRPr="004A119B" w:rsidRDefault="004C1CEF" w:rsidP="004C1CEF">
      <w:pPr>
        <w:pStyle w:val="Prrafodelista"/>
        <w:ind w:left="0"/>
        <w:jc w:val="both"/>
        <w:rPr>
          <w:rFonts w:ascii="Arial" w:hAnsi="Arial" w:cs="Arial"/>
          <w:bCs/>
        </w:rPr>
      </w:pPr>
    </w:p>
    <w:p w:rsidR="004C1CEF" w:rsidRPr="004A119B" w:rsidRDefault="004C1CEF" w:rsidP="004C1CEF">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4C1CEF" w:rsidRPr="004A119B" w:rsidRDefault="004C1CEF" w:rsidP="004C1CEF">
      <w:pPr>
        <w:pStyle w:val="Prrafodelista"/>
        <w:ind w:left="0"/>
        <w:jc w:val="both"/>
        <w:rPr>
          <w:rFonts w:ascii="Arial" w:hAnsi="Arial" w:cs="Arial"/>
          <w:bCs/>
        </w:rPr>
      </w:pPr>
    </w:p>
    <w:p w:rsidR="004C1CEF" w:rsidRPr="004A119B" w:rsidRDefault="004C1CEF" w:rsidP="004C1CEF">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4C1CEF" w:rsidRPr="004A119B" w:rsidRDefault="004C1CEF" w:rsidP="004C1CEF">
      <w:pPr>
        <w:spacing w:after="120"/>
        <w:jc w:val="both"/>
        <w:rPr>
          <w:rFonts w:ascii="Arial" w:hAnsi="Arial" w:cs="Arial"/>
        </w:rPr>
      </w:pPr>
    </w:p>
    <w:p w:rsidR="004C1CEF" w:rsidRPr="004A119B" w:rsidRDefault="004C1CEF" w:rsidP="004C1CEF">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4C1CEF" w:rsidRPr="004A119B" w:rsidRDefault="004C1CEF" w:rsidP="004C1CEF">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 xml:space="preserve">en todas sus partes con la boleta de garantía _____ emitida por el Banco _______ en fecha __ de ____ </w:t>
      </w:r>
      <w:proofErr w:type="spellStart"/>
      <w:r w:rsidRPr="004A119B">
        <w:rPr>
          <w:rFonts w:ascii="Arial" w:hAnsi="Arial" w:cs="Arial"/>
        </w:rPr>
        <w:t>de</w:t>
      </w:r>
      <w:proofErr w:type="spellEnd"/>
      <w:r w:rsidRPr="004A119B">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4A119B">
        <w:rPr>
          <w:rFonts w:ascii="Arial" w:hAnsi="Arial" w:cs="Arial"/>
        </w:rPr>
        <w:t>de</w:t>
      </w:r>
      <w:proofErr w:type="spellEnd"/>
      <w:r w:rsidRPr="004A119B">
        <w:rPr>
          <w:rFonts w:ascii="Arial" w:hAnsi="Arial" w:cs="Arial"/>
        </w:rPr>
        <w:t xml:space="preserve"> 20__, equivalente al 7% (siete por ciento) del monto total del Contrato.</w:t>
      </w:r>
    </w:p>
    <w:p w:rsidR="004C1CEF" w:rsidRPr="004A119B" w:rsidRDefault="004C1CEF" w:rsidP="004C1CEF">
      <w:pPr>
        <w:spacing w:before="120" w:after="120"/>
        <w:jc w:val="both"/>
        <w:rPr>
          <w:rFonts w:ascii="Arial" w:hAnsi="Arial" w:cs="Arial"/>
        </w:rPr>
      </w:pPr>
      <w:r w:rsidRPr="004A119B">
        <w:rPr>
          <w:rFonts w:ascii="Arial" w:hAnsi="Arial" w:cs="Arial"/>
        </w:rPr>
        <w:lastRenderedPageBreak/>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4C1CEF" w:rsidRPr="004A119B" w:rsidRDefault="004C1CEF" w:rsidP="004C1CEF">
      <w:pPr>
        <w:spacing w:before="120"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4C1CEF" w:rsidRPr="004A119B" w:rsidRDefault="004C1CEF" w:rsidP="004C1CEF">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4C1CEF" w:rsidRPr="004A119B" w:rsidRDefault="004C1CEF" w:rsidP="004C1CEF">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w:t>
      </w:r>
      <w:proofErr w:type="spellStart"/>
      <w:r w:rsidRPr="004A119B">
        <w:rPr>
          <w:rFonts w:ascii="Arial" w:hAnsi="Arial" w:cs="Arial"/>
          <w:bCs/>
        </w:rPr>
        <w:t>de</w:t>
      </w:r>
      <w:proofErr w:type="spellEnd"/>
      <w:r w:rsidRPr="004A119B">
        <w:rPr>
          <w:rFonts w:ascii="Arial" w:hAnsi="Arial" w:cs="Arial"/>
          <w:bCs/>
        </w:rPr>
        <w:t xml:space="preserv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4C1CEF" w:rsidRPr="004A119B" w:rsidRDefault="004C1CEF" w:rsidP="004C1CEF">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4C1CEF" w:rsidRPr="004A119B" w:rsidRDefault="004C1CEF" w:rsidP="004C1CEF">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4C1CEF" w:rsidRPr="004A119B" w:rsidRDefault="004C1CEF" w:rsidP="004C1CEF">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4C1CEF" w:rsidRPr="004A119B" w:rsidRDefault="004C1CEF" w:rsidP="004C1CEF">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4C1CEF" w:rsidRPr="004A119B" w:rsidRDefault="004C1CEF" w:rsidP="004C1CEF">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4C1CEF" w:rsidRPr="004A119B" w:rsidRDefault="004C1CEF" w:rsidP="004C1CEF">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4C1CEF" w:rsidRPr="004A119B" w:rsidRDefault="004C1CEF" w:rsidP="004C1CEF">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4C1CEF" w:rsidRPr="004A119B" w:rsidRDefault="004C1CEF" w:rsidP="004C1CEF">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4C1CEF" w:rsidRPr="004A119B" w:rsidRDefault="004C1CEF" w:rsidP="004C1CEF">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4C1CEF" w:rsidRPr="004A119B" w:rsidRDefault="004C1CEF" w:rsidP="004C1CEF">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4C1CEF" w:rsidRPr="004A119B" w:rsidRDefault="004C1CEF" w:rsidP="004C1CEF">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4C1CEF" w:rsidRPr="004A119B" w:rsidRDefault="004C1CEF" w:rsidP="004C1CEF">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4C1CEF" w:rsidRPr="004A119B" w:rsidRDefault="004C1CEF" w:rsidP="004C1CEF">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4C1CEF" w:rsidRPr="004A119B" w:rsidRDefault="004C1CEF" w:rsidP="004C1CEF">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4C1CEF" w:rsidRPr="004A119B" w:rsidRDefault="004C1CEF" w:rsidP="004C1CEF">
      <w:pPr>
        <w:pStyle w:val="A1"/>
        <w:numPr>
          <w:ilvl w:val="0"/>
          <w:numId w:val="0"/>
        </w:numPr>
        <w:spacing w:before="0" w:after="0"/>
        <w:ind w:left="720"/>
        <w:rPr>
          <w:rFonts w:ascii="Arial" w:hAnsi="Arial"/>
          <w:i/>
          <w:iCs/>
          <w:sz w:val="20"/>
          <w:szCs w:val="20"/>
          <w:u w:val="none"/>
          <w:lang w:val="es-BO"/>
        </w:rPr>
      </w:pPr>
    </w:p>
    <w:p w:rsidR="004C1CEF" w:rsidRPr="004A119B" w:rsidRDefault="004C1CEF" w:rsidP="004C1CEF">
      <w:pPr>
        <w:pStyle w:val="A1"/>
        <w:numPr>
          <w:ilvl w:val="0"/>
          <w:numId w:val="0"/>
        </w:numPr>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4C1CEF" w:rsidRPr="004A119B" w:rsidRDefault="004C1CEF" w:rsidP="004C1CEF">
      <w:pPr>
        <w:pStyle w:val="A1"/>
        <w:numPr>
          <w:ilvl w:val="0"/>
          <w:numId w:val="0"/>
        </w:numPr>
        <w:spacing w:before="0" w:after="0"/>
        <w:ind w:left="714" w:hanging="6"/>
        <w:rPr>
          <w:rFonts w:ascii="Arial" w:hAnsi="Arial"/>
          <w:b w:val="0"/>
          <w:iCs/>
          <w:sz w:val="20"/>
          <w:szCs w:val="20"/>
          <w:u w:val="none"/>
          <w:lang w:val="es-BO"/>
        </w:rPr>
      </w:pPr>
    </w:p>
    <w:p w:rsidR="004C1CEF" w:rsidRPr="004A119B" w:rsidRDefault="004C1CEF" w:rsidP="004C1CEF">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w:t>
      </w:r>
      <w:proofErr w:type="spellStart"/>
      <w:r w:rsidRPr="004A119B">
        <w:rPr>
          <w:rFonts w:ascii="Arial" w:hAnsi="Arial"/>
          <w:b w:val="0"/>
          <w:iCs/>
          <w:sz w:val="20"/>
          <w:szCs w:val="20"/>
          <w:u w:val="none"/>
          <w:lang w:val="es-BO"/>
        </w:rPr>
        <w:t>us</w:t>
      </w:r>
      <w:proofErr w:type="spellEnd"/>
      <w:r w:rsidRPr="004A119B">
        <w:rPr>
          <w:rFonts w:ascii="Arial" w:hAnsi="Arial"/>
          <w:b w:val="0"/>
          <w:iCs/>
          <w:sz w:val="20"/>
          <w:szCs w:val="20"/>
          <w:u w:val="none"/>
          <w:lang w:val="es-BO"/>
        </w:rPr>
        <w:t>. 100.000.-</w:t>
      </w:r>
    </w:p>
    <w:p w:rsidR="004C1CEF" w:rsidRPr="004A119B" w:rsidRDefault="004C1CEF" w:rsidP="004C1CEF">
      <w:pPr>
        <w:pStyle w:val="A1"/>
        <w:numPr>
          <w:ilvl w:val="0"/>
          <w:numId w:val="0"/>
        </w:numPr>
        <w:spacing w:before="0" w:after="0"/>
        <w:ind w:left="714"/>
        <w:rPr>
          <w:rFonts w:ascii="Arial" w:hAnsi="Arial"/>
          <w:b w:val="0"/>
          <w:iCs/>
          <w:sz w:val="20"/>
          <w:szCs w:val="20"/>
          <w:u w:val="none"/>
          <w:lang w:val="es-BO"/>
        </w:rPr>
      </w:pPr>
    </w:p>
    <w:p w:rsidR="004C1CEF" w:rsidRPr="004A119B" w:rsidRDefault="004C1CEF" w:rsidP="004C1CEF">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4C1CEF" w:rsidRPr="004A119B" w:rsidRDefault="004C1CEF" w:rsidP="004C1CEF">
      <w:pPr>
        <w:pStyle w:val="A1"/>
        <w:numPr>
          <w:ilvl w:val="0"/>
          <w:numId w:val="0"/>
        </w:numPr>
        <w:spacing w:before="0" w:after="0"/>
        <w:ind w:left="720"/>
        <w:rPr>
          <w:rFonts w:ascii="Arial" w:hAnsi="Arial"/>
          <w:i/>
          <w:iCs/>
          <w:sz w:val="20"/>
          <w:szCs w:val="20"/>
          <w:u w:val="none"/>
          <w:lang w:val="es-BO"/>
        </w:rPr>
      </w:pPr>
    </w:p>
    <w:p w:rsidR="004C1CEF" w:rsidRPr="004A119B" w:rsidRDefault="004C1CEF" w:rsidP="004C1CEF">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C1CEF" w:rsidRPr="004A119B" w:rsidRDefault="004C1CEF" w:rsidP="004C1CEF">
      <w:pPr>
        <w:pStyle w:val="A1"/>
        <w:numPr>
          <w:ilvl w:val="0"/>
          <w:numId w:val="0"/>
        </w:numPr>
        <w:spacing w:before="0" w:after="0"/>
        <w:ind w:left="714"/>
        <w:rPr>
          <w:rFonts w:ascii="Arial" w:hAnsi="Arial"/>
          <w:b w:val="0"/>
          <w:iCs/>
          <w:sz w:val="20"/>
          <w:szCs w:val="20"/>
          <w:u w:val="none"/>
          <w:lang w:val="es-BO"/>
        </w:rPr>
      </w:pPr>
    </w:p>
    <w:p w:rsidR="004C1CEF" w:rsidRPr="004A119B" w:rsidRDefault="004C1CEF" w:rsidP="004C1CEF">
      <w:pPr>
        <w:pStyle w:val="A1"/>
        <w:numPr>
          <w:ilvl w:val="0"/>
          <w:numId w:val="0"/>
        </w:numPr>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4C1CEF" w:rsidRPr="004A119B" w:rsidRDefault="004C1CEF" w:rsidP="004C1CEF">
      <w:pPr>
        <w:pStyle w:val="A1"/>
        <w:numPr>
          <w:ilvl w:val="0"/>
          <w:numId w:val="0"/>
        </w:numPr>
        <w:spacing w:before="0" w:after="0"/>
        <w:ind w:left="720"/>
        <w:rPr>
          <w:rFonts w:ascii="Arial" w:hAnsi="Arial"/>
          <w:i/>
          <w:iCs/>
          <w:sz w:val="20"/>
          <w:szCs w:val="20"/>
          <w:u w:val="none"/>
          <w:lang w:val="es-BO"/>
        </w:rPr>
      </w:pPr>
    </w:p>
    <w:p w:rsidR="004C1CEF" w:rsidRPr="004A119B" w:rsidRDefault="004C1CEF" w:rsidP="004C1CEF">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4C1CEF" w:rsidRPr="004A119B" w:rsidRDefault="004C1CEF" w:rsidP="004C1CEF">
      <w:pPr>
        <w:pStyle w:val="A1"/>
        <w:numPr>
          <w:ilvl w:val="0"/>
          <w:numId w:val="0"/>
        </w:numPr>
        <w:spacing w:before="0" w:after="0"/>
        <w:ind w:left="714"/>
        <w:rPr>
          <w:rFonts w:ascii="Arial" w:hAnsi="Arial"/>
          <w:b w:val="0"/>
          <w:iCs/>
          <w:sz w:val="20"/>
          <w:szCs w:val="20"/>
          <w:u w:val="none"/>
          <w:lang w:val="es-BO"/>
        </w:rPr>
      </w:pPr>
    </w:p>
    <w:p w:rsidR="004C1CEF" w:rsidRPr="004A119B" w:rsidRDefault="004C1CEF" w:rsidP="004C1CEF">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4C1CEF" w:rsidRPr="004A119B" w:rsidRDefault="004C1CEF" w:rsidP="004C1CEF">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4C1CEF" w:rsidRPr="004A119B" w:rsidRDefault="004C1CEF" w:rsidP="004C1CEF">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4C1CEF" w:rsidRPr="004A119B" w:rsidRDefault="004C1CEF" w:rsidP="004C1CEF">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4C1CEF" w:rsidRPr="004A119B" w:rsidRDefault="004C1CEF" w:rsidP="004C1CEF">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4C1CEF" w:rsidRPr="004A119B" w:rsidRDefault="004C1CEF" w:rsidP="004C1CEF">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4C1CEF" w:rsidRPr="004A119B" w:rsidRDefault="004C1CEF" w:rsidP="004C1CEF">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4C1CEF" w:rsidRPr="004A119B" w:rsidRDefault="004C1CEF" w:rsidP="004C1CEF">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w:t>
      </w:r>
      <w:r w:rsidRPr="004A119B">
        <w:rPr>
          <w:rFonts w:ascii="Arial" w:hAnsi="Arial" w:cs="Arial"/>
        </w:rPr>
        <w:lastRenderedPageBreak/>
        <w:t>continuación:</w:t>
      </w:r>
    </w:p>
    <w:p w:rsidR="004C1CEF" w:rsidRPr="004A119B" w:rsidRDefault="004C1CEF" w:rsidP="004C1CEF">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4C1CEF" w:rsidRPr="004A119B" w:rsidTr="004C1CEF">
        <w:trPr>
          <w:trHeight w:val="237"/>
        </w:trPr>
        <w:tc>
          <w:tcPr>
            <w:tcW w:w="3969" w:type="dxa"/>
            <w:tcBorders>
              <w:top w:val="single" w:sz="4" w:space="0" w:color="auto"/>
              <w:left w:val="single" w:sz="4" w:space="0" w:color="auto"/>
              <w:bottom w:val="single" w:sz="4" w:space="0" w:color="auto"/>
              <w:right w:val="single" w:sz="4" w:space="0" w:color="auto"/>
            </w:tcBorders>
          </w:tcPr>
          <w:p w:rsidR="004C1CEF" w:rsidRPr="004A119B" w:rsidRDefault="004C1CEF" w:rsidP="004C1CEF">
            <w:pPr>
              <w:widowControl w:val="0"/>
              <w:ind w:left="180" w:hanging="180"/>
              <w:jc w:val="center"/>
              <w:rPr>
                <w:rFonts w:ascii="Arial" w:hAnsi="Arial" w:cs="Arial"/>
                <w:b/>
                <w:bCs/>
              </w:rPr>
            </w:pPr>
            <w:r w:rsidRPr="004A119B">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4C1CEF" w:rsidRPr="004A119B" w:rsidRDefault="004C1CEF" w:rsidP="004C1CEF">
            <w:pPr>
              <w:widowControl w:val="0"/>
              <w:ind w:left="180" w:hanging="180"/>
              <w:jc w:val="center"/>
              <w:rPr>
                <w:rFonts w:ascii="Arial" w:hAnsi="Arial" w:cs="Arial"/>
                <w:b/>
                <w:bCs/>
              </w:rPr>
            </w:pPr>
            <w:r w:rsidRPr="004A119B">
              <w:rPr>
                <w:rFonts w:ascii="Arial" w:hAnsi="Arial" w:cs="Arial"/>
                <w:b/>
                <w:bCs/>
              </w:rPr>
              <w:t>CONTRATISTA</w:t>
            </w:r>
          </w:p>
        </w:tc>
      </w:tr>
      <w:tr w:rsidR="004C1CEF" w:rsidRPr="004A119B" w:rsidTr="004C1CEF">
        <w:trPr>
          <w:trHeight w:val="1537"/>
        </w:trPr>
        <w:tc>
          <w:tcPr>
            <w:tcW w:w="3969" w:type="dxa"/>
            <w:tcBorders>
              <w:top w:val="single" w:sz="4" w:space="0" w:color="auto"/>
              <w:left w:val="single" w:sz="4" w:space="0" w:color="auto"/>
              <w:bottom w:val="single" w:sz="4" w:space="0" w:color="auto"/>
              <w:right w:val="single" w:sz="4" w:space="0" w:color="auto"/>
            </w:tcBorders>
          </w:tcPr>
          <w:p w:rsidR="004C1CEF" w:rsidRPr="004A119B" w:rsidRDefault="004C1CEF" w:rsidP="004C1CEF">
            <w:pPr>
              <w:widowControl w:val="0"/>
              <w:jc w:val="both"/>
              <w:rPr>
                <w:rFonts w:ascii="Arial" w:hAnsi="Arial" w:cs="Arial"/>
              </w:rPr>
            </w:pPr>
            <w:r w:rsidRPr="004A119B">
              <w:rPr>
                <w:rFonts w:ascii="Arial" w:hAnsi="Arial" w:cs="Arial"/>
                <w:b/>
              </w:rPr>
              <w:t xml:space="preserve">Domicilio: </w:t>
            </w:r>
          </w:p>
          <w:p w:rsidR="004C1CEF" w:rsidRPr="004A119B" w:rsidRDefault="004C1CEF" w:rsidP="004C1CEF">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4C1CEF" w:rsidRPr="004A119B" w:rsidRDefault="004C1CEF" w:rsidP="004C1CEF">
            <w:pPr>
              <w:widowControl w:val="0"/>
              <w:jc w:val="both"/>
              <w:rPr>
                <w:rFonts w:ascii="Arial" w:hAnsi="Arial" w:cs="Arial"/>
                <w:b/>
              </w:rPr>
            </w:pPr>
            <w:r w:rsidRPr="004A119B">
              <w:rPr>
                <w:rFonts w:ascii="Arial" w:hAnsi="Arial" w:cs="Arial"/>
                <w:b/>
              </w:rPr>
              <w:t xml:space="preserve">N° Cel.: </w:t>
            </w:r>
          </w:p>
          <w:p w:rsidR="004C1CEF" w:rsidRPr="004A119B" w:rsidRDefault="004C1CEF" w:rsidP="004C1CEF">
            <w:pPr>
              <w:widowControl w:val="0"/>
              <w:jc w:val="both"/>
              <w:rPr>
                <w:rFonts w:ascii="Arial" w:hAnsi="Arial" w:cs="Arial"/>
                <w:b/>
              </w:rPr>
            </w:pPr>
            <w:r w:rsidRPr="004A119B">
              <w:rPr>
                <w:rFonts w:ascii="Arial" w:hAnsi="Arial" w:cs="Arial"/>
                <w:b/>
              </w:rPr>
              <w:t xml:space="preserve">E-mail: </w:t>
            </w:r>
          </w:p>
          <w:p w:rsidR="004C1CEF" w:rsidRPr="004A119B" w:rsidRDefault="004C1CEF" w:rsidP="004C1CEF">
            <w:pPr>
              <w:widowControl w:val="0"/>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4C1CEF" w:rsidRPr="004A119B" w:rsidRDefault="004C1CEF" w:rsidP="004C1CEF">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4C1CEF" w:rsidRPr="004A119B" w:rsidRDefault="004C1CEF" w:rsidP="004C1CEF">
            <w:pPr>
              <w:widowControl w:val="0"/>
              <w:ind w:left="-45"/>
              <w:jc w:val="both"/>
              <w:rPr>
                <w:rFonts w:ascii="Arial" w:hAnsi="Arial" w:cs="Arial"/>
                <w:b/>
              </w:rPr>
            </w:pPr>
            <w:r w:rsidRPr="004A119B">
              <w:rPr>
                <w:rFonts w:ascii="Arial" w:hAnsi="Arial" w:cs="Arial"/>
                <w:b/>
              </w:rPr>
              <w:t xml:space="preserve">Domicilio: </w:t>
            </w:r>
          </w:p>
          <w:p w:rsidR="004C1CEF" w:rsidRPr="004A119B" w:rsidRDefault="004C1CEF" w:rsidP="004C1CEF">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4C1CEF" w:rsidRPr="004A119B" w:rsidRDefault="004C1CEF" w:rsidP="004C1CEF">
            <w:pPr>
              <w:widowControl w:val="0"/>
              <w:ind w:left="-45"/>
              <w:jc w:val="both"/>
              <w:rPr>
                <w:rFonts w:ascii="Arial" w:hAnsi="Arial" w:cs="Arial"/>
                <w:b/>
              </w:rPr>
            </w:pPr>
            <w:r w:rsidRPr="004A119B">
              <w:rPr>
                <w:rFonts w:ascii="Arial" w:hAnsi="Arial" w:cs="Arial"/>
                <w:b/>
              </w:rPr>
              <w:t>N° Cel.:</w:t>
            </w:r>
          </w:p>
          <w:p w:rsidR="004C1CEF" w:rsidRPr="004A119B" w:rsidRDefault="004C1CEF" w:rsidP="004C1CEF">
            <w:pPr>
              <w:widowControl w:val="0"/>
              <w:ind w:left="-45"/>
              <w:jc w:val="both"/>
              <w:rPr>
                <w:rFonts w:ascii="Arial" w:hAnsi="Arial" w:cs="Arial"/>
                <w:b/>
              </w:rPr>
            </w:pPr>
            <w:r w:rsidRPr="004A119B">
              <w:rPr>
                <w:rFonts w:ascii="Arial" w:hAnsi="Arial" w:cs="Arial"/>
                <w:b/>
              </w:rPr>
              <w:t xml:space="preserve">E-mail: </w:t>
            </w:r>
          </w:p>
          <w:p w:rsidR="004C1CEF" w:rsidRPr="004A119B" w:rsidRDefault="004C1CEF" w:rsidP="004C1CEF">
            <w:pPr>
              <w:widowControl w:val="0"/>
              <w:ind w:left="-45"/>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4C1CEF" w:rsidRPr="004A119B" w:rsidRDefault="004C1CEF" w:rsidP="004C1CEF">
            <w:pPr>
              <w:widowControl w:val="0"/>
              <w:ind w:left="-45"/>
              <w:jc w:val="both"/>
              <w:rPr>
                <w:rFonts w:ascii="Arial" w:hAnsi="Arial" w:cs="Arial"/>
              </w:rPr>
            </w:pPr>
            <w:r w:rsidRPr="004A119B">
              <w:rPr>
                <w:rFonts w:ascii="Arial" w:hAnsi="Arial" w:cs="Arial"/>
              </w:rPr>
              <w:t xml:space="preserve">              - Bolivia</w:t>
            </w:r>
          </w:p>
        </w:tc>
      </w:tr>
    </w:tbl>
    <w:p w:rsidR="004C1CEF" w:rsidRPr="004A119B" w:rsidRDefault="004C1CEF" w:rsidP="004C1CEF">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4C1CEF" w:rsidRPr="004A119B" w:rsidRDefault="004C1CEF" w:rsidP="004C1CEF">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4C1CEF" w:rsidRPr="004A119B" w:rsidRDefault="004C1CEF" w:rsidP="004C1CEF">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C1CEF" w:rsidRPr="004A119B" w:rsidRDefault="004C1CEF" w:rsidP="004C1CEF">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C1CEF" w:rsidRPr="004A119B" w:rsidRDefault="004C1CEF" w:rsidP="004C1CEF">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4C1CEF" w:rsidRPr="004A119B" w:rsidRDefault="004C1CEF" w:rsidP="004C1CEF">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4C1CEF" w:rsidRPr="004A119B" w:rsidRDefault="004C1CEF" w:rsidP="004C1CEF">
      <w:pPr>
        <w:spacing w:after="120"/>
        <w:jc w:val="both"/>
        <w:rPr>
          <w:rFonts w:ascii="Arial" w:hAnsi="Arial" w:cs="Arial"/>
          <w:b/>
        </w:rPr>
      </w:pPr>
      <w:r w:rsidRPr="004A119B">
        <w:rPr>
          <w:rFonts w:ascii="Arial" w:hAnsi="Arial" w:cs="Arial"/>
          <w:b/>
        </w:rPr>
        <w:t>RESPONSABILIDADES:</w:t>
      </w:r>
    </w:p>
    <w:p w:rsidR="004C1CEF" w:rsidRPr="004A119B" w:rsidRDefault="004C1CEF" w:rsidP="006A3F9A">
      <w:pPr>
        <w:numPr>
          <w:ilvl w:val="0"/>
          <w:numId w:val="44"/>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4C1CEF" w:rsidRPr="004A119B" w:rsidRDefault="004C1CEF" w:rsidP="006A3F9A">
      <w:pPr>
        <w:numPr>
          <w:ilvl w:val="0"/>
          <w:numId w:val="44"/>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4C1CEF" w:rsidRPr="004A119B" w:rsidRDefault="004C1CEF" w:rsidP="004C1CEF">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4C1CEF" w:rsidRPr="004A119B" w:rsidRDefault="004C1CEF" w:rsidP="006A3F9A">
      <w:pPr>
        <w:numPr>
          <w:ilvl w:val="0"/>
          <w:numId w:val="44"/>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4C1CEF" w:rsidRPr="004A119B" w:rsidRDefault="004C1CEF" w:rsidP="006A3F9A">
      <w:pPr>
        <w:numPr>
          <w:ilvl w:val="0"/>
          <w:numId w:val="44"/>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4C1CEF" w:rsidRPr="004A119B" w:rsidRDefault="004C1CEF" w:rsidP="006A3F9A">
      <w:pPr>
        <w:numPr>
          <w:ilvl w:val="0"/>
          <w:numId w:val="44"/>
        </w:numPr>
        <w:spacing w:after="120"/>
        <w:jc w:val="both"/>
        <w:rPr>
          <w:rFonts w:ascii="Arial" w:hAnsi="Arial" w:cs="Arial"/>
        </w:rPr>
      </w:pPr>
      <w:r w:rsidRPr="004A119B">
        <w:rPr>
          <w:rFonts w:ascii="Arial" w:hAnsi="Arial" w:cs="Arial"/>
        </w:rPr>
        <w:lastRenderedPageBreak/>
        <w:t>Por las indemnizaciones o reclamos ocasionados por errores, negligencia y/o impericias practicados en la ejecución de los Servicios.</w:t>
      </w:r>
    </w:p>
    <w:p w:rsidR="004C1CEF" w:rsidRPr="004A119B" w:rsidRDefault="004C1CEF" w:rsidP="006A3F9A">
      <w:pPr>
        <w:numPr>
          <w:ilvl w:val="0"/>
          <w:numId w:val="44"/>
        </w:numPr>
        <w:spacing w:after="120"/>
        <w:jc w:val="both"/>
        <w:rPr>
          <w:rFonts w:ascii="Arial" w:hAnsi="Arial" w:cs="Arial"/>
        </w:rPr>
      </w:pPr>
      <w:r w:rsidRPr="004A119B">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4C1CEF" w:rsidRPr="004A119B" w:rsidRDefault="004C1CEF" w:rsidP="006A3F9A">
      <w:pPr>
        <w:numPr>
          <w:ilvl w:val="0"/>
          <w:numId w:val="44"/>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4C1CEF" w:rsidRPr="004A119B" w:rsidRDefault="004C1CEF" w:rsidP="006A3F9A">
      <w:pPr>
        <w:numPr>
          <w:ilvl w:val="0"/>
          <w:numId w:val="44"/>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C1CEF" w:rsidRPr="004A119B" w:rsidRDefault="004C1CEF" w:rsidP="006A3F9A">
      <w:pPr>
        <w:numPr>
          <w:ilvl w:val="0"/>
          <w:numId w:val="44"/>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4C1CEF" w:rsidRPr="004A119B" w:rsidRDefault="004C1CEF" w:rsidP="006A3F9A">
      <w:pPr>
        <w:numPr>
          <w:ilvl w:val="0"/>
          <w:numId w:val="44"/>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4C1CEF" w:rsidRPr="004A119B" w:rsidRDefault="004C1CEF" w:rsidP="004C1CEF">
      <w:pPr>
        <w:spacing w:after="120"/>
        <w:jc w:val="both"/>
        <w:rPr>
          <w:rFonts w:ascii="Arial" w:hAnsi="Arial" w:cs="Arial"/>
          <w:b/>
        </w:rPr>
      </w:pPr>
      <w:r w:rsidRPr="004A119B">
        <w:rPr>
          <w:rFonts w:ascii="Arial" w:hAnsi="Arial" w:cs="Arial"/>
          <w:b/>
        </w:rPr>
        <w:t xml:space="preserve">OBLIGACIONES.- </w:t>
      </w:r>
    </w:p>
    <w:p w:rsidR="004C1CEF" w:rsidRPr="004A119B" w:rsidRDefault="004C1CEF" w:rsidP="006A3F9A">
      <w:pPr>
        <w:numPr>
          <w:ilvl w:val="0"/>
          <w:numId w:val="47"/>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C1CEF" w:rsidRPr="004A119B" w:rsidRDefault="004C1CEF" w:rsidP="004C1CEF">
      <w:pPr>
        <w:spacing w:after="120"/>
        <w:ind w:left="1065"/>
        <w:contextualSpacing/>
        <w:jc w:val="both"/>
        <w:rPr>
          <w:rFonts w:ascii="Arial" w:hAnsi="Arial" w:cs="Arial"/>
        </w:rPr>
      </w:pPr>
    </w:p>
    <w:p w:rsidR="004C1CEF" w:rsidRPr="004A119B" w:rsidRDefault="004C1CEF" w:rsidP="006A3F9A">
      <w:pPr>
        <w:numPr>
          <w:ilvl w:val="0"/>
          <w:numId w:val="47"/>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4C1CEF" w:rsidRPr="004A119B" w:rsidRDefault="004C1CEF" w:rsidP="006A3F9A">
      <w:pPr>
        <w:numPr>
          <w:ilvl w:val="0"/>
          <w:numId w:val="47"/>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C1CEF" w:rsidRPr="004A119B" w:rsidRDefault="004C1CEF" w:rsidP="006A3F9A">
      <w:pPr>
        <w:numPr>
          <w:ilvl w:val="0"/>
          <w:numId w:val="47"/>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4C1CEF" w:rsidRPr="004A119B" w:rsidRDefault="004C1CEF" w:rsidP="006A3F9A">
      <w:pPr>
        <w:numPr>
          <w:ilvl w:val="0"/>
          <w:numId w:val="47"/>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4C1CEF" w:rsidRPr="004A119B" w:rsidRDefault="004C1CEF" w:rsidP="006A3F9A">
      <w:pPr>
        <w:numPr>
          <w:ilvl w:val="0"/>
          <w:numId w:val="38"/>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4C1CEF" w:rsidRPr="004A119B" w:rsidRDefault="004C1CEF" w:rsidP="006A3F9A">
      <w:pPr>
        <w:numPr>
          <w:ilvl w:val="0"/>
          <w:numId w:val="38"/>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4C1CEF" w:rsidRPr="004A119B" w:rsidRDefault="004C1CEF" w:rsidP="006A3F9A">
      <w:pPr>
        <w:numPr>
          <w:ilvl w:val="0"/>
          <w:numId w:val="47"/>
        </w:numPr>
        <w:spacing w:after="120"/>
        <w:jc w:val="both"/>
        <w:rPr>
          <w:rFonts w:ascii="Arial" w:hAnsi="Arial" w:cs="Arial"/>
        </w:rPr>
      </w:pPr>
      <w:r w:rsidRPr="004A119B">
        <w:rPr>
          <w:rFonts w:ascii="Arial" w:hAnsi="Arial" w:cs="Arial"/>
        </w:rPr>
        <w:lastRenderedPageBreak/>
        <w:t>Planear, programar, dirigir y ejecutar los Servicios con calidad y seguridad, a fin de garantizar el pleno cumplimiento del Contrato.</w:t>
      </w:r>
    </w:p>
    <w:p w:rsidR="004C1CEF" w:rsidRPr="004A119B" w:rsidRDefault="004C1CEF" w:rsidP="006A3F9A">
      <w:pPr>
        <w:numPr>
          <w:ilvl w:val="0"/>
          <w:numId w:val="47"/>
        </w:numPr>
        <w:spacing w:after="120"/>
        <w:ind w:left="1134" w:hanging="425"/>
        <w:jc w:val="both"/>
        <w:rPr>
          <w:rFonts w:ascii="Arial" w:hAnsi="Arial" w:cs="Arial"/>
        </w:rPr>
      </w:pPr>
      <w:r w:rsidRPr="004A119B">
        <w:rPr>
          <w:rFonts w:ascii="Arial" w:hAnsi="Arial" w:cs="Arial"/>
        </w:rPr>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4C1CEF" w:rsidRPr="004A119B" w:rsidRDefault="004C1CEF" w:rsidP="006A3F9A">
      <w:pPr>
        <w:numPr>
          <w:ilvl w:val="0"/>
          <w:numId w:val="47"/>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4C1CEF" w:rsidRPr="004A119B" w:rsidRDefault="004C1CEF" w:rsidP="006A3F9A">
      <w:pPr>
        <w:numPr>
          <w:ilvl w:val="0"/>
          <w:numId w:val="47"/>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4C1CEF" w:rsidRPr="004A119B" w:rsidRDefault="004C1CEF" w:rsidP="006A3F9A">
      <w:pPr>
        <w:numPr>
          <w:ilvl w:val="0"/>
          <w:numId w:val="47"/>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4C1CEF" w:rsidRPr="004A119B" w:rsidRDefault="004C1CEF" w:rsidP="006A3F9A">
      <w:pPr>
        <w:numPr>
          <w:ilvl w:val="0"/>
          <w:numId w:val="47"/>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C1CEF" w:rsidRPr="004A119B" w:rsidRDefault="004C1CEF" w:rsidP="006A3F9A">
      <w:pPr>
        <w:numPr>
          <w:ilvl w:val="0"/>
          <w:numId w:val="47"/>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C1CEF" w:rsidRPr="004A119B" w:rsidRDefault="004C1CEF" w:rsidP="006A3F9A">
      <w:pPr>
        <w:numPr>
          <w:ilvl w:val="0"/>
          <w:numId w:val="47"/>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4C1CEF" w:rsidRPr="004A119B" w:rsidRDefault="004C1CEF" w:rsidP="006A3F9A">
      <w:pPr>
        <w:numPr>
          <w:ilvl w:val="0"/>
          <w:numId w:val="47"/>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4C1CEF" w:rsidRPr="004A119B" w:rsidRDefault="004C1CEF" w:rsidP="006A3F9A">
      <w:pPr>
        <w:numPr>
          <w:ilvl w:val="0"/>
          <w:numId w:val="47"/>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4C1CEF" w:rsidRPr="004A119B" w:rsidRDefault="004C1CEF" w:rsidP="006A3F9A">
      <w:pPr>
        <w:numPr>
          <w:ilvl w:val="0"/>
          <w:numId w:val="47"/>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4C1CEF" w:rsidRPr="004A119B" w:rsidRDefault="004C1CEF" w:rsidP="006A3F9A">
      <w:pPr>
        <w:numPr>
          <w:ilvl w:val="0"/>
          <w:numId w:val="47"/>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4C1CEF" w:rsidRPr="004A119B" w:rsidRDefault="004C1CEF" w:rsidP="006A3F9A">
      <w:pPr>
        <w:numPr>
          <w:ilvl w:val="0"/>
          <w:numId w:val="47"/>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4C1CEF" w:rsidRPr="004A119B" w:rsidRDefault="004C1CEF" w:rsidP="006A3F9A">
      <w:pPr>
        <w:numPr>
          <w:ilvl w:val="0"/>
          <w:numId w:val="47"/>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4C1CEF" w:rsidRPr="004A119B" w:rsidRDefault="004C1CEF" w:rsidP="004C1CEF">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4C1CEF" w:rsidRPr="004A119B" w:rsidRDefault="004C1CEF" w:rsidP="004C1CEF">
      <w:pPr>
        <w:spacing w:after="120"/>
        <w:jc w:val="both"/>
        <w:rPr>
          <w:rFonts w:ascii="Arial" w:hAnsi="Arial" w:cs="Arial"/>
        </w:rPr>
      </w:pPr>
      <w:r w:rsidRPr="004A119B">
        <w:rPr>
          <w:rFonts w:ascii="Arial" w:hAnsi="Arial" w:cs="Arial"/>
          <w:b/>
          <w:u w:val="single"/>
        </w:rPr>
        <w:t>DÉCIMA OCTAVA.- (OBLIGACIONES DE LA ENTIDAD)</w:t>
      </w:r>
    </w:p>
    <w:p w:rsidR="004C1CEF" w:rsidRPr="004A119B" w:rsidRDefault="004C1CEF" w:rsidP="004C1CEF">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4C1CEF" w:rsidRPr="004A119B" w:rsidRDefault="004C1CEF" w:rsidP="006A3F9A">
      <w:pPr>
        <w:pStyle w:val="Prrafodelista"/>
        <w:numPr>
          <w:ilvl w:val="0"/>
          <w:numId w:val="42"/>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4C1CEF" w:rsidRPr="004A119B" w:rsidRDefault="004C1CEF" w:rsidP="006A3F9A">
      <w:pPr>
        <w:pStyle w:val="Prrafodelista"/>
        <w:numPr>
          <w:ilvl w:val="0"/>
          <w:numId w:val="42"/>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4C1CEF" w:rsidRPr="004A119B" w:rsidRDefault="004C1CEF" w:rsidP="004C1CEF">
      <w:pPr>
        <w:spacing w:after="120"/>
        <w:jc w:val="both"/>
        <w:rPr>
          <w:rFonts w:ascii="Arial" w:hAnsi="Arial" w:cs="Arial"/>
          <w:u w:val="single"/>
        </w:rPr>
      </w:pPr>
      <w:r w:rsidRPr="004A119B">
        <w:rPr>
          <w:rFonts w:ascii="Arial" w:hAnsi="Arial" w:cs="Arial"/>
          <w:b/>
          <w:u w:val="single"/>
        </w:rPr>
        <w:lastRenderedPageBreak/>
        <w:t>DÉCIMA NOVENA.- (FISCALIZACIÓN DEL SERVICIO)</w:t>
      </w:r>
    </w:p>
    <w:p w:rsidR="004C1CEF" w:rsidRPr="004A119B" w:rsidRDefault="004C1CEF" w:rsidP="004C1CEF">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4C1CEF" w:rsidRPr="004A119B" w:rsidRDefault="004C1CEF" w:rsidP="004C1CEF">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4C1CEF" w:rsidRPr="004A119B" w:rsidRDefault="004C1CEF" w:rsidP="004C1CEF">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4C1CEF" w:rsidRPr="004A119B" w:rsidRDefault="004C1CEF" w:rsidP="006A3F9A">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4C1CEF" w:rsidRPr="004A119B" w:rsidRDefault="004C1CEF" w:rsidP="006A3F9A">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4C1CEF" w:rsidRPr="004A119B" w:rsidRDefault="004C1CEF" w:rsidP="006A3F9A">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4C1CEF" w:rsidRPr="004A119B" w:rsidRDefault="004C1CEF" w:rsidP="004C1CEF">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4C1CEF" w:rsidRPr="004A119B" w:rsidRDefault="004C1CEF" w:rsidP="004C1CEF">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4C1CEF" w:rsidRPr="004A119B" w:rsidRDefault="004C1CEF" w:rsidP="004C1CEF">
      <w:pPr>
        <w:spacing w:after="120"/>
        <w:jc w:val="both"/>
        <w:rPr>
          <w:rFonts w:ascii="Arial" w:hAnsi="Arial" w:cs="Arial"/>
          <w:b/>
          <w:u w:val="single"/>
        </w:rPr>
      </w:pPr>
      <w:r w:rsidRPr="004A119B">
        <w:rPr>
          <w:rFonts w:ascii="Arial" w:hAnsi="Arial" w:cs="Arial"/>
          <w:b/>
          <w:u w:val="single"/>
        </w:rPr>
        <w:t>VIGÉSIMA.- (REPRESENTANTE DEL CONTRATISTA)</w:t>
      </w:r>
    </w:p>
    <w:p w:rsidR="004C1CEF" w:rsidRPr="004A119B" w:rsidRDefault="004C1CEF" w:rsidP="004C1CEF">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4C1CEF" w:rsidRPr="004A119B" w:rsidRDefault="004C1CEF" w:rsidP="004C1CEF">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4C1CEF" w:rsidRPr="004A119B" w:rsidRDefault="004C1CEF" w:rsidP="004C1CEF">
      <w:pPr>
        <w:spacing w:after="120"/>
        <w:jc w:val="both"/>
        <w:rPr>
          <w:rFonts w:ascii="Arial" w:hAnsi="Arial" w:cs="Arial"/>
          <w:b/>
          <w:u w:val="single"/>
        </w:rPr>
      </w:pPr>
      <w:r w:rsidRPr="004A119B">
        <w:rPr>
          <w:rFonts w:ascii="Arial" w:hAnsi="Arial" w:cs="Arial"/>
          <w:b/>
          <w:u w:val="single"/>
        </w:rPr>
        <w:t>VIGÉSIMA PRIMERA.- (INTRANSFERIBILIDAD DEL CONTRATO)</w:t>
      </w:r>
    </w:p>
    <w:p w:rsidR="004C1CEF" w:rsidRPr="004A119B" w:rsidRDefault="004C1CEF" w:rsidP="004C1CEF">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4C1CEF" w:rsidRPr="004A119B" w:rsidRDefault="004C1CEF" w:rsidP="004C1CEF">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4C1CEF" w:rsidRPr="004A119B" w:rsidRDefault="004C1CEF" w:rsidP="004C1CEF">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4C1CEF" w:rsidRPr="004A119B" w:rsidRDefault="004C1CEF" w:rsidP="004C1CEF">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C1CEF" w:rsidRPr="004A119B" w:rsidRDefault="004C1CEF" w:rsidP="004C1CEF">
      <w:pPr>
        <w:spacing w:before="120" w:after="120"/>
        <w:jc w:val="both"/>
        <w:rPr>
          <w:rFonts w:ascii="Arial" w:hAnsi="Arial" w:cs="Arial"/>
          <w:b/>
          <w:u w:val="single"/>
          <w:lang w:val="es-ES_tradnl"/>
        </w:rPr>
      </w:pPr>
      <w:r w:rsidRPr="004A119B">
        <w:rPr>
          <w:rFonts w:ascii="Arial" w:hAnsi="Arial" w:cs="Arial"/>
          <w:b/>
          <w:u w:val="single"/>
        </w:rPr>
        <w:lastRenderedPageBreak/>
        <w:t xml:space="preserve">VIGÉSIMA SEGUNDA.- (IMPUESTOS Y TRIBUTOS) </w:t>
      </w:r>
      <w:r w:rsidRPr="004A119B">
        <w:rPr>
          <w:rFonts w:ascii="Arial" w:hAnsi="Arial" w:cs="Arial"/>
          <w:b/>
          <w:i/>
          <w:u w:val="single"/>
          <w:lang w:val="es-ES_tradnl"/>
        </w:rPr>
        <w:t>(De acuerdo a la validación de la Dirección de Tributos Corporativa)</w:t>
      </w:r>
    </w:p>
    <w:p w:rsidR="004C1CEF" w:rsidRPr="004A119B" w:rsidRDefault="004C1CEF" w:rsidP="004C1CEF">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C1CEF" w:rsidRPr="004A119B" w:rsidRDefault="004C1CEF" w:rsidP="004C1CEF">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C1CEF" w:rsidRPr="004A119B" w:rsidRDefault="004C1CEF" w:rsidP="004C1CEF">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4C1CEF" w:rsidRPr="004A119B" w:rsidRDefault="004C1CEF" w:rsidP="004C1CEF">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C1CEF" w:rsidRPr="004A119B" w:rsidRDefault="004C1CEF" w:rsidP="004C1CEF">
      <w:pPr>
        <w:tabs>
          <w:tab w:val="left" w:pos="426"/>
        </w:tabs>
        <w:ind w:right="-6"/>
        <w:jc w:val="both"/>
        <w:rPr>
          <w:rFonts w:ascii="Arial" w:hAnsi="Arial" w:cs="Arial"/>
        </w:rPr>
      </w:pPr>
    </w:p>
    <w:p w:rsidR="004C1CEF" w:rsidRPr="004A119B" w:rsidRDefault="004C1CEF" w:rsidP="004C1CEF">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4C1CEF" w:rsidRPr="004A119B" w:rsidRDefault="004C1CEF" w:rsidP="004C1CEF">
      <w:pPr>
        <w:tabs>
          <w:tab w:val="left" w:pos="426"/>
        </w:tabs>
        <w:ind w:right="-6"/>
        <w:jc w:val="both"/>
        <w:rPr>
          <w:rFonts w:ascii="Arial" w:hAnsi="Arial" w:cs="Arial"/>
        </w:rPr>
      </w:pPr>
    </w:p>
    <w:p w:rsidR="004C1CEF" w:rsidRPr="004A119B" w:rsidRDefault="004C1CEF" w:rsidP="004C1CEF">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4C1CEF" w:rsidRPr="004A119B" w:rsidRDefault="004C1CEF" w:rsidP="004C1CEF">
      <w:pPr>
        <w:tabs>
          <w:tab w:val="left" w:pos="426"/>
        </w:tabs>
        <w:ind w:right="-6"/>
        <w:jc w:val="both"/>
        <w:rPr>
          <w:rFonts w:ascii="Arial" w:hAnsi="Arial" w:cs="Arial"/>
        </w:rPr>
      </w:pPr>
    </w:p>
    <w:p w:rsidR="004C1CEF" w:rsidRPr="004A119B" w:rsidRDefault="004C1CEF" w:rsidP="004C1CEF">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4C1CEF" w:rsidRPr="004A119B" w:rsidRDefault="004C1CEF" w:rsidP="004C1CEF">
      <w:pPr>
        <w:tabs>
          <w:tab w:val="left" w:pos="426"/>
        </w:tabs>
        <w:ind w:right="-6"/>
        <w:jc w:val="both"/>
        <w:rPr>
          <w:rFonts w:ascii="Arial" w:hAnsi="Arial" w:cs="Arial"/>
        </w:rPr>
      </w:pPr>
    </w:p>
    <w:p w:rsidR="004C1CEF" w:rsidRPr="004A119B" w:rsidRDefault="004C1CEF" w:rsidP="004C1CEF">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4C1CEF" w:rsidRPr="004A119B" w:rsidRDefault="004C1CEF" w:rsidP="004C1CEF">
      <w:pPr>
        <w:tabs>
          <w:tab w:val="left" w:pos="426"/>
        </w:tabs>
        <w:ind w:right="-6"/>
        <w:jc w:val="both"/>
        <w:rPr>
          <w:rFonts w:ascii="Arial" w:hAnsi="Arial" w:cs="Arial"/>
        </w:rPr>
      </w:pPr>
    </w:p>
    <w:p w:rsidR="004C1CEF" w:rsidRPr="004A119B" w:rsidRDefault="004C1CEF" w:rsidP="004C1CEF">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4C1CEF" w:rsidRPr="004A119B" w:rsidRDefault="004C1CEF" w:rsidP="006A3F9A">
      <w:pPr>
        <w:numPr>
          <w:ilvl w:val="0"/>
          <w:numId w:val="43"/>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4C1CEF" w:rsidRPr="004A119B" w:rsidRDefault="004C1CEF" w:rsidP="006A3F9A">
      <w:pPr>
        <w:numPr>
          <w:ilvl w:val="0"/>
          <w:numId w:val="43"/>
        </w:numPr>
        <w:tabs>
          <w:tab w:val="left" w:pos="426"/>
        </w:tabs>
        <w:ind w:left="993" w:right="-6" w:hanging="284"/>
        <w:jc w:val="both"/>
        <w:rPr>
          <w:rFonts w:ascii="Arial" w:hAnsi="Arial" w:cs="Arial"/>
          <w:b/>
        </w:rPr>
      </w:pPr>
      <w:r w:rsidRPr="004A119B">
        <w:rPr>
          <w:rFonts w:ascii="Arial" w:hAnsi="Arial" w:cs="Arial"/>
        </w:rPr>
        <w:t>Responsabilidad por pérdida y daños.</w:t>
      </w:r>
    </w:p>
    <w:p w:rsidR="004C1CEF" w:rsidRPr="004A119B" w:rsidRDefault="004C1CEF" w:rsidP="004C1CEF">
      <w:pPr>
        <w:tabs>
          <w:tab w:val="left" w:pos="426"/>
        </w:tabs>
        <w:ind w:left="993" w:right="-6"/>
        <w:jc w:val="both"/>
        <w:rPr>
          <w:rFonts w:ascii="Arial" w:hAnsi="Arial" w:cs="Arial"/>
          <w:b/>
        </w:rPr>
      </w:pPr>
    </w:p>
    <w:p w:rsidR="004C1CEF" w:rsidRPr="004A119B" w:rsidRDefault="004C1CEF" w:rsidP="004C1CEF">
      <w:pPr>
        <w:spacing w:after="120"/>
        <w:jc w:val="both"/>
        <w:rPr>
          <w:rFonts w:ascii="Arial" w:hAnsi="Arial" w:cs="Arial"/>
          <w:u w:val="single"/>
        </w:rPr>
      </w:pPr>
      <w:r w:rsidRPr="004A119B">
        <w:rPr>
          <w:rFonts w:ascii="Arial" w:hAnsi="Arial" w:cs="Arial"/>
          <w:b/>
          <w:u w:val="single"/>
        </w:rPr>
        <w:t>VIGÉSIMA CUARTA.- (CAUSAS DE FUERZA MAYOR Y/O CASO FORTUITO)</w:t>
      </w:r>
    </w:p>
    <w:p w:rsidR="004C1CEF" w:rsidRPr="004A119B" w:rsidRDefault="004C1CEF" w:rsidP="004C1CEF">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C1CEF" w:rsidRPr="004A119B" w:rsidRDefault="004C1CEF" w:rsidP="004C1CEF">
      <w:pPr>
        <w:spacing w:after="120"/>
        <w:jc w:val="both"/>
        <w:rPr>
          <w:rFonts w:ascii="Arial" w:hAnsi="Arial" w:cs="Arial"/>
        </w:rPr>
      </w:pPr>
      <w:r w:rsidRPr="004A119B">
        <w:rPr>
          <w:rFonts w:ascii="Arial" w:hAnsi="Arial" w:cs="Arial"/>
        </w:rPr>
        <w:lastRenderedPageBreak/>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C1CEF" w:rsidRPr="004A119B" w:rsidRDefault="004C1CEF" w:rsidP="004C1CEF">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C1CEF" w:rsidRPr="004A119B" w:rsidRDefault="004C1CEF" w:rsidP="004C1CEF">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C1CEF" w:rsidRPr="004A119B" w:rsidRDefault="004C1CEF" w:rsidP="004C1CEF">
      <w:pPr>
        <w:spacing w:after="120"/>
        <w:ind w:left="567" w:hanging="567"/>
        <w:jc w:val="both"/>
        <w:rPr>
          <w:rFonts w:ascii="Arial" w:hAnsi="Arial" w:cs="Arial"/>
          <w:b/>
        </w:rPr>
      </w:pPr>
      <w:r w:rsidRPr="004A119B">
        <w:rPr>
          <w:rFonts w:ascii="Arial" w:hAnsi="Arial" w:cs="Arial"/>
          <w:b/>
        </w:rPr>
        <w:t>24.1.   Condiciones de validez:</w:t>
      </w:r>
    </w:p>
    <w:p w:rsidR="004C1CEF" w:rsidRPr="004A119B" w:rsidRDefault="004C1CEF" w:rsidP="004C1CEF">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C1CEF" w:rsidRPr="004A119B" w:rsidRDefault="004C1CEF" w:rsidP="006A3F9A">
      <w:pPr>
        <w:numPr>
          <w:ilvl w:val="0"/>
          <w:numId w:val="36"/>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w:t>
      </w:r>
      <w:proofErr w:type="spellStart"/>
      <w:r w:rsidRPr="004A119B">
        <w:rPr>
          <w:rFonts w:ascii="Arial" w:hAnsi="Arial" w:cs="Arial"/>
        </w:rPr>
        <w:t>invocante</w:t>
      </w:r>
      <w:proofErr w:type="spellEnd"/>
      <w:r w:rsidRPr="004A119B">
        <w:rPr>
          <w:rFonts w:ascii="Arial" w:hAnsi="Arial" w:cs="Arial"/>
        </w:rPr>
        <w:t xml:space="preserve">, o en el caso del </w:t>
      </w:r>
      <w:r w:rsidRPr="004A119B">
        <w:rPr>
          <w:rFonts w:ascii="Arial" w:hAnsi="Arial" w:cs="Arial"/>
          <w:b/>
        </w:rPr>
        <w:t>CONTRATISTA</w:t>
      </w:r>
      <w:r w:rsidRPr="004A119B">
        <w:rPr>
          <w:rFonts w:ascii="Arial" w:hAnsi="Arial" w:cs="Arial"/>
        </w:rPr>
        <w:t>, será aplicable también a cualquier subcontratista.</w:t>
      </w:r>
    </w:p>
    <w:p w:rsidR="004C1CEF" w:rsidRPr="004A119B" w:rsidRDefault="004C1CEF" w:rsidP="006A3F9A">
      <w:pPr>
        <w:numPr>
          <w:ilvl w:val="0"/>
          <w:numId w:val="36"/>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4C1CEF" w:rsidRPr="004A119B" w:rsidRDefault="004C1CEF" w:rsidP="006A3F9A">
      <w:pPr>
        <w:numPr>
          <w:ilvl w:val="0"/>
          <w:numId w:val="36"/>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4C1CEF" w:rsidRPr="004A119B" w:rsidRDefault="004C1CEF" w:rsidP="004C1CEF">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4C1CEF" w:rsidRPr="004A119B" w:rsidRDefault="004C1CEF" w:rsidP="004C1CEF">
      <w:pPr>
        <w:spacing w:after="120"/>
        <w:ind w:left="567" w:hanging="567"/>
        <w:jc w:val="both"/>
        <w:rPr>
          <w:rFonts w:ascii="Arial" w:hAnsi="Arial" w:cs="Arial"/>
          <w:b/>
        </w:rPr>
      </w:pPr>
      <w:r w:rsidRPr="004A119B">
        <w:rPr>
          <w:rFonts w:ascii="Arial" w:hAnsi="Arial" w:cs="Arial"/>
          <w:b/>
        </w:rPr>
        <w:t>24.2.   Cumplimiento ininterrumpido:</w:t>
      </w:r>
    </w:p>
    <w:p w:rsidR="004C1CEF" w:rsidRPr="004A119B" w:rsidRDefault="004C1CEF" w:rsidP="004C1CEF">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4C1CEF" w:rsidRPr="004A119B" w:rsidRDefault="004C1CEF" w:rsidP="004C1CEF">
      <w:pPr>
        <w:spacing w:after="120"/>
        <w:ind w:left="567" w:hanging="567"/>
        <w:jc w:val="both"/>
        <w:rPr>
          <w:rFonts w:ascii="Arial" w:hAnsi="Arial" w:cs="Arial"/>
          <w:b/>
        </w:rPr>
      </w:pPr>
      <w:r w:rsidRPr="004A119B">
        <w:rPr>
          <w:rFonts w:ascii="Arial" w:hAnsi="Arial" w:cs="Arial"/>
          <w:b/>
        </w:rPr>
        <w:t>24.3.   Prórrogas:</w:t>
      </w:r>
    </w:p>
    <w:p w:rsidR="004C1CEF" w:rsidRPr="004A119B" w:rsidRDefault="004C1CEF" w:rsidP="004C1CEF">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4C1CEF" w:rsidRPr="004A119B" w:rsidRDefault="004C1CEF" w:rsidP="004C1CEF">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4C1CEF" w:rsidRPr="004A119B" w:rsidRDefault="004C1CEF" w:rsidP="004C1CEF">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4C1CEF" w:rsidRPr="004A119B" w:rsidRDefault="004C1CEF" w:rsidP="004C1CEF">
      <w:pPr>
        <w:spacing w:after="120"/>
        <w:jc w:val="both"/>
        <w:rPr>
          <w:rFonts w:ascii="Arial" w:hAnsi="Arial" w:cs="Arial"/>
          <w:b/>
          <w:u w:val="single"/>
        </w:rPr>
      </w:pPr>
      <w:r w:rsidRPr="004A119B">
        <w:rPr>
          <w:rFonts w:ascii="Arial" w:hAnsi="Arial" w:cs="Arial"/>
          <w:b/>
          <w:u w:val="single"/>
        </w:rPr>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4C1CEF" w:rsidRPr="004A119B" w:rsidRDefault="004C1CEF" w:rsidP="004C1CEF">
      <w:pPr>
        <w:autoSpaceDE w:val="0"/>
        <w:autoSpaceDN w:val="0"/>
        <w:spacing w:before="120" w:after="120"/>
        <w:jc w:val="both"/>
        <w:rPr>
          <w:rFonts w:ascii="Arial" w:hAnsi="Arial" w:cs="Arial"/>
        </w:rPr>
      </w:pPr>
      <w:r w:rsidRPr="004A119B">
        <w:rPr>
          <w:rFonts w:ascii="Arial" w:hAnsi="Arial" w:cs="Arial"/>
        </w:rPr>
        <w:lastRenderedPageBreak/>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4C1CEF" w:rsidRPr="004A119B" w:rsidRDefault="004C1CEF" w:rsidP="004C1CEF">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4C1CEF" w:rsidRPr="004A119B" w:rsidRDefault="004C1CEF" w:rsidP="004C1CEF">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4C1CEF" w:rsidRPr="004A119B" w:rsidRDefault="004C1CEF" w:rsidP="004C1CEF">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4C1CEF" w:rsidRPr="004A119B" w:rsidRDefault="004C1CEF" w:rsidP="004C1CEF">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4C1CEF" w:rsidRPr="004A119B" w:rsidRDefault="004C1CEF" w:rsidP="004C1CEF">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4C1CEF" w:rsidRPr="004A119B" w:rsidRDefault="004C1CEF" w:rsidP="004C1CEF">
      <w:pPr>
        <w:spacing w:after="120"/>
        <w:jc w:val="both"/>
        <w:rPr>
          <w:rFonts w:ascii="Arial" w:hAnsi="Arial" w:cs="Arial"/>
        </w:rPr>
      </w:pPr>
      <w:r w:rsidRPr="004A119B">
        <w:rPr>
          <w:rFonts w:ascii="Arial" w:hAnsi="Arial" w:cs="Arial"/>
        </w:rPr>
        <w:t>El presente Contrato concluirá por una de las siguientes causas:</w:t>
      </w:r>
    </w:p>
    <w:p w:rsidR="004C1CEF" w:rsidRPr="004A119B" w:rsidRDefault="004C1CEF" w:rsidP="004C1CEF">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4C1CEF" w:rsidRPr="004A119B" w:rsidRDefault="004C1CEF" w:rsidP="004C1CEF">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4C1CEF" w:rsidRPr="004A119B" w:rsidRDefault="004C1CEF" w:rsidP="004C1CEF">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4C1CEF" w:rsidRPr="004A119B" w:rsidRDefault="004C1CEF" w:rsidP="004C1CEF">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4C1CEF" w:rsidRPr="004A119B" w:rsidRDefault="004C1CEF" w:rsidP="004C1CEF">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4C1CEF" w:rsidRPr="004A119B" w:rsidRDefault="004C1CEF" w:rsidP="004C1CEF">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4C1CEF" w:rsidRPr="004A119B" w:rsidRDefault="004C1CEF" w:rsidP="006A3F9A">
      <w:pPr>
        <w:numPr>
          <w:ilvl w:val="0"/>
          <w:numId w:val="39"/>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4C1CEF" w:rsidRPr="004A119B" w:rsidRDefault="004C1CEF" w:rsidP="006A3F9A">
      <w:pPr>
        <w:numPr>
          <w:ilvl w:val="0"/>
          <w:numId w:val="39"/>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4C1CEF" w:rsidRPr="004A119B" w:rsidRDefault="004C1CEF" w:rsidP="006A3F9A">
      <w:pPr>
        <w:numPr>
          <w:ilvl w:val="0"/>
          <w:numId w:val="39"/>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4C1CEF" w:rsidRPr="004A119B" w:rsidRDefault="004C1CEF" w:rsidP="006A3F9A">
      <w:pPr>
        <w:numPr>
          <w:ilvl w:val="0"/>
          <w:numId w:val="39"/>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4C1CEF" w:rsidRPr="004A119B" w:rsidRDefault="004C1CEF" w:rsidP="006A3F9A">
      <w:pPr>
        <w:numPr>
          <w:ilvl w:val="0"/>
          <w:numId w:val="39"/>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4C1CEF" w:rsidRPr="004A119B" w:rsidRDefault="004C1CEF" w:rsidP="006A3F9A">
      <w:pPr>
        <w:numPr>
          <w:ilvl w:val="0"/>
          <w:numId w:val="39"/>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4C1CEF" w:rsidRPr="004A119B" w:rsidRDefault="004C1CEF" w:rsidP="006A3F9A">
      <w:pPr>
        <w:numPr>
          <w:ilvl w:val="0"/>
          <w:numId w:val="39"/>
        </w:numPr>
        <w:spacing w:after="120"/>
        <w:jc w:val="both"/>
        <w:rPr>
          <w:rFonts w:ascii="Arial" w:hAnsi="Arial" w:cs="Arial"/>
        </w:rPr>
      </w:pPr>
      <w:r w:rsidRPr="004A119B">
        <w:rPr>
          <w:rFonts w:ascii="Arial" w:hAnsi="Arial" w:cs="Arial"/>
        </w:rPr>
        <w:t>Cuando el monto de la multa por atraso en la prestación del Servicio alcance el diez por ciento (10%) del monto total del Contrato, decisión optativa, o el veinte por ciento (20%), de forma obligatoria.</w:t>
      </w:r>
    </w:p>
    <w:p w:rsidR="004C1CEF" w:rsidRPr="004A119B" w:rsidRDefault="004C1CEF" w:rsidP="006A3F9A">
      <w:pPr>
        <w:numPr>
          <w:ilvl w:val="0"/>
          <w:numId w:val="39"/>
        </w:numPr>
        <w:spacing w:after="120"/>
        <w:jc w:val="both"/>
        <w:rPr>
          <w:rFonts w:ascii="Arial" w:hAnsi="Arial" w:cs="Arial"/>
        </w:rPr>
      </w:pPr>
      <w:r w:rsidRPr="004A119B">
        <w:rPr>
          <w:rFonts w:ascii="Arial" w:hAnsi="Arial" w:cs="Arial"/>
        </w:rPr>
        <w:lastRenderedPageBreak/>
        <w:t>Por fuerza mayor o caso fortuito.</w:t>
      </w:r>
    </w:p>
    <w:p w:rsidR="004C1CEF" w:rsidRPr="004A119B" w:rsidRDefault="004C1CEF" w:rsidP="006A3F9A">
      <w:pPr>
        <w:numPr>
          <w:ilvl w:val="0"/>
          <w:numId w:val="39"/>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4C1CEF" w:rsidRPr="004A119B" w:rsidRDefault="004C1CEF" w:rsidP="006A3F9A">
      <w:pPr>
        <w:numPr>
          <w:ilvl w:val="0"/>
          <w:numId w:val="39"/>
        </w:numPr>
        <w:spacing w:after="120"/>
        <w:jc w:val="both"/>
        <w:rPr>
          <w:rFonts w:ascii="Arial" w:hAnsi="Arial" w:cs="Arial"/>
        </w:rPr>
      </w:pPr>
      <w:r w:rsidRPr="004A119B">
        <w:rPr>
          <w:rFonts w:ascii="Arial" w:hAnsi="Arial" w:cs="Arial"/>
        </w:rPr>
        <w:t>Por incumplimiento a la cláusula (anticorrupción).</w:t>
      </w:r>
    </w:p>
    <w:p w:rsidR="004C1CEF" w:rsidRPr="004A119B" w:rsidRDefault="004C1CEF" w:rsidP="004C1CEF">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4C1CEF" w:rsidRPr="004A119B" w:rsidRDefault="004C1CEF" w:rsidP="004C1CEF">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4C1CEF" w:rsidRPr="004A119B" w:rsidRDefault="004C1CEF" w:rsidP="006A3F9A">
      <w:pPr>
        <w:numPr>
          <w:ilvl w:val="0"/>
          <w:numId w:val="40"/>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4C1CEF" w:rsidRPr="004A119B" w:rsidRDefault="004C1CEF" w:rsidP="006A3F9A">
      <w:pPr>
        <w:numPr>
          <w:ilvl w:val="0"/>
          <w:numId w:val="40"/>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4C1CEF" w:rsidRPr="004A119B" w:rsidRDefault="004C1CEF" w:rsidP="006A3F9A">
      <w:pPr>
        <w:numPr>
          <w:ilvl w:val="0"/>
          <w:numId w:val="40"/>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4C1CEF" w:rsidRPr="004A119B" w:rsidRDefault="004C1CEF" w:rsidP="004C1CEF">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4C1CEF" w:rsidRPr="004A119B" w:rsidRDefault="004C1CEF" w:rsidP="004C1CEF">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4C1CEF" w:rsidRPr="004A119B" w:rsidRDefault="004C1CEF" w:rsidP="004C1CEF">
      <w:pPr>
        <w:spacing w:after="120"/>
        <w:ind w:left="1413" w:hanging="705"/>
        <w:jc w:val="both"/>
        <w:rPr>
          <w:rFonts w:ascii="Arial" w:hAnsi="Arial" w:cs="Arial"/>
        </w:rPr>
      </w:pPr>
      <w:r w:rsidRPr="004A119B">
        <w:rPr>
          <w:rFonts w:ascii="Arial" w:hAnsi="Arial" w:cs="Arial"/>
          <w:b/>
        </w:rPr>
        <w:t>26.2.5. Reglas aplicables a la resolución:</w:t>
      </w:r>
    </w:p>
    <w:p w:rsidR="004C1CEF" w:rsidRPr="004A119B" w:rsidRDefault="004C1CEF" w:rsidP="004C1CEF">
      <w:pPr>
        <w:spacing w:after="120"/>
        <w:ind w:left="1413"/>
        <w:jc w:val="both"/>
        <w:rPr>
          <w:rFonts w:ascii="Arial" w:hAnsi="Arial" w:cs="Arial"/>
        </w:rPr>
      </w:pPr>
      <w:r w:rsidRPr="004A119B">
        <w:rPr>
          <w:rFonts w:ascii="Arial" w:hAnsi="Arial" w:cs="Arial"/>
        </w:rPr>
        <w:t xml:space="preserve">Para procesar la resolución del Contrato por cualquiera de las causales señaladas en los numerales 25.2.1. </w:t>
      </w:r>
      <w:proofErr w:type="gramStart"/>
      <w:r w:rsidRPr="004A119B">
        <w:rPr>
          <w:rFonts w:ascii="Arial" w:hAnsi="Arial" w:cs="Arial"/>
        </w:rPr>
        <w:t>y</w:t>
      </w:r>
      <w:proofErr w:type="gramEnd"/>
      <w:r w:rsidRPr="004A119B">
        <w:rPr>
          <w:rFonts w:ascii="Arial" w:hAnsi="Arial" w:cs="Arial"/>
        </w:rPr>
        <w:t xml:space="preserve"> 25.2.2., la Parte afectada dará aviso escrito mediante carta notariada, a la otra Parte, de su intención de resolver el Contrato, estableciendo claramente la causal que se aduce.</w:t>
      </w:r>
    </w:p>
    <w:p w:rsidR="004C1CEF" w:rsidRPr="004A119B" w:rsidRDefault="004C1CEF" w:rsidP="004C1CEF">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C1CEF" w:rsidRPr="004A119B" w:rsidRDefault="004C1CEF" w:rsidP="004C1CEF">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4C1CEF" w:rsidRPr="004A119B" w:rsidRDefault="004C1CEF" w:rsidP="004C1CEF">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4C1CEF" w:rsidRPr="004A119B" w:rsidRDefault="004C1CEF" w:rsidP="004C1CEF">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A119B">
        <w:rPr>
          <w:rFonts w:ascii="Arial" w:hAnsi="Arial" w:cs="Arial"/>
          <w:color w:val="000000"/>
        </w:rPr>
        <w:t>incluir los montos a reconocer por las prestaciones ejecutadas por las Partes.</w:t>
      </w:r>
    </w:p>
    <w:p w:rsidR="004C1CEF" w:rsidRPr="004A119B" w:rsidRDefault="004C1CEF" w:rsidP="004C1CEF">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4C1CEF" w:rsidRPr="004A119B" w:rsidRDefault="004C1CEF" w:rsidP="004C1CEF">
      <w:pPr>
        <w:spacing w:after="120"/>
        <w:jc w:val="both"/>
        <w:rPr>
          <w:rFonts w:ascii="Arial" w:hAnsi="Arial" w:cs="Arial"/>
          <w:b/>
          <w:u w:val="single"/>
        </w:rPr>
      </w:pPr>
      <w:r w:rsidRPr="004A119B">
        <w:rPr>
          <w:rFonts w:ascii="Arial" w:hAnsi="Arial" w:cs="Arial"/>
          <w:b/>
          <w:u w:val="single"/>
        </w:rPr>
        <w:lastRenderedPageBreak/>
        <w:t>VIGÉSIMA SEPTIMA.- (CIERRE DE CONTRATO)</w:t>
      </w:r>
    </w:p>
    <w:p w:rsidR="004C1CEF" w:rsidRPr="004A119B" w:rsidRDefault="004C1CEF" w:rsidP="004C1CEF">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4C1CEF" w:rsidRPr="004A119B" w:rsidRDefault="004C1CEF" w:rsidP="004C1CEF">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4C1CEF" w:rsidRPr="004A119B" w:rsidRDefault="004C1CEF" w:rsidP="004C1CEF">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4C1CEF" w:rsidRPr="004A119B" w:rsidRDefault="004C1CEF" w:rsidP="004C1CEF">
      <w:pPr>
        <w:spacing w:after="120"/>
        <w:jc w:val="both"/>
        <w:rPr>
          <w:rFonts w:ascii="Arial" w:hAnsi="Arial" w:cs="Arial"/>
          <w:u w:val="single"/>
        </w:rPr>
      </w:pPr>
      <w:r w:rsidRPr="004A119B">
        <w:rPr>
          <w:rFonts w:ascii="Arial" w:hAnsi="Arial" w:cs="Arial"/>
          <w:b/>
          <w:u w:val="single"/>
        </w:rPr>
        <w:t>VIGÉSIMA OCTAVA.- (SOLUCIÓN DE CONTROVERSIAS)</w:t>
      </w:r>
    </w:p>
    <w:p w:rsidR="004C1CEF" w:rsidRPr="004A119B" w:rsidRDefault="004C1CEF" w:rsidP="004C1CEF">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4C1CEF" w:rsidRPr="004A119B" w:rsidRDefault="004C1CEF" w:rsidP="004C1CEF">
      <w:pPr>
        <w:autoSpaceDE w:val="0"/>
        <w:autoSpaceDN w:val="0"/>
        <w:adjustRightInd w:val="0"/>
        <w:jc w:val="both"/>
        <w:rPr>
          <w:rFonts w:ascii="Arial" w:eastAsiaTheme="minorHAnsi" w:hAnsi="Arial" w:cs="Arial"/>
          <w:bCs/>
        </w:rPr>
      </w:pPr>
    </w:p>
    <w:p w:rsidR="004C1CEF" w:rsidRPr="004A119B" w:rsidRDefault="004C1CEF" w:rsidP="004C1CEF">
      <w:pPr>
        <w:spacing w:after="120"/>
        <w:jc w:val="both"/>
        <w:rPr>
          <w:rFonts w:ascii="Arial" w:hAnsi="Arial" w:cs="Arial"/>
          <w:b/>
          <w:bCs/>
          <w:u w:val="single"/>
        </w:rPr>
      </w:pPr>
      <w:r>
        <w:rPr>
          <w:rFonts w:ascii="Arial" w:hAnsi="Arial" w:cs="Arial"/>
          <w:b/>
          <w:bCs/>
          <w:u w:val="single"/>
        </w:rPr>
        <w:t>VIGESIMA NOVENA</w:t>
      </w:r>
      <w:r w:rsidRPr="004A119B">
        <w:rPr>
          <w:rFonts w:ascii="Arial" w:hAnsi="Arial" w:cs="Arial"/>
          <w:b/>
          <w:bCs/>
          <w:u w:val="single"/>
        </w:rPr>
        <w:t xml:space="preserve">.- (MODIFICACIÓN AL CONTRATO) </w:t>
      </w:r>
    </w:p>
    <w:p w:rsidR="004C1CEF" w:rsidRPr="004A119B" w:rsidRDefault="004C1CEF" w:rsidP="004C1CEF">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4C1CEF" w:rsidRPr="004A119B" w:rsidRDefault="004C1CEF" w:rsidP="004C1CEF">
      <w:pPr>
        <w:spacing w:before="120" w:after="120"/>
        <w:jc w:val="both"/>
        <w:rPr>
          <w:rFonts w:ascii="Arial" w:hAnsi="Arial" w:cs="Arial"/>
        </w:rPr>
      </w:pPr>
      <w:r w:rsidRPr="004A119B">
        <w:rPr>
          <w:rFonts w:ascii="Arial" w:hAnsi="Arial" w:cs="Arial"/>
        </w:rPr>
        <w:t>Las referidas modificaciones se realizarán a través de uno o varios contratos modificatorios, que sumados no deberán exceder el 10% (diez por ciento) del monto del Contrato principal.</w:t>
      </w:r>
    </w:p>
    <w:p w:rsidR="004C1CEF" w:rsidRPr="004A119B" w:rsidRDefault="004C1CEF" w:rsidP="004C1CEF">
      <w:pPr>
        <w:spacing w:after="120"/>
        <w:jc w:val="both"/>
        <w:rPr>
          <w:rFonts w:ascii="Arial" w:hAnsi="Arial" w:cs="Arial"/>
          <w:b/>
          <w:u w:val="single"/>
        </w:rPr>
      </w:pPr>
      <w:proofErr w:type="gramStart"/>
      <w:r>
        <w:rPr>
          <w:rFonts w:ascii="Arial" w:hAnsi="Arial" w:cs="Arial"/>
          <w:b/>
          <w:u w:val="single"/>
        </w:rPr>
        <w:t xml:space="preserve">TRIGÉSIMA </w:t>
      </w:r>
      <w:r w:rsidRPr="004A119B">
        <w:rPr>
          <w:rFonts w:ascii="Arial" w:hAnsi="Arial" w:cs="Arial"/>
          <w:b/>
          <w:u w:val="single"/>
        </w:rPr>
        <w:t>.</w:t>
      </w:r>
      <w:proofErr w:type="gramEnd"/>
      <w:r w:rsidRPr="004A119B">
        <w:rPr>
          <w:rFonts w:ascii="Arial" w:hAnsi="Arial" w:cs="Arial"/>
          <w:b/>
          <w:u w:val="single"/>
        </w:rPr>
        <w:t>- (PROTOCOLIZACIÓN DEL CONTRATO) (Si corresponde)</w:t>
      </w:r>
    </w:p>
    <w:p w:rsidR="004C1CEF" w:rsidRPr="004A119B" w:rsidRDefault="004C1CEF" w:rsidP="004C1CEF">
      <w:pPr>
        <w:spacing w:after="120"/>
        <w:jc w:val="both"/>
        <w:rPr>
          <w:rFonts w:ascii="Arial" w:hAnsi="Arial" w:cs="Arial"/>
        </w:rPr>
      </w:pPr>
      <w:r w:rsidRPr="004A119B">
        <w:rPr>
          <w:rFonts w:ascii="Arial" w:hAnsi="Arial" w:cs="Arial"/>
        </w:rPr>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4C1CEF" w:rsidRPr="004A119B" w:rsidRDefault="004C1CEF" w:rsidP="004C1CEF">
      <w:pPr>
        <w:spacing w:after="120"/>
        <w:jc w:val="both"/>
        <w:rPr>
          <w:rFonts w:ascii="Arial" w:hAnsi="Arial" w:cs="Arial"/>
        </w:rPr>
      </w:pPr>
      <w:r w:rsidRPr="004A119B">
        <w:rPr>
          <w:rFonts w:ascii="Arial" w:hAnsi="Arial" w:cs="Arial"/>
        </w:rPr>
        <w:t>Esta protocolización contendrá los siguientes documentos:</w:t>
      </w:r>
    </w:p>
    <w:p w:rsidR="004C1CEF" w:rsidRPr="004A119B" w:rsidRDefault="004C1CEF" w:rsidP="004C1CEF">
      <w:pPr>
        <w:spacing w:after="120"/>
        <w:jc w:val="both"/>
        <w:rPr>
          <w:rFonts w:ascii="Arial" w:hAnsi="Arial" w:cs="Arial"/>
        </w:rPr>
      </w:pPr>
      <w:r w:rsidRPr="004A119B">
        <w:rPr>
          <w:rFonts w:ascii="Arial" w:hAnsi="Arial" w:cs="Arial"/>
        </w:rPr>
        <w:t>Originales o fotocopias legalizadas de:</w:t>
      </w:r>
    </w:p>
    <w:p w:rsidR="004C1CEF" w:rsidRPr="004A119B" w:rsidRDefault="004C1CEF" w:rsidP="006A3F9A">
      <w:pPr>
        <w:numPr>
          <w:ilvl w:val="0"/>
          <w:numId w:val="45"/>
        </w:numPr>
        <w:ind w:left="1134" w:hanging="283"/>
        <w:jc w:val="both"/>
        <w:rPr>
          <w:rFonts w:ascii="Arial" w:hAnsi="Arial" w:cs="Arial"/>
        </w:rPr>
      </w:pPr>
      <w:r w:rsidRPr="004A119B">
        <w:rPr>
          <w:rFonts w:ascii="Arial" w:hAnsi="Arial" w:cs="Arial"/>
        </w:rPr>
        <w:t xml:space="preserve">Escritura  de constitución de la empresa.  </w:t>
      </w:r>
    </w:p>
    <w:p w:rsidR="004C1CEF" w:rsidRPr="004A119B" w:rsidRDefault="004C1CEF" w:rsidP="006A3F9A">
      <w:pPr>
        <w:numPr>
          <w:ilvl w:val="0"/>
          <w:numId w:val="45"/>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4C1CEF" w:rsidRPr="004A119B" w:rsidRDefault="004C1CEF" w:rsidP="006A3F9A">
      <w:pPr>
        <w:numPr>
          <w:ilvl w:val="0"/>
          <w:numId w:val="45"/>
        </w:numPr>
        <w:ind w:left="1134" w:hanging="283"/>
        <w:jc w:val="both"/>
        <w:rPr>
          <w:rFonts w:ascii="Arial" w:hAnsi="Arial" w:cs="Arial"/>
        </w:rPr>
      </w:pPr>
      <w:r w:rsidRPr="004A119B">
        <w:rPr>
          <w:rFonts w:ascii="Arial" w:hAnsi="Arial" w:cs="Arial"/>
        </w:rPr>
        <w:t>Certificado de  matrícula de inscripción en FUNDEMPRESA.</w:t>
      </w:r>
    </w:p>
    <w:p w:rsidR="004C1CEF" w:rsidRPr="004A119B" w:rsidRDefault="004C1CEF" w:rsidP="006A3F9A">
      <w:pPr>
        <w:numPr>
          <w:ilvl w:val="0"/>
          <w:numId w:val="45"/>
        </w:numPr>
        <w:ind w:left="1134" w:hanging="283"/>
        <w:jc w:val="both"/>
        <w:rPr>
          <w:rFonts w:ascii="Arial" w:hAnsi="Arial" w:cs="Arial"/>
        </w:rPr>
      </w:pPr>
      <w:r w:rsidRPr="004A119B">
        <w:rPr>
          <w:rFonts w:ascii="Arial" w:hAnsi="Arial" w:cs="Arial"/>
        </w:rPr>
        <w:t>Minuta del Contrato.</w:t>
      </w:r>
    </w:p>
    <w:p w:rsidR="004C1CEF" w:rsidRPr="004A119B" w:rsidRDefault="004C1CEF" w:rsidP="004C1CEF">
      <w:pPr>
        <w:jc w:val="both"/>
        <w:rPr>
          <w:rFonts w:ascii="Arial" w:hAnsi="Arial" w:cs="Arial"/>
        </w:rPr>
      </w:pPr>
      <w:r w:rsidRPr="004A119B">
        <w:rPr>
          <w:rFonts w:ascii="Arial" w:hAnsi="Arial" w:cs="Arial"/>
        </w:rPr>
        <w:t>Fotocopias simples de:</w:t>
      </w:r>
    </w:p>
    <w:p w:rsidR="004C1CEF" w:rsidRPr="004A119B" w:rsidRDefault="004C1CEF" w:rsidP="006A3F9A">
      <w:pPr>
        <w:numPr>
          <w:ilvl w:val="0"/>
          <w:numId w:val="45"/>
        </w:numPr>
        <w:ind w:left="1134" w:hanging="283"/>
        <w:jc w:val="both"/>
        <w:rPr>
          <w:rFonts w:ascii="Arial" w:hAnsi="Arial" w:cs="Arial"/>
        </w:rPr>
      </w:pPr>
      <w:r w:rsidRPr="004A119B">
        <w:rPr>
          <w:rFonts w:ascii="Arial" w:hAnsi="Arial" w:cs="Arial"/>
        </w:rPr>
        <w:t>Cédula de identidad del representante legal.  </w:t>
      </w:r>
    </w:p>
    <w:p w:rsidR="004C1CEF" w:rsidRPr="004A119B" w:rsidRDefault="004C1CEF" w:rsidP="006A3F9A">
      <w:pPr>
        <w:numPr>
          <w:ilvl w:val="0"/>
          <w:numId w:val="45"/>
        </w:numPr>
        <w:ind w:left="1134" w:hanging="283"/>
        <w:jc w:val="both"/>
        <w:rPr>
          <w:rFonts w:ascii="Arial" w:hAnsi="Arial" w:cs="Arial"/>
        </w:rPr>
      </w:pPr>
      <w:r w:rsidRPr="004A119B">
        <w:rPr>
          <w:rFonts w:ascii="Arial" w:hAnsi="Arial" w:cs="Arial"/>
        </w:rPr>
        <w:t>Garantía de cumplimiento de Contrato.</w:t>
      </w:r>
    </w:p>
    <w:p w:rsidR="004C1CEF" w:rsidRPr="004A119B" w:rsidRDefault="004C1CEF" w:rsidP="006A3F9A">
      <w:pPr>
        <w:numPr>
          <w:ilvl w:val="0"/>
          <w:numId w:val="45"/>
        </w:numPr>
        <w:spacing w:after="120"/>
        <w:ind w:left="1134" w:hanging="283"/>
        <w:jc w:val="both"/>
        <w:rPr>
          <w:rFonts w:ascii="Arial" w:hAnsi="Arial" w:cs="Arial"/>
        </w:rPr>
      </w:pPr>
      <w:r w:rsidRPr="004A119B">
        <w:rPr>
          <w:rFonts w:ascii="Arial" w:hAnsi="Arial" w:cs="Arial"/>
        </w:rPr>
        <w:t>Garantía de correcta inversión de anticipo.</w:t>
      </w:r>
    </w:p>
    <w:p w:rsidR="004C1CEF" w:rsidRPr="004A119B" w:rsidRDefault="004C1CEF" w:rsidP="004C1CEF">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4C1CEF" w:rsidRPr="004A119B" w:rsidRDefault="004C1CEF" w:rsidP="004C1CEF">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w:t>
      </w:r>
      <w:r>
        <w:rPr>
          <w:rFonts w:ascii="Arial" w:hAnsi="Arial" w:cs="Arial"/>
          <w:b/>
          <w:bCs/>
          <w:color w:val="000000"/>
          <w:u w:val="single"/>
        </w:rPr>
        <w:t xml:space="preserve"> PRIMERA</w:t>
      </w:r>
      <w:r w:rsidRPr="004A119B">
        <w:rPr>
          <w:rFonts w:ascii="Arial" w:hAnsi="Arial" w:cs="Arial"/>
          <w:b/>
          <w:bCs/>
          <w:color w:val="000000"/>
          <w:u w:val="single"/>
          <w:lang w:val="es-ES_tradnl"/>
        </w:rPr>
        <w:t>.- ADMINISTRACIÓN DEL CONTRATO</w:t>
      </w:r>
    </w:p>
    <w:p w:rsidR="004C1CEF" w:rsidRPr="004A119B" w:rsidRDefault="004C1CEF" w:rsidP="004C1CEF">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4C1CEF" w:rsidRPr="004A119B" w:rsidRDefault="004C1CEF" w:rsidP="004C1CEF">
      <w:pPr>
        <w:spacing w:after="120"/>
        <w:jc w:val="both"/>
        <w:rPr>
          <w:rFonts w:ascii="Arial" w:hAnsi="Arial" w:cs="Arial"/>
          <w:b/>
          <w:u w:val="single"/>
        </w:rPr>
      </w:pPr>
      <w:r w:rsidRPr="004A119B">
        <w:rPr>
          <w:noProof/>
          <w:lang w:eastAsia="es-BO"/>
        </w:rPr>
        <w:drawing>
          <wp:anchor distT="0" distB="0" distL="114300" distR="114300" simplePos="0" relativeHeight="251663872" behindDoc="1" locked="0" layoutInCell="0" allowOverlap="1" wp14:anchorId="2A33E6A8" wp14:editId="24247E3E">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lang w:val="es-ES_tradnl"/>
        </w:rPr>
        <w:t>TRIGÉSIMA SEGUNDA</w:t>
      </w:r>
      <w:r w:rsidRPr="004A119B">
        <w:rPr>
          <w:rFonts w:ascii="Arial" w:hAnsi="Arial" w:cs="Arial"/>
          <w:b/>
          <w:u w:val="single"/>
          <w:lang w:val="es-ES_tradnl"/>
        </w:rPr>
        <w:t xml:space="preserve">.- </w:t>
      </w:r>
      <w:r w:rsidRPr="004A119B">
        <w:rPr>
          <w:rFonts w:ascii="Arial" w:hAnsi="Arial" w:cs="Arial"/>
          <w:b/>
          <w:u w:val="single"/>
        </w:rPr>
        <w:t>(SUBSISTENCIA DE OBLIGACIONES)</w:t>
      </w:r>
    </w:p>
    <w:p w:rsidR="004C1CEF" w:rsidRPr="004A119B" w:rsidRDefault="004C1CEF" w:rsidP="004C1CEF">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w:t>
      </w:r>
      <w:r w:rsidRPr="004A119B">
        <w:rPr>
          <w:rFonts w:ascii="Arial" w:hAnsi="Arial" w:cs="Arial"/>
        </w:rPr>
        <w:lastRenderedPageBreak/>
        <w:t xml:space="preserve">cargo por los costos que resulten de vicios ocultos o defectos emergentes en la ejecución del Servicio de acuerdo a los alcances y condiciones establecidos en el presente Contrato.  </w:t>
      </w:r>
    </w:p>
    <w:p w:rsidR="004C1CEF" w:rsidRPr="004A119B" w:rsidRDefault="004C1CEF" w:rsidP="004C1CEF">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4C1CEF" w:rsidRPr="004A119B" w:rsidRDefault="004C1CEF" w:rsidP="004C1CEF">
      <w:pPr>
        <w:spacing w:after="120"/>
        <w:jc w:val="both"/>
        <w:rPr>
          <w:rFonts w:ascii="Arial" w:hAnsi="Arial" w:cs="Arial"/>
          <w:b/>
          <w:u w:val="single"/>
        </w:rPr>
      </w:pPr>
      <w:r>
        <w:rPr>
          <w:rFonts w:ascii="Arial" w:hAnsi="Arial" w:cs="Arial"/>
          <w:b/>
          <w:u w:val="single"/>
        </w:rPr>
        <w:t>TRIGÉSIMA TERCERA</w:t>
      </w:r>
      <w:r w:rsidRPr="004A119B">
        <w:rPr>
          <w:rFonts w:ascii="Arial" w:hAnsi="Arial" w:cs="Arial"/>
          <w:b/>
          <w:u w:val="single"/>
        </w:rPr>
        <w:t>.- (GENERAL)</w:t>
      </w:r>
    </w:p>
    <w:p w:rsidR="004C1CEF" w:rsidRPr="004A119B" w:rsidRDefault="004C1CEF" w:rsidP="004C1CEF">
      <w:pPr>
        <w:spacing w:after="120"/>
        <w:jc w:val="both"/>
        <w:rPr>
          <w:rFonts w:ascii="Arial" w:hAnsi="Arial" w:cs="Arial"/>
          <w:b/>
        </w:rPr>
      </w:pPr>
      <w:r>
        <w:rPr>
          <w:rFonts w:ascii="Arial" w:hAnsi="Arial" w:cs="Arial"/>
          <w:b/>
        </w:rPr>
        <w:t>33</w:t>
      </w:r>
      <w:r w:rsidRPr="004A119B">
        <w:rPr>
          <w:rFonts w:ascii="Arial" w:hAnsi="Arial" w:cs="Arial"/>
          <w:b/>
        </w:rPr>
        <w:t xml:space="preserve">.1 </w:t>
      </w:r>
      <w:r w:rsidRPr="004A119B">
        <w:rPr>
          <w:rFonts w:ascii="Arial" w:hAnsi="Arial" w:cs="Arial"/>
          <w:b/>
        </w:rPr>
        <w:tab/>
        <w:t>No se constituye sociedad</w:t>
      </w:r>
    </w:p>
    <w:p w:rsidR="004C1CEF" w:rsidRPr="004A119B" w:rsidRDefault="004C1CEF" w:rsidP="004C1CEF">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4C1CEF" w:rsidRPr="004A119B" w:rsidRDefault="004C1CEF" w:rsidP="004C1CEF">
      <w:pPr>
        <w:spacing w:after="120"/>
        <w:jc w:val="both"/>
        <w:rPr>
          <w:rFonts w:ascii="Arial" w:hAnsi="Arial" w:cs="Arial"/>
          <w:b/>
        </w:rPr>
      </w:pPr>
      <w:r>
        <w:rPr>
          <w:rFonts w:ascii="Arial" w:hAnsi="Arial" w:cs="Arial"/>
          <w:b/>
        </w:rPr>
        <w:t>343</w:t>
      </w:r>
      <w:r w:rsidRPr="004A119B">
        <w:rPr>
          <w:rFonts w:ascii="Arial" w:hAnsi="Arial" w:cs="Arial"/>
          <w:b/>
        </w:rPr>
        <w:t xml:space="preserve">2 </w:t>
      </w:r>
      <w:r w:rsidRPr="004A119B">
        <w:rPr>
          <w:rFonts w:ascii="Arial" w:hAnsi="Arial" w:cs="Arial"/>
          <w:b/>
        </w:rPr>
        <w:tab/>
        <w:t>Separabilidad</w:t>
      </w:r>
    </w:p>
    <w:p w:rsidR="004C1CEF" w:rsidRPr="004A119B" w:rsidRDefault="004C1CEF" w:rsidP="004C1CEF">
      <w:pPr>
        <w:spacing w:after="120"/>
        <w:ind w:left="709"/>
        <w:jc w:val="both"/>
        <w:rPr>
          <w:rFonts w:ascii="Arial" w:hAnsi="Arial" w:cs="Arial"/>
        </w:rPr>
      </w:pPr>
      <w:r w:rsidRPr="004A119B">
        <w:rPr>
          <w:rFonts w:ascii="Arial" w:hAnsi="Arial" w:cs="Arial"/>
          <w:b/>
          <w:noProof/>
          <w:u w:val="single"/>
          <w:lang w:eastAsia="es-BO"/>
        </w:rPr>
        <w:drawing>
          <wp:anchor distT="0" distB="0" distL="114300" distR="114300" simplePos="0" relativeHeight="251664896" behindDoc="1" locked="0" layoutInCell="0" allowOverlap="1" wp14:anchorId="270BE7BE" wp14:editId="0EC627FD">
            <wp:simplePos x="0" y="0"/>
            <wp:positionH relativeFrom="margin">
              <wp:posOffset>220345</wp:posOffset>
            </wp:positionH>
            <wp:positionV relativeFrom="margin">
              <wp:posOffset>1690173</wp:posOffset>
            </wp:positionV>
            <wp:extent cx="5608320" cy="3804285"/>
            <wp:effectExtent l="0" t="0" r="0" b="571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0"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4A119B">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4A119B">
        <w:rPr>
          <w:rFonts w:ascii="Arial" w:hAnsi="Arial" w:cs="Arial"/>
        </w:rPr>
        <w:t>ejecutabilidad</w:t>
      </w:r>
      <w:proofErr w:type="spellEnd"/>
      <w:r w:rsidRPr="004A119B">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4C1CEF" w:rsidRPr="004A119B" w:rsidRDefault="004C1CEF" w:rsidP="004C1CEF">
      <w:pPr>
        <w:spacing w:after="120"/>
        <w:jc w:val="both"/>
        <w:rPr>
          <w:rFonts w:ascii="Arial" w:hAnsi="Arial" w:cs="Arial"/>
          <w:b/>
        </w:rPr>
      </w:pPr>
      <w:r>
        <w:rPr>
          <w:rFonts w:ascii="Arial" w:hAnsi="Arial" w:cs="Arial"/>
          <w:b/>
        </w:rPr>
        <w:t>33</w:t>
      </w:r>
      <w:r w:rsidRPr="004A119B">
        <w:rPr>
          <w:rFonts w:ascii="Arial" w:hAnsi="Arial" w:cs="Arial"/>
          <w:b/>
        </w:rPr>
        <w:t xml:space="preserve">.3 </w:t>
      </w:r>
      <w:r w:rsidRPr="004A119B">
        <w:rPr>
          <w:rFonts w:ascii="Arial" w:hAnsi="Arial" w:cs="Arial"/>
          <w:b/>
        </w:rPr>
        <w:tab/>
        <w:t>Contrato integro</w:t>
      </w:r>
    </w:p>
    <w:p w:rsidR="004C1CEF" w:rsidRPr="00245EB7" w:rsidRDefault="004C1CEF" w:rsidP="004C1CEF">
      <w:pPr>
        <w:spacing w:after="120"/>
        <w:ind w:left="709"/>
        <w:jc w:val="both"/>
        <w:rPr>
          <w:rFonts w:ascii="Arial" w:hAnsi="Arial" w:cs="Arial"/>
        </w:rPr>
      </w:pPr>
      <w:r w:rsidRPr="004A119B">
        <w:rPr>
          <w:rFonts w:ascii="Arial" w:hAnsi="Arial" w:cs="Arial"/>
        </w:rPr>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4C1CEF" w:rsidRPr="004A119B" w:rsidRDefault="004C1CEF" w:rsidP="004C1CEF">
      <w:pPr>
        <w:spacing w:after="120"/>
        <w:jc w:val="both"/>
        <w:rPr>
          <w:rFonts w:ascii="Arial" w:hAnsi="Arial" w:cs="Arial"/>
          <w:b/>
          <w:u w:val="single"/>
        </w:rPr>
      </w:pPr>
      <w:r w:rsidRPr="004A119B">
        <w:rPr>
          <w:rFonts w:ascii="Arial" w:hAnsi="Arial" w:cs="Arial"/>
          <w:b/>
          <w:u w:val="single"/>
        </w:rPr>
        <w:t xml:space="preserve">TRIGÉSIMA </w:t>
      </w:r>
      <w:r>
        <w:rPr>
          <w:rFonts w:ascii="Arial" w:hAnsi="Arial" w:cs="Arial"/>
          <w:b/>
          <w:u w:val="single"/>
        </w:rPr>
        <w:t>CUAR</w:t>
      </w:r>
      <w:r w:rsidRPr="004A119B">
        <w:rPr>
          <w:rFonts w:ascii="Arial" w:hAnsi="Arial" w:cs="Arial"/>
          <w:b/>
          <w:u w:val="single"/>
        </w:rPr>
        <w:t xml:space="preserve">TA.- (ANTICORRUPCIÓN) </w:t>
      </w:r>
    </w:p>
    <w:p w:rsidR="004C1CEF" w:rsidRPr="004A119B" w:rsidRDefault="004C1CEF" w:rsidP="004C1CEF">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4C1CEF" w:rsidRPr="004A119B" w:rsidRDefault="004C1CEF" w:rsidP="004C1CEF">
      <w:pPr>
        <w:spacing w:after="120"/>
        <w:jc w:val="both"/>
        <w:rPr>
          <w:rFonts w:ascii="Arial" w:hAnsi="Arial" w:cs="Arial"/>
          <w:u w:val="single"/>
        </w:rPr>
      </w:pPr>
      <w:r w:rsidRPr="004A119B">
        <w:rPr>
          <w:rFonts w:ascii="Arial" w:hAnsi="Arial" w:cs="Arial"/>
          <w:b/>
          <w:u w:val="single"/>
        </w:rPr>
        <w:t>TRIGÉSIMA</w:t>
      </w:r>
      <w:r>
        <w:rPr>
          <w:rFonts w:ascii="Arial" w:hAnsi="Arial" w:cs="Arial"/>
          <w:b/>
          <w:u w:val="single"/>
        </w:rPr>
        <w:t xml:space="preserve"> QUINTA</w:t>
      </w:r>
      <w:r w:rsidRPr="004A119B">
        <w:rPr>
          <w:rFonts w:ascii="Arial" w:hAnsi="Arial" w:cs="Arial"/>
          <w:b/>
          <w:u w:val="single"/>
        </w:rPr>
        <w:t>.- (CONFORMIDAD)</w:t>
      </w:r>
    </w:p>
    <w:p w:rsidR="004C1CEF" w:rsidRPr="004A119B" w:rsidRDefault="004C1CEF" w:rsidP="004C1CEF">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4C1CEF" w:rsidRPr="004A119B" w:rsidRDefault="004C1CEF" w:rsidP="004C1CEF">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4C1CEF" w:rsidRPr="004A119B" w:rsidRDefault="004C1CEF" w:rsidP="004C1CEF">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4C1CEF" w:rsidRPr="004A119B" w:rsidRDefault="004C1CEF" w:rsidP="004C1CEF">
      <w:pPr>
        <w:spacing w:after="120"/>
        <w:jc w:val="both"/>
        <w:rPr>
          <w:rFonts w:ascii="Arial" w:hAnsi="Arial" w:cs="Arial"/>
          <w:lang w:val="es-ES_tradnl"/>
        </w:rPr>
      </w:pPr>
    </w:p>
    <w:p w:rsidR="004C1CEF" w:rsidRPr="004A119B" w:rsidRDefault="004C1CEF" w:rsidP="004C1CEF">
      <w:pPr>
        <w:jc w:val="both"/>
        <w:rPr>
          <w:rFonts w:ascii="Bookman Old Style" w:hAnsi="Bookman Old Style" w:cs="Arial"/>
        </w:rPr>
      </w:pPr>
    </w:p>
    <w:p w:rsidR="004C1CEF" w:rsidRPr="004A119B" w:rsidRDefault="004C1CEF" w:rsidP="004C1CEF">
      <w:pPr>
        <w:jc w:val="both"/>
        <w:rPr>
          <w:rFonts w:ascii="Arial" w:hAnsi="Arial" w:cs="Arial"/>
        </w:rPr>
      </w:pPr>
      <w:r w:rsidRPr="004A119B">
        <w:rPr>
          <w:rFonts w:ascii="Arial" w:hAnsi="Arial" w:cs="Arial"/>
        </w:rPr>
        <w:t>_______________________________                                                                 _____________</w:t>
      </w:r>
    </w:p>
    <w:p w:rsidR="007D4619" w:rsidRPr="004854C5" w:rsidRDefault="004C1CEF" w:rsidP="004C1CEF">
      <w:pPr>
        <w:jc w:val="center"/>
        <w:rPr>
          <w:rFonts w:asciiTheme="minorHAnsi" w:hAnsiTheme="minorHAnsi" w:cstheme="minorHAnsi"/>
          <w:b/>
          <w:bCs/>
          <w:sz w:val="22"/>
          <w:szCs w:val="22"/>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p>
    <w:p w:rsidR="007D4619" w:rsidRPr="004854C5" w:rsidRDefault="007D4619" w:rsidP="007D4619">
      <w:pPr>
        <w:jc w:val="center"/>
        <w:rPr>
          <w:rFonts w:asciiTheme="minorHAnsi" w:hAnsiTheme="minorHAnsi" w:cstheme="minorHAnsi"/>
          <w:b/>
          <w:bCs/>
          <w:sz w:val="22"/>
          <w:szCs w:val="22"/>
        </w:rPr>
      </w:pPr>
    </w:p>
    <w:p w:rsidR="007D4619" w:rsidRDefault="007D4619" w:rsidP="004C1CEF">
      <w:pPr>
        <w:rPr>
          <w:rFonts w:asciiTheme="minorHAnsi" w:hAnsiTheme="minorHAnsi" w:cstheme="minorHAnsi"/>
          <w:b/>
          <w:bCs/>
          <w:sz w:val="22"/>
          <w:szCs w:val="22"/>
          <w:lang w:val="es-ES_tradnl"/>
        </w:rPr>
      </w:pPr>
    </w:p>
    <w:sectPr w:rsidR="007D4619"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F9A" w:rsidRDefault="006A3F9A">
      <w:r>
        <w:separator/>
      </w:r>
    </w:p>
  </w:endnote>
  <w:endnote w:type="continuationSeparator" w:id="0">
    <w:p w:rsidR="006A3F9A" w:rsidRDefault="006A3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CEF" w:rsidRPr="006B79AF" w:rsidRDefault="004C1CE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B7FA9">
      <w:rPr>
        <w:rFonts w:ascii="Calibri" w:hAnsi="Calibri" w:cs="Calibri"/>
        <w:noProof/>
      </w:rPr>
      <w:t>21</w:t>
    </w:r>
    <w:r w:rsidRPr="006B79AF">
      <w:rPr>
        <w:rFonts w:ascii="Calibri" w:hAnsi="Calibri" w:cs="Calibri"/>
      </w:rPr>
      <w:fldChar w:fldCharType="end"/>
    </w:r>
  </w:p>
  <w:p w:rsidR="004C1CEF" w:rsidRDefault="004C1C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F9A" w:rsidRDefault="006A3F9A">
      <w:r>
        <w:separator/>
      </w:r>
    </w:p>
  </w:footnote>
  <w:footnote w:type="continuationSeparator" w:id="0">
    <w:p w:rsidR="006A3F9A" w:rsidRDefault="006A3F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0"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9"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1BC1894"/>
    <w:multiLevelType w:val="multilevel"/>
    <w:tmpl w:val="FD868A0A"/>
    <w:lvl w:ilvl="0">
      <w:start w:val="1"/>
      <w:numFmt w:val="upperRoman"/>
      <w:pStyle w:val="A1"/>
      <w:lvlText w:val="%1."/>
      <w:lvlJc w:val="left"/>
      <w:pPr>
        <w:ind w:left="720" w:hanging="360"/>
      </w:pPr>
      <w:rPr>
        <w:rFonts w:ascii="Verdana" w:eastAsia="Times New Roman" w:hAnsi="Verdana" w:cs="Arial"/>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lang w:val="es-ES"/>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44651D19"/>
    <w:multiLevelType w:val="hybridMultilevel"/>
    <w:tmpl w:val="085648A6"/>
    <w:lvl w:ilvl="0" w:tplc="400A000F">
      <w:start w:val="1"/>
      <w:numFmt w:val="decimal"/>
      <w:lvlText w:val="%1."/>
      <w:lvlJc w:val="left"/>
      <w:pPr>
        <w:ind w:left="3087" w:hanging="360"/>
      </w:pPr>
    </w:lvl>
    <w:lvl w:ilvl="1" w:tplc="400A0019" w:tentative="1">
      <w:start w:val="1"/>
      <w:numFmt w:val="lowerLetter"/>
      <w:lvlText w:val="%2."/>
      <w:lvlJc w:val="left"/>
      <w:pPr>
        <w:ind w:left="3807" w:hanging="360"/>
      </w:pPr>
    </w:lvl>
    <w:lvl w:ilvl="2" w:tplc="400A001B" w:tentative="1">
      <w:start w:val="1"/>
      <w:numFmt w:val="lowerRoman"/>
      <w:lvlText w:val="%3."/>
      <w:lvlJc w:val="right"/>
      <w:pPr>
        <w:ind w:left="4527" w:hanging="180"/>
      </w:pPr>
    </w:lvl>
    <w:lvl w:ilvl="3" w:tplc="400A000F" w:tentative="1">
      <w:start w:val="1"/>
      <w:numFmt w:val="decimal"/>
      <w:lvlText w:val="%4."/>
      <w:lvlJc w:val="left"/>
      <w:pPr>
        <w:ind w:left="5247" w:hanging="360"/>
      </w:pPr>
    </w:lvl>
    <w:lvl w:ilvl="4" w:tplc="400A0019" w:tentative="1">
      <w:start w:val="1"/>
      <w:numFmt w:val="lowerLetter"/>
      <w:lvlText w:val="%5."/>
      <w:lvlJc w:val="left"/>
      <w:pPr>
        <w:ind w:left="5967" w:hanging="360"/>
      </w:pPr>
    </w:lvl>
    <w:lvl w:ilvl="5" w:tplc="400A001B" w:tentative="1">
      <w:start w:val="1"/>
      <w:numFmt w:val="lowerRoman"/>
      <w:lvlText w:val="%6."/>
      <w:lvlJc w:val="right"/>
      <w:pPr>
        <w:ind w:left="6687" w:hanging="180"/>
      </w:pPr>
    </w:lvl>
    <w:lvl w:ilvl="6" w:tplc="400A000F" w:tentative="1">
      <w:start w:val="1"/>
      <w:numFmt w:val="decimal"/>
      <w:lvlText w:val="%7."/>
      <w:lvlJc w:val="left"/>
      <w:pPr>
        <w:ind w:left="7407" w:hanging="360"/>
      </w:pPr>
    </w:lvl>
    <w:lvl w:ilvl="7" w:tplc="400A0019" w:tentative="1">
      <w:start w:val="1"/>
      <w:numFmt w:val="lowerLetter"/>
      <w:lvlText w:val="%8."/>
      <w:lvlJc w:val="left"/>
      <w:pPr>
        <w:ind w:left="8127" w:hanging="360"/>
      </w:pPr>
    </w:lvl>
    <w:lvl w:ilvl="8" w:tplc="400A001B" w:tentative="1">
      <w:start w:val="1"/>
      <w:numFmt w:val="lowerRoman"/>
      <w:lvlText w:val="%9."/>
      <w:lvlJc w:val="right"/>
      <w:pPr>
        <w:ind w:left="8847" w:hanging="180"/>
      </w:pPr>
    </w:lvl>
  </w:abstractNum>
  <w:abstractNum w:abstractNumId="3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3"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5"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1"/>
  </w:num>
  <w:num w:numId="2">
    <w:abstractNumId w:val="16"/>
  </w:num>
  <w:num w:numId="3">
    <w:abstractNumId w:val="37"/>
  </w:num>
  <w:num w:numId="4">
    <w:abstractNumId w:val="7"/>
  </w:num>
  <w:num w:numId="5">
    <w:abstractNumId w:val="25"/>
  </w:num>
  <w:num w:numId="6">
    <w:abstractNumId w:val="27"/>
  </w:num>
  <w:num w:numId="7">
    <w:abstractNumId w:val="0"/>
  </w:num>
  <w:num w:numId="8">
    <w:abstractNumId w:val="40"/>
  </w:num>
  <w:num w:numId="9">
    <w:abstractNumId w:val="6"/>
  </w:num>
  <w:num w:numId="10">
    <w:abstractNumId w:val="8"/>
  </w:num>
  <w:num w:numId="11">
    <w:abstractNumId w:val="34"/>
  </w:num>
  <w:num w:numId="12">
    <w:abstractNumId w:val="33"/>
  </w:num>
  <w:num w:numId="13">
    <w:abstractNumId w:val="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5"/>
  </w:num>
  <w:num w:numId="17">
    <w:abstractNumId w:val="23"/>
  </w:num>
  <w:num w:numId="18">
    <w:abstractNumId w:val="3"/>
  </w:num>
  <w:num w:numId="19">
    <w:abstractNumId w:val="43"/>
  </w:num>
  <w:num w:numId="20">
    <w:abstractNumId w:val="38"/>
  </w:num>
  <w:num w:numId="21">
    <w:abstractNumId w:val="29"/>
  </w:num>
  <w:num w:numId="22">
    <w:abstractNumId w:val="20"/>
  </w:num>
  <w:num w:numId="23">
    <w:abstractNumId w:val="45"/>
  </w:num>
  <w:num w:numId="24">
    <w:abstractNumId w:val="46"/>
  </w:num>
  <w:num w:numId="25">
    <w:abstractNumId w:val="10"/>
  </w:num>
  <w:num w:numId="26">
    <w:abstractNumId w:val="17"/>
  </w:num>
  <w:num w:numId="27">
    <w:abstractNumId w:val="41"/>
  </w:num>
  <w:num w:numId="28">
    <w:abstractNumId w:val="12"/>
  </w:num>
  <w:num w:numId="29">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28"/>
  </w:num>
  <w:num w:numId="34">
    <w:abstractNumId w:val="4"/>
  </w:num>
  <w:num w:numId="35">
    <w:abstractNumId w:val="3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39"/>
  </w:num>
  <w:num w:numId="39">
    <w:abstractNumId w:val="44"/>
  </w:num>
  <w:num w:numId="40">
    <w:abstractNumId w:val="19"/>
  </w:num>
  <w:num w:numId="41">
    <w:abstractNumId w:val="13"/>
  </w:num>
  <w:num w:numId="42">
    <w:abstractNumId w:val="42"/>
  </w:num>
  <w:num w:numId="43">
    <w:abstractNumId w:val="9"/>
  </w:num>
  <w:num w:numId="44">
    <w:abstractNumId w:val="15"/>
  </w:num>
  <w:num w:numId="45">
    <w:abstractNumId w:val="36"/>
  </w:num>
  <w:num w:numId="46">
    <w:abstractNumId w:val="18"/>
  </w:num>
  <w:num w:numId="47">
    <w:abstractNumId w:val="26"/>
  </w:num>
  <w:num w:numId="48">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7149"/>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CEF"/>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B7FA9"/>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3F9A"/>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BA"/>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892"/>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4DED"/>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2AC"/>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6FF6"/>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64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B9B"/>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4C1CEF"/>
    <w:pPr>
      <w:numPr>
        <w:numId w:val="48"/>
      </w:numPr>
      <w:spacing w:before="240" w:after="240"/>
      <w:jc w:val="both"/>
    </w:pPr>
    <w:rPr>
      <w:rFonts w:ascii="Verdana" w:hAnsi="Verdana" w:cs="Arial"/>
      <w:b/>
      <w:bCs/>
      <w:sz w:val="18"/>
      <w:szCs w:val="18"/>
      <w:u w:val="single"/>
      <w:lang w:eastAsia="es-ES"/>
    </w:rPr>
  </w:style>
  <w:style w:type="paragraph" w:customStyle="1" w:styleId="A2">
    <w:name w:val="A2"/>
    <w:basedOn w:val="Normal"/>
    <w:qFormat/>
    <w:rsid w:val="004C1CEF"/>
    <w:pPr>
      <w:numPr>
        <w:ilvl w:val="1"/>
        <w:numId w:val="48"/>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4C1CEF"/>
    <w:rPr>
      <w:rFonts w:ascii="Verdana" w:hAnsi="Verdana" w:cs="Arial"/>
      <w:b/>
      <w:bCs/>
      <w:sz w:val="18"/>
      <w:szCs w:val="18"/>
      <w:u w:val="single"/>
      <w:lang w:val="es-ES" w:eastAsia="es-ES"/>
    </w:rPr>
  </w:style>
  <w:style w:type="paragraph" w:customStyle="1" w:styleId="A3">
    <w:name w:val="A3"/>
    <w:basedOn w:val="Normal"/>
    <w:qFormat/>
    <w:rsid w:val="004C1CEF"/>
    <w:pPr>
      <w:numPr>
        <w:ilvl w:val="2"/>
        <w:numId w:val="48"/>
      </w:numPr>
      <w:spacing w:before="240" w:after="240" w:line="360" w:lineRule="auto"/>
      <w:ind w:right="51"/>
      <w:jc w:val="both"/>
    </w:pPr>
    <w:rPr>
      <w:rFonts w:ascii="Verdana" w:hAnsi="Verdana" w:cs="Arial"/>
      <w:b/>
      <w:bCs/>
      <w:sz w:val="18"/>
      <w:szCs w:val="18"/>
      <w:lang w:val="es-BO" w:eastAsia="es-ES"/>
    </w:rPr>
  </w:style>
  <w:style w:type="paragraph" w:customStyle="1" w:styleId="A4">
    <w:name w:val="A4"/>
    <w:basedOn w:val="A3"/>
    <w:qFormat/>
    <w:rsid w:val="004C1CEF"/>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C1013-DD31-45FF-852B-E02287746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47</Pages>
  <Words>17080</Words>
  <Characters>93945</Characters>
  <Application>Microsoft Office Word</Application>
  <DocSecurity>0</DocSecurity>
  <Lines>782</Lines>
  <Paragraphs>221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110804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9</cp:revision>
  <cp:lastPrinted>2019-07-16T22:06:00Z</cp:lastPrinted>
  <dcterms:created xsi:type="dcterms:W3CDTF">2019-02-22T19:19:00Z</dcterms:created>
  <dcterms:modified xsi:type="dcterms:W3CDTF">2019-07-16T22:12:00Z</dcterms:modified>
</cp:coreProperties>
</file>