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B69" w:rsidRPr="00753A92" w:rsidRDefault="009C5E0F" w:rsidP="00386B69">
      <w:pPr>
        <w:jc w:val="center"/>
        <w:rPr>
          <w:rFonts w:ascii="Arial Narrow" w:hAnsi="Arial Narrow" w:cs="Calibri"/>
          <w:b/>
          <w:sz w:val="22"/>
          <w:szCs w:val="22"/>
          <w:u w:val="single"/>
        </w:rPr>
      </w:pPr>
      <w:bookmarkStart w:id="0" w:name="_GoBack"/>
      <w:bookmarkEnd w:id="0"/>
      <w:r w:rsidRPr="00753A92">
        <w:rPr>
          <w:rFonts w:ascii="Arial Narrow" w:hAnsi="Arial Narrow" w:cs="Calibri"/>
          <w:b/>
          <w:sz w:val="22"/>
          <w:szCs w:val="22"/>
          <w:u w:val="single"/>
        </w:rPr>
        <w:t>TERMINOS DE REFERENCIA</w:t>
      </w:r>
    </w:p>
    <w:p w:rsidR="009C5E0F" w:rsidRPr="00753A92" w:rsidRDefault="009C5E0F" w:rsidP="00386B69">
      <w:pPr>
        <w:jc w:val="center"/>
        <w:rPr>
          <w:rFonts w:ascii="Arial Narrow" w:hAnsi="Arial Narrow" w:cs="Calibri"/>
          <w:b/>
          <w:sz w:val="22"/>
          <w:szCs w:val="22"/>
          <w:u w:val="single"/>
        </w:rPr>
      </w:pPr>
      <w:r w:rsidRPr="00753A92">
        <w:rPr>
          <w:rFonts w:ascii="Arial Narrow" w:hAnsi="Arial Narrow" w:cs="Calibri"/>
          <w:b/>
          <w:sz w:val="22"/>
          <w:szCs w:val="22"/>
          <w:u w:val="single"/>
        </w:rPr>
        <w:t>CONSULTORIA POR PRODUCTO</w:t>
      </w:r>
    </w:p>
    <w:p w:rsidR="00386B69" w:rsidRPr="00753A92" w:rsidRDefault="00386B69" w:rsidP="00386B69">
      <w:pPr>
        <w:rPr>
          <w:rFonts w:ascii="Arial Narrow" w:hAnsi="Arial Narrow" w:cs="Calibri"/>
          <w:sz w:val="22"/>
          <w:szCs w:val="22"/>
        </w:rPr>
      </w:pPr>
    </w:p>
    <w:p w:rsidR="0082598A" w:rsidRPr="00753A92" w:rsidRDefault="0082598A" w:rsidP="009C5E0F">
      <w:pPr>
        <w:pStyle w:val="Prrafodelista"/>
        <w:numPr>
          <w:ilvl w:val="0"/>
          <w:numId w:val="17"/>
        </w:numPr>
        <w:tabs>
          <w:tab w:val="left" w:pos="709"/>
        </w:tabs>
        <w:ind w:left="709" w:hanging="425"/>
        <w:contextualSpacing/>
        <w:jc w:val="both"/>
        <w:rPr>
          <w:rFonts w:ascii="Arial Narrow" w:hAnsi="Arial Narrow" w:cs="Calibri"/>
          <w:b/>
          <w:bCs/>
          <w:sz w:val="22"/>
          <w:szCs w:val="22"/>
          <w:lang w:eastAsia="es-BO"/>
        </w:rPr>
      </w:pPr>
      <w:r w:rsidRPr="00753A92">
        <w:rPr>
          <w:rFonts w:ascii="Arial Narrow" w:hAnsi="Arial Narrow" w:cs="Calibri"/>
          <w:b/>
          <w:bCs/>
          <w:sz w:val="22"/>
          <w:szCs w:val="22"/>
          <w:lang w:eastAsia="es-BO"/>
        </w:rPr>
        <w:t xml:space="preserve">CARACTERÍSTICAS </w:t>
      </w:r>
      <w:r w:rsidR="009C5E0F" w:rsidRPr="00753A92">
        <w:rPr>
          <w:rFonts w:ascii="Arial Narrow" w:hAnsi="Arial Narrow" w:cs="Calibri"/>
          <w:b/>
          <w:bCs/>
          <w:sz w:val="22"/>
          <w:szCs w:val="22"/>
          <w:lang w:eastAsia="es-BO"/>
        </w:rPr>
        <w:t>DEL SERVICIO</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678"/>
      </w:tblGrid>
      <w:tr w:rsidR="0082598A" w:rsidRPr="00753A92" w:rsidTr="00741744">
        <w:trPr>
          <w:trHeight w:val="427"/>
          <w:jc w:val="center"/>
        </w:trPr>
        <w:tc>
          <w:tcPr>
            <w:tcW w:w="9356" w:type="dxa"/>
            <w:gridSpan w:val="2"/>
            <w:shd w:val="clear" w:color="auto" w:fill="B8CCE4"/>
            <w:vAlign w:val="center"/>
            <w:hideMark/>
          </w:tcPr>
          <w:p w:rsidR="0082598A" w:rsidRPr="00753A92" w:rsidRDefault="0082598A" w:rsidP="009C5E0F">
            <w:pPr>
              <w:pStyle w:val="Prrafodelista"/>
              <w:numPr>
                <w:ilvl w:val="0"/>
                <w:numId w:val="18"/>
              </w:numPr>
              <w:ind w:left="422" w:hanging="283"/>
              <w:jc w:val="both"/>
              <w:rPr>
                <w:rFonts w:ascii="Arial Narrow" w:hAnsi="Arial Narrow" w:cs="Calibri"/>
                <w:b/>
                <w:bCs/>
                <w:sz w:val="22"/>
                <w:szCs w:val="22"/>
                <w:lang w:eastAsia="es-BO"/>
              </w:rPr>
            </w:pPr>
            <w:r w:rsidRPr="00753A92">
              <w:rPr>
                <w:rFonts w:ascii="Arial Narrow" w:hAnsi="Arial Narrow" w:cs="Calibri"/>
                <w:b/>
                <w:bCs/>
                <w:sz w:val="22"/>
                <w:szCs w:val="22"/>
                <w:lang w:eastAsia="es-BO"/>
              </w:rPr>
              <w:t>ANTECEDENTES</w:t>
            </w:r>
          </w:p>
        </w:tc>
      </w:tr>
      <w:tr w:rsidR="0082598A" w:rsidRPr="00753A92" w:rsidTr="00741744">
        <w:trPr>
          <w:trHeight w:val="971"/>
          <w:jc w:val="center"/>
        </w:trPr>
        <w:tc>
          <w:tcPr>
            <w:tcW w:w="9356" w:type="dxa"/>
            <w:gridSpan w:val="2"/>
            <w:shd w:val="clear" w:color="auto" w:fill="auto"/>
            <w:vAlign w:val="bottom"/>
          </w:tcPr>
          <w:p w:rsidR="0082598A" w:rsidRPr="00753A92" w:rsidRDefault="0082598A" w:rsidP="007A7757">
            <w:pPr>
              <w:jc w:val="both"/>
              <w:rPr>
                <w:rFonts w:ascii="Arial Narrow" w:hAnsi="Arial Narrow" w:cs="Calibri"/>
                <w:sz w:val="22"/>
                <w:szCs w:val="22"/>
                <w:lang w:val="es-BO"/>
              </w:rPr>
            </w:pPr>
          </w:p>
          <w:p w:rsidR="0082598A" w:rsidRPr="00753A92" w:rsidRDefault="0082598A" w:rsidP="007A7757">
            <w:pPr>
              <w:jc w:val="both"/>
              <w:rPr>
                <w:rFonts w:ascii="Arial Narrow" w:hAnsi="Arial Narrow" w:cs="Calibri"/>
                <w:sz w:val="22"/>
                <w:szCs w:val="22"/>
                <w:lang w:val="es-BO"/>
              </w:rPr>
            </w:pPr>
            <w:r w:rsidRPr="00753A92">
              <w:rPr>
                <w:rFonts w:ascii="Arial Narrow" w:hAnsi="Arial Narrow" w:cs="Calibri"/>
                <w:sz w:val="22"/>
                <w:szCs w:val="22"/>
                <w:lang w:val="es-BO"/>
              </w:rPr>
              <w:t xml:space="preserve">Ley 3058, “Nueva Ley de Hidrocarburos”, de 17 de mayo de 2005, que establece en su artículo decimo “Principios del Régimen de los Hidrocarburos” referente al principio de calidad: obliga a cumplir los requisitos técnicos y de seguridad establecidos.  </w:t>
            </w:r>
            <w:r w:rsidR="003874DB" w:rsidRPr="00753A92">
              <w:rPr>
                <w:rFonts w:ascii="Arial Narrow" w:hAnsi="Arial Narrow" w:cs="Calibri"/>
                <w:sz w:val="22"/>
                <w:szCs w:val="22"/>
                <w:lang w:val="es-BO"/>
              </w:rPr>
              <w:t>Asimismo,</w:t>
            </w:r>
            <w:r w:rsidRPr="00753A92">
              <w:rPr>
                <w:rFonts w:ascii="Arial Narrow" w:hAnsi="Arial Narrow" w:cs="Calibri"/>
                <w:sz w:val="22"/>
                <w:szCs w:val="22"/>
                <w:lang w:val="es-BO"/>
              </w:rPr>
              <w:t xml:space="preserve"> el principio de adaptabilidad promueve la incorporación de tecnología y sistemas de administración modernos, que aporten mayor calidad, eficiencia, oportunidad y menor costo en la prestación de los servicios. </w:t>
            </w:r>
          </w:p>
          <w:p w:rsidR="0082598A" w:rsidRPr="00753A92" w:rsidRDefault="0082598A" w:rsidP="007A7757">
            <w:pPr>
              <w:ind w:left="720"/>
              <w:jc w:val="both"/>
              <w:rPr>
                <w:rFonts w:ascii="Arial Narrow" w:hAnsi="Arial Narrow" w:cs="Calibri"/>
                <w:b/>
                <w:sz w:val="22"/>
                <w:szCs w:val="22"/>
              </w:rPr>
            </w:pPr>
          </w:p>
          <w:p w:rsidR="0082598A" w:rsidRPr="00753A92" w:rsidRDefault="0082598A" w:rsidP="007A7757">
            <w:pPr>
              <w:tabs>
                <w:tab w:val="num" w:pos="720"/>
              </w:tabs>
              <w:jc w:val="both"/>
              <w:rPr>
                <w:rFonts w:ascii="Arial Narrow" w:hAnsi="Arial Narrow" w:cs="Calibri"/>
                <w:sz w:val="22"/>
                <w:szCs w:val="22"/>
                <w:lang w:val="es-BO"/>
              </w:rPr>
            </w:pPr>
            <w:r w:rsidRPr="00753A92">
              <w:rPr>
                <w:rFonts w:ascii="Arial Narrow" w:hAnsi="Arial Narrow" w:cs="Calibri"/>
                <w:sz w:val="22"/>
                <w:szCs w:val="22"/>
                <w:lang w:val="es-BO"/>
              </w:rPr>
              <w:t>El Sistema de Gestión de la Calidad, establece requisitos de acuerdo a Norma Internacional ISO 9001, que las empresas cumplen con la finalidad de obtener algunos de los siguientes beneficios: mejoras en la gestión, mejoras en la calidad del servicio percibida por los clientes, mejoras en atención al cliente, mejoras en eficiencia de procesos, creación de una cultura de calidad, mayor credibilidad de la calidad de los productos, imagen ante los clientes externos y otros.</w:t>
            </w:r>
          </w:p>
          <w:p w:rsidR="0082598A" w:rsidRPr="00753A92" w:rsidRDefault="0082598A" w:rsidP="007A7757">
            <w:pPr>
              <w:tabs>
                <w:tab w:val="num" w:pos="720"/>
              </w:tabs>
              <w:jc w:val="both"/>
              <w:rPr>
                <w:rFonts w:ascii="Arial Narrow" w:hAnsi="Arial Narrow" w:cs="Calibri"/>
                <w:sz w:val="22"/>
                <w:szCs w:val="22"/>
                <w:lang w:val="es-BO"/>
              </w:rPr>
            </w:pPr>
          </w:p>
          <w:p w:rsidR="0082598A" w:rsidRPr="00753A92" w:rsidRDefault="0082598A" w:rsidP="007A7757">
            <w:pPr>
              <w:tabs>
                <w:tab w:val="num" w:pos="720"/>
              </w:tabs>
              <w:jc w:val="both"/>
              <w:rPr>
                <w:rFonts w:ascii="Arial Narrow" w:hAnsi="Arial Narrow" w:cs="Calibri"/>
                <w:sz w:val="22"/>
                <w:szCs w:val="22"/>
                <w:lang w:val="es-BO"/>
              </w:rPr>
            </w:pPr>
            <w:r w:rsidRPr="00753A92">
              <w:rPr>
                <w:rFonts w:ascii="Arial Narrow" w:hAnsi="Arial Narrow" w:cs="Calibri"/>
                <w:sz w:val="22"/>
                <w:szCs w:val="22"/>
                <w:lang w:val="es-BO"/>
              </w:rPr>
              <w:t xml:space="preserve">Considerando que el Distrito Redes de Gas Cochabamba ha decidido </w:t>
            </w:r>
            <w:r w:rsidR="00A27A93" w:rsidRPr="00753A92">
              <w:rPr>
                <w:rFonts w:ascii="Arial Narrow" w:hAnsi="Arial Narrow" w:cs="Calibri"/>
                <w:sz w:val="22"/>
                <w:szCs w:val="22"/>
                <w:lang w:val="es-BO"/>
              </w:rPr>
              <w:t xml:space="preserve">certificar los </w:t>
            </w:r>
            <w:r w:rsidRPr="00753A92">
              <w:rPr>
                <w:rFonts w:ascii="Arial Narrow" w:hAnsi="Arial Narrow" w:cs="Calibri"/>
                <w:sz w:val="22"/>
                <w:szCs w:val="22"/>
                <w:lang w:val="es-BO"/>
              </w:rPr>
              <w:t>procesos de:</w:t>
            </w:r>
            <w:r w:rsidRPr="00753A92">
              <w:rPr>
                <w:sz w:val="22"/>
                <w:szCs w:val="22"/>
              </w:rPr>
              <w:t xml:space="preserve"> </w:t>
            </w:r>
            <w:r w:rsidRPr="00753A92">
              <w:rPr>
                <w:rFonts w:ascii="Arial Narrow" w:hAnsi="Arial Narrow" w:cs="Calibri"/>
                <w:b/>
                <w:sz w:val="22"/>
                <w:szCs w:val="22"/>
                <w:lang w:val="es-BO"/>
              </w:rPr>
              <w:t xml:space="preserve">“Diseño e Ingeniería, Supervisión de Construcción de Red Primaria y Secundaria, Operación y Mantenimiento del Sistema de Distribución de Gas Natural, Atención de Emergencias, </w:t>
            </w:r>
            <w:r w:rsidR="003874DB" w:rsidRPr="00753A92">
              <w:rPr>
                <w:rFonts w:ascii="Arial Narrow" w:hAnsi="Arial Narrow" w:cs="Calibri"/>
                <w:b/>
                <w:sz w:val="22"/>
                <w:szCs w:val="22"/>
                <w:lang w:val="es-BO"/>
              </w:rPr>
              <w:t xml:space="preserve">Atención al Cliente, </w:t>
            </w:r>
            <w:r w:rsidRPr="00753A92">
              <w:rPr>
                <w:rFonts w:ascii="Arial Narrow" w:hAnsi="Arial Narrow" w:cs="Calibri"/>
                <w:b/>
                <w:sz w:val="22"/>
                <w:szCs w:val="22"/>
                <w:lang w:val="es-BO"/>
              </w:rPr>
              <w:t>Facturación y Cobranzas</w:t>
            </w:r>
            <w:r w:rsidRPr="00753A92">
              <w:rPr>
                <w:rFonts w:ascii="Arial Narrow" w:hAnsi="Arial Narrow" w:cs="Calibri"/>
                <w:sz w:val="22"/>
                <w:szCs w:val="22"/>
                <w:lang w:val="es-BO"/>
              </w:rPr>
              <w:t xml:space="preserve">” </w:t>
            </w:r>
            <w:r w:rsidR="00A27A93" w:rsidRPr="00753A92">
              <w:rPr>
                <w:rFonts w:ascii="Arial Narrow" w:hAnsi="Arial Narrow" w:cs="Calibri"/>
                <w:sz w:val="22"/>
                <w:szCs w:val="22"/>
                <w:lang w:val="es-BO"/>
              </w:rPr>
              <w:t xml:space="preserve">realizado en sus oficinas de Av. Salamanca N. </w:t>
            </w:r>
            <w:r w:rsidR="003874DB" w:rsidRPr="00753A92">
              <w:rPr>
                <w:rFonts w:ascii="Arial Narrow" w:hAnsi="Arial Narrow" w:cs="Calibri"/>
                <w:sz w:val="22"/>
                <w:szCs w:val="22"/>
                <w:lang w:val="es-BO"/>
              </w:rPr>
              <w:t>722 y</w:t>
            </w:r>
            <w:r w:rsidR="00A27A93" w:rsidRPr="00753A92">
              <w:rPr>
                <w:rFonts w:ascii="Arial Narrow" w:hAnsi="Arial Narrow" w:cs="Calibri"/>
                <w:sz w:val="22"/>
                <w:szCs w:val="22"/>
                <w:lang w:val="es-BO"/>
              </w:rPr>
              <w:t xml:space="preserve"> almacenes en predios de hangar, Av. Rafael Pabón esq. C. Viloma. </w:t>
            </w:r>
            <w:r w:rsidRPr="00753A92">
              <w:rPr>
                <w:rFonts w:ascii="Arial Narrow" w:hAnsi="Arial Narrow" w:cs="Calibri"/>
                <w:sz w:val="22"/>
                <w:szCs w:val="22"/>
                <w:lang w:val="es-BO"/>
              </w:rPr>
              <w:t>Se requiere la verificación del cumplimiento a través de un proceso de Auditoría de Sistemas de Gestión en base a la norma internacional ISO 9001:2015.</w:t>
            </w:r>
          </w:p>
          <w:p w:rsidR="0082598A" w:rsidRPr="00753A92" w:rsidRDefault="0082598A" w:rsidP="007A7757">
            <w:pPr>
              <w:tabs>
                <w:tab w:val="num" w:pos="720"/>
              </w:tabs>
              <w:jc w:val="both"/>
              <w:rPr>
                <w:rFonts w:ascii="Arial Narrow" w:hAnsi="Arial Narrow" w:cs="Calibri"/>
                <w:sz w:val="22"/>
                <w:szCs w:val="22"/>
                <w:lang w:val="es-BO" w:eastAsia="es-BO"/>
              </w:rPr>
            </w:pPr>
          </w:p>
        </w:tc>
      </w:tr>
      <w:tr w:rsidR="0082598A" w:rsidRPr="00753A92" w:rsidTr="00741744">
        <w:trPr>
          <w:trHeight w:val="449"/>
          <w:jc w:val="center"/>
        </w:trPr>
        <w:tc>
          <w:tcPr>
            <w:tcW w:w="9356" w:type="dxa"/>
            <w:gridSpan w:val="2"/>
            <w:shd w:val="clear" w:color="auto" w:fill="B8CCE4"/>
            <w:vAlign w:val="center"/>
          </w:tcPr>
          <w:p w:rsidR="0082598A" w:rsidRPr="00753A92" w:rsidRDefault="0082598A" w:rsidP="009C5E0F">
            <w:pPr>
              <w:pStyle w:val="Prrafodelista"/>
              <w:numPr>
                <w:ilvl w:val="0"/>
                <w:numId w:val="18"/>
              </w:numPr>
              <w:jc w:val="both"/>
              <w:rPr>
                <w:rFonts w:ascii="Arial Narrow" w:hAnsi="Arial Narrow" w:cs="Calibri"/>
                <w:sz w:val="22"/>
                <w:szCs w:val="22"/>
                <w:lang w:eastAsia="es-BO"/>
              </w:rPr>
            </w:pPr>
            <w:r w:rsidRPr="00753A92">
              <w:rPr>
                <w:rFonts w:ascii="Arial Narrow" w:hAnsi="Arial Narrow" w:cs="Calibri"/>
                <w:b/>
                <w:bCs/>
                <w:sz w:val="22"/>
                <w:szCs w:val="22"/>
                <w:lang w:eastAsia="es-BO"/>
              </w:rPr>
              <w:t>OBJETIVO DE LA CONSULTORÍA.</w:t>
            </w:r>
          </w:p>
        </w:tc>
      </w:tr>
      <w:tr w:rsidR="0082598A" w:rsidRPr="00753A92" w:rsidTr="006A1952">
        <w:trPr>
          <w:trHeight w:val="3131"/>
          <w:jc w:val="center"/>
        </w:trPr>
        <w:tc>
          <w:tcPr>
            <w:tcW w:w="9356" w:type="dxa"/>
            <w:gridSpan w:val="2"/>
            <w:shd w:val="clear" w:color="auto" w:fill="auto"/>
            <w:vAlign w:val="center"/>
            <w:hideMark/>
          </w:tcPr>
          <w:p w:rsidR="0082598A" w:rsidRPr="00753A92" w:rsidRDefault="0082598A" w:rsidP="0082598A">
            <w:pPr>
              <w:tabs>
                <w:tab w:val="num" w:pos="720"/>
              </w:tabs>
              <w:jc w:val="both"/>
              <w:rPr>
                <w:rFonts w:ascii="Arial Narrow" w:hAnsi="Arial Narrow" w:cs="Calibri"/>
                <w:b/>
                <w:sz w:val="22"/>
                <w:szCs w:val="22"/>
                <w:lang w:val="es-BO"/>
              </w:rPr>
            </w:pPr>
            <w:r w:rsidRPr="00753A92">
              <w:rPr>
                <w:rFonts w:ascii="Arial Narrow" w:hAnsi="Arial Narrow" w:cs="Calibri"/>
                <w:b/>
                <w:bCs/>
                <w:sz w:val="22"/>
                <w:szCs w:val="22"/>
                <w:lang w:eastAsia="es-BO"/>
              </w:rPr>
              <w:t xml:space="preserve">Objetivo General.- </w:t>
            </w:r>
            <w:r w:rsidRPr="00753A92">
              <w:rPr>
                <w:rFonts w:ascii="Arial Narrow" w:hAnsi="Arial Narrow" w:cs="Calibri"/>
                <w:sz w:val="22"/>
                <w:szCs w:val="22"/>
                <w:lang w:val="es-BO"/>
              </w:rPr>
              <w:t xml:space="preserve">contratar el servicio de </w:t>
            </w:r>
            <w:r w:rsidRPr="00753A92">
              <w:rPr>
                <w:rFonts w:ascii="Arial Narrow" w:hAnsi="Arial Narrow" w:cs="Calibri"/>
                <w:sz w:val="22"/>
                <w:szCs w:val="22"/>
                <w:lang w:eastAsia="es-BO"/>
              </w:rPr>
              <w:t xml:space="preserve">Auditoria </w:t>
            </w:r>
            <w:r w:rsidR="006A7E1B" w:rsidRPr="00753A92">
              <w:rPr>
                <w:rFonts w:ascii="Arial Narrow" w:hAnsi="Arial Narrow" w:cs="Calibri"/>
                <w:sz w:val="22"/>
                <w:szCs w:val="22"/>
                <w:lang w:eastAsia="es-BO"/>
              </w:rPr>
              <w:t xml:space="preserve">de certificación </w:t>
            </w:r>
            <w:r w:rsidRPr="00753A92">
              <w:rPr>
                <w:rFonts w:ascii="Arial Narrow" w:hAnsi="Arial Narrow" w:cs="Calibri"/>
                <w:sz w:val="22"/>
                <w:szCs w:val="22"/>
                <w:lang w:eastAsia="es-BO"/>
              </w:rPr>
              <w:t>y aplicación del alcance del SGC ISO 9001:2015 del Distrito Redes de Gas Cochabamba</w:t>
            </w:r>
            <w:r w:rsidRPr="00753A92">
              <w:rPr>
                <w:rFonts w:ascii="Arial Narrow" w:hAnsi="Arial Narrow" w:cs="Calibri"/>
                <w:sz w:val="22"/>
                <w:szCs w:val="22"/>
                <w:lang w:val="es-BO"/>
              </w:rPr>
              <w:t>, a fin de verificar el cumplimiento de los requisitos de la norma mencionada en los procesos de</w:t>
            </w:r>
            <w:r w:rsidRPr="00753A92">
              <w:rPr>
                <w:rFonts w:ascii="Arial Narrow" w:hAnsi="Arial Narrow" w:cs="Calibri"/>
                <w:b/>
                <w:sz w:val="22"/>
                <w:szCs w:val="22"/>
                <w:lang w:val="es-BO"/>
              </w:rPr>
              <w:t xml:space="preserve">: “Diseño e Ingeniería, Supervisión de Construcción de Red Primaria y Secundaria, Operación y Mantenimiento del Sistema de Distribución de Gas Natural, Atención de Emergencias, </w:t>
            </w:r>
            <w:r w:rsidR="003874DB" w:rsidRPr="00753A92">
              <w:rPr>
                <w:rFonts w:ascii="Arial Narrow" w:hAnsi="Arial Narrow" w:cs="Calibri"/>
                <w:b/>
                <w:sz w:val="22"/>
                <w:szCs w:val="22"/>
                <w:lang w:val="es-BO"/>
              </w:rPr>
              <w:t xml:space="preserve">Atención al Cliente, </w:t>
            </w:r>
            <w:r w:rsidRPr="00753A92">
              <w:rPr>
                <w:rFonts w:ascii="Arial Narrow" w:hAnsi="Arial Narrow" w:cs="Calibri"/>
                <w:b/>
                <w:sz w:val="22"/>
                <w:szCs w:val="22"/>
                <w:lang w:val="es-BO"/>
              </w:rPr>
              <w:t>Facturación y Cobranzas</w:t>
            </w:r>
            <w:r w:rsidRPr="00753A92">
              <w:rPr>
                <w:rFonts w:ascii="Arial Narrow" w:hAnsi="Arial Narrow" w:cs="Calibri"/>
                <w:sz w:val="22"/>
                <w:szCs w:val="22"/>
                <w:lang w:val="es-BO"/>
              </w:rPr>
              <w:t xml:space="preserve">” realizado en sus oficinas de </w:t>
            </w:r>
            <w:r w:rsidR="006A7E1B" w:rsidRPr="00753A92">
              <w:rPr>
                <w:rFonts w:ascii="Arial Narrow" w:hAnsi="Arial Narrow" w:cs="Calibri"/>
                <w:sz w:val="22"/>
                <w:szCs w:val="22"/>
                <w:lang w:val="es-BO"/>
              </w:rPr>
              <w:t>Av. Salamanca esq. Antezana (Oficinas Administrativas y Atención al Cliente); Av. Rafael Pabón esq. Viloma, Zona Aeropuerto (Almacenes)</w:t>
            </w:r>
          </w:p>
          <w:p w:rsidR="0082598A" w:rsidRPr="00753A92" w:rsidRDefault="0082598A" w:rsidP="007A7757">
            <w:pPr>
              <w:jc w:val="both"/>
              <w:rPr>
                <w:rFonts w:ascii="Arial Narrow" w:hAnsi="Arial Narrow" w:cs="Calibri"/>
                <w:b/>
                <w:bCs/>
                <w:sz w:val="22"/>
                <w:szCs w:val="22"/>
                <w:lang w:eastAsia="es-BO"/>
              </w:rPr>
            </w:pPr>
          </w:p>
          <w:p w:rsidR="0082598A" w:rsidRPr="00753A92" w:rsidRDefault="0082598A" w:rsidP="007A7757">
            <w:pPr>
              <w:jc w:val="both"/>
              <w:rPr>
                <w:rFonts w:ascii="Arial Narrow" w:hAnsi="Arial Narrow" w:cs="Calibri"/>
                <w:sz w:val="22"/>
                <w:szCs w:val="22"/>
                <w:lang w:eastAsia="es-BO"/>
              </w:rPr>
            </w:pPr>
            <w:r w:rsidRPr="00753A92">
              <w:rPr>
                <w:rFonts w:ascii="Arial Narrow" w:hAnsi="Arial Narrow" w:cs="Calibri"/>
                <w:b/>
                <w:bCs/>
                <w:sz w:val="22"/>
                <w:szCs w:val="22"/>
                <w:lang w:eastAsia="es-BO"/>
              </w:rPr>
              <w:t>Objetivos Específicos.-</w:t>
            </w:r>
            <w:r w:rsidRPr="00753A92">
              <w:rPr>
                <w:rFonts w:ascii="Arial Narrow" w:hAnsi="Arial Narrow" w:cs="Calibri"/>
                <w:sz w:val="22"/>
                <w:szCs w:val="22"/>
                <w:lang w:eastAsia="es-BO"/>
              </w:rPr>
              <w:t xml:space="preserve"> </w:t>
            </w:r>
          </w:p>
          <w:p w:rsidR="0082598A" w:rsidRPr="00753A92" w:rsidRDefault="0082598A" w:rsidP="00244C16">
            <w:pPr>
              <w:numPr>
                <w:ilvl w:val="0"/>
                <w:numId w:val="2"/>
              </w:numPr>
              <w:jc w:val="both"/>
              <w:rPr>
                <w:rFonts w:ascii="Arial Narrow" w:hAnsi="Arial Narrow" w:cs="Calibri"/>
                <w:b/>
                <w:bCs/>
                <w:sz w:val="22"/>
                <w:szCs w:val="22"/>
                <w:lang w:eastAsia="es-BO"/>
              </w:rPr>
            </w:pPr>
            <w:r w:rsidRPr="00753A92">
              <w:rPr>
                <w:rFonts w:ascii="Arial Narrow" w:hAnsi="Arial Narrow" w:cs="Calibri"/>
                <w:sz w:val="22"/>
                <w:szCs w:val="22"/>
                <w:lang w:eastAsia="es-BO"/>
              </w:rPr>
              <w:t xml:space="preserve">Elaborar el Plan de Auditoria de Aplicación del Alcance del SGC ISO 9001:2015 </w:t>
            </w:r>
            <w:r w:rsidR="001060F2" w:rsidRPr="00753A92">
              <w:rPr>
                <w:rFonts w:ascii="Arial Narrow" w:hAnsi="Arial Narrow" w:cs="Calibri"/>
                <w:sz w:val="22"/>
                <w:szCs w:val="22"/>
                <w:lang w:eastAsia="es-BO"/>
              </w:rPr>
              <w:t xml:space="preserve">Etapa </w:t>
            </w:r>
            <w:r w:rsidR="00A27A93" w:rsidRPr="00753A92">
              <w:rPr>
                <w:rFonts w:ascii="Arial Narrow" w:hAnsi="Arial Narrow" w:cs="Calibri"/>
                <w:sz w:val="22"/>
                <w:szCs w:val="22"/>
                <w:lang w:eastAsia="es-BO"/>
              </w:rPr>
              <w:t xml:space="preserve">I y </w:t>
            </w:r>
            <w:r w:rsidR="001060F2" w:rsidRPr="00753A92">
              <w:rPr>
                <w:rFonts w:ascii="Arial Narrow" w:hAnsi="Arial Narrow" w:cs="Calibri"/>
                <w:sz w:val="22"/>
                <w:szCs w:val="22"/>
                <w:lang w:eastAsia="es-BO"/>
              </w:rPr>
              <w:t>Etapa</w:t>
            </w:r>
            <w:r w:rsidR="00A27A93" w:rsidRPr="00753A92">
              <w:rPr>
                <w:rFonts w:ascii="Arial Narrow" w:hAnsi="Arial Narrow" w:cs="Calibri"/>
                <w:sz w:val="22"/>
                <w:szCs w:val="22"/>
                <w:lang w:eastAsia="es-BO"/>
              </w:rPr>
              <w:t xml:space="preserve"> II </w:t>
            </w:r>
            <w:r w:rsidRPr="00753A92">
              <w:rPr>
                <w:rFonts w:ascii="Arial Narrow" w:hAnsi="Arial Narrow" w:cs="Calibri"/>
                <w:sz w:val="22"/>
                <w:szCs w:val="22"/>
                <w:lang w:eastAsia="es-BO"/>
              </w:rPr>
              <w:t>del Distrito Redes de Gas Cochabamba.</w:t>
            </w:r>
          </w:p>
          <w:p w:rsidR="0082598A" w:rsidRPr="00753A92" w:rsidRDefault="0082598A" w:rsidP="009C5E0F">
            <w:pPr>
              <w:numPr>
                <w:ilvl w:val="0"/>
                <w:numId w:val="2"/>
              </w:numPr>
              <w:jc w:val="both"/>
              <w:rPr>
                <w:rFonts w:ascii="Arial Narrow" w:hAnsi="Arial Narrow" w:cs="Calibri"/>
                <w:b/>
                <w:bCs/>
                <w:sz w:val="22"/>
                <w:szCs w:val="22"/>
                <w:lang w:eastAsia="es-BO"/>
              </w:rPr>
            </w:pPr>
            <w:r w:rsidRPr="00753A92">
              <w:rPr>
                <w:rFonts w:ascii="Arial Narrow" w:hAnsi="Arial Narrow" w:cs="Calibri"/>
                <w:sz w:val="22"/>
                <w:szCs w:val="22"/>
                <w:lang w:eastAsia="es-BO"/>
              </w:rPr>
              <w:t>Realizar la auditoria, e</w:t>
            </w:r>
            <w:r w:rsidR="00A27A93" w:rsidRPr="00753A92">
              <w:rPr>
                <w:rFonts w:ascii="Arial Narrow" w:hAnsi="Arial Narrow" w:cs="Calibri"/>
                <w:sz w:val="22"/>
                <w:szCs w:val="22"/>
                <w:lang w:eastAsia="es-BO"/>
              </w:rPr>
              <w:t xml:space="preserve">laborar el informe de Auditoria del Sistema de gestión de calidad </w:t>
            </w:r>
            <w:r w:rsidR="000A6BE1" w:rsidRPr="00753A92">
              <w:rPr>
                <w:rFonts w:ascii="Arial Narrow" w:hAnsi="Arial Narrow" w:cs="Calibri"/>
                <w:sz w:val="22"/>
                <w:szCs w:val="22"/>
                <w:lang w:eastAsia="es-BO"/>
              </w:rPr>
              <w:t>Etapa</w:t>
            </w:r>
            <w:r w:rsidR="00A27A93" w:rsidRPr="00753A92">
              <w:rPr>
                <w:rFonts w:ascii="Arial Narrow" w:hAnsi="Arial Narrow" w:cs="Calibri"/>
                <w:sz w:val="22"/>
                <w:szCs w:val="22"/>
                <w:lang w:eastAsia="es-BO"/>
              </w:rPr>
              <w:t xml:space="preserve"> I y </w:t>
            </w:r>
            <w:r w:rsidR="001060F2" w:rsidRPr="00753A92">
              <w:rPr>
                <w:rFonts w:ascii="Arial Narrow" w:hAnsi="Arial Narrow" w:cs="Calibri"/>
                <w:sz w:val="22"/>
                <w:szCs w:val="22"/>
                <w:lang w:eastAsia="es-BO"/>
              </w:rPr>
              <w:t>Etapa</w:t>
            </w:r>
            <w:r w:rsidR="00A27A93" w:rsidRPr="00753A92">
              <w:rPr>
                <w:rFonts w:ascii="Arial Narrow" w:hAnsi="Arial Narrow" w:cs="Calibri"/>
                <w:sz w:val="22"/>
                <w:szCs w:val="22"/>
                <w:lang w:eastAsia="es-BO"/>
              </w:rPr>
              <w:t xml:space="preserve"> II.</w:t>
            </w:r>
          </w:p>
        </w:tc>
      </w:tr>
      <w:tr w:rsidR="0082598A" w:rsidRPr="00753A92" w:rsidTr="00741744">
        <w:trPr>
          <w:trHeight w:val="269"/>
          <w:jc w:val="center"/>
        </w:trPr>
        <w:tc>
          <w:tcPr>
            <w:tcW w:w="9356" w:type="dxa"/>
            <w:gridSpan w:val="2"/>
            <w:shd w:val="clear" w:color="auto" w:fill="B8CCE4"/>
            <w:vAlign w:val="center"/>
          </w:tcPr>
          <w:p w:rsidR="0082598A" w:rsidRPr="00753A92" w:rsidRDefault="0082598A" w:rsidP="009C5E0F">
            <w:pPr>
              <w:pStyle w:val="Prrafodelista"/>
              <w:numPr>
                <w:ilvl w:val="0"/>
                <w:numId w:val="18"/>
              </w:numPr>
              <w:jc w:val="both"/>
              <w:rPr>
                <w:rFonts w:ascii="Arial Narrow" w:hAnsi="Arial Narrow" w:cs="Calibri"/>
                <w:b/>
                <w:bCs/>
                <w:sz w:val="22"/>
                <w:szCs w:val="22"/>
                <w:lang w:eastAsia="es-BO"/>
              </w:rPr>
            </w:pPr>
            <w:r w:rsidRPr="00753A92">
              <w:rPr>
                <w:rFonts w:ascii="Arial Narrow" w:hAnsi="Arial Narrow" w:cs="Calibri"/>
                <w:b/>
                <w:bCs/>
                <w:sz w:val="22"/>
                <w:szCs w:val="22"/>
                <w:lang w:eastAsia="es-BO"/>
              </w:rPr>
              <w:t>ALCANCE</w:t>
            </w:r>
          </w:p>
        </w:tc>
      </w:tr>
      <w:tr w:rsidR="0082598A" w:rsidRPr="00753A92" w:rsidTr="00741744">
        <w:trPr>
          <w:trHeight w:val="310"/>
          <w:jc w:val="center"/>
        </w:trPr>
        <w:tc>
          <w:tcPr>
            <w:tcW w:w="9356" w:type="dxa"/>
            <w:gridSpan w:val="2"/>
            <w:shd w:val="clear" w:color="auto" w:fill="auto"/>
            <w:vAlign w:val="center"/>
            <w:hideMark/>
          </w:tcPr>
          <w:p w:rsidR="0082598A" w:rsidRPr="00753A92" w:rsidRDefault="0082598A" w:rsidP="007A7757">
            <w:pPr>
              <w:jc w:val="both"/>
              <w:rPr>
                <w:rFonts w:ascii="Arial Narrow" w:hAnsi="Arial Narrow" w:cs="Calibri"/>
                <w:b/>
                <w:bCs/>
                <w:sz w:val="22"/>
                <w:szCs w:val="22"/>
                <w:lang w:eastAsia="es-BO"/>
              </w:rPr>
            </w:pPr>
          </w:p>
          <w:p w:rsidR="0082598A" w:rsidRPr="00753A92" w:rsidRDefault="0082598A" w:rsidP="007A7757">
            <w:pPr>
              <w:jc w:val="both"/>
              <w:rPr>
                <w:rFonts w:ascii="Arial Narrow" w:hAnsi="Arial Narrow" w:cs="Calibri"/>
                <w:sz w:val="22"/>
                <w:szCs w:val="22"/>
                <w:lang w:eastAsia="es-BO"/>
              </w:rPr>
            </w:pPr>
            <w:r w:rsidRPr="00753A92">
              <w:rPr>
                <w:rFonts w:ascii="Arial Narrow" w:hAnsi="Arial Narrow" w:cs="Calibri"/>
                <w:b/>
                <w:bCs/>
                <w:sz w:val="22"/>
                <w:szCs w:val="22"/>
                <w:lang w:eastAsia="es-BO"/>
              </w:rPr>
              <w:t>Alcance:</w:t>
            </w:r>
            <w:r w:rsidRPr="00753A92">
              <w:rPr>
                <w:rFonts w:ascii="Arial Narrow" w:hAnsi="Arial Narrow" w:cs="Calibri"/>
                <w:sz w:val="22"/>
                <w:szCs w:val="22"/>
                <w:lang w:eastAsia="es-BO"/>
              </w:rPr>
              <w:t xml:space="preserve"> </w:t>
            </w:r>
          </w:p>
          <w:p w:rsidR="0082598A" w:rsidRPr="00753A92" w:rsidRDefault="0082598A" w:rsidP="007A7757">
            <w:pPr>
              <w:jc w:val="both"/>
              <w:rPr>
                <w:rFonts w:ascii="Arial Narrow" w:hAnsi="Arial Narrow" w:cs="Calibri"/>
                <w:sz w:val="22"/>
                <w:szCs w:val="22"/>
                <w:lang w:val="es-BO"/>
              </w:rPr>
            </w:pPr>
            <w:r w:rsidRPr="00753A92">
              <w:rPr>
                <w:rFonts w:ascii="Arial Narrow" w:hAnsi="Arial Narrow" w:cs="Calibri"/>
                <w:sz w:val="22"/>
                <w:szCs w:val="22"/>
                <w:lang w:val="es-BO"/>
              </w:rPr>
              <w:t xml:space="preserve">En este servicio la empresa adjudicada deberá realizar la auditoria del alcance del SGC ISO 9001:2015 del Distrito Redes de Gas Cochabamba verificando el cumplimiento de los requisitos establecidos en la NB/ISO 9001:2015, </w:t>
            </w:r>
            <w:r w:rsidRPr="00753A92">
              <w:rPr>
                <w:rFonts w:ascii="Arial Narrow" w:hAnsi="Arial Narrow" w:cs="Calibri"/>
                <w:sz w:val="22"/>
                <w:szCs w:val="22"/>
                <w:lang w:val="es-BO"/>
              </w:rPr>
              <w:lastRenderedPageBreak/>
              <w:t xml:space="preserve">también deberá verificar en forma aleatoria el cumplimiento de sus procedimientos en general. En base a esta evaluación deberán emitir un informe indicando las fortalezas, debilidades y oportunidades de mejora detectadas en </w:t>
            </w:r>
            <w:r w:rsidR="003874DB" w:rsidRPr="00753A92">
              <w:rPr>
                <w:rFonts w:ascii="Arial Narrow" w:hAnsi="Arial Narrow" w:cs="Calibri"/>
                <w:sz w:val="22"/>
                <w:szCs w:val="22"/>
                <w:lang w:val="es-BO"/>
              </w:rPr>
              <w:t>el</w:t>
            </w:r>
            <w:r w:rsidRPr="00753A92">
              <w:rPr>
                <w:rFonts w:ascii="Arial Narrow" w:hAnsi="Arial Narrow" w:cs="Calibri"/>
                <w:sz w:val="22"/>
                <w:szCs w:val="22"/>
                <w:lang w:val="es-BO"/>
              </w:rPr>
              <w:t xml:space="preserve"> Sistema de Gestión de Calidad implementado.</w:t>
            </w:r>
          </w:p>
          <w:p w:rsidR="0082598A" w:rsidRPr="00753A92" w:rsidRDefault="0082598A" w:rsidP="007A7757">
            <w:pPr>
              <w:jc w:val="both"/>
              <w:rPr>
                <w:rFonts w:ascii="Arial Narrow" w:hAnsi="Arial Narrow" w:cs="Calibri"/>
                <w:sz w:val="22"/>
                <w:szCs w:val="22"/>
                <w:lang w:val="es-BO"/>
              </w:rPr>
            </w:pPr>
          </w:p>
          <w:p w:rsidR="0082598A" w:rsidRPr="00753A92" w:rsidRDefault="0082598A" w:rsidP="007A7757">
            <w:pPr>
              <w:jc w:val="both"/>
              <w:rPr>
                <w:rFonts w:ascii="Arial Narrow" w:hAnsi="Arial Narrow" w:cs="Calibri"/>
                <w:sz w:val="22"/>
                <w:szCs w:val="22"/>
                <w:lang w:val="es-BO"/>
              </w:rPr>
            </w:pPr>
            <w:r w:rsidRPr="00753A92">
              <w:rPr>
                <w:rFonts w:ascii="Arial Narrow" w:hAnsi="Arial Narrow" w:cs="Calibri"/>
                <w:sz w:val="22"/>
                <w:szCs w:val="22"/>
                <w:lang w:val="es-BO"/>
              </w:rPr>
              <w:t xml:space="preserve">En el Sistema de Gestión de Calidad se </w:t>
            </w:r>
            <w:r w:rsidR="003874DB" w:rsidRPr="00753A92">
              <w:rPr>
                <w:rFonts w:ascii="Arial Narrow" w:hAnsi="Arial Narrow" w:cs="Calibri"/>
                <w:sz w:val="22"/>
                <w:szCs w:val="22"/>
                <w:lang w:val="es-BO"/>
              </w:rPr>
              <w:t>contemplará</w:t>
            </w:r>
            <w:r w:rsidRPr="00753A92">
              <w:rPr>
                <w:rFonts w:ascii="Arial Narrow" w:hAnsi="Arial Narrow" w:cs="Calibri"/>
                <w:sz w:val="22"/>
                <w:szCs w:val="22"/>
                <w:lang w:val="es-BO"/>
              </w:rPr>
              <w:t xml:space="preserve"> </w:t>
            </w:r>
            <w:r w:rsidR="006A7E1B" w:rsidRPr="00753A92">
              <w:rPr>
                <w:rFonts w:ascii="Arial Narrow" w:hAnsi="Arial Narrow" w:cs="Calibri"/>
                <w:sz w:val="22"/>
                <w:szCs w:val="22"/>
                <w:lang w:val="es-BO"/>
              </w:rPr>
              <w:t>la participación de un total de</w:t>
            </w:r>
            <w:r w:rsidRPr="00753A92">
              <w:rPr>
                <w:rFonts w:ascii="Arial Narrow" w:hAnsi="Arial Narrow" w:cs="Calibri"/>
                <w:sz w:val="22"/>
                <w:szCs w:val="22"/>
                <w:lang w:val="es-BO"/>
              </w:rPr>
              <w:t xml:space="preserve"> personas </w:t>
            </w:r>
            <w:r w:rsidR="006A7E1B" w:rsidRPr="00753A92">
              <w:rPr>
                <w:rFonts w:ascii="Arial Narrow" w:hAnsi="Arial Narrow" w:cs="Calibri"/>
                <w:sz w:val="22"/>
                <w:szCs w:val="22"/>
                <w:lang w:val="es-BO"/>
              </w:rPr>
              <w:t>1</w:t>
            </w:r>
            <w:r w:rsidRPr="00753A92">
              <w:rPr>
                <w:rFonts w:ascii="Arial Narrow" w:hAnsi="Arial Narrow" w:cs="Calibri"/>
                <w:sz w:val="22"/>
                <w:szCs w:val="22"/>
                <w:lang w:val="es-BO"/>
              </w:rPr>
              <w:t>47 (según los procesos descritos), que se encuentran</w:t>
            </w:r>
            <w:r w:rsidR="006A7E1B" w:rsidRPr="00753A92">
              <w:rPr>
                <w:rFonts w:ascii="Arial Narrow" w:hAnsi="Arial Narrow" w:cs="Calibri"/>
                <w:sz w:val="22"/>
                <w:szCs w:val="22"/>
                <w:lang w:val="es-BO"/>
              </w:rPr>
              <w:t xml:space="preserve"> </w:t>
            </w:r>
            <w:r w:rsidR="003874DB" w:rsidRPr="00753A92">
              <w:rPr>
                <w:rFonts w:ascii="Arial Narrow" w:hAnsi="Arial Narrow" w:cs="Calibri"/>
                <w:sz w:val="22"/>
                <w:szCs w:val="22"/>
                <w:lang w:val="es-BO"/>
              </w:rPr>
              <w:t xml:space="preserve">en </w:t>
            </w:r>
            <w:r w:rsidR="006A7E1B" w:rsidRPr="00753A92">
              <w:rPr>
                <w:rFonts w:ascii="Arial Narrow" w:hAnsi="Arial Narrow" w:cs="Calibri"/>
                <w:sz w:val="22"/>
                <w:szCs w:val="22"/>
                <w:lang w:val="es-BO"/>
              </w:rPr>
              <w:t>Av. Salamanca esq. Antezana (Oficinas Administrativas y Atención al Cliente); Av. Rafael Pabón esq. Viloma, Zona Aeropuerto (Almacenes)</w:t>
            </w:r>
          </w:p>
          <w:p w:rsidR="0082598A" w:rsidRPr="00753A92" w:rsidRDefault="0082598A" w:rsidP="007A7757">
            <w:pPr>
              <w:jc w:val="both"/>
              <w:rPr>
                <w:rFonts w:ascii="Arial Narrow" w:hAnsi="Arial Narrow" w:cs="Calibri"/>
                <w:sz w:val="22"/>
                <w:szCs w:val="22"/>
                <w:lang w:val="es-BO" w:eastAsia="es-BO"/>
              </w:rPr>
            </w:pPr>
          </w:p>
          <w:p w:rsidR="0082598A" w:rsidRPr="00753A92" w:rsidRDefault="0082598A" w:rsidP="00244C16">
            <w:pPr>
              <w:numPr>
                <w:ilvl w:val="0"/>
                <w:numId w:val="8"/>
              </w:numPr>
              <w:jc w:val="both"/>
              <w:rPr>
                <w:rFonts w:ascii="Arial Narrow" w:hAnsi="Arial Narrow" w:cs="Calibri"/>
                <w:b/>
                <w:sz w:val="22"/>
                <w:szCs w:val="22"/>
                <w:lang w:val="es-BO"/>
              </w:rPr>
            </w:pPr>
            <w:r w:rsidRPr="00753A92">
              <w:rPr>
                <w:rFonts w:ascii="Arial Narrow" w:hAnsi="Arial Narrow" w:cs="Calibri"/>
                <w:b/>
                <w:sz w:val="22"/>
                <w:szCs w:val="22"/>
                <w:lang w:val="es-BO"/>
              </w:rPr>
              <w:t xml:space="preserve">AUDITORIA DE </w:t>
            </w:r>
            <w:r w:rsidR="006A7E1B" w:rsidRPr="00753A92">
              <w:rPr>
                <w:rFonts w:ascii="Arial Narrow" w:hAnsi="Arial Narrow" w:cs="Calibri"/>
                <w:b/>
                <w:sz w:val="22"/>
                <w:szCs w:val="22"/>
                <w:lang w:val="es-BO"/>
              </w:rPr>
              <w:t>CERTIFICACIÓN</w:t>
            </w:r>
            <w:r w:rsidRPr="00753A92">
              <w:rPr>
                <w:rFonts w:ascii="Arial Narrow" w:hAnsi="Arial Narrow" w:cs="Calibri"/>
                <w:b/>
                <w:sz w:val="22"/>
                <w:szCs w:val="22"/>
                <w:lang w:val="es-BO"/>
              </w:rPr>
              <w:t xml:space="preserve"> </w:t>
            </w:r>
            <w:r w:rsidR="000A6BE1" w:rsidRPr="00753A92">
              <w:rPr>
                <w:rFonts w:ascii="Arial Narrow" w:hAnsi="Arial Narrow" w:cs="Calibri"/>
                <w:b/>
                <w:sz w:val="22"/>
                <w:szCs w:val="22"/>
                <w:lang w:val="es-BO"/>
              </w:rPr>
              <w:t xml:space="preserve">ETAPA </w:t>
            </w:r>
            <w:r w:rsidR="00A27A93" w:rsidRPr="00753A92">
              <w:rPr>
                <w:rFonts w:ascii="Arial Narrow" w:hAnsi="Arial Narrow" w:cs="Calibri"/>
                <w:b/>
                <w:sz w:val="22"/>
                <w:szCs w:val="22"/>
                <w:lang w:val="es-BO"/>
              </w:rPr>
              <w:t>I</w:t>
            </w:r>
          </w:p>
          <w:p w:rsidR="0082598A" w:rsidRPr="00753A92" w:rsidRDefault="0082598A" w:rsidP="007A7757">
            <w:pPr>
              <w:jc w:val="both"/>
              <w:rPr>
                <w:rFonts w:ascii="Arial Narrow" w:hAnsi="Arial Narrow" w:cs="Calibri"/>
                <w:b/>
                <w:color w:val="FF0000"/>
                <w:sz w:val="22"/>
                <w:szCs w:val="22"/>
                <w:lang w:val="es-BO"/>
              </w:rPr>
            </w:pPr>
          </w:p>
          <w:p w:rsidR="0082598A" w:rsidRPr="00753A92" w:rsidRDefault="0082598A" w:rsidP="007A7757">
            <w:pPr>
              <w:jc w:val="both"/>
              <w:rPr>
                <w:rFonts w:ascii="Arial Narrow" w:hAnsi="Arial Narrow" w:cs="Calibri"/>
                <w:color w:val="000000"/>
                <w:sz w:val="22"/>
                <w:szCs w:val="22"/>
                <w:lang w:val="es-BO"/>
              </w:rPr>
            </w:pPr>
            <w:r w:rsidRPr="00753A92">
              <w:rPr>
                <w:rFonts w:ascii="Arial Narrow" w:hAnsi="Arial Narrow" w:cs="Calibri"/>
                <w:color w:val="000000"/>
                <w:sz w:val="22"/>
                <w:szCs w:val="22"/>
                <w:lang w:val="es-BO"/>
              </w:rPr>
              <w:t>En esta auditoria el proveedor verificara si el diseño del Sistema de Gestión de Calidad es adecuado para los procesos descritos y si contempla todas las exigencias de la norma ISO 9001:2015.</w:t>
            </w:r>
          </w:p>
          <w:p w:rsidR="0082598A" w:rsidRPr="00753A92" w:rsidRDefault="0082598A" w:rsidP="007A7757">
            <w:pPr>
              <w:jc w:val="both"/>
              <w:rPr>
                <w:rFonts w:ascii="Arial Narrow" w:hAnsi="Arial Narrow" w:cs="Calibri"/>
                <w:color w:val="000000"/>
                <w:sz w:val="22"/>
                <w:szCs w:val="22"/>
                <w:lang w:val="es-BO"/>
              </w:rPr>
            </w:pPr>
            <w:r w:rsidRPr="00753A92">
              <w:rPr>
                <w:rFonts w:ascii="Arial Narrow" w:hAnsi="Arial Narrow" w:cs="Calibri"/>
                <w:color w:val="000000"/>
                <w:sz w:val="22"/>
                <w:szCs w:val="22"/>
                <w:lang w:val="es-BO"/>
              </w:rPr>
              <w:t>Además, verificaran en forma aleatoria el cumplimiento de sus procedimientos operativos. En base de esta evaluación emiten un informe indicando las fortalezas del sistema y oportunidades de mejora.</w:t>
            </w:r>
          </w:p>
          <w:p w:rsidR="0082598A" w:rsidRPr="00753A92" w:rsidRDefault="0082598A" w:rsidP="007A7757">
            <w:pPr>
              <w:contextualSpacing/>
              <w:jc w:val="both"/>
              <w:rPr>
                <w:rFonts w:ascii="Arial Narrow" w:hAnsi="Arial Narrow" w:cs="Calibri"/>
                <w:bCs/>
                <w:color w:val="000000"/>
                <w:sz w:val="22"/>
                <w:szCs w:val="22"/>
                <w:lang w:val="es-BO"/>
              </w:rPr>
            </w:pPr>
          </w:p>
          <w:p w:rsidR="0082598A" w:rsidRPr="00753A92" w:rsidRDefault="0082598A" w:rsidP="007A7757">
            <w:pPr>
              <w:spacing w:after="200"/>
              <w:contextualSpacing/>
              <w:jc w:val="both"/>
              <w:rPr>
                <w:rFonts w:ascii="Arial Narrow" w:hAnsi="Arial Narrow" w:cs="Calibri"/>
                <w:bCs/>
                <w:color w:val="000000"/>
                <w:sz w:val="22"/>
                <w:szCs w:val="22"/>
              </w:rPr>
            </w:pPr>
            <w:r w:rsidRPr="00753A92">
              <w:rPr>
                <w:rFonts w:ascii="Arial Narrow" w:hAnsi="Arial Narrow" w:cs="Calibri"/>
                <w:bCs/>
                <w:color w:val="000000"/>
                <w:sz w:val="22"/>
                <w:szCs w:val="22"/>
              </w:rPr>
              <w:t>El proceso de auditoria consiste en la revisión de los documentos del sistema y entrevistas con el personal en todos los niveles y todas las áreas que están contempladas dentro del alcance del Sistema de Gestión de Calidad. Finalizado el proceso de auditoría, los auditores emiten informe sobre los resultados del mismo.</w:t>
            </w:r>
          </w:p>
          <w:p w:rsidR="00A27A93" w:rsidRPr="00753A92" w:rsidRDefault="00A27A93" w:rsidP="007A7757">
            <w:pPr>
              <w:spacing w:after="200"/>
              <w:contextualSpacing/>
              <w:jc w:val="both"/>
              <w:rPr>
                <w:rFonts w:ascii="Arial Narrow" w:hAnsi="Arial Narrow" w:cs="Calibri"/>
                <w:bCs/>
                <w:color w:val="000000"/>
                <w:sz w:val="22"/>
                <w:szCs w:val="22"/>
              </w:rPr>
            </w:pPr>
          </w:p>
          <w:p w:rsidR="00A27A93" w:rsidRPr="00753A92" w:rsidRDefault="00A27A93" w:rsidP="00244C16">
            <w:pPr>
              <w:numPr>
                <w:ilvl w:val="0"/>
                <w:numId w:val="8"/>
              </w:numPr>
              <w:jc w:val="both"/>
              <w:rPr>
                <w:rFonts w:ascii="Arial Narrow" w:hAnsi="Arial Narrow" w:cs="Calibri"/>
                <w:b/>
                <w:sz w:val="22"/>
                <w:szCs w:val="22"/>
                <w:lang w:val="es-BO"/>
              </w:rPr>
            </w:pPr>
            <w:r w:rsidRPr="00753A92">
              <w:rPr>
                <w:rFonts w:ascii="Arial Narrow" w:hAnsi="Arial Narrow" w:cs="Calibri"/>
                <w:b/>
                <w:sz w:val="22"/>
                <w:szCs w:val="22"/>
                <w:lang w:val="es-BO"/>
              </w:rPr>
              <w:t xml:space="preserve">AUDITORIA DE CERTIFICACIÓN </w:t>
            </w:r>
            <w:r w:rsidR="000A6BE1" w:rsidRPr="00753A92">
              <w:rPr>
                <w:rFonts w:ascii="Arial Narrow" w:hAnsi="Arial Narrow" w:cs="Calibri"/>
                <w:b/>
                <w:sz w:val="22"/>
                <w:szCs w:val="22"/>
                <w:lang w:val="es-BO"/>
              </w:rPr>
              <w:t xml:space="preserve">ETAPA </w:t>
            </w:r>
            <w:r w:rsidRPr="00753A92">
              <w:rPr>
                <w:rFonts w:ascii="Arial Narrow" w:hAnsi="Arial Narrow" w:cs="Calibri"/>
                <w:b/>
                <w:sz w:val="22"/>
                <w:szCs w:val="22"/>
                <w:lang w:val="es-BO"/>
              </w:rPr>
              <w:t>II</w:t>
            </w:r>
          </w:p>
          <w:p w:rsidR="00A27A93" w:rsidRPr="00753A92" w:rsidRDefault="00A27A93" w:rsidP="00A27A93">
            <w:pPr>
              <w:jc w:val="both"/>
              <w:rPr>
                <w:rFonts w:ascii="Arial Narrow" w:hAnsi="Arial Narrow" w:cs="Calibri"/>
                <w:b/>
                <w:color w:val="FF0000"/>
                <w:sz w:val="22"/>
                <w:szCs w:val="22"/>
                <w:lang w:val="es-BO"/>
              </w:rPr>
            </w:pPr>
          </w:p>
          <w:p w:rsidR="00A27A93" w:rsidRPr="00753A92" w:rsidRDefault="00A27A93" w:rsidP="00A27A93">
            <w:pPr>
              <w:jc w:val="both"/>
              <w:rPr>
                <w:rFonts w:ascii="Arial Narrow" w:hAnsi="Arial Narrow" w:cs="Calibri"/>
                <w:color w:val="000000"/>
                <w:sz w:val="22"/>
                <w:szCs w:val="22"/>
                <w:lang w:val="es-BO"/>
              </w:rPr>
            </w:pPr>
            <w:r w:rsidRPr="00753A92">
              <w:rPr>
                <w:rFonts w:ascii="Arial Narrow" w:hAnsi="Arial Narrow" w:cs="Calibri"/>
                <w:color w:val="000000"/>
                <w:sz w:val="22"/>
                <w:szCs w:val="22"/>
                <w:lang w:val="es-BO"/>
              </w:rPr>
              <w:t xml:space="preserve">Una vez superados los desvíos identificados en la Auditoria </w:t>
            </w:r>
            <w:r w:rsidR="000A6BE1" w:rsidRPr="00753A92">
              <w:rPr>
                <w:rFonts w:ascii="Arial Narrow" w:hAnsi="Arial Narrow" w:cs="Calibri"/>
                <w:color w:val="000000"/>
                <w:sz w:val="22"/>
                <w:szCs w:val="22"/>
                <w:lang w:val="es-BO"/>
              </w:rPr>
              <w:t xml:space="preserve">ETAPA </w:t>
            </w:r>
            <w:r w:rsidRPr="00753A92">
              <w:rPr>
                <w:rFonts w:ascii="Arial Narrow" w:hAnsi="Arial Narrow" w:cs="Calibri"/>
                <w:color w:val="000000"/>
                <w:sz w:val="22"/>
                <w:szCs w:val="22"/>
                <w:lang w:val="es-BO"/>
              </w:rPr>
              <w:t xml:space="preserve">I, en esta etapa los auditores verifican la implementación de las mejoras para subsanar los desvíos de la auditoria </w:t>
            </w:r>
            <w:r w:rsidR="000A6BE1" w:rsidRPr="00753A92">
              <w:rPr>
                <w:rFonts w:ascii="Arial Narrow" w:hAnsi="Arial Narrow" w:cs="Calibri"/>
                <w:color w:val="000000"/>
                <w:sz w:val="22"/>
                <w:szCs w:val="22"/>
                <w:lang w:val="es-BO"/>
              </w:rPr>
              <w:t xml:space="preserve">ETAPA </w:t>
            </w:r>
            <w:r w:rsidRPr="00753A92">
              <w:rPr>
                <w:rFonts w:ascii="Arial Narrow" w:hAnsi="Arial Narrow" w:cs="Calibri"/>
                <w:color w:val="000000"/>
                <w:sz w:val="22"/>
                <w:szCs w:val="22"/>
                <w:lang w:val="es-BO"/>
              </w:rPr>
              <w:t>I y en forma detallada el cumplimiento de sus procedimientos operativos.  En esta auditoria el proveedor verificara si el diseño del Sistema de Gestión de Calidad es adecuado para los procesos descritos y si contempla todas las exigencias de la norma ISO 9001:2015.</w:t>
            </w:r>
          </w:p>
          <w:p w:rsidR="00A27A93" w:rsidRPr="00753A92" w:rsidRDefault="00537A75" w:rsidP="00A27A93">
            <w:pPr>
              <w:jc w:val="both"/>
              <w:rPr>
                <w:rFonts w:ascii="Arial Narrow" w:hAnsi="Arial Narrow" w:cs="Calibri"/>
                <w:color w:val="000000"/>
                <w:sz w:val="22"/>
                <w:szCs w:val="22"/>
                <w:lang w:val="es-BO"/>
              </w:rPr>
            </w:pPr>
            <w:r w:rsidRPr="00753A92">
              <w:rPr>
                <w:rFonts w:ascii="Arial Narrow" w:hAnsi="Arial Narrow" w:cs="Calibri"/>
                <w:color w:val="000000"/>
                <w:sz w:val="22"/>
                <w:szCs w:val="22"/>
                <w:lang w:val="es-BO"/>
              </w:rPr>
              <w:t>Revisaran formalmente el sistema de Gestión de calidad para dictaminar la conformidad del mismo con respecto a las exigencias de la ISO 9001:2015</w:t>
            </w:r>
            <w:r w:rsidR="00A27A93" w:rsidRPr="00753A92">
              <w:rPr>
                <w:rFonts w:ascii="Arial Narrow" w:hAnsi="Arial Narrow" w:cs="Calibri"/>
                <w:color w:val="000000"/>
                <w:sz w:val="22"/>
                <w:szCs w:val="22"/>
                <w:lang w:val="es-BO"/>
              </w:rPr>
              <w:t>.</w:t>
            </w:r>
          </w:p>
          <w:p w:rsidR="00A27A93" w:rsidRPr="00753A92" w:rsidRDefault="00A27A93" w:rsidP="00A27A93">
            <w:pPr>
              <w:contextualSpacing/>
              <w:jc w:val="both"/>
              <w:rPr>
                <w:rFonts w:ascii="Arial Narrow" w:hAnsi="Arial Narrow" w:cs="Calibri"/>
                <w:bCs/>
                <w:color w:val="000000"/>
                <w:sz w:val="22"/>
                <w:szCs w:val="22"/>
                <w:lang w:val="es-BO"/>
              </w:rPr>
            </w:pPr>
          </w:p>
          <w:p w:rsidR="00A27A93" w:rsidRPr="00753A92" w:rsidRDefault="00A27A93" w:rsidP="00A27A93">
            <w:pPr>
              <w:spacing w:after="200"/>
              <w:contextualSpacing/>
              <w:jc w:val="both"/>
              <w:rPr>
                <w:rFonts w:ascii="Arial Narrow" w:hAnsi="Arial Narrow" w:cs="Calibri"/>
                <w:bCs/>
                <w:color w:val="000000"/>
                <w:sz w:val="22"/>
                <w:szCs w:val="22"/>
              </w:rPr>
            </w:pPr>
            <w:r w:rsidRPr="00753A92">
              <w:rPr>
                <w:rFonts w:ascii="Arial Narrow" w:hAnsi="Arial Narrow" w:cs="Calibri"/>
                <w:bCs/>
                <w:color w:val="000000"/>
                <w:sz w:val="22"/>
                <w:szCs w:val="22"/>
              </w:rPr>
              <w:t xml:space="preserve">El proceso de auditoria </w:t>
            </w:r>
            <w:r w:rsidR="00537A75" w:rsidRPr="00753A92">
              <w:rPr>
                <w:rFonts w:ascii="Arial Narrow" w:hAnsi="Arial Narrow" w:cs="Calibri"/>
                <w:bCs/>
                <w:color w:val="000000"/>
                <w:sz w:val="22"/>
                <w:szCs w:val="22"/>
              </w:rPr>
              <w:t xml:space="preserve">in-situ </w:t>
            </w:r>
            <w:r w:rsidRPr="00753A92">
              <w:rPr>
                <w:rFonts w:ascii="Arial Narrow" w:hAnsi="Arial Narrow" w:cs="Calibri"/>
                <w:bCs/>
                <w:color w:val="000000"/>
                <w:sz w:val="22"/>
                <w:szCs w:val="22"/>
              </w:rPr>
              <w:t>consiste en la revisión de los documentos del sistema y entrevistas con el personal en todos los niveles y todas las áreas que están contempladas dentro del alcance del Sistema de Gestión de Calidad. Finalizado el proceso de auditoría, los auditores emiten informe sobre los resultados del mismo</w:t>
            </w:r>
          </w:p>
          <w:p w:rsidR="00537A75" w:rsidRPr="00753A92" w:rsidRDefault="00537A75" w:rsidP="00A27A93">
            <w:pPr>
              <w:spacing w:after="200"/>
              <w:contextualSpacing/>
              <w:jc w:val="both"/>
              <w:rPr>
                <w:rFonts w:ascii="Arial Narrow" w:hAnsi="Arial Narrow" w:cs="Calibri"/>
                <w:bCs/>
                <w:color w:val="000000"/>
                <w:sz w:val="22"/>
                <w:szCs w:val="22"/>
              </w:rPr>
            </w:pPr>
          </w:p>
          <w:p w:rsidR="0082598A" w:rsidRPr="00753A92" w:rsidRDefault="0082598A" w:rsidP="007A7757">
            <w:pPr>
              <w:spacing w:line="288" w:lineRule="auto"/>
              <w:contextualSpacing/>
              <w:jc w:val="both"/>
              <w:rPr>
                <w:rFonts w:ascii="Arial Narrow" w:hAnsi="Arial Narrow" w:cs="Calibri"/>
                <w:b/>
                <w:bCs/>
                <w:sz w:val="22"/>
                <w:szCs w:val="22"/>
                <w:lang w:eastAsia="es-BO"/>
              </w:rPr>
            </w:pPr>
            <w:r w:rsidRPr="00753A92">
              <w:rPr>
                <w:rFonts w:ascii="Arial Narrow" w:hAnsi="Arial Narrow" w:cs="Calibri"/>
                <w:b/>
                <w:bCs/>
                <w:sz w:val="22"/>
                <w:szCs w:val="22"/>
                <w:lang w:eastAsia="es-BO"/>
              </w:rPr>
              <w:t>Enfoque:</w:t>
            </w:r>
          </w:p>
          <w:p w:rsidR="0082598A" w:rsidRPr="00753A92" w:rsidRDefault="0082598A" w:rsidP="007A7757">
            <w:pPr>
              <w:jc w:val="both"/>
              <w:rPr>
                <w:rFonts w:ascii="Arial Narrow" w:hAnsi="Arial Narrow" w:cs="Calibri"/>
                <w:color w:val="000000"/>
                <w:sz w:val="22"/>
                <w:szCs w:val="22"/>
                <w:lang w:eastAsia="es-BO"/>
              </w:rPr>
            </w:pPr>
            <w:r w:rsidRPr="00753A92">
              <w:rPr>
                <w:rFonts w:ascii="Arial Narrow" w:hAnsi="Arial Narrow" w:cs="Calibri"/>
                <w:color w:val="000000"/>
                <w:sz w:val="22"/>
                <w:szCs w:val="22"/>
                <w:lang w:eastAsia="es-BO"/>
              </w:rPr>
              <w:t>Con el fin de cumplir los objetivos, se deberá trabajar con la siguiente premisa:</w:t>
            </w:r>
          </w:p>
          <w:p w:rsidR="0082598A" w:rsidRPr="00753A92" w:rsidRDefault="0082598A" w:rsidP="007A7757">
            <w:pPr>
              <w:jc w:val="both"/>
              <w:rPr>
                <w:rFonts w:ascii="Arial Narrow" w:hAnsi="Arial Narrow" w:cs="Calibri"/>
                <w:bCs/>
                <w:sz w:val="22"/>
                <w:szCs w:val="22"/>
                <w:lang w:eastAsia="es-BO"/>
              </w:rPr>
            </w:pPr>
            <w:r w:rsidRPr="00753A92">
              <w:rPr>
                <w:rFonts w:ascii="Arial Narrow" w:hAnsi="Arial Narrow" w:cs="Calibri"/>
                <w:color w:val="000000"/>
                <w:sz w:val="22"/>
                <w:szCs w:val="22"/>
                <w:lang w:eastAsia="es-BO"/>
              </w:rPr>
              <w:t>El equipo auditor deberá proveer profesional o profesionales competentes que considere necesario, que realicen las auditorias. La auditoría deberá ser llevada según el Plan de Auditoria que presente el proveedor.</w:t>
            </w:r>
            <w:r w:rsidRPr="00753A92">
              <w:rPr>
                <w:rFonts w:ascii="Arial Narrow" w:hAnsi="Arial Narrow" w:cs="Calibri"/>
                <w:b/>
                <w:bCs/>
                <w:sz w:val="22"/>
                <w:szCs w:val="22"/>
                <w:lang w:eastAsia="es-BO"/>
              </w:rPr>
              <w:t xml:space="preserve"> </w:t>
            </w:r>
            <w:r w:rsidRPr="00753A92">
              <w:rPr>
                <w:rFonts w:ascii="Arial Narrow" w:hAnsi="Arial Narrow" w:cs="Calibri"/>
                <w:bCs/>
                <w:sz w:val="22"/>
                <w:szCs w:val="22"/>
                <w:lang w:eastAsia="es-BO"/>
              </w:rPr>
              <w:t>La documentación a presentar es:</w:t>
            </w:r>
          </w:p>
          <w:p w:rsidR="0082598A" w:rsidRPr="00753A92" w:rsidRDefault="0082598A" w:rsidP="00244C16">
            <w:pPr>
              <w:numPr>
                <w:ilvl w:val="0"/>
                <w:numId w:val="7"/>
              </w:numPr>
              <w:jc w:val="both"/>
              <w:rPr>
                <w:rFonts w:ascii="Arial Narrow" w:hAnsi="Arial Narrow" w:cs="Calibri"/>
                <w:sz w:val="22"/>
                <w:szCs w:val="22"/>
                <w:lang w:eastAsia="es-BO"/>
              </w:rPr>
            </w:pPr>
            <w:r w:rsidRPr="00753A92">
              <w:rPr>
                <w:rFonts w:ascii="Arial Narrow" w:hAnsi="Arial Narrow" w:cs="Calibri"/>
                <w:sz w:val="22"/>
                <w:szCs w:val="22"/>
                <w:lang w:eastAsia="es-BO"/>
              </w:rPr>
              <w:t>Elaboración del Plan de Auditoria</w:t>
            </w:r>
          </w:p>
          <w:p w:rsidR="0082598A" w:rsidRPr="00753A92" w:rsidRDefault="0082598A" w:rsidP="00244C16">
            <w:pPr>
              <w:numPr>
                <w:ilvl w:val="0"/>
                <w:numId w:val="7"/>
              </w:numPr>
              <w:jc w:val="both"/>
              <w:rPr>
                <w:rFonts w:ascii="Arial Narrow" w:hAnsi="Arial Narrow" w:cs="Calibri"/>
                <w:sz w:val="22"/>
                <w:szCs w:val="22"/>
                <w:lang w:eastAsia="es-BO"/>
              </w:rPr>
            </w:pPr>
            <w:r w:rsidRPr="00753A92">
              <w:rPr>
                <w:rFonts w:ascii="Arial Narrow" w:hAnsi="Arial Narrow" w:cs="Calibri"/>
                <w:sz w:val="22"/>
                <w:szCs w:val="22"/>
                <w:lang w:eastAsia="es-BO"/>
              </w:rPr>
              <w:t>Informe de Auditoria.</w:t>
            </w:r>
          </w:p>
          <w:p w:rsidR="0082598A" w:rsidRPr="00753A92" w:rsidRDefault="0082598A" w:rsidP="007A7757">
            <w:pPr>
              <w:jc w:val="both"/>
              <w:rPr>
                <w:rFonts w:ascii="Arial Narrow" w:hAnsi="Arial Narrow" w:cs="Calibri"/>
                <w:b/>
                <w:bCs/>
                <w:sz w:val="22"/>
                <w:szCs w:val="22"/>
                <w:lang w:eastAsia="es-BO"/>
              </w:rPr>
            </w:pPr>
          </w:p>
        </w:tc>
      </w:tr>
      <w:tr w:rsidR="009C5E0F" w:rsidRPr="00753A92" w:rsidTr="00741744">
        <w:trPr>
          <w:trHeight w:val="474"/>
          <w:jc w:val="center"/>
        </w:trPr>
        <w:tc>
          <w:tcPr>
            <w:tcW w:w="9356" w:type="dxa"/>
            <w:gridSpan w:val="2"/>
            <w:shd w:val="clear" w:color="auto" w:fill="B8CCE4"/>
            <w:vAlign w:val="center"/>
          </w:tcPr>
          <w:p w:rsidR="009C5E0F" w:rsidRPr="00753A92" w:rsidRDefault="009C5E0F" w:rsidP="00EA3CF5">
            <w:pPr>
              <w:pStyle w:val="Prrafodelista"/>
              <w:numPr>
                <w:ilvl w:val="0"/>
                <w:numId w:val="18"/>
              </w:numPr>
              <w:jc w:val="both"/>
              <w:rPr>
                <w:rFonts w:ascii="Arial Narrow" w:hAnsi="Arial Narrow" w:cs="Calibri"/>
                <w:b/>
                <w:bCs/>
                <w:sz w:val="22"/>
                <w:szCs w:val="22"/>
                <w:lang w:eastAsia="es-BO"/>
              </w:rPr>
            </w:pPr>
            <w:r w:rsidRPr="00753A92">
              <w:rPr>
                <w:rFonts w:ascii="Arial Narrow" w:hAnsi="Arial Narrow" w:cs="Calibri"/>
                <w:b/>
                <w:bCs/>
                <w:sz w:val="22"/>
                <w:szCs w:val="22"/>
                <w:lang w:eastAsia="es-BO"/>
              </w:rPr>
              <w:lastRenderedPageBreak/>
              <w:t>PRODUCTOS A ENTREGAR.</w:t>
            </w:r>
          </w:p>
        </w:tc>
      </w:tr>
      <w:tr w:rsidR="009C5E0F" w:rsidRPr="00753A92" w:rsidTr="00741744">
        <w:trPr>
          <w:trHeight w:val="2708"/>
          <w:jc w:val="center"/>
        </w:trPr>
        <w:tc>
          <w:tcPr>
            <w:tcW w:w="9356" w:type="dxa"/>
            <w:gridSpan w:val="2"/>
            <w:shd w:val="clear" w:color="auto" w:fill="auto"/>
            <w:vAlign w:val="center"/>
            <w:hideMark/>
          </w:tcPr>
          <w:p w:rsidR="00EA3CF5" w:rsidRPr="00753A92" w:rsidRDefault="009C5E0F" w:rsidP="009C5E0F">
            <w:pPr>
              <w:jc w:val="both"/>
              <w:rPr>
                <w:rFonts w:ascii="Arial Narrow" w:hAnsi="Arial Narrow" w:cs="Calibri"/>
                <w:b/>
                <w:bCs/>
                <w:sz w:val="22"/>
                <w:szCs w:val="22"/>
                <w:lang w:eastAsia="es-BO"/>
              </w:rPr>
            </w:pPr>
            <w:r w:rsidRPr="00753A92">
              <w:rPr>
                <w:rFonts w:ascii="Arial Narrow" w:hAnsi="Arial Narrow" w:cs="Calibri"/>
                <w:sz w:val="22"/>
                <w:szCs w:val="22"/>
                <w:lang w:eastAsia="es-BO"/>
              </w:rPr>
              <w:t>Los productos a entregar son los siguientes:</w:t>
            </w:r>
          </w:p>
          <w:p w:rsidR="00EA3CF5" w:rsidRPr="00753A92" w:rsidRDefault="00EA3CF5" w:rsidP="00EA3CF5">
            <w:pPr>
              <w:pStyle w:val="Prrafodelista"/>
              <w:numPr>
                <w:ilvl w:val="0"/>
                <w:numId w:val="20"/>
              </w:numPr>
              <w:jc w:val="both"/>
              <w:rPr>
                <w:rFonts w:ascii="Arial Narrow" w:hAnsi="Arial Narrow" w:cs="Calibri"/>
                <w:b/>
                <w:bCs/>
                <w:sz w:val="22"/>
                <w:szCs w:val="22"/>
                <w:lang w:eastAsia="es-BO"/>
              </w:rPr>
            </w:pPr>
            <w:r w:rsidRPr="00753A92">
              <w:rPr>
                <w:rFonts w:ascii="Arial Narrow" w:hAnsi="Arial Narrow" w:cs="Calibri"/>
                <w:b/>
                <w:bCs/>
                <w:sz w:val="22"/>
                <w:szCs w:val="22"/>
                <w:lang w:eastAsia="es-BO"/>
              </w:rPr>
              <w:t>AUDITORIA DE CERTIFICACIÓN ETAPA</w:t>
            </w:r>
          </w:p>
          <w:p w:rsidR="00EA3CF5" w:rsidRPr="00753A92" w:rsidRDefault="00EA3CF5" w:rsidP="00EA3CF5">
            <w:pPr>
              <w:pStyle w:val="Prrafodelista"/>
              <w:numPr>
                <w:ilvl w:val="1"/>
                <w:numId w:val="20"/>
              </w:numPr>
              <w:jc w:val="both"/>
              <w:rPr>
                <w:rFonts w:ascii="Arial Narrow" w:hAnsi="Arial Narrow" w:cs="Calibri"/>
                <w:bCs/>
                <w:sz w:val="22"/>
                <w:szCs w:val="22"/>
                <w:lang w:eastAsia="es-BO"/>
              </w:rPr>
            </w:pPr>
            <w:r w:rsidRPr="00753A92">
              <w:rPr>
                <w:rFonts w:ascii="Arial Narrow" w:hAnsi="Arial Narrow" w:cs="Calibri"/>
                <w:bCs/>
                <w:sz w:val="22"/>
                <w:szCs w:val="22"/>
                <w:lang w:eastAsia="es-BO"/>
              </w:rPr>
              <w:t>Plan de Auditoria Etapa I</w:t>
            </w:r>
          </w:p>
          <w:p w:rsidR="00EA3CF5" w:rsidRPr="00753A92" w:rsidRDefault="00EA3CF5" w:rsidP="00EA3CF5">
            <w:pPr>
              <w:pStyle w:val="Prrafodelista"/>
              <w:numPr>
                <w:ilvl w:val="1"/>
                <w:numId w:val="20"/>
              </w:numPr>
              <w:jc w:val="both"/>
              <w:rPr>
                <w:rFonts w:ascii="Arial Narrow" w:hAnsi="Arial Narrow" w:cs="Calibri"/>
                <w:bCs/>
                <w:sz w:val="22"/>
                <w:szCs w:val="22"/>
                <w:lang w:eastAsia="es-BO"/>
              </w:rPr>
            </w:pPr>
            <w:r w:rsidRPr="00753A92">
              <w:rPr>
                <w:rFonts w:ascii="Arial Narrow" w:hAnsi="Arial Narrow" w:cs="Calibri"/>
                <w:bCs/>
                <w:sz w:val="22"/>
                <w:szCs w:val="22"/>
                <w:lang w:eastAsia="es-BO"/>
              </w:rPr>
              <w:t>Realización de la Auditoria Etapa I</w:t>
            </w:r>
          </w:p>
          <w:p w:rsidR="00EA3CF5" w:rsidRPr="00753A92" w:rsidRDefault="00EA3CF5" w:rsidP="00EA3CF5">
            <w:pPr>
              <w:pStyle w:val="Prrafodelista"/>
              <w:numPr>
                <w:ilvl w:val="1"/>
                <w:numId w:val="20"/>
              </w:numPr>
              <w:jc w:val="both"/>
              <w:rPr>
                <w:rFonts w:ascii="Arial Narrow" w:hAnsi="Arial Narrow" w:cs="Calibri"/>
                <w:bCs/>
                <w:sz w:val="22"/>
                <w:szCs w:val="22"/>
                <w:lang w:eastAsia="es-BO"/>
              </w:rPr>
            </w:pPr>
            <w:r w:rsidRPr="00753A92">
              <w:rPr>
                <w:rFonts w:ascii="Arial Narrow" w:hAnsi="Arial Narrow" w:cs="Calibri"/>
                <w:bCs/>
                <w:sz w:val="22"/>
                <w:szCs w:val="22"/>
                <w:lang w:eastAsia="es-BO"/>
              </w:rPr>
              <w:t>Informe de Auditoria</w:t>
            </w:r>
          </w:p>
          <w:p w:rsidR="009C5E0F" w:rsidRPr="00753A92" w:rsidRDefault="00EA3CF5" w:rsidP="00EA3CF5">
            <w:pPr>
              <w:pStyle w:val="Prrafodelista"/>
              <w:numPr>
                <w:ilvl w:val="0"/>
                <w:numId w:val="20"/>
              </w:numPr>
              <w:jc w:val="both"/>
              <w:rPr>
                <w:rFonts w:ascii="Arial Narrow" w:hAnsi="Arial Narrow" w:cs="Calibri"/>
                <w:b/>
                <w:bCs/>
                <w:sz w:val="22"/>
                <w:szCs w:val="22"/>
                <w:lang w:eastAsia="es-BO"/>
              </w:rPr>
            </w:pPr>
            <w:r w:rsidRPr="00753A92">
              <w:rPr>
                <w:rFonts w:ascii="Arial Narrow" w:hAnsi="Arial Narrow" w:cs="Calibri"/>
                <w:b/>
                <w:bCs/>
                <w:sz w:val="22"/>
                <w:szCs w:val="22"/>
                <w:lang w:eastAsia="es-BO"/>
              </w:rPr>
              <w:t>AUDITORIA DE CERTIFICACIÓN ETAPA II</w:t>
            </w:r>
          </w:p>
          <w:p w:rsidR="00EA3CF5" w:rsidRPr="00753A92" w:rsidRDefault="00EA3CF5" w:rsidP="00EA3CF5">
            <w:pPr>
              <w:pStyle w:val="Prrafodelista"/>
              <w:numPr>
                <w:ilvl w:val="1"/>
                <w:numId w:val="20"/>
              </w:numPr>
              <w:jc w:val="both"/>
              <w:rPr>
                <w:rFonts w:ascii="Arial Narrow" w:hAnsi="Arial Narrow" w:cs="Calibri"/>
                <w:sz w:val="22"/>
                <w:szCs w:val="22"/>
                <w:lang w:eastAsia="es-BO"/>
              </w:rPr>
            </w:pPr>
            <w:r w:rsidRPr="00753A92">
              <w:rPr>
                <w:rFonts w:ascii="Arial Narrow" w:hAnsi="Arial Narrow" w:cs="Calibri"/>
                <w:sz w:val="22"/>
                <w:szCs w:val="22"/>
                <w:lang w:eastAsia="es-BO"/>
              </w:rPr>
              <w:t>Plan de Auditoria Etapa II</w:t>
            </w:r>
          </w:p>
          <w:p w:rsidR="00EA3CF5" w:rsidRPr="00753A92" w:rsidRDefault="00EA3CF5" w:rsidP="00EA3CF5">
            <w:pPr>
              <w:pStyle w:val="Prrafodelista"/>
              <w:numPr>
                <w:ilvl w:val="1"/>
                <w:numId w:val="20"/>
              </w:numPr>
              <w:jc w:val="both"/>
              <w:rPr>
                <w:rFonts w:ascii="Arial Narrow" w:hAnsi="Arial Narrow" w:cs="Calibri"/>
                <w:sz w:val="22"/>
                <w:szCs w:val="22"/>
                <w:lang w:eastAsia="es-BO"/>
              </w:rPr>
            </w:pPr>
            <w:r w:rsidRPr="00753A92">
              <w:rPr>
                <w:rFonts w:ascii="Arial Narrow" w:hAnsi="Arial Narrow" w:cs="Calibri"/>
                <w:sz w:val="22"/>
                <w:szCs w:val="22"/>
                <w:lang w:eastAsia="es-BO"/>
              </w:rPr>
              <w:t>Realización de la Auditoria Etapa II</w:t>
            </w:r>
          </w:p>
          <w:p w:rsidR="009C5E0F" w:rsidRPr="00753A92" w:rsidRDefault="00EA3CF5" w:rsidP="00EA3CF5">
            <w:pPr>
              <w:pStyle w:val="Prrafodelista"/>
              <w:numPr>
                <w:ilvl w:val="1"/>
                <w:numId w:val="20"/>
              </w:numPr>
              <w:jc w:val="both"/>
              <w:rPr>
                <w:rFonts w:ascii="Arial Narrow" w:hAnsi="Arial Narrow" w:cs="Calibri"/>
                <w:sz w:val="22"/>
                <w:szCs w:val="22"/>
              </w:rPr>
            </w:pPr>
            <w:r w:rsidRPr="00753A92">
              <w:rPr>
                <w:rFonts w:ascii="Arial Narrow" w:hAnsi="Arial Narrow" w:cs="Calibri"/>
                <w:sz w:val="22"/>
                <w:szCs w:val="22"/>
                <w:lang w:eastAsia="es-BO"/>
              </w:rPr>
              <w:t>Informe de Auditoria Etapa II</w:t>
            </w:r>
          </w:p>
        </w:tc>
      </w:tr>
      <w:tr w:rsidR="009C5E0F" w:rsidRPr="00753A92" w:rsidTr="00741744">
        <w:trPr>
          <w:trHeight w:val="544"/>
          <w:jc w:val="center"/>
        </w:trPr>
        <w:tc>
          <w:tcPr>
            <w:tcW w:w="9356" w:type="dxa"/>
            <w:gridSpan w:val="2"/>
            <w:shd w:val="clear" w:color="auto" w:fill="B8CCE4"/>
            <w:vAlign w:val="center"/>
          </w:tcPr>
          <w:p w:rsidR="009C5E0F" w:rsidRPr="00753A92" w:rsidRDefault="00EA3CF5" w:rsidP="00EA3CF5">
            <w:pPr>
              <w:pStyle w:val="Prrafodelista"/>
              <w:numPr>
                <w:ilvl w:val="0"/>
                <w:numId w:val="18"/>
              </w:numPr>
              <w:jc w:val="both"/>
              <w:rPr>
                <w:rFonts w:ascii="Arial Narrow" w:hAnsi="Arial Narrow" w:cs="Calibri"/>
                <w:b/>
                <w:bCs/>
                <w:sz w:val="22"/>
                <w:szCs w:val="22"/>
                <w:lang w:eastAsia="es-BO"/>
              </w:rPr>
            </w:pPr>
            <w:r w:rsidRPr="00753A92">
              <w:rPr>
                <w:rFonts w:ascii="Arial Narrow" w:hAnsi="Arial Narrow" w:cs="Calibri"/>
                <w:b/>
                <w:bCs/>
                <w:sz w:val="22"/>
                <w:szCs w:val="22"/>
                <w:lang w:eastAsia="es-BO"/>
              </w:rPr>
              <w:t>INFORMES A SER PRESENTADOS</w:t>
            </w:r>
            <w:r w:rsidR="009C5E0F" w:rsidRPr="00753A92">
              <w:rPr>
                <w:rFonts w:ascii="Arial Narrow" w:hAnsi="Arial Narrow" w:cs="Calibri"/>
                <w:b/>
                <w:bCs/>
                <w:sz w:val="22"/>
                <w:szCs w:val="22"/>
                <w:lang w:eastAsia="es-BO"/>
              </w:rPr>
              <w:t>.</w:t>
            </w:r>
          </w:p>
        </w:tc>
      </w:tr>
      <w:tr w:rsidR="009C5E0F" w:rsidRPr="00753A92" w:rsidTr="00741744">
        <w:trPr>
          <w:trHeight w:val="647"/>
          <w:jc w:val="center"/>
        </w:trPr>
        <w:tc>
          <w:tcPr>
            <w:tcW w:w="9356" w:type="dxa"/>
            <w:gridSpan w:val="2"/>
            <w:shd w:val="clear" w:color="auto" w:fill="auto"/>
            <w:vAlign w:val="center"/>
          </w:tcPr>
          <w:p w:rsidR="009C5E0F" w:rsidRPr="00753A92" w:rsidRDefault="009C5E0F" w:rsidP="009C5E0F">
            <w:pPr>
              <w:jc w:val="both"/>
              <w:rPr>
                <w:rFonts w:ascii="Arial Narrow" w:hAnsi="Arial Narrow" w:cs="Calibri"/>
                <w:sz w:val="22"/>
                <w:szCs w:val="22"/>
              </w:rPr>
            </w:pPr>
            <w:r w:rsidRPr="00753A92">
              <w:rPr>
                <w:rFonts w:ascii="Arial Narrow" w:hAnsi="Arial Narrow" w:cs="Calibri"/>
                <w:sz w:val="22"/>
                <w:szCs w:val="22"/>
                <w:lang w:eastAsia="es-BO"/>
              </w:rPr>
              <w:t xml:space="preserve">Los </w:t>
            </w:r>
            <w:r w:rsidR="00EA3CF5" w:rsidRPr="00753A92">
              <w:rPr>
                <w:rFonts w:ascii="Arial Narrow" w:hAnsi="Arial Narrow" w:cs="Calibri"/>
                <w:sz w:val="22"/>
                <w:szCs w:val="22"/>
                <w:lang w:eastAsia="es-BO"/>
              </w:rPr>
              <w:t>informes deberán ser presentados al fiscal de servicio, acorde al siguiente detalle,</w:t>
            </w:r>
            <w:r w:rsidRPr="00753A92">
              <w:rPr>
                <w:rFonts w:ascii="Arial Narrow" w:hAnsi="Arial Narrow" w:cs="Calibri"/>
                <w:sz w:val="22"/>
                <w:szCs w:val="22"/>
                <w:lang w:eastAsia="es-BO"/>
              </w:rPr>
              <w:t>:</w:t>
            </w:r>
            <w:r w:rsidRPr="00753A92">
              <w:rPr>
                <w:rFonts w:ascii="Arial Narrow" w:hAnsi="Arial Narrow" w:cs="Calibri"/>
                <w:sz w:val="22"/>
                <w:szCs w:val="22"/>
              </w:rPr>
              <w:t xml:space="preserve"> </w:t>
            </w:r>
          </w:p>
          <w:p w:rsidR="009C5E0F" w:rsidRPr="00753A92" w:rsidRDefault="009C5E0F" w:rsidP="009C5E0F">
            <w:pPr>
              <w:pStyle w:val="Prrafodelista"/>
              <w:numPr>
                <w:ilvl w:val="0"/>
                <w:numId w:val="19"/>
              </w:numPr>
              <w:jc w:val="both"/>
              <w:rPr>
                <w:rFonts w:ascii="Arial Narrow" w:hAnsi="Arial Narrow" w:cs="Calibri"/>
                <w:sz w:val="22"/>
                <w:szCs w:val="22"/>
              </w:rPr>
            </w:pPr>
            <w:r w:rsidRPr="00753A92">
              <w:rPr>
                <w:rFonts w:ascii="Arial Narrow" w:hAnsi="Arial Narrow" w:cs="Calibri"/>
                <w:sz w:val="22"/>
                <w:szCs w:val="22"/>
              </w:rPr>
              <w:t>Emisión del Informe de Auditoria Etapa I</w:t>
            </w:r>
          </w:p>
          <w:p w:rsidR="009C5E0F" w:rsidRPr="00753A92" w:rsidRDefault="009C5E0F" w:rsidP="009C5E0F">
            <w:pPr>
              <w:pStyle w:val="Prrafodelista"/>
              <w:numPr>
                <w:ilvl w:val="0"/>
                <w:numId w:val="19"/>
              </w:numPr>
              <w:jc w:val="both"/>
              <w:rPr>
                <w:rFonts w:ascii="Arial Narrow" w:hAnsi="Arial Narrow" w:cs="Calibri"/>
                <w:sz w:val="22"/>
                <w:szCs w:val="22"/>
              </w:rPr>
            </w:pPr>
            <w:r w:rsidRPr="00753A92">
              <w:rPr>
                <w:rFonts w:ascii="Arial Narrow" w:hAnsi="Arial Narrow" w:cs="Calibri"/>
                <w:sz w:val="22"/>
                <w:szCs w:val="22"/>
              </w:rPr>
              <w:t>Emisión del Informe de Auditoria Etapa II</w:t>
            </w:r>
          </w:p>
          <w:p w:rsidR="009C5E0F" w:rsidRPr="00753A92" w:rsidRDefault="009C5E0F" w:rsidP="009C5E0F">
            <w:pPr>
              <w:contextualSpacing/>
              <w:jc w:val="both"/>
              <w:rPr>
                <w:rFonts w:ascii="Arial Narrow" w:hAnsi="Arial Narrow" w:cs="Calibri"/>
                <w:sz w:val="22"/>
                <w:szCs w:val="22"/>
              </w:rPr>
            </w:pPr>
          </w:p>
        </w:tc>
      </w:tr>
      <w:tr w:rsidR="00EA3CF5" w:rsidRPr="00753A92" w:rsidTr="00741744">
        <w:trPr>
          <w:trHeight w:val="544"/>
          <w:jc w:val="center"/>
        </w:trPr>
        <w:tc>
          <w:tcPr>
            <w:tcW w:w="9356" w:type="dxa"/>
            <w:gridSpan w:val="2"/>
            <w:shd w:val="clear" w:color="auto" w:fill="B8CCE4"/>
            <w:vAlign w:val="center"/>
          </w:tcPr>
          <w:p w:rsidR="00EA3CF5" w:rsidRPr="00753A92" w:rsidRDefault="00EA3CF5" w:rsidP="00EA3CF5">
            <w:pPr>
              <w:pStyle w:val="Prrafodelista"/>
              <w:numPr>
                <w:ilvl w:val="0"/>
                <w:numId w:val="18"/>
              </w:numPr>
              <w:jc w:val="both"/>
              <w:rPr>
                <w:rFonts w:ascii="Arial Narrow" w:hAnsi="Arial Narrow" w:cs="Calibri"/>
                <w:b/>
                <w:bCs/>
                <w:sz w:val="22"/>
                <w:szCs w:val="22"/>
                <w:lang w:eastAsia="es-BO"/>
              </w:rPr>
            </w:pPr>
            <w:r w:rsidRPr="00753A92">
              <w:rPr>
                <w:rFonts w:ascii="Arial Narrow" w:hAnsi="Arial Narrow" w:cs="Calibri"/>
                <w:b/>
                <w:bCs/>
                <w:sz w:val="22"/>
                <w:szCs w:val="22"/>
                <w:lang w:eastAsia="es-BO"/>
              </w:rPr>
              <w:t>CRONOGRAMA DE SERVICIO DE LA CONSULTORÍA PRESENTACIÓN DE INFORMES Y PRODUCTOS DE LA CONSULTORIA.</w:t>
            </w:r>
          </w:p>
        </w:tc>
      </w:tr>
      <w:tr w:rsidR="00EA3CF5" w:rsidRPr="00753A92" w:rsidTr="00741744">
        <w:trPr>
          <w:trHeight w:val="1175"/>
          <w:jc w:val="center"/>
        </w:trPr>
        <w:tc>
          <w:tcPr>
            <w:tcW w:w="9356" w:type="dxa"/>
            <w:gridSpan w:val="2"/>
            <w:shd w:val="clear" w:color="auto" w:fill="auto"/>
            <w:vAlign w:val="center"/>
          </w:tcPr>
          <w:p w:rsidR="00EA3CF5" w:rsidRPr="00753A92" w:rsidRDefault="00EA3CF5" w:rsidP="00EA3CF5">
            <w:pPr>
              <w:jc w:val="both"/>
              <w:rPr>
                <w:rFonts w:ascii="Arial Narrow" w:hAnsi="Arial Narrow" w:cs="Calibri"/>
                <w:sz w:val="22"/>
                <w:szCs w:val="22"/>
                <w:lang w:eastAsia="es-BO"/>
              </w:rPr>
            </w:pPr>
            <w:r w:rsidRPr="00753A92">
              <w:rPr>
                <w:rFonts w:ascii="Arial Narrow" w:hAnsi="Arial Narrow" w:cs="Calibri"/>
                <w:sz w:val="22"/>
                <w:szCs w:val="22"/>
                <w:lang w:eastAsia="es-BO"/>
              </w:rPr>
              <w:t>Los productos e informes a entregar son los siguientes:</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2551"/>
              <w:gridCol w:w="2126"/>
              <w:gridCol w:w="2152"/>
            </w:tblGrid>
            <w:tr w:rsidR="00EA3CF5" w:rsidRPr="00753A92" w:rsidTr="00A20093">
              <w:trPr>
                <w:trHeight w:val="524"/>
                <w:jc w:val="center"/>
              </w:trPr>
              <w:tc>
                <w:tcPr>
                  <w:tcW w:w="2490" w:type="dxa"/>
                  <w:shd w:val="clear" w:color="auto" w:fill="auto"/>
                  <w:vAlign w:val="center"/>
                </w:tcPr>
                <w:p w:rsidR="00EA3CF5" w:rsidRPr="00753A92" w:rsidRDefault="00EA3CF5" w:rsidP="00EA3CF5">
                  <w:pPr>
                    <w:jc w:val="both"/>
                    <w:rPr>
                      <w:rFonts w:ascii="Arial Narrow" w:hAnsi="Arial Narrow" w:cs="Calibri"/>
                      <w:b/>
                      <w:bCs/>
                      <w:sz w:val="22"/>
                      <w:szCs w:val="22"/>
                      <w:lang w:eastAsia="es-BO"/>
                    </w:rPr>
                  </w:pPr>
                  <w:r w:rsidRPr="00753A92">
                    <w:rPr>
                      <w:rFonts w:ascii="Arial Narrow" w:hAnsi="Arial Narrow" w:cs="Calibri"/>
                      <w:b/>
                      <w:bCs/>
                      <w:sz w:val="22"/>
                      <w:szCs w:val="22"/>
                      <w:lang w:eastAsia="es-BO"/>
                    </w:rPr>
                    <w:t>PRODUCTO</w:t>
                  </w:r>
                </w:p>
              </w:tc>
              <w:tc>
                <w:tcPr>
                  <w:tcW w:w="2551" w:type="dxa"/>
                  <w:shd w:val="clear" w:color="auto" w:fill="auto"/>
                  <w:vAlign w:val="center"/>
                </w:tcPr>
                <w:p w:rsidR="00EA3CF5" w:rsidRPr="00753A92" w:rsidRDefault="00EA3CF5" w:rsidP="00EA3CF5">
                  <w:pPr>
                    <w:jc w:val="both"/>
                    <w:rPr>
                      <w:rFonts w:ascii="Arial Narrow" w:hAnsi="Arial Narrow" w:cs="Calibri"/>
                      <w:b/>
                      <w:bCs/>
                      <w:sz w:val="22"/>
                      <w:szCs w:val="22"/>
                      <w:lang w:eastAsia="es-BO"/>
                    </w:rPr>
                  </w:pPr>
                  <w:r w:rsidRPr="00753A92">
                    <w:rPr>
                      <w:rFonts w:ascii="Arial Narrow" w:hAnsi="Arial Narrow" w:cs="Calibri"/>
                      <w:b/>
                      <w:bCs/>
                      <w:sz w:val="22"/>
                      <w:szCs w:val="22"/>
                      <w:lang w:eastAsia="es-BO"/>
                    </w:rPr>
                    <w:t>ACTIVIDADES</w:t>
                  </w:r>
                </w:p>
              </w:tc>
              <w:tc>
                <w:tcPr>
                  <w:tcW w:w="2126" w:type="dxa"/>
                  <w:shd w:val="clear" w:color="auto" w:fill="auto"/>
                  <w:vAlign w:val="center"/>
                </w:tcPr>
                <w:p w:rsidR="00EA3CF5" w:rsidRPr="00753A92" w:rsidRDefault="00EA3CF5" w:rsidP="00EA3CF5">
                  <w:pPr>
                    <w:jc w:val="both"/>
                    <w:rPr>
                      <w:rFonts w:ascii="Arial Narrow" w:hAnsi="Arial Narrow" w:cs="Calibri"/>
                      <w:b/>
                      <w:bCs/>
                      <w:sz w:val="22"/>
                      <w:szCs w:val="22"/>
                      <w:lang w:eastAsia="es-BO"/>
                    </w:rPr>
                  </w:pPr>
                  <w:r w:rsidRPr="00753A92">
                    <w:rPr>
                      <w:rFonts w:ascii="Arial Narrow" w:hAnsi="Arial Narrow" w:cs="Calibri"/>
                      <w:b/>
                      <w:bCs/>
                      <w:sz w:val="22"/>
                      <w:szCs w:val="22"/>
                      <w:lang w:eastAsia="es-BO"/>
                    </w:rPr>
                    <w:t>PRODUCTOS ESPERADOS</w:t>
                  </w:r>
                </w:p>
              </w:tc>
              <w:tc>
                <w:tcPr>
                  <w:tcW w:w="2152" w:type="dxa"/>
                  <w:shd w:val="clear" w:color="auto" w:fill="auto"/>
                  <w:vAlign w:val="center"/>
                </w:tcPr>
                <w:p w:rsidR="00EA3CF5" w:rsidRPr="00753A92" w:rsidRDefault="00EA3CF5" w:rsidP="00EA3CF5">
                  <w:pPr>
                    <w:jc w:val="both"/>
                    <w:rPr>
                      <w:rFonts w:ascii="Arial Narrow" w:hAnsi="Arial Narrow" w:cs="Calibri"/>
                      <w:b/>
                      <w:bCs/>
                      <w:sz w:val="22"/>
                      <w:szCs w:val="22"/>
                      <w:lang w:eastAsia="es-BO"/>
                    </w:rPr>
                  </w:pPr>
                  <w:r w:rsidRPr="00753A92">
                    <w:rPr>
                      <w:rFonts w:ascii="Arial Narrow" w:hAnsi="Arial Narrow" w:cs="Calibri"/>
                      <w:b/>
                      <w:bCs/>
                      <w:sz w:val="22"/>
                      <w:szCs w:val="22"/>
                      <w:lang w:eastAsia="es-BO"/>
                    </w:rPr>
                    <w:t>PLAZO DE ENTREGA DE PRODUCTOS</w:t>
                  </w:r>
                </w:p>
              </w:tc>
            </w:tr>
            <w:tr w:rsidR="00EA3CF5" w:rsidRPr="00753A92" w:rsidTr="00A20093">
              <w:trPr>
                <w:trHeight w:val="734"/>
                <w:jc w:val="center"/>
              </w:trPr>
              <w:tc>
                <w:tcPr>
                  <w:tcW w:w="2490" w:type="dxa"/>
                  <w:vMerge w:val="restart"/>
                  <w:shd w:val="clear" w:color="auto" w:fill="auto"/>
                  <w:vAlign w:val="center"/>
                </w:tcPr>
                <w:p w:rsidR="00EA3CF5" w:rsidRPr="00753A92" w:rsidRDefault="00EA3CF5" w:rsidP="00EA3CF5">
                  <w:pPr>
                    <w:jc w:val="both"/>
                    <w:rPr>
                      <w:rFonts w:ascii="Arial Narrow" w:hAnsi="Arial Narrow" w:cs="Calibri"/>
                      <w:b/>
                      <w:bCs/>
                      <w:sz w:val="22"/>
                      <w:szCs w:val="22"/>
                      <w:lang w:eastAsia="es-BO"/>
                    </w:rPr>
                  </w:pPr>
                  <w:r w:rsidRPr="00753A92">
                    <w:rPr>
                      <w:rFonts w:ascii="Arial Narrow" w:hAnsi="Arial Narrow" w:cs="Calibri"/>
                      <w:b/>
                      <w:bCs/>
                      <w:sz w:val="22"/>
                      <w:szCs w:val="22"/>
                      <w:lang w:eastAsia="es-BO"/>
                    </w:rPr>
                    <w:t>AUDITORIA DE CERTIFICACIÓN ETAPA I</w:t>
                  </w:r>
                </w:p>
                <w:p w:rsidR="00EA3CF5" w:rsidRPr="00753A92" w:rsidRDefault="00EA3CF5" w:rsidP="00EA3CF5">
                  <w:pPr>
                    <w:jc w:val="both"/>
                    <w:rPr>
                      <w:rFonts w:ascii="Arial Narrow" w:hAnsi="Arial Narrow" w:cs="Calibri"/>
                      <w:b/>
                      <w:bCs/>
                      <w:sz w:val="22"/>
                      <w:szCs w:val="22"/>
                      <w:lang w:eastAsia="es-BO"/>
                    </w:rPr>
                  </w:pPr>
                  <w:r w:rsidRPr="00753A92">
                    <w:rPr>
                      <w:rFonts w:ascii="Arial Narrow" w:hAnsi="Arial Narrow" w:cs="Calibri"/>
                      <w:b/>
                      <w:bCs/>
                      <w:sz w:val="22"/>
                      <w:szCs w:val="22"/>
                      <w:lang w:eastAsia="es-BO"/>
                    </w:rPr>
                    <w:t xml:space="preserve"> </w:t>
                  </w:r>
                </w:p>
                <w:p w:rsidR="00EA3CF5" w:rsidRPr="00753A92" w:rsidRDefault="00EA3CF5" w:rsidP="00EA3CF5">
                  <w:pPr>
                    <w:jc w:val="both"/>
                    <w:rPr>
                      <w:rFonts w:ascii="Arial Narrow" w:hAnsi="Arial Narrow" w:cs="Calibri"/>
                      <w:b/>
                      <w:bCs/>
                      <w:sz w:val="22"/>
                      <w:szCs w:val="22"/>
                      <w:lang w:eastAsia="es-BO"/>
                    </w:rPr>
                  </w:pPr>
                </w:p>
                <w:p w:rsidR="00EA3CF5" w:rsidRPr="00753A92" w:rsidRDefault="00EA3CF5" w:rsidP="00EA3CF5">
                  <w:pPr>
                    <w:jc w:val="both"/>
                    <w:rPr>
                      <w:rFonts w:ascii="Arial Narrow" w:hAnsi="Arial Narrow" w:cs="Calibri"/>
                      <w:b/>
                      <w:bCs/>
                      <w:sz w:val="22"/>
                      <w:szCs w:val="22"/>
                      <w:lang w:eastAsia="es-BO"/>
                    </w:rPr>
                  </w:pPr>
                </w:p>
                <w:p w:rsidR="00EA3CF5" w:rsidRPr="00753A92" w:rsidRDefault="00EA3CF5" w:rsidP="00EA3CF5">
                  <w:pPr>
                    <w:jc w:val="both"/>
                    <w:rPr>
                      <w:rFonts w:ascii="Arial Narrow" w:hAnsi="Arial Narrow" w:cs="Calibri"/>
                      <w:b/>
                      <w:bCs/>
                      <w:sz w:val="22"/>
                      <w:szCs w:val="22"/>
                      <w:lang w:eastAsia="es-BO"/>
                    </w:rPr>
                  </w:pPr>
                </w:p>
              </w:tc>
              <w:tc>
                <w:tcPr>
                  <w:tcW w:w="2551" w:type="dxa"/>
                  <w:shd w:val="clear" w:color="auto" w:fill="auto"/>
                  <w:vAlign w:val="center"/>
                </w:tcPr>
                <w:p w:rsidR="00EA3CF5" w:rsidRPr="00753A92" w:rsidRDefault="00EA3CF5" w:rsidP="00EA3CF5">
                  <w:pPr>
                    <w:jc w:val="both"/>
                    <w:rPr>
                      <w:rFonts w:ascii="Arial Narrow" w:hAnsi="Arial Narrow" w:cs="Calibri"/>
                      <w:sz w:val="22"/>
                      <w:szCs w:val="22"/>
                    </w:rPr>
                  </w:pPr>
                </w:p>
                <w:p w:rsidR="00EA3CF5" w:rsidRPr="00753A92" w:rsidRDefault="00EA3CF5" w:rsidP="00EA3CF5">
                  <w:pPr>
                    <w:jc w:val="both"/>
                    <w:rPr>
                      <w:rFonts w:ascii="Arial Narrow" w:hAnsi="Arial Narrow" w:cs="Calibri"/>
                      <w:sz w:val="22"/>
                      <w:szCs w:val="22"/>
                    </w:rPr>
                  </w:pPr>
                  <w:r w:rsidRPr="00753A92">
                    <w:rPr>
                      <w:rFonts w:ascii="Arial Narrow" w:hAnsi="Arial Narrow" w:cs="Calibri"/>
                      <w:sz w:val="22"/>
                      <w:szCs w:val="22"/>
                    </w:rPr>
                    <w:t>Elaboración del Plan de Auditoría</w:t>
                  </w:r>
                </w:p>
                <w:p w:rsidR="00EA3CF5" w:rsidRPr="00753A92" w:rsidRDefault="00EA3CF5" w:rsidP="00EA3CF5">
                  <w:pPr>
                    <w:jc w:val="both"/>
                    <w:rPr>
                      <w:rFonts w:ascii="Arial Narrow" w:hAnsi="Arial Narrow" w:cs="Calibri"/>
                      <w:sz w:val="22"/>
                      <w:szCs w:val="22"/>
                    </w:rPr>
                  </w:pPr>
                </w:p>
              </w:tc>
              <w:tc>
                <w:tcPr>
                  <w:tcW w:w="2126" w:type="dxa"/>
                  <w:shd w:val="clear" w:color="auto" w:fill="auto"/>
                  <w:vAlign w:val="center"/>
                </w:tcPr>
                <w:p w:rsidR="00EA3CF5" w:rsidRPr="00753A92" w:rsidRDefault="00EA3CF5" w:rsidP="00EA3CF5">
                  <w:pPr>
                    <w:jc w:val="both"/>
                    <w:rPr>
                      <w:rFonts w:ascii="Arial Narrow" w:hAnsi="Arial Narrow" w:cs="Calibri"/>
                      <w:sz w:val="22"/>
                      <w:szCs w:val="22"/>
                    </w:rPr>
                  </w:pPr>
                  <w:r w:rsidRPr="00753A92">
                    <w:rPr>
                      <w:rFonts w:ascii="Arial Narrow" w:hAnsi="Arial Narrow" w:cs="Calibri"/>
                      <w:sz w:val="22"/>
                      <w:szCs w:val="22"/>
                    </w:rPr>
                    <w:t xml:space="preserve">Plan de Auditoria </w:t>
                  </w:r>
                  <w:r w:rsidRPr="00753A92">
                    <w:rPr>
                      <w:rFonts w:ascii="Arial Narrow" w:hAnsi="Arial Narrow" w:cs="Calibri"/>
                      <w:bCs/>
                      <w:sz w:val="22"/>
                      <w:szCs w:val="22"/>
                      <w:lang w:eastAsia="es-BO"/>
                    </w:rPr>
                    <w:t>Etapa I</w:t>
                  </w:r>
                </w:p>
              </w:tc>
              <w:tc>
                <w:tcPr>
                  <w:tcW w:w="2152" w:type="dxa"/>
                  <w:shd w:val="clear" w:color="auto" w:fill="auto"/>
                  <w:vAlign w:val="center"/>
                </w:tcPr>
                <w:p w:rsidR="00EA3CF5" w:rsidRPr="00753A92" w:rsidRDefault="00EA3CF5" w:rsidP="00EA3CF5">
                  <w:pPr>
                    <w:jc w:val="both"/>
                    <w:rPr>
                      <w:rFonts w:ascii="Arial Narrow" w:hAnsi="Arial Narrow" w:cs="Calibri"/>
                      <w:bCs/>
                      <w:sz w:val="22"/>
                      <w:szCs w:val="22"/>
                      <w:lang w:eastAsia="es-BO"/>
                    </w:rPr>
                  </w:pPr>
                  <w:r w:rsidRPr="00753A92">
                    <w:rPr>
                      <w:rFonts w:ascii="Arial Narrow" w:hAnsi="Arial Narrow" w:cs="Calibri"/>
                      <w:bCs/>
                      <w:sz w:val="22"/>
                      <w:szCs w:val="22"/>
                      <w:lang w:eastAsia="es-BO"/>
                    </w:rPr>
                    <w:t>Hasta 20 días calendario.</w:t>
                  </w:r>
                </w:p>
              </w:tc>
            </w:tr>
            <w:tr w:rsidR="00EA3CF5" w:rsidRPr="00753A92" w:rsidTr="00A20093">
              <w:trPr>
                <w:trHeight w:val="1174"/>
                <w:jc w:val="center"/>
              </w:trPr>
              <w:tc>
                <w:tcPr>
                  <w:tcW w:w="2490" w:type="dxa"/>
                  <w:vMerge/>
                  <w:shd w:val="clear" w:color="auto" w:fill="auto"/>
                  <w:vAlign w:val="center"/>
                </w:tcPr>
                <w:p w:rsidR="00EA3CF5" w:rsidRPr="00753A92" w:rsidRDefault="00EA3CF5" w:rsidP="00EA3CF5">
                  <w:pPr>
                    <w:jc w:val="both"/>
                    <w:rPr>
                      <w:rFonts w:ascii="Arial Narrow" w:hAnsi="Arial Narrow" w:cs="Calibri"/>
                      <w:b/>
                      <w:bCs/>
                      <w:sz w:val="22"/>
                      <w:szCs w:val="22"/>
                      <w:lang w:eastAsia="es-BO"/>
                    </w:rPr>
                  </w:pPr>
                </w:p>
              </w:tc>
              <w:tc>
                <w:tcPr>
                  <w:tcW w:w="2551" w:type="dxa"/>
                  <w:shd w:val="clear" w:color="auto" w:fill="auto"/>
                  <w:vAlign w:val="center"/>
                </w:tcPr>
                <w:p w:rsidR="00EA3CF5" w:rsidRPr="00753A92" w:rsidRDefault="00EA3CF5" w:rsidP="00EA3CF5">
                  <w:pPr>
                    <w:jc w:val="both"/>
                    <w:rPr>
                      <w:rFonts w:ascii="Arial Narrow" w:hAnsi="Arial Narrow" w:cs="Calibri"/>
                      <w:sz w:val="22"/>
                      <w:szCs w:val="22"/>
                    </w:rPr>
                  </w:pPr>
                  <w:r w:rsidRPr="00753A92">
                    <w:rPr>
                      <w:rFonts w:ascii="Arial Narrow" w:hAnsi="Arial Narrow" w:cs="Calibri"/>
                      <w:sz w:val="22"/>
                      <w:szCs w:val="22"/>
                    </w:rPr>
                    <w:t>Realización de la Auditoria de Certificación Etapa I.</w:t>
                  </w:r>
                </w:p>
              </w:tc>
              <w:tc>
                <w:tcPr>
                  <w:tcW w:w="2126" w:type="dxa"/>
                  <w:shd w:val="clear" w:color="auto" w:fill="auto"/>
                  <w:vAlign w:val="center"/>
                </w:tcPr>
                <w:p w:rsidR="00EA3CF5" w:rsidRPr="00753A92" w:rsidRDefault="00EA3CF5" w:rsidP="00EA3CF5">
                  <w:pPr>
                    <w:jc w:val="both"/>
                    <w:rPr>
                      <w:rFonts w:ascii="Arial Narrow" w:hAnsi="Arial Narrow" w:cs="Calibri"/>
                      <w:sz w:val="22"/>
                      <w:szCs w:val="22"/>
                    </w:rPr>
                  </w:pPr>
                  <w:r w:rsidRPr="00753A92">
                    <w:rPr>
                      <w:rFonts w:ascii="Arial Narrow" w:hAnsi="Arial Narrow" w:cs="Calibri"/>
                      <w:sz w:val="22"/>
                      <w:szCs w:val="22"/>
                    </w:rPr>
                    <w:t>Realización de la Auditoria Etapa I</w:t>
                  </w:r>
                </w:p>
              </w:tc>
              <w:tc>
                <w:tcPr>
                  <w:tcW w:w="2152" w:type="dxa"/>
                  <w:shd w:val="clear" w:color="auto" w:fill="auto"/>
                  <w:vAlign w:val="center"/>
                </w:tcPr>
                <w:p w:rsidR="00EA3CF5" w:rsidRPr="00753A92" w:rsidRDefault="00073A94" w:rsidP="00EA3CF5">
                  <w:pPr>
                    <w:jc w:val="both"/>
                    <w:rPr>
                      <w:rFonts w:ascii="Arial Narrow" w:hAnsi="Arial Narrow" w:cs="Calibri"/>
                      <w:bCs/>
                      <w:sz w:val="22"/>
                      <w:szCs w:val="22"/>
                      <w:lang w:eastAsia="es-BO"/>
                    </w:rPr>
                  </w:pPr>
                  <w:r>
                    <w:rPr>
                      <w:rFonts w:ascii="Arial Narrow" w:hAnsi="Arial Narrow" w:cs="Calibri"/>
                      <w:bCs/>
                      <w:sz w:val="22"/>
                      <w:szCs w:val="22"/>
                      <w:lang w:eastAsia="es-BO"/>
                    </w:rPr>
                    <w:t>Hasta 7</w:t>
                  </w:r>
                  <w:r w:rsidR="00EA3CF5" w:rsidRPr="00753A92">
                    <w:rPr>
                      <w:rFonts w:ascii="Arial Narrow" w:hAnsi="Arial Narrow" w:cs="Calibri"/>
                      <w:bCs/>
                      <w:sz w:val="22"/>
                      <w:szCs w:val="22"/>
                      <w:lang w:eastAsia="es-BO"/>
                    </w:rPr>
                    <w:t xml:space="preserve"> días calendario.</w:t>
                  </w:r>
                </w:p>
              </w:tc>
            </w:tr>
            <w:tr w:rsidR="00EA3CF5" w:rsidRPr="00753A92" w:rsidTr="00A20093">
              <w:trPr>
                <w:trHeight w:val="836"/>
                <w:jc w:val="center"/>
              </w:trPr>
              <w:tc>
                <w:tcPr>
                  <w:tcW w:w="2490" w:type="dxa"/>
                  <w:vMerge/>
                  <w:shd w:val="clear" w:color="auto" w:fill="auto"/>
                  <w:vAlign w:val="center"/>
                </w:tcPr>
                <w:p w:rsidR="00EA3CF5" w:rsidRPr="00753A92" w:rsidRDefault="00EA3CF5" w:rsidP="00EA3CF5">
                  <w:pPr>
                    <w:jc w:val="both"/>
                    <w:rPr>
                      <w:rFonts w:ascii="Arial Narrow" w:hAnsi="Arial Narrow" w:cs="Calibri"/>
                      <w:b/>
                      <w:bCs/>
                      <w:sz w:val="22"/>
                      <w:szCs w:val="22"/>
                      <w:lang w:eastAsia="es-BO"/>
                    </w:rPr>
                  </w:pPr>
                </w:p>
              </w:tc>
              <w:tc>
                <w:tcPr>
                  <w:tcW w:w="2551" w:type="dxa"/>
                  <w:shd w:val="clear" w:color="auto" w:fill="auto"/>
                  <w:vAlign w:val="center"/>
                </w:tcPr>
                <w:p w:rsidR="00EA3CF5" w:rsidRPr="00753A92" w:rsidRDefault="00EA3CF5" w:rsidP="00EA3CF5">
                  <w:pPr>
                    <w:jc w:val="both"/>
                    <w:rPr>
                      <w:rFonts w:ascii="Arial Narrow" w:hAnsi="Arial Narrow" w:cs="Calibri"/>
                      <w:sz w:val="22"/>
                      <w:szCs w:val="22"/>
                    </w:rPr>
                  </w:pPr>
                  <w:r w:rsidRPr="00753A92">
                    <w:rPr>
                      <w:rFonts w:ascii="Arial Narrow" w:hAnsi="Arial Narrow" w:cs="Calibri"/>
                      <w:sz w:val="22"/>
                      <w:szCs w:val="22"/>
                    </w:rPr>
                    <w:t>Emisión del Informe de Auditoria</w:t>
                  </w:r>
                </w:p>
              </w:tc>
              <w:tc>
                <w:tcPr>
                  <w:tcW w:w="2126" w:type="dxa"/>
                  <w:shd w:val="clear" w:color="auto" w:fill="auto"/>
                  <w:vAlign w:val="center"/>
                </w:tcPr>
                <w:p w:rsidR="00EA3CF5" w:rsidRPr="00753A92" w:rsidRDefault="00EA3CF5" w:rsidP="00EA3CF5">
                  <w:pPr>
                    <w:jc w:val="both"/>
                    <w:rPr>
                      <w:rFonts w:ascii="Arial Narrow" w:hAnsi="Arial Narrow" w:cs="Calibri"/>
                      <w:sz w:val="22"/>
                      <w:szCs w:val="22"/>
                    </w:rPr>
                  </w:pPr>
                  <w:r w:rsidRPr="00753A92">
                    <w:rPr>
                      <w:rFonts w:ascii="Arial Narrow" w:hAnsi="Arial Narrow" w:cs="Calibri"/>
                      <w:sz w:val="22"/>
                      <w:szCs w:val="22"/>
                    </w:rPr>
                    <w:t>Informe de Auditoria</w:t>
                  </w:r>
                </w:p>
              </w:tc>
              <w:tc>
                <w:tcPr>
                  <w:tcW w:w="2152" w:type="dxa"/>
                  <w:shd w:val="clear" w:color="auto" w:fill="auto"/>
                </w:tcPr>
                <w:p w:rsidR="00EA3CF5" w:rsidRPr="00753A92" w:rsidRDefault="00EA3CF5" w:rsidP="00EA3CF5">
                  <w:pPr>
                    <w:rPr>
                      <w:sz w:val="22"/>
                      <w:szCs w:val="22"/>
                    </w:rPr>
                  </w:pPr>
                  <w:r w:rsidRPr="00753A92">
                    <w:rPr>
                      <w:rFonts w:ascii="Arial Narrow" w:hAnsi="Arial Narrow" w:cs="Calibri"/>
                      <w:bCs/>
                      <w:sz w:val="22"/>
                      <w:szCs w:val="22"/>
                      <w:lang w:eastAsia="es-BO"/>
                    </w:rPr>
                    <w:t>Hasta 1 día calendario.</w:t>
                  </w:r>
                </w:p>
              </w:tc>
            </w:tr>
            <w:tr w:rsidR="00EA3CF5" w:rsidRPr="00753A92" w:rsidTr="00A20093">
              <w:trPr>
                <w:trHeight w:val="836"/>
                <w:jc w:val="center"/>
              </w:trPr>
              <w:tc>
                <w:tcPr>
                  <w:tcW w:w="2490" w:type="dxa"/>
                  <w:vMerge w:val="restart"/>
                  <w:shd w:val="clear" w:color="auto" w:fill="auto"/>
                  <w:vAlign w:val="center"/>
                </w:tcPr>
                <w:p w:rsidR="00EA3CF5" w:rsidRPr="00753A92" w:rsidRDefault="00EA3CF5" w:rsidP="00EA3CF5">
                  <w:pPr>
                    <w:jc w:val="both"/>
                    <w:rPr>
                      <w:rFonts w:ascii="Arial Narrow" w:hAnsi="Arial Narrow" w:cs="Calibri"/>
                      <w:b/>
                      <w:bCs/>
                      <w:sz w:val="22"/>
                      <w:szCs w:val="22"/>
                      <w:lang w:eastAsia="es-BO"/>
                    </w:rPr>
                  </w:pPr>
                  <w:r w:rsidRPr="00753A92">
                    <w:rPr>
                      <w:rFonts w:ascii="Arial Narrow" w:hAnsi="Arial Narrow" w:cs="Calibri"/>
                      <w:b/>
                      <w:bCs/>
                      <w:sz w:val="22"/>
                      <w:szCs w:val="22"/>
                      <w:lang w:eastAsia="es-BO"/>
                    </w:rPr>
                    <w:t>AUDITORIA DE CERTIFICACIÓN ETAPA II</w:t>
                  </w:r>
                </w:p>
                <w:p w:rsidR="00EA3CF5" w:rsidRPr="00753A92" w:rsidRDefault="00EA3CF5" w:rsidP="00EA3CF5">
                  <w:pPr>
                    <w:jc w:val="both"/>
                    <w:rPr>
                      <w:rFonts w:ascii="Arial Narrow" w:hAnsi="Arial Narrow" w:cs="Calibri"/>
                      <w:b/>
                      <w:bCs/>
                      <w:sz w:val="22"/>
                      <w:szCs w:val="22"/>
                      <w:lang w:eastAsia="es-BO"/>
                    </w:rPr>
                  </w:pPr>
                </w:p>
              </w:tc>
              <w:tc>
                <w:tcPr>
                  <w:tcW w:w="2551" w:type="dxa"/>
                  <w:shd w:val="clear" w:color="auto" w:fill="auto"/>
                  <w:vAlign w:val="center"/>
                </w:tcPr>
                <w:p w:rsidR="00EA3CF5" w:rsidRPr="00753A92" w:rsidRDefault="00EA3CF5" w:rsidP="00EA3CF5">
                  <w:pPr>
                    <w:jc w:val="both"/>
                    <w:rPr>
                      <w:rFonts w:ascii="Arial Narrow" w:hAnsi="Arial Narrow" w:cs="Calibri"/>
                      <w:sz w:val="22"/>
                      <w:szCs w:val="22"/>
                    </w:rPr>
                  </w:pPr>
                </w:p>
                <w:p w:rsidR="00EA3CF5" w:rsidRPr="00753A92" w:rsidRDefault="00EA3CF5" w:rsidP="00EA3CF5">
                  <w:pPr>
                    <w:jc w:val="both"/>
                    <w:rPr>
                      <w:rFonts w:ascii="Arial Narrow" w:hAnsi="Arial Narrow" w:cs="Calibri"/>
                      <w:sz w:val="22"/>
                      <w:szCs w:val="22"/>
                    </w:rPr>
                  </w:pPr>
                  <w:r w:rsidRPr="00753A92">
                    <w:rPr>
                      <w:rFonts w:ascii="Arial Narrow" w:hAnsi="Arial Narrow" w:cs="Calibri"/>
                      <w:sz w:val="22"/>
                      <w:szCs w:val="22"/>
                    </w:rPr>
                    <w:t>Elaboración del Plan de Auditoría Etapa II</w:t>
                  </w:r>
                </w:p>
                <w:p w:rsidR="00EA3CF5" w:rsidRPr="00753A92" w:rsidRDefault="00EA3CF5" w:rsidP="00EA3CF5">
                  <w:pPr>
                    <w:jc w:val="both"/>
                    <w:rPr>
                      <w:rFonts w:ascii="Arial Narrow" w:hAnsi="Arial Narrow" w:cs="Calibri"/>
                      <w:sz w:val="22"/>
                      <w:szCs w:val="22"/>
                    </w:rPr>
                  </w:pPr>
                </w:p>
              </w:tc>
              <w:tc>
                <w:tcPr>
                  <w:tcW w:w="2126" w:type="dxa"/>
                  <w:shd w:val="clear" w:color="auto" w:fill="auto"/>
                  <w:vAlign w:val="center"/>
                </w:tcPr>
                <w:p w:rsidR="00EA3CF5" w:rsidRPr="00753A92" w:rsidRDefault="00EA3CF5" w:rsidP="00EA3CF5">
                  <w:pPr>
                    <w:jc w:val="both"/>
                    <w:rPr>
                      <w:rFonts w:ascii="Arial Narrow" w:hAnsi="Arial Narrow" w:cs="Calibri"/>
                      <w:sz w:val="22"/>
                      <w:szCs w:val="22"/>
                    </w:rPr>
                  </w:pPr>
                  <w:r w:rsidRPr="00753A92">
                    <w:rPr>
                      <w:rFonts w:ascii="Arial Narrow" w:hAnsi="Arial Narrow" w:cs="Calibri"/>
                      <w:sz w:val="22"/>
                      <w:szCs w:val="22"/>
                    </w:rPr>
                    <w:t xml:space="preserve">Plan de Auditoria </w:t>
                  </w:r>
                  <w:r w:rsidRPr="00753A92">
                    <w:rPr>
                      <w:rFonts w:ascii="Arial Narrow" w:hAnsi="Arial Narrow" w:cs="Calibri"/>
                      <w:bCs/>
                      <w:sz w:val="22"/>
                      <w:szCs w:val="22"/>
                      <w:lang w:eastAsia="es-BO"/>
                    </w:rPr>
                    <w:t>Etapa II</w:t>
                  </w:r>
                </w:p>
              </w:tc>
              <w:tc>
                <w:tcPr>
                  <w:tcW w:w="2152" w:type="dxa"/>
                  <w:shd w:val="clear" w:color="auto" w:fill="auto"/>
                </w:tcPr>
                <w:p w:rsidR="00EA3CF5" w:rsidRPr="00753A92" w:rsidRDefault="00EA3CF5" w:rsidP="00EA3CF5">
                  <w:pPr>
                    <w:rPr>
                      <w:sz w:val="22"/>
                      <w:szCs w:val="22"/>
                    </w:rPr>
                  </w:pPr>
                  <w:r w:rsidRPr="00753A92">
                    <w:rPr>
                      <w:rFonts w:ascii="Arial Narrow" w:hAnsi="Arial Narrow" w:cs="Calibri"/>
                      <w:bCs/>
                      <w:sz w:val="22"/>
                      <w:szCs w:val="22"/>
                      <w:lang w:eastAsia="es-BO"/>
                    </w:rPr>
                    <w:t xml:space="preserve">Hasta </w:t>
                  </w:r>
                  <w:r w:rsidR="00073A94">
                    <w:rPr>
                      <w:rFonts w:ascii="Arial Narrow" w:hAnsi="Arial Narrow" w:cs="Calibri"/>
                      <w:bCs/>
                      <w:sz w:val="22"/>
                      <w:szCs w:val="22"/>
                      <w:lang w:eastAsia="es-BO"/>
                    </w:rPr>
                    <w:t>90</w:t>
                  </w:r>
                  <w:r w:rsidRPr="00753A92">
                    <w:rPr>
                      <w:rFonts w:ascii="Arial Narrow" w:hAnsi="Arial Narrow" w:cs="Calibri"/>
                      <w:bCs/>
                      <w:sz w:val="22"/>
                      <w:szCs w:val="22"/>
                      <w:lang w:eastAsia="es-BO"/>
                    </w:rPr>
                    <w:t xml:space="preserve"> días calendario.</w:t>
                  </w:r>
                </w:p>
              </w:tc>
            </w:tr>
            <w:tr w:rsidR="00EA3CF5" w:rsidRPr="00753A92" w:rsidTr="00A20093">
              <w:trPr>
                <w:trHeight w:val="836"/>
                <w:jc w:val="center"/>
              </w:trPr>
              <w:tc>
                <w:tcPr>
                  <w:tcW w:w="2490" w:type="dxa"/>
                  <w:vMerge/>
                  <w:shd w:val="clear" w:color="auto" w:fill="auto"/>
                  <w:vAlign w:val="center"/>
                </w:tcPr>
                <w:p w:rsidR="00EA3CF5" w:rsidRPr="00753A92" w:rsidRDefault="00EA3CF5" w:rsidP="00EA3CF5">
                  <w:pPr>
                    <w:jc w:val="both"/>
                    <w:rPr>
                      <w:rFonts w:ascii="Arial Narrow" w:hAnsi="Arial Narrow" w:cs="Calibri"/>
                      <w:b/>
                      <w:bCs/>
                      <w:sz w:val="22"/>
                      <w:szCs w:val="22"/>
                      <w:lang w:eastAsia="es-BO"/>
                    </w:rPr>
                  </w:pPr>
                </w:p>
              </w:tc>
              <w:tc>
                <w:tcPr>
                  <w:tcW w:w="2551" w:type="dxa"/>
                  <w:shd w:val="clear" w:color="auto" w:fill="auto"/>
                  <w:vAlign w:val="center"/>
                </w:tcPr>
                <w:p w:rsidR="00EA3CF5" w:rsidRPr="00753A92" w:rsidRDefault="00EA3CF5" w:rsidP="00EA3CF5">
                  <w:pPr>
                    <w:jc w:val="both"/>
                    <w:rPr>
                      <w:rFonts w:ascii="Arial Narrow" w:hAnsi="Arial Narrow" w:cs="Calibri"/>
                      <w:sz w:val="22"/>
                      <w:szCs w:val="22"/>
                    </w:rPr>
                  </w:pPr>
                  <w:r w:rsidRPr="00753A92">
                    <w:rPr>
                      <w:rFonts w:ascii="Arial Narrow" w:hAnsi="Arial Narrow" w:cs="Calibri"/>
                      <w:sz w:val="22"/>
                      <w:szCs w:val="22"/>
                    </w:rPr>
                    <w:t>Realización de la Auditoria de Certificación Etapa II</w:t>
                  </w:r>
                </w:p>
              </w:tc>
              <w:tc>
                <w:tcPr>
                  <w:tcW w:w="2126" w:type="dxa"/>
                  <w:shd w:val="clear" w:color="auto" w:fill="auto"/>
                  <w:vAlign w:val="center"/>
                </w:tcPr>
                <w:p w:rsidR="00EA3CF5" w:rsidRPr="00753A92" w:rsidRDefault="00EA3CF5" w:rsidP="00EA3CF5">
                  <w:pPr>
                    <w:jc w:val="both"/>
                    <w:rPr>
                      <w:rFonts w:ascii="Arial Narrow" w:hAnsi="Arial Narrow" w:cs="Calibri"/>
                      <w:sz w:val="22"/>
                      <w:szCs w:val="22"/>
                    </w:rPr>
                  </w:pPr>
                  <w:r w:rsidRPr="00753A92">
                    <w:rPr>
                      <w:rFonts w:ascii="Arial Narrow" w:hAnsi="Arial Narrow" w:cs="Calibri"/>
                      <w:sz w:val="22"/>
                      <w:szCs w:val="22"/>
                    </w:rPr>
                    <w:t>Realización de la Auditoria Etapa II</w:t>
                  </w:r>
                </w:p>
              </w:tc>
              <w:tc>
                <w:tcPr>
                  <w:tcW w:w="2152" w:type="dxa"/>
                  <w:shd w:val="clear" w:color="auto" w:fill="auto"/>
                </w:tcPr>
                <w:p w:rsidR="00EA3CF5" w:rsidRPr="00753A92" w:rsidRDefault="00EA3CF5" w:rsidP="00EA3CF5">
                  <w:pPr>
                    <w:rPr>
                      <w:sz w:val="22"/>
                      <w:szCs w:val="22"/>
                    </w:rPr>
                  </w:pPr>
                  <w:r w:rsidRPr="00753A92">
                    <w:rPr>
                      <w:rFonts w:ascii="Arial Narrow" w:hAnsi="Arial Narrow" w:cs="Calibri"/>
                      <w:bCs/>
                      <w:sz w:val="22"/>
                      <w:szCs w:val="22"/>
                      <w:lang w:eastAsia="es-BO"/>
                    </w:rPr>
                    <w:t>Hasta 7 días calendario.</w:t>
                  </w:r>
                </w:p>
              </w:tc>
            </w:tr>
            <w:tr w:rsidR="00EA3CF5" w:rsidRPr="00753A92" w:rsidTr="00A20093">
              <w:trPr>
                <w:trHeight w:val="904"/>
                <w:jc w:val="center"/>
              </w:trPr>
              <w:tc>
                <w:tcPr>
                  <w:tcW w:w="2490" w:type="dxa"/>
                  <w:vMerge/>
                  <w:shd w:val="clear" w:color="auto" w:fill="auto"/>
                  <w:vAlign w:val="center"/>
                </w:tcPr>
                <w:p w:rsidR="00EA3CF5" w:rsidRPr="00753A92" w:rsidRDefault="00EA3CF5" w:rsidP="00EA3CF5">
                  <w:pPr>
                    <w:jc w:val="both"/>
                    <w:rPr>
                      <w:rFonts w:ascii="Arial Narrow" w:hAnsi="Arial Narrow" w:cs="Calibri"/>
                      <w:b/>
                      <w:bCs/>
                      <w:sz w:val="22"/>
                      <w:szCs w:val="22"/>
                      <w:lang w:eastAsia="es-BO"/>
                    </w:rPr>
                  </w:pPr>
                </w:p>
              </w:tc>
              <w:tc>
                <w:tcPr>
                  <w:tcW w:w="2551" w:type="dxa"/>
                  <w:shd w:val="clear" w:color="auto" w:fill="auto"/>
                  <w:vAlign w:val="center"/>
                </w:tcPr>
                <w:p w:rsidR="00EA3CF5" w:rsidRPr="00753A92" w:rsidRDefault="00EA3CF5" w:rsidP="00EA3CF5">
                  <w:pPr>
                    <w:rPr>
                      <w:rFonts w:ascii="Arial Narrow" w:hAnsi="Arial Narrow" w:cs="Calibri"/>
                      <w:sz w:val="22"/>
                      <w:szCs w:val="22"/>
                    </w:rPr>
                  </w:pPr>
                  <w:r w:rsidRPr="00753A92">
                    <w:rPr>
                      <w:rFonts w:ascii="Arial Narrow" w:hAnsi="Arial Narrow" w:cs="Calibri"/>
                      <w:sz w:val="22"/>
                      <w:szCs w:val="22"/>
                    </w:rPr>
                    <w:t>Emisión del Informe de Auditoria Etapa II</w:t>
                  </w:r>
                </w:p>
              </w:tc>
              <w:tc>
                <w:tcPr>
                  <w:tcW w:w="2126" w:type="dxa"/>
                  <w:shd w:val="clear" w:color="auto" w:fill="auto"/>
                  <w:vAlign w:val="center"/>
                </w:tcPr>
                <w:p w:rsidR="00EA3CF5" w:rsidRPr="00753A92" w:rsidRDefault="00EA3CF5" w:rsidP="00EA3CF5">
                  <w:pPr>
                    <w:rPr>
                      <w:rFonts w:ascii="Arial Narrow" w:hAnsi="Arial Narrow" w:cs="Calibri"/>
                      <w:sz w:val="22"/>
                      <w:szCs w:val="22"/>
                    </w:rPr>
                  </w:pPr>
                  <w:r w:rsidRPr="00753A92">
                    <w:rPr>
                      <w:rFonts w:ascii="Arial Narrow" w:hAnsi="Arial Narrow" w:cs="Calibri"/>
                      <w:sz w:val="22"/>
                      <w:szCs w:val="22"/>
                    </w:rPr>
                    <w:t>Informe de Auditoria Etapa II</w:t>
                  </w:r>
                </w:p>
              </w:tc>
              <w:tc>
                <w:tcPr>
                  <w:tcW w:w="2152" w:type="dxa"/>
                  <w:shd w:val="clear" w:color="auto" w:fill="auto"/>
                </w:tcPr>
                <w:p w:rsidR="00EA3CF5" w:rsidRPr="00753A92" w:rsidRDefault="00EA3CF5" w:rsidP="00EA3CF5">
                  <w:pPr>
                    <w:rPr>
                      <w:sz w:val="22"/>
                      <w:szCs w:val="22"/>
                    </w:rPr>
                  </w:pPr>
                  <w:r w:rsidRPr="00753A92">
                    <w:rPr>
                      <w:rFonts w:ascii="Arial Narrow" w:hAnsi="Arial Narrow" w:cs="Calibri"/>
                      <w:bCs/>
                      <w:sz w:val="22"/>
                      <w:szCs w:val="22"/>
                      <w:lang w:eastAsia="es-BO"/>
                    </w:rPr>
                    <w:t>Hasta 1 día calendario.</w:t>
                  </w:r>
                </w:p>
              </w:tc>
            </w:tr>
          </w:tbl>
          <w:p w:rsidR="00EA3CF5" w:rsidRPr="00753A92" w:rsidRDefault="00EA3CF5" w:rsidP="00EA3CF5">
            <w:pPr>
              <w:contextualSpacing/>
              <w:jc w:val="both"/>
              <w:rPr>
                <w:rFonts w:ascii="Arial Narrow" w:hAnsi="Arial Narrow" w:cs="Calibri"/>
                <w:sz w:val="22"/>
                <w:szCs w:val="22"/>
              </w:rPr>
            </w:pPr>
          </w:p>
        </w:tc>
      </w:tr>
      <w:tr w:rsidR="00EA3CF5" w:rsidRPr="00753A92" w:rsidTr="00741744">
        <w:trPr>
          <w:trHeight w:val="401"/>
          <w:jc w:val="center"/>
        </w:trPr>
        <w:tc>
          <w:tcPr>
            <w:tcW w:w="9356" w:type="dxa"/>
            <w:gridSpan w:val="2"/>
            <w:shd w:val="clear" w:color="auto" w:fill="9CC2E5"/>
            <w:vAlign w:val="center"/>
          </w:tcPr>
          <w:p w:rsidR="00EA3CF5" w:rsidRPr="00753A92" w:rsidRDefault="00EA3CF5" w:rsidP="00EA3CF5">
            <w:pPr>
              <w:pStyle w:val="Prrafodelista"/>
              <w:numPr>
                <w:ilvl w:val="0"/>
                <w:numId w:val="18"/>
              </w:numPr>
              <w:jc w:val="both"/>
              <w:rPr>
                <w:rFonts w:ascii="Arial Narrow" w:hAnsi="Arial Narrow" w:cs="Calibri"/>
                <w:b/>
                <w:bCs/>
                <w:sz w:val="22"/>
                <w:szCs w:val="22"/>
                <w:lang w:eastAsia="es-BO"/>
              </w:rPr>
            </w:pPr>
            <w:r w:rsidRPr="00753A92">
              <w:rPr>
                <w:rFonts w:ascii="Arial Narrow" w:hAnsi="Arial Narrow" w:cs="Calibri"/>
                <w:b/>
                <w:bCs/>
                <w:sz w:val="22"/>
                <w:szCs w:val="22"/>
                <w:lang w:eastAsia="es-BO"/>
              </w:rPr>
              <w:t>LUGAR DONDE SE REALIZARÁ EL SERVICIO DE CONSULTORÍA</w:t>
            </w:r>
          </w:p>
        </w:tc>
      </w:tr>
      <w:tr w:rsidR="00EA3CF5" w:rsidRPr="00753A92" w:rsidTr="00741744">
        <w:trPr>
          <w:trHeight w:val="517"/>
          <w:jc w:val="center"/>
        </w:trPr>
        <w:tc>
          <w:tcPr>
            <w:tcW w:w="9356" w:type="dxa"/>
            <w:gridSpan w:val="2"/>
            <w:shd w:val="clear" w:color="auto" w:fill="auto"/>
            <w:vAlign w:val="center"/>
          </w:tcPr>
          <w:p w:rsidR="00EA3CF5" w:rsidRPr="00753A92" w:rsidRDefault="00EA3CF5" w:rsidP="00EA3CF5">
            <w:pPr>
              <w:jc w:val="both"/>
              <w:rPr>
                <w:rFonts w:ascii="Arial Narrow" w:hAnsi="Arial Narrow" w:cs="Calibri"/>
                <w:sz w:val="22"/>
                <w:szCs w:val="22"/>
              </w:rPr>
            </w:pPr>
          </w:p>
          <w:p w:rsidR="00EA3CF5" w:rsidRPr="00753A92" w:rsidRDefault="00EA3CF5" w:rsidP="00EA3CF5">
            <w:pPr>
              <w:jc w:val="both"/>
              <w:rPr>
                <w:rFonts w:ascii="Arial Narrow" w:hAnsi="Arial Narrow" w:cs="Calibri"/>
                <w:sz w:val="22"/>
                <w:szCs w:val="22"/>
              </w:rPr>
            </w:pPr>
            <w:r w:rsidRPr="00753A92">
              <w:rPr>
                <w:rFonts w:ascii="Arial Narrow" w:hAnsi="Arial Narrow" w:cs="Calibri"/>
                <w:sz w:val="22"/>
                <w:szCs w:val="22"/>
              </w:rPr>
              <w:t xml:space="preserve">El proveedor del servicio en función al tamaño de la muestra que determine podrá realizar las auditorías en los siguientes lugares: </w:t>
            </w:r>
          </w:p>
          <w:p w:rsidR="00EA3CF5" w:rsidRPr="00753A92" w:rsidRDefault="00EA3CF5" w:rsidP="00EA3CF5">
            <w:pPr>
              <w:numPr>
                <w:ilvl w:val="0"/>
                <w:numId w:val="5"/>
              </w:numPr>
              <w:jc w:val="both"/>
              <w:rPr>
                <w:rFonts w:ascii="Arial Narrow" w:hAnsi="Arial Narrow" w:cs="Calibri"/>
                <w:sz w:val="22"/>
                <w:szCs w:val="22"/>
              </w:rPr>
            </w:pPr>
            <w:r w:rsidRPr="00753A92">
              <w:rPr>
                <w:rFonts w:ascii="Arial Narrow" w:hAnsi="Arial Narrow" w:cs="Calibri"/>
                <w:sz w:val="22"/>
                <w:szCs w:val="22"/>
              </w:rPr>
              <w:t xml:space="preserve">En las oficinas de la Av. Salamanca esq. Antezana (Oficinas Administrativas y Atención al Cliente); </w:t>
            </w:r>
          </w:p>
          <w:p w:rsidR="00EA3CF5" w:rsidRPr="00753A92" w:rsidRDefault="00EA3CF5" w:rsidP="00EA3CF5">
            <w:pPr>
              <w:numPr>
                <w:ilvl w:val="0"/>
                <w:numId w:val="5"/>
              </w:numPr>
              <w:jc w:val="both"/>
              <w:rPr>
                <w:rFonts w:ascii="Arial Narrow" w:hAnsi="Arial Narrow" w:cs="Calibri"/>
                <w:sz w:val="22"/>
                <w:szCs w:val="22"/>
              </w:rPr>
            </w:pPr>
            <w:r w:rsidRPr="00753A92">
              <w:rPr>
                <w:rFonts w:ascii="Arial Narrow" w:hAnsi="Arial Narrow" w:cs="Calibri"/>
                <w:sz w:val="22"/>
                <w:szCs w:val="22"/>
              </w:rPr>
              <w:t>En los almacenes Av. Rafael Pabón esq. Viloma, Zona Aeropuerto (Almacenes)</w:t>
            </w:r>
          </w:p>
          <w:p w:rsidR="00EA3CF5" w:rsidRPr="00753A92" w:rsidRDefault="00EA3CF5" w:rsidP="00EA3CF5">
            <w:pPr>
              <w:jc w:val="both"/>
              <w:rPr>
                <w:rFonts w:ascii="Arial Narrow" w:hAnsi="Arial Narrow" w:cs="Calibri"/>
                <w:sz w:val="22"/>
                <w:szCs w:val="22"/>
              </w:rPr>
            </w:pPr>
            <w:r w:rsidRPr="00753A92">
              <w:rPr>
                <w:rFonts w:ascii="Arial Narrow" w:hAnsi="Arial Narrow" w:cs="Calibri"/>
                <w:sz w:val="22"/>
                <w:szCs w:val="22"/>
              </w:rPr>
              <w:t>El proveedor deberá contemplar como parte de sus costos el traslado de su personal a los lugares donde se efectuará el servicio en los días establecidos y otros costos inherentes propios de la prestación del servicio que pudiesen generarse.</w:t>
            </w:r>
          </w:p>
          <w:p w:rsidR="00EA3CF5" w:rsidRPr="00753A92" w:rsidRDefault="00EA3CF5" w:rsidP="00EA3CF5">
            <w:pPr>
              <w:jc w:val="both"/>
              <w:rPr>
                <w:rFonts w:ascii="Arial Narrow" w:hAnsi="Arial Narrow" w:cs="Calibri"/>
                <w:b/>
                <w:bCs/>
                <w:sz w:val="22"/>
                <w:szCs w:val="22"/>
                <w:lang w:eastAsia="es-BO"/>
              </w:rPr>
            </w:pPr>
          </w:p>
        </w:tc>
      </w:tr>
      <w:tr w:rsidR="00EA3CF5" w:rsidRPr="00753A92" w:rsidTr="00741744">
        <w:trPr>
          <w:trHeight w:val="517"/>
          <w:jc w:val="center"/>
        </w:trPr>
        <w:tc>
          <w:tcPr>
            <w:tcW w:w="9356" w:type="dxa"/>
            <w:gridSpan w:val="2"/>
            <w:shd w:val="clear" w:color="auto" w:fill="BDD6EE" w:themeFill="accent1" w:themeFillTint="66"/>
            <w:vAlign w:val="center"/>
          </w:tcPr>
          <w:p w:rsidR="00EA3CF5" w:rsidRPr="00753A92" w:rsidRDefault="00EA3CF5" w:rsidP="00EA3CF5">
            <w:pPr>
              <w:pStyle w:val="Prrafodelista"/>
              <w:numPr>
                <w:ilvl w:val="0"/>
                <w:numId w:val="18"/>
              </w:numPr>
              <w:jc w:val="both"/>
              <w:rPr>
                <w:rFonts w:ascii="Arial Narrow" w:hAnsi="Arial Narrow" w:cs="Calibri"/>
                <w:sz w:val="22"/>
                <w:szCs w:val="22"/>
                <w:lang w:val="es-ES_tradnl" w:eastAsia="es-BO"/>
              </w:rPr>
            </w:pPr>
            <w:r w:rsidRPr="00753A92">
              <w:rPr>
                <w:rFonts w:ascii="Arial Narrow" w:hAnsi="Arial Narrow" w:cs="Calibri"/>
                <w:b/>
                <w:bCs/>
                <w:sz w:val="22"/>
                <w:szCs w:val="22"/>
              </w:rPr>
              <w:t>INSTALACIONES QUE PROPORCIONARA YPFB A LA CONSULTORA</w:t>
            </w:r>
          </w:p>
        </w:tc>
      </w:tr>
      <w:tr w:rsidR="00EA3CF5" w:rsidRPr="00753A92" w:rsidTr="00741744">
        <w:trPr>
          <w:trHeight w:val="517"/>
          <w:jc w:val="center"/>
        </w:trPr>
        <w:tc>
          <w:tcPr>
            <w:tcW w:w="9356" w:type="dxa"/>
            <w:gridSpan w:val="2"/>
            <w:shd w:val="clear" w:color="auto" w:fill="auto"/>
            <w:vAlign w:val="bottom"/>
          </w:tcPr>
          <w:p w:rsidR="00EA3CF5" w:rsidRPr="00753A92" w:rsidRDefault="00EA3CF5" w:rsidP="00EA3CF5">
            <w:pPr>
              <w:jc w:val="both"/>
              <w:rPr>
                <w:rFonts w:ascii="Arial Narrow" w:hAnsi="Arial Narrow" w:cs="Calibri"/>
                <w:bCs/>
                <w:sz w:val="22"/>
                <w:szCs w:val="22"/>
              </w:rPr>
            </w:pPr>
          </w:p>
          <w:p w:rsidR="00EA3CF5" w:rsidRPr="00753A92" w:rsidRDefault="00EA3CF5" w:rsidP="00EA3CF5">
            <w:pPr>
              <w:jc w:val="both"/>
              <w:rPr>
                <w:rFonts w:ascii="Arial Narrow" w:hAnsi="Arial Narrow" w:cs="Calibri"/>
                <w:bCs/>
                <w:sz w:val="22"/>
                <w:szCs w:val="22"/>
              </w:rPr>
            </w:pPr>
            <w:r w:rsidRPr="00753A92">
              <w:rPr>
                <w:rFonts w:ascii="Arial Narrow" w:hAnsi="Arial Narrow" w:cs="Calibri"/>
                <w:bCs/>
                <w:sz w:val="22"/>
                <w:szCs w:val="22"/>
              </w:rPr>
              <w:t>YPFB proveerá el espacio físico para realizar todas las actividades del servicio.</w:t>
            </w:r>
          </w:p>
          <w:p w:rsidR="00EA3CF5" w:rsidRPr="00753A92" w:rsidRDefault="00EA3CF5" w:rsidP="00EA3CF5">
            <w:pPr>
              <w:jc w:val="both"/>
              <w:rPr>
                <w:rFonts w:ascii="Arial Narrow" w:hAnsi="Arial Narrow" w:cs="Calibri"/>
                <w:bCs/>
                <w:sz w:val="22"/>
                <w:szCs w:val="22"/>
              </w:rPr>
            </w:pPr>
          </w:p>
        </w:tc>
      </w:tr>
      <w:tr w:rsidR="0082598A" w:rsidRPr="00753A92" w:rsidTr="00741744">
        <w:trPr>
          <w:trHeight w:val="541"/>
          <w:jc w:val="center"/>
        </w:trPr>
        <w:tc>
          <w:tcPr>
            <w:tcW w:w="9356" w:type="dxa"/>
            <w:gridSpan w:val="2"/>
            <w:shd w:val="clear" w:color="auto" w:fill="B8CCE4"/>
            <w:vAlign w:val="center"/>
          </w:tcPr>
          <w:p w:rsidR="0082598A" w:rsidRPr="00753A92" w:rsidRDefault="00E52038" w:rsidP="00E52038">
            <w:pPr>
              <w:pStyle w:val="Prrafodelista"/>
              <w:numPr>
                <w:ilvl w:val="0"/>
                <w:numId w:val="18"/>
              </w:numPr>
              <w:jc w:val="both"/>
              <w:rPr>
                <w:rFonts w:ascii="Arial Narrow" w:hAnsi="Arial Narrow" w:cs="Calibri"/>
                <w:b/>
                <w:bCs/>
                <w:sz w:val="22"/>
                <w:szCs w:val="22"/>
                <w:lang w:eastAsia="es-BO"/>
              </w:rPr>
            </w:pPr>
            <w:r w:rsidRPr="00753A92">
              <w:rPr>
                <w:rFonts w:ascii="Arial Narrow" w:hAnsi="Arial Narrow" w:cs="Calibri"/>
                <w:b/>
                <w:bCs/>
                <w:sz w:val="22"/>
                <w:szCs w:val="22"/>
              </w:rPr>
              <w:t>PERSONAL QUE ACOMPAÑARA LA EJECUCION DE LA CONSULTORA</w:t>
            </w:r>
          </w:p>
        </w:tc>
      </w:tr>
      <w:tr w:rsidR="0082598A" w:rsidRPr="00753A92" w:rsidTr="00741744">
        <w:trPr>
          <w:trHeight w:val="730"/>
          <w:jc w:val="center"/>
        </w:trPr>
        <w:tc>
          <w:tcPr>
            <w:tcW w:w="9356" w:type="dxa"/>
            <w:gridSpan w:val="2"/>
            <w:shd w:val="clear" w:color="auto" w:fill="auto"/>
            <w:vAlign w:val="center"/>
          </w:tcPr>
          <w:p w:rsidR="00607706" w:rsidRPr="00753A92" w:rsidRDefault="00DA6095" w:rsidP="00750156">
            <w:pPr>
              <w:jc w:val="both"/>
              <w:rPr>
                <w:rFonts w:ascii="Arial Narrow" w:hAnsi="Arial Narrow" w:cs="Calibri"/>
                <w:color w:val="000000"/>
                <w:sz w:val="22"/>
                <w:szCs w:val="22"/>
                <w:lang w:eastAsia="es-BO"/>
              </w:rPr>
            </w:pPr>
            <w:r w:rsidRPr="00753A92">
              <w:rPr>
                <w:rFonts w:ascii="Arial Narrow" w:hAnsi="Arial Narrow" w:cs="Calibri"/>
                <w:bCs/>
                <w:sz w:val="22"/>
                <w:szCs w:val="22"/>
              </w:rPr>
              <w:t xml:space="preserve">El personal que acompañara la ejecución de la consultora </w:t>
            </w:r>
            <w:r w:rsidR="00750156" w:rsidRPr="00753A92">
              <w:rPr>
                <w:rFonts w:ascii="Arial Narrow" w:hAnsi="Arial Narrow" w:cs="Calibri"/>
                <w:bCs/>
                <w:sz w:val="22"/>
                <w:szCs w:val="22"/>
              </w:rPr>
              <w:t>está</w:t>
            </w:r>
            <w:r w:rsidRPr="00753A92">
              <w:rPr>
                <w:rFonts w:ascii="Arial Narrow" w:hAnsi="Arial Narrow" w:cs="Calibri"/>
                <w:bCs/>
                <w:sz w:val="22"/>
                <w:szCs w:val="22"/>
              </w:rPr>
              <w:t xml:space="preserve"> compuesto por </w:t>
            </w:r>
            <w:r w:rsidR="00750156">
              <w:rPr>
                <w:rFonts w:ascii="Arial Narrow" w:hAnsi="Arial Narrow" w:cs="Calibri"/>
                <w:bCs/>
                <w:sz w:val="22"/>
                <w:szCs w:val="22"/>
              </w:rPr>
              <w:t>el auditor líder.</w:t>
            </w:r>
          </w:p>
        </w:tc>
      </w:tr>
      <w:tr w:rsidR="0082598A" w:rsidRPr="00753A92" w:rsidTr="00741744">
        <w:trPr>
          <w:trHeight w:val="529"/>
          <w:jc w:val="center"/>
        </w:trPr>
        <w:tc>
          <w:tcPr>
            <w:tcW w:w="9356" w:type="dxa"/>
            <w:gridSpan w:val="2"/>
            <w:shd w:val="clear" w:color="auto" w:fill="B8CCE4"/>
            <w:vAlign w:val="center"/>
          </w:tcPr>
          <w:p w:rsidR="0082598A" w:rsidRPr="00753A92" w:rsidRDefault="00E52038" w:rsidP="00E52038">
            <w:pPr>
              <w:pStyle w:val="Prrafodelista"/>
              <w:numPr>
                <w:ilvl w:val="0"/>
                <w:numId w:val="18"/>
              </w:numPr>
              <w:jc w:val="both"/>
              <w:rPr>
                <w:rFonts w:ascii="Arial Narrow" w:hAnsi="Arial Narrow" w:cs="Calibri"/>
                <w:b/>
                <w:bCs/>
                <w:sz w:val="22"/>
                <w:szCs w:val="22"/>
                <w:lang w:eastAsia="es-BO"/>
              </w:rPr>
            </w:pPr>
            <w:r w:rsidRPr="00753A92">
              <w:rPr>
                <w:rFonts w:ascii="Arial Narrow" w:hAnsi="Arial Narrow" w:cs="Calibri"/>
                <w:b/>
                <w:bCs/>
                <w:sz w:val="22"/>
                <w:szCs w:val="22"/>
              </w:rPr>
              <w:t>EQUIPOS QUE PROPORCIONARA YPFB A LA CONSULTORA</w:t>
            </w:r>
          </w:p>
        </w:tc>
      </w:tr>
      <w:tr w:rsidR="0082598A" w:rsidRPr="00753A92" w:rsidTr="00741744">
        <w:trPr>
          <w:trHeight w:val="605"/>
          <w:jc w:val="center"/>
        </w:trPr>
        <w:tc>
          <w:tcPr>
            <w:tcW w:w="9356" w:type="dxa"/>
            <w:gridSpan w:val="2"/>
            <w:shd w:val="clear" w:color="auto" w:fill="auto"/>
            <w:vAlign w:val="center"/>
          </w:tcPr>
          <w:p w:rsidR="0082598A" w:rsidRPr="00753A92" w:rsidRDefault="00DA6095" w:rsidP="007A7757">
            <w:pPr>
              <w:jc w:val="both"/>
              <w:rPr>
                <w:rFonts w:ascii="Arial Narrow" w:hAnsi="Arial Narrow" w:cs="Calibri"/>
                <w:bCs/>
                <w:sz w:val="22"/>
                <w:szCs w:val="22"/>
                <w:lang w:eastAsia="es-BO"/>
              </w:rPr>
            </w:pPr>
            <w:r w:rsidRPr="00753A92">
              <w:rPr>
                <w:rFonts w:ascii="Arial Narrow" w:hAnsi="Arial Narrow" w:cs="Calibri"/>
                <w:bCs/>
                <w:sz w:val="22"/>
                <w:szCs w:val="22"/>
                <w:lang w:eastAsia="es-BO"/>
              </w:rPr>
              <w:t>YPFB no proporciona equipos a empresa consultora.</w:t>
            </w:r>
          </w:p>
        </w:tc>
      </w:tr>
      <w:tr w:rsidR="0082598A" w:rsidRPr="00753A92" w:rsidTr="00741744">
        <w:trPr>
          <w:trHeight w:val="516"/>
          <w:jc w:val="center"/>
        </w:trPr>
        <w:tc>
          <w:tcPr>
            <w:tcW w:w="9356" w:type="dxa"/>
            <w:gridSpan w:val="2"/>
            <w:shd w:val="clear" w:color="auto" w:fill="B8CCE4"/>
            <w:vAlign w:val="center"/>
          </w:tcPr>
          <w:p w:rsidR="0082598A" w:rsidRPr="00753A92" w:rsidRDefault="00E52038" w:rsidP="00E52038">
            <w:pPr>
              <w:pStyle w:val="Prrafodelista"/>
              <w:numPr>
                <w:ilvl w:val="0"/>
                <w:numId w:val="18"/>
              </w:numPr>
              <w:jc w:val="both"/>
              <w:rPr>
                <w:rFonts w:ascii="Arial Narrow" w:hAnsi="Arial Narrow" w:cs="Calibri"/>
                <w:b/>
                <w:bCs/>
                <w:sz w:val="22"/>
                <w:szCs w:val="22"/>
                <w:lang w:eastAsia="es-BO"/>
              </w:rPr>
            </w:pPr>
            <w:r w:rsidRPr="00753A92">
              <w:rPr>
                <w:rFonts w:ascii="Arial Narrow" w:hAnsi="Arial Narrow" w:cs="Calibri"/>
                <w:b/>
                <w:bCs/>
                <w:sz w:val="22"/>
                <w:szCs w:val="22"/>
              </w:rPr>
              <w:t>EXPERENCIA GENERAL Y ESPECIFICA DE LA EMPRESA</w:t>
            </w:r>
          </w:p>
        </w:tc>
      </w:tr>
      <w:tr w:rsidR="00DB46B5" w:rsidRPr="00753A92" w:rsidTr="00741744">
        <w:trPr>
          <w:trHeight w:val="516"/>
          <w:jc w:val="center"/>
        </w:trPr>
        <w:tc>
          <w:tcPr>
            <w:tcW w:w="4678" w:type="dxa"/>
            <w:shd w:val="clear" w:color="auto" w:fill="auto"/>
            <w:vAlign w:val="center"/>
          </w:tcPr>
          <w:p w:rsidR="00DB46B5" w:rsidRPr="00753A92" w:rsidRDefault="00DB46B5" w:rsidP="00DB46B5">
            <w:pPr>
              <w:jc w:val="both"/>
              <w:rPr>
                <w:rFonts w:ascii="Arial Narrow" w:hAnsi="Arial Narrow" w:cs="Calibri"/>
                <w:bCs/>
                <w:sz w:val="22"/>
                <w:szCs w:val="22"/>
              </w:rPr>
            </w:pPr>
            <w:r w:rsidRPr="00753A92">
              <w:rPr>
                <w:rFonts w:ascii="Arial Narrow" w:hAnsi="Arial Narrow" w:cs="Calibri"/>
                <w:b/>
                <w:bCs/>
                <w:sz w:val="22"/>
                <w:szCs w:val="22"/>
              </w:rPr>
              <w:t>EXPERIENCIA GENERAL DE LA EMPRESA:</w:t>
            </w:r>
            <w:r w:rsidRPr="00753A92">
              <w:rPr>
                <w:rFonts w:ascii="Arial Narrow" w:hAnsi="Arial Narrow" w:cs="Calibri"/>
                <w:bCs/>
                <w:sz w:val="22"/>
                <w:szCs w:val="22"/>
              </w:rPr>
              <w:t xml:space="preserve"> </w:t>
            </w:r>
          </w:p>
        </w:tc>
        <w:tc>
          <w:tcPr>
            <w:tcW w:w="4678" w:type="dxa"/>
            <w:shd w:val="clear" w:color="auto" w:fill="auto"/>
            <w:vAlign w:val="center"/>
          </w:tcPr>
          <w:p w:rsidR="00DB46B5" w:rsidRPr="00753A92" w:rsidRDefault="00DB46B5" w:rsidP="00DB46B5">
            <w:pPr>
              <w:pStyle w:val="Prrafodelista"/>
              <w:ind w:left="139"/>
              <w:contextualSpacing/>
              <w:jc w:val="both"/>
              <w:rPr>
                <w:rFonts w:ascii="Arial Narrow" w:hAnsi="Arial Narrow" w:cs="Calibri"/>
                <w:b/>
                <w:bCs/>
                <w:sz w:val="22"/>
                <w:szCs w:val="22"/>
                <w:lang w:eastAsia="es-BO"/>
              </w:rPr>
            </w:pPr>
            <w:r w:rsidRPr="00753A92">
              <w:rPr>
                <w:rFonts w:ascii="Arial Narrow" w:hAnsi="Arial Narrow" w:cs="Calibri"/>
                <w:bCs/>
                <w:sz w:val="22"/>
                <w:szCs w:val="22"/>
              </w:rPr>
              <w:t>Al menos 5 contratos de auditorías de certificación a sistemas de gestión.</w:t>
            </w:r>
          </w:p>
        </w:tc>
      </w:tr>
      <w:tr w:rsidR="00DB46B5" w:rsidRPr="00753A92" w:rsidTr="00741744">
        <w:trPr>
          <w:trHeight w:val="516"/>
          <w:jc w:val="center"/>
        </w:trPr>
        <w:tc>
          <w:tcPr>
            <w:tcW w:w="4678" w:type="dxa"/>
            <w:shd w:val="clear" w:color="auto" w:fill="auto"/>
            <w:vAlign w:val="center"/>
          </w:tcPr>
          <w:p w:rsidR="00DB46B5" w:rsidRPr="00753A92" w:rsidRDefault="00DB46B5" w:rsidP="00DB46B5">
            <w:pPr>
              <w:jc w:val="both"/>
              <w:rPr>
                <w:rFonts w:ascii="Arial Narrow" w:hAnsi="Arial Narrow" w:cs="Calibri"/>
                <w:bCs/>
                <w:sz w:val="22"/>
                <w:szCs w:val="22"/>
              </w:rPr>
            </w:pPr>
            <w:r w:rsidRPr="00753A92">
              <w:rPr>
                <w:rFonts w:ascii="Arial Narrow" w:hAnsi="Arial Narrow" w:cs="Calibri"/>
                <w:b/>
                <w:bCs/>
                <w:sz w:val="22"/>
                <w:szCs w:val="22"/>
              </w:rPr>
              <w:t>EXPERIENCIA ESPECÍFICA:DE LA EMPRESA:</w:t>
            </w:r>
            <w:r w:rsidRPr="00753A92">
              <w:rPr>
                <w:rFonts w:ascii="Arial Narrow" w:hAnsi="Arial Narrow" w:cs="Calibri"/>
                <w:bCs/>
                <w:sz w:val="22"/>
                <w:szCs w:val="22"/>
              </w:rPr>
              <w:t xml:space="preserve"> </w:t>
            </w:r>
          </w:p>
        </w:tc>
        <w:tc>
          <w:tcPr>
            <w:tcW w:w="4678" w:type="dxa"/>
            <w:shd w:val="clear" w:color="auto" w:fill="auto"/>
            <w:vAlign w:val="center"/>
          </w:tcPr>
          <w:p w:rsidR="00DB46B5" w:rsidRPr="00753A92" w:rsidRDefault="00DB46B5" w:rsidP="00DB46B5">
            <w:pPr>
              <w:pStyle w:val="Prrafodelista"/>
              <w:ind w:left="139"/>
              <w:contextualSpacing/>
              <w:jc w:val="both"/>
              <w:rPr>
                <w:rFonts w:ascii="Arial Narrow" w:hAnsi="Arial Narrow" w:cs="Calibri"/>
                <w:bCs/>
                <w:sz w:val="22"/>
                <w:szCs w:val="22"/>
              </w:rPr>
            </w:pPr>
            <w:r w:rsidRPr="00753A92">
              <w:rPr>
                <w:rFonts w:ascii="Arial Narrow" w:hAnsi="Arial Narrow" w:cs="Calibri"/>
                <w:bCs/>
                <w:sz w:val="22"/>
                <w:szCs w:val="22"/>
              </w:rPr>
              <w:t>Al menos 2 contratos de auditorías de certificación a sistemas de gestión de calidad ISO 9001:2015.</w:t>
            </w:r>
          </w:p>
        </w:tc>
      </w:tr>
      <w:tr w:rsidR="0082598A" w:rsidRPr="00753A92" w:rsidTr="00741744">
        <w:trPr>
          <w:trHeight w:val="201"/>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rsidR="0082598A" w:rsidRPr="00753A92" w:rsidRDefault="00E52038" w:rsidP="00E52038">
            <w:pPr>
              <w:pStyle w:val="Prrafodelista"/>
              <w:numPr>
                <w:ilvl w:val="0"/>
                <w:numId w:val="18"/>
              </w:numPr>
              <w:jc w:val="both"/>
              <w:rPr>
                <w:rFonts w:ascii="Arial Narrow" w:hAnsi="Arial Narrow" w:cs="Calibri"/>
                <w:b/>
                <w:sz w:val="22"/>
                <w:szCs w:val="22"/>
                <w:lang w:eastAsia="es-BO"/>
              </w:rPr>
            </w:pPr>
            <w:r w:rsidRPr="00753A92">
              <w:rPr>
                <w:rFonts w:ascii="Arial Narrow" w:hAnsi="Arial Narrow" w:cs="Calibri"/>
                <w:b/>
                <w:bCs/>
                <w:sz w:val="22"/>
                <w:szCs w:val="22"/>
              </w:rPr>
              <w:t>FORMACIÓN, EXPERENCIA GENERAL Y ESPECIFICA DEL PERSONAL TECNICO CLAVE REQUERIDO</w:t>
            </w:r>
          </w:p>
        </w:tc>
      </w:tr>
      <w:tr w:rsidR="0082598A" w:rsidRPr="00753A92" w:rsidTr="00741744">
        <w:trPr>
          <w:trHeight w:val="516"/>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53A92" w:rsidRDefault="00DC02EB" w:rsidP="00DC02EB">
            <w:pPr>
              <w:contextualSpacing/>
              <w:jc w:val="both"/>
              <w:rPr>
                <w:rFonts w:ascii="Arial Narrow" w:hAnsi="Arial Narrow" w:cs="Calibri"/>
                <w:b/>
                <w:bCs/>
                <w:sz w:val="22"/>
                <w:szCs w:val="22"/>
              </w:rPr>
            </w:pPr>
            <w:r w:rsidRPr="00753A92">
              <w:rPr>
                <w:rFonts w:ascii="Arial Narrow" w:hAnsi="Arial Narrow" w:cs="Calibri"/>
                <w:b/>
                <w:bCs/>
                <w:sz w:val="22"/>
                <w:szCs w:val="22"/>
              </w:rPr>
              <w:t>Auditor Líder</w:t>
            </w:r>
          </w:p>
          <w:p w:rsidR="00DC02EB" w:rsidRPr="00753A92" w:rsidRDefault="00753A92" w:rsidP="00DC02EB">
            <w:pPr>
              <w:contextualSpacing/>
              <w:jc w:val="both"/>
              <w:rPr>
                <w:rFonts w:ascii="Arial Narrow" w:hAnsi="Arial Narrow" w:cs="Calibri"/>
                <w:b/>
                <w:bCs/>
                <w:sz w:val="22"/>
                <w:szCs w:val="22"/>
              </w:rPr>
            </w:pPr>
            <w:r w:rsidRPr="00753A92">
              <w:rPr>
                <w:rFonts w:ascii="Arial Narrow" w:hAnsi="Arial Narrow" w:cs="Calibri"/>
                <w:bCs/>
                <w:sz w:val="22"/>
                <w:szCs w:val="22"/>
              </w:rPr>
              <w:t>A continuación, la formación y experiencia del Auditor Líder</w:t>
            </w:r>
          </w:p>
          <w:p w:rsidR="00DC02EB" w:rsidRDefault="00DC02EB" w:rsidP="00DC02EB">
            <w:pPr>
              <w:contextualSpacing/>
              <w:jc w:val="both"/>
              <w:rPr>
                <w:rFonts w:ascii="Arial Narrow" w:hAnsi="Arial Narrow" w:cs="Calibri"/>
                <w:bCs/>
                <w:sz w:val="22"/>
                <w:szCs w:val="22"/>
              </w:rPr>
            </w:pPr>
          </w:p>
          <w:tbl>
            <w:tblPr>
              <w:tblpPr w:leftFromText="141" w:rightFromText="141" w:vertAnchor="text" w:horzAnchor="margin" w:tblpY="-77"/>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71"/>
              <w:gridCol w:w="1274"/>
              <w:gridCol w:w="1278"/>
              <w:gridCol w:w="1274"/>
              <w:gridCol w:w="4259"/>
            </w:tblGrid>
            <w:tr w:rsidR="000F5F7B" w:rsidRPr="00753A92" w:rsidTr="000F5F7B">
              <w:trPr>
                <w:trHeight w:val="332"/>
              </w:trPr>
              <w:tc>
                <w:tcPr>
                  <w:tcW w:w="679" w:type="pct"/>
                  <w:shd w:val="clear" w:color="auto" w:fill="B8CCE4"/>
                  <w:vAlign w:val="center"/>
                </w:tcPr>
                <w:p w:rsidR="000F5F7B" w:rsidRPr="00753A92" w:rsidRDefault="000F5F7B" w:rsidP="000F5F7B">
                  <w:pPr>
                    <w:pStyle w:val="Prrafodelista"/>
                    <w:ind w:left="0"/>
                    <w:rPr>
                      <w:rFonts w:ascii="Arial Narrow" w:hAnsi="Arial Narrow" w:cs="Calibri"/>
                      <w:b/>
                      <w:sz w:val="22"/>
                      <w:szCs w:val="22"/>
                    </w:rPr>
                  </w:pPr>
                  <w:r w:rsidRPr="00753A92">
                    <w:rPr>
                      <w:rFonts w:ascii="Arial Narrow" w:hAnsi="Arial Narrow" w:cs="Calibri"/>
                      <w:b/>
                      <w:sz w:val="22"/>
                      <w:szCs w:val="22"/>
                    </w:rPr>
                    <w:t>CANTIDAD REQUERIDA</w:t>
                  </w:r>
                </w:p>
              </w:tc>
              <w:tc>
                <w:tcPr>
                  <w:tcW w:w="681" w:type="pct"/>
                  <w:shd w:val="clear" w:color="auto" w:fill="B8CCE4"/>
                  <w:vAlign w:val="center"/>
                </w:tcPr>
                <w:p w:rsidR="000F5F7B" w:rsidRPr="00753A92" w:rsidRDefault="000F5F7B" w:rsidP="000F5F7B">
                  <w:pPr>
                    <w:pStyle w:val="Prrafodelista"/>
                    <w:ind w:left="0"/>
                    <w:rPr>
                      <w:rFonts w:ascii="Arial Narrow" w:hAnsi="Arial Narrow" w:cs="Calibri"/>
                      <w:b/>
                      <w:sz w:val="22"/>
                      <w:szCs w:val="22"/>
                    </w:rPr>
                  </w:pPr>
                  <w:r w:rsidRPr="00753A92">
                    <w:rPr>
                      <w:rFonts w:ascii="Arial Narrow" w:hAnsi="Arial Narrow" w:cs="Calibri"/>
                      <w:b/>
                      <w:sz w:val="22"/>
                      <w:szCs w:val="22"/>
                    </w:rPr>
                    <w:t>CARGO</w:t>
                  </w:r>
                </w:p>
              </w:tc>
              <w:tc>
                <w:tcPr>
                  <w:tcW w:w="683" w:type="pct"/>
                  <w:shd w:val="clear" w:color="auto" w:fill="B8CCE4"/>
                  <w:vAlign w:val="center"/>
                </w:tcPr>
                <w:p w:rsidR="000F5F7B" w:rsidRPr="00753A92" w:rsidRDefault="000F5F7B" w:rsidP="000F5F7B">
                  <w:pPr>
                    <w:rPr>
                      <w:rFonts w:ascii="Arial Narrow" w:hAnsi="Arial Narrow" w:cs="Calibri"/>
                      <w:b/>
                      <w:sz w:val="22"/>
                      <w:szCs w:val="22"/>
                    </w:rPr>
                  </w:pPr>
                  <w:r w:rsidRPr="00753A92">
                    <w:rPr>
                      <w:rFonts w:ascii="Arial Narrow" w:hAnsi="Arial Narrow" w:cs="Calibri"/>
                      <w:b/>
                      <w:color w:val="000000"/>
                      <w:sz w:val="22"/>
                      <w:szCs w:val="22"/>
                    </w:rPr>
                    <w:t xml:space="preserve">FORMACION  </w:t>
                  </w:r>
                </w:p>
              </w:tc>
              <w:tc>
                <w:tcPr>
                  <w:tcW w:w="681" w:type="pct"/>
                  <w:shd w:val="clear" w:color="auto" w:fill="B8CCE4"/>
                  <w:vAlign w:val="center"/>
                </w:tcPr>
                <w:p w:rsidR="000F5F7B" w:rsidRPr="00753A92" w:rsidRDefault="000F5F7B" w:rsidP="000F5F7B">
                  <w:pPr>
                    <w:rPr>
                      <w:rFonts w:ascii="Arial Narrow" w:hAnsi="Arial Narrow" w:cs="Calibri"/>
                      <w:b/>
                      <w:sz w:val="22"/>
                      <w:szCs w:val="22"/>
                    </w:rPr>
                  </w:pPr>
                  <w:r w:rsidRPr="00753A92">
                    <w:rPr>
                      <w:rFonts w:ascii="Arial Narrow" w:hAnsi="Arial Narrow" w:cs="Calibri"/>
                      <w:b/>
                      <w:color w:val="000000"/>
                      <w:sz w:val="22"/>
                      <w:szCs w:val="22"/>
                    </w:rPr>
                    <w:t xml:space="preserve">CURSOS/ SEMINARIOS </w:t>
                  </w:r>
                </w:p>
              </w:tc>
              <w:tc>
                <w:tcPr>
                  <w:tcW w:w="2276" w:type="pct"/>
                  <w:shd w:val="clear" w:color="auto" w:fill="B8CCE4"/>
                  <w:vAlign w:val="center"/>
                </w:tcPr>
                <w:p w:rsidR="000F5F7B" w:rsidRPr="000F5F7B" w:rsidRDefault="000F5F7B" w:rsidP="000F5F7B">
                  <w:pPr>
                    <w:jc w:val="center"/>
                    <w:rPr>
                      <w:rFonts w:ascii="Arial Narrow" w:hAnsi="Arial Narrow" w:cs="Calibri"/>
                      <w:color w:val="000000"/>
                      <w:sz w:val="22"/>
                      <w:szCs w:val="22"/>
                      <w:lang w:eastAsia="es-MX"/>
                    </w:rPr>
                  </w:pPr>
                  <w:r w:rsidRPr="00753A92">
                    <w:rPr>
                      <w:rFonts w:ascii="Arial Narrow" w:hAnsi="Arial Narrow" w:cs="Calibri"/>
                      <w:b/>
                      <w:i/>
                      <w:sz w:val="22"/>
                      <w:szCs w:val="22"/>
                    </w:rPr>
                    <w:t>EXPERIENCIA ESPECÍFICA</w:t>
                  </w:r>
                </w:p>
              </w:tc>
            </w:tr>
            <w:tr w:rsidR="000F5F7B" w:rsidRPr="00753A92" w:rsidTr="000F5F7B">
              <w:trPr>
                <w:trHeight w:val="968"/>
              </w:trPr>
              <w:tc>
                <w:tcPr>
                  <w:tcW w:w="679" w:type="pct"/>
                  <w:shd w:val="clear" w:color="auto" w:fill="auto"/>
                  <w:vAlign w:val="center"/>
                </w:tcPr>
                <w:p w:rsidR="000F5F7B" w:rsidRPr="00753A92" w:rsidRDefault="000F5F7B" w:rsidP="000F5F7B">
                  <w:pPr>
                    <w:pStyle w:val="Prrafodelista"/>
                    <w:ind w:left="0"/>
                    <w:jc w:val="center"/>
                    <w:rPr>
                      <w:rFonts w:ascii="Arial Narrow" w:hAnsi="Arial Narrow" w:cs="Calibri"/>
                      <w:b/>
                      <w:sz w:val="22"/>
                      <w:szCs w:val="22"/>
                    </w:rPr>
                  </w:pPr>
                  <w:r w:rsidRPr="00753A92">
                    <w:rPr>
                      <w:rFonts w:ascii="Arial Narrow" w:hAnsi="Arial Narrow" w:cs="Calibri"/>
                      <w:b/>
                      <w:sz w:val="22"/>
                      <w:szCs w:val="22"/>
                    </w:rPr>
                    <w:t>1</w:t>
                  </w:r>
                </w:p>
              </w:tc>
              <w:tc>
                <w:tcPr>
                  <w:tcW w:w="681" w:type="pct"/>
                  <w:vAlign w:val="center"/>
                </w:tcPr>
                <w:p w:rsidR="000F5F7B" w:rsidRPr="00753A92" w:rsidRDefault="000F5F7B" w:rsidP="000F5F7B">
                  <w:pPr>
                    <w:tabs>
                      <w:tab w:val="left" w:pos="284"/>
                    </w:tabs>
                    <w:contextualSpacing/>
                    <w:jc w:val="center"/>
                    <w:rPr>
                      <w:rFonts w:ascii="Arial Narrow" w:hAnsi="Arial Narrow" w:cs="Calibri"/>
                      <w:b/>
                      <w:sz w:val="22"/>
                      <w:szCs w:val="22"/>
                    </w:rPr>
                  </w:pPr>
                  <w:r w:rsidRPr="00753A92">
                    <w:rPr>
                      <w:rFonts w:ascii="Arial Narrow" w:hAnsi="Arial Narrow" w:cs="Calibri"/>
                      <w:b/>
                      <w:sz w:val="22"/>
                      <w:szCs w:val="22"/>
                    </w:rPr>
                    <w:t>AUDITOR LIDER</w:t>
                  </w:r>
                </w:p>
              </w:tc>
              <w:tc>
                <w:tcPr>
                  <w:tcW w:w="683" w:type="pct"/>
                  <w:shd w:val="clear" w:color="auto" w:fill="auto"/>
                  <w:vAlign w:val="center"/>
                </w:tcPr>
                <w:p w:rsidR="000F5F7B" w:rsidRPr="00753A92" w:rsidRDefault="00750156" w:rsidP="000F5F7B">
                  <w:pPr>
                    <w:jc w:val="center"/>
                    <w:rPr>
                      <w:rFonts w:ascii="Arial Narrow" w:hAnsi="Arial Narrow" w:cs="Calibri"/>
                      <w:i/>
                      <w:sz w:val="22"/>
                      <w:szCs w:val="22"/>
                    </w:rPr>
                  </w:pPr>
                  <w:r>
                    <w:rPr>
                      <w:rFonts w:ascii="Arial Narrow" w:hAnsi="Arial Narrow" w:cs="Calibri"/>
                      <w:sz w:val="22"/>
                      <w:szCs w:val="22"/>
                    </w:rPr>
                    <w:t>Título</w:t>
                  </w:r>
                  <w:r w:rsidR="00AC366D">
                    <w:rPr>
                      <w:rFonts w:ascii="Arial Narrow" w:hAnsi="Arial Narrow" w:cs="Calibri"/>
                      <w:sz w:val="22"/>
                      <w:szCs w:val="22"/>
                    </w:rPr>
                    <w:t xml:space="preserve"> en </w:t>
                  </w:r>
                  <w:r>
                    <w:rPr>
                      <w:rFonts w:ascii="Arial Narrow" w:hAnsi="Arial Narrow" w:cs="Calibri"/>
                      <w:sz w:val="22"/>
                      <w:szCs w:val="22"/>
                    </w:rPr>
                    <w:t>provisión</w:t>
                  </w:r>
                  <w:r w:rsidR="00AC366D">
                    <w:rPr>
                      <w:rFonts w:ascii="Arial Narrow" w:hAnsi="Arial Narrow" w:cs="Calibri"/>
                      <w:sz w:val="22"/>
                      <w:szCs w:val="22"/>
                    </w:rPr>
                    <w:t xml:space="preserve"> nacional de </w:t>
                  </w:r>
                  <w:r>
                    <w:rPr>
                      <w:rFonts w:ascii="Arial Narrow" w:hAnsi="Arial Narrow" w:cs="Calibri"/>
                      <w:sz w:val="22"/>
                      <w:szCs w:val="22"/>
                    </w:rPr>
                    <w:t>licenciatura en ingeniería industrial, química, petrolera, mecánica, comercial.</w:t>
                  </w:r>
                </w:p>
                <w:p w:rsidR="000F5F7B" w:rsidRPr="00753A92" w:rsidRDefault="000F5F7B" w:rsidP="000F5F7B">
                  <w:pPr>
                    <w:jc w:val="center"/>
                    <w:rPr>
                      <w:rFonts w:ascii="Arial Narrow" w:hAnsi="Arial Narrow" w:cs="Calibri"/>
                      <w:i/>
                      <w:sz w:val="22"/>
                      <w:szCs w:val="22"/>
                    </w:rPr>
                  </w:pPr>
                </w:p>
              </w:tc>
              <w:tc>
                <w:tcPr>
                  <w:tcW w:w="681" w:type="pct"/>
                  <w:vAlign w:val="center"/>
                </w:tcPr>
                <w:p w:rsidR="000F5F7B" w:rsidRPr="00753A92" w:rsidRDefault="000F5F7B" w:rsidP="000F5F7B">
                  <w:pPr>
                    <w:jc w:val="center"/>
                    <w:rPr>
                      <w:rFonts w:ascii="Arial Narrow" w:hAnsi="Arial Narrow" w:cs="Calibri"/>
                      <w:sz w:val="22"/>
                      <w:szCs w:val="22"/>
                    </w:rPr>
                  </w:pPr>
                  <w:r w:rsidRPr="00753A92">
                    <w:rPr>
                      <w:rFonts w:ascii="Arial Narrow" w:hAnsi="Arial Narrow" w:cs="Calibri"/>
                      <w:sz w:val="22"/>
                      <w:szCs w:val="22"/>
                    </w:rPr>
                    <w:t>Auditor Líder ISO 9001:2015</w:t>
                  </w:r>
                </w:p>
                <w:p w:rsidR="000F5F7B" w:rsidRPr="00753A92" w:rsidRDefault="000F5F7B" w:rsidP="000F5F7B">
                  <w:pPr>
                    <w:jc w:val="center"/>
                    <w:rPr>
                      <w:rFonts w:ascii="Arial Narrow" w:hAnsi="Arial Narrow" w:cs="Calibri"/>
                      <w:i/>
                      <w:sz w:val="22"/>
                      <w:szCs w:val="22"/>
                    </w:rPr>
                  </w:pPr>
                </w:p>
                <w:p w:rsidR="000F5F7B" w:rsidRPr="00753A92" w:rsidRDefault="000F5F7B" w:rsidP="000F5F7B">
                  <w:pPr>
                    <w:jc w:val="center"/>
                    <w:rPr>
                      <w:rFonts w:ascii="Arial Narrow" w:hAnsi="Arial Narrow" w:cs="Calibri"/>
                      <w:i/>
                      <w:sz w:val="22"/>
                      <w:szCs w:val="22"/>
                    </w:rPr>
                  </w:pPr>
                </w:p>
              </w:tc>
              <w:tc>
                <w:tcPr>
                  <w:tcW w:w="2276" w:type="pct"/>
                  <w:shd w:val="clear" w:color="auto" w:fill="auto"/>
                  <w:vAlign w:val="center"/>
                </w:tcPr>
                <w:p w:rsidR="000F5F7B" w:rsidRPr="00753A92" w:rsidRDefault="000F5F7B" w:rsidP="000F5F7B">
                  <w:pPr>
                    <w:jc w:val="center"/>
                    <w:rPr>
                      <w:rFonts w:ascii="Arial Narrow" w:hAnsi="Arial Narrow" w:cs="Calibri"/>
                      <w:sz w:val="22"/>
                      <w:szCs w:val="22"/>
                      <w:highlight w:val="yellow"/>
                    </w:rPr>
                  </w:pPr>
                  <w:r w:rsidRPr="00753A92">
                    <w:rPr>
                      <w:rFonts w:ascii="Arial Narrow" w:hAnsi="Arial Narrow" w:cs="Calibri"/>
                      <w:color w:val="000000"/>
                      <w:sz w:val="22"/>
                      <w:szCs w:val="22"/>
                      <w:lang w:eastAsia="es-MX"/>
                    </w:rPr>
                    <w:t xml:space="preserve">Haber participado por lo menos </w:t>
                  </w:r>
                  <w:r w:rsidR="00AC366D">
                    <w:rPr>
                      <w:rFonts w:ascii="Arial Narrow" w:hAnsi="Arial Narrow" w:cs="Calibri"/>
                      <w:color w:val="000000"/>
                      <w:sz w:val="22"/>
                      <w:szCs w:val="22"/>
                      <w:lang w:eastAsia="es-MX"/>
                    </w:rPr>
                    <w:t>en</w:t>
                  </w:r>
                  <w:r w:rsidRPr="00753A92">
                    <w:rPr>
                      <w:rFonts w:ascii="Arial Narrow" w:hAnsi="Arial Narrow" w:cs="Calibri"/>
                      <w:color w:val="000000"/>
                      <w:sz w:val="22"/>
                      <w:szCs w:val="22"/>
                      <w:lang w:eastAsia="es-MX"/>
                    </w:rPr>
                    <w:t xml:space="preserve"> 2 servicios de auditoría de certificación en base a la norma ISO 9001:2015 en empresas del sector de   administración pública o del sector petrolero como auditor líder en los últimos 5 años </w:t>
                  </w:r>
                  <w:r w:rsidRPr="00753A92">
                    <w:rPr>
                      <w:rFonts w:ascii="Arial Narrow" w:hAnsi="Arial Narrow" w:cs="Calibri"/>
                      <w:sz w:val="22"/>
                      <w:szCs w:val="22"/>
                    </w:rPr>
                    <w:t>(Junio  2014 a Junio  2019).</w:t>
                  </w:r>
                </w:p>
              </w:tc>
            </w:tr>
          </w:tbl>
          <w:p w:rsidR="00DC02EB" w:rsidRPr="00753A92" w:rsidRDefault="00DC02EB" w:rsidP="00DC02EB">
            <w:pPr>
              <w:jc w:val="both"/>
              <w:rPr>
                <w:rFonts w:ascii="Arial Narrow" w:hAnsi="Arial Narrow" w:cs="Calibri"/>
                <w:bCs/>
                <w:sz w:val="22"/>
                <w:szCs w:val="22"/>
              </w:rPr>
            </w:pPr>
            <w:r w:rsidRPr="00753A92">
              <w:rPr>
                <w:rFonts w:ascii="Arial Narrow" w:hAnsi="Arial Narrow" w:cs="Calibri"/>
                <w:i/>
                <w:sz w:val="22"/>
                <w:szCs w:val="22"/>
              </w:rPr>
              <w:t xml:space="preserve">El proponente deberá presentar hoja de vida documentada con fotocopias simples que respalden la formación de </w:t>
            </w:r>
            <w:r w:rsidRPr="00753A92">
              <w:rPr>
                <w:rFonts w:ascii="Arial Narrow" w:hAnsi="Arial Narrow" w:cs="Calibri"/>
                <w:sz w:val="22"/>
                <w:szCs w:val="22"/>
              </w:rPr>
              <w:t>Auditor Líder ISO 9001:2015 y</w:t>
            </w:r>
            <w:r w:rsidRPr="00753A92">
              <w:rPr>
                <w:rFonts w:ascii="Arial Narrow" w:hAnsi="Arial Narrow" w:cs="Calibri"/>
                <w:i/>
                <w:sz w:val="22"/>
                <w:szCs w:val="22"/>
                <w:lang w:val="es-BO" w:eastAsia="es-BO"/>
              </w:rPr>
              <w:t xml:space="preserve"> </w:t>
            </w:r>
            <w:r w:rsidRPr="00753A92">
              <w:rPr>
                <w:rFonts w:ascii="Arial Narrow" w:hAnsi="Arial Narrow" w:cs="Calibri"/>
                <w:bCs/>
                <w:i/>
                <w:sz w:val="22"/>
                <w:szCs w:val="22"/>
              </w:rPr>
              <w:t xml:space="preserve">Certificados de Trabajo o certificados de servicios o certificados de conclusión de contrato u otros documentos que demuestren la participación en auditorías de certificación ISO 9001:2015, los cuales deben indicar fecha de inicio y finalización. </w:t>
            </w:r>
          </w:p>
          <w:p w:rsidR="0082598A" w:rsidRPr="00753A92" w:rsidRDefault="0082598A" w:rsidP="007A7757">
            <w:pPr>
              <w:jc w:val="both"/>
              <w:rPr>
                <w:rFonts w:ascii="Arial Narrow" w:hAnsi="Arial Narrow" w:cs="Calibri"/>
                <w:sz w:val="22"/>
                <w:szCs w:val="22"/>
                <w:lang w:eastAsia="es-BO"/>
              </w:rPr>
            </w:pPr>
          </w:p>
        </w:tc>
      </w:tr>
      <w:tr w:rsidR="0082598A" w:rsidRPr="00753A92" w:rsidTr="00741744">
        <w:trPr>
          <w:trHeight w:val="590"/>
          <w:jc w:val="center"/>
        </w:trPr>
        <w:tc>
          <w:tcPr>
            <w:tcW w:w="9356" w:type="dxa"/>
            <w:gridSpan w:val="2"/>
            <w:shd w:val="clear" w:color="auto" w:fill="B8CCE4"/>
            <w:vAlign w:val="center"/>
          </w:tcPr>
          <w:p w:rsidR="0082598A" w:rsidRPr="00753A92" w:rsidRDefault="00E52038" w:rsidP="00E52038">
            <w:pPr>
              <w:pStyle w:val="Prrafodelista"/>
              <w:numPr>
                <w:ilvl w:val="0"/>
                <w:numId w:val="18"/>
              </w:numPr>
              <w:jc w:val="both"/>
              <w:rPr>
                <w:rFonts w:ascii="Arial Narrow" w:hAnsi="Arial Narrow" w:cs="Calibri"/>
                <w:b/>
                <w:bCs/>
                <w:sz w:val="22"/>
                <w:szCs w:val="22"/>
                <w:lang w:eastAsia="es-BO"/>
              </w:rPr>
            </w:pPr>
            <w:r w:rsidRPr="00753A92">
              <w:rPr>
                <w:rFonts w:ascii="Arial Narrow" w:hAnsi="Arial Narrow" w:cs="Calibri"/>
                <w:b/>
                <w:bCs/>
                <w:sz w:val="22"/>
                <w:szCs w:val="22"/>
              </w:rPr>
              <w:t>INSTALACIONES Y EQUIPAMENTO MINIMO QUE DEBE CONTAR LA CONSULTORA</w:t>
            </w:r>
          </w:p>
        </w:tc>
      </w:tr>
      <w:tr w:rsidR="0082598A" w:rsidRPr="00753A92" w:rsidTr="00741744">
        <w:trPr>
          <w:trHeight w:val="981"/>
          <w:jc w:val="center"/>
        </w:trPr>
        <w:tc>
          <w:tcPr>
            <w:tcW w:w="9356" w:type="dxa"/>
            <w:gridSpan w:val="2"/>
            <w:shd w:val="clear" w:color="auto" w:fill="auto"/>
            <w:vAlign w:val="center"/>
          </w:tcPr>
          <w:p w:rsidR="0082598A" w:rsidRPr="00753A92" w:rsidRDefault="00DA6095" w:rsidP="00DA6095">
            <w:pPr>
              <w:rPr>
                <w:rFonts w:ascii="Arial Narrow" w:hAnsi="Arial Narrow" w:cs="Calibri"/>
                <w:bCs/>
                <w:sz w:val="22"/>
                <w:szCs w:val="22"/>
              </w:rPr>
            </w:pPr>
            <w:r w:rsidRPr="00753A92">
              <w:rPr>
                <w:rFonts w:ascii="Arial Narrow" w:hAnsi="Arial Narrow" w:cs="Calibri"/>
                <w:bCs/>
                <w:sz w:val="22"/>
                <w:szCs w:val="22"/>
                <w:lang w:eastAsia="es-BO"/>
              </w:rPr>
              <w:t>La empresa consultora deberá prever la disposición de equipos de computación necesarios para la elaboración de informes y planes de auditoria.</w:t>
            </w:r>
          </w:p>
        </w:tc>
      </w:tr>
      <w:tr w:rsidR="0082598A" w:rsidRPr="00753A92" w:rsidTr="00741744">
        <w:trPr>
          <w:trHeight w:val="551"/>
          <w:jc w:val="center"/>
        </w:trPr>
        <w:tc>
          <w:tcPr>
            <w:tcW w:w="9356" w:type="dxa"/>
            <w:gridSpan w:val="2"/>
            <w:tcBorders>
              <w:bottom w:val="single" w:sz="4" w:space="0" w:color="auto"/>
            </w:tcBorders>
            <w:shd w:val="clear" w:color="auto" w:fill="B8CCE4"/>
            <w:vAlign w:val="center"/>
          </w:tcPr>
          <w:p w:rsidR="0082598A" w:rsidRPr="00753A92" w:rsidRDefault="00E52038" w:rsidP="00E52038">
            <w:pPr>
              <w:pStyle w:val="Prrafodelista"/>
              <w:numPr>
                <w:ilvl w:val="0"/>
                <w:numId w:val="18"/>
              </w:numPr>
              <w:jc w:val="both"/>
              <w:rPr>
                <w:rFonts w:ascii="Arial Narrow" w:hAnsi="Arial Narrow" w:cs="Calibri"/>
                <w:sz w:val="22"/>
                <w:szCs w:val="22"/>
                <w:lang w:eastAsia="es-BO"/>
              </w:rPr>
            </w:pPr>
            <w:r w:rsidRPr="00753A92">
              <w:rPr>
                <w:rFonts w:ascii="Arial Narrow" w:hAnsi="Arial Narrow" w:cs="Calibri"/>
                <w:b/>
                <w:bCs/>
                <w:sz w:val="22"/>
                <w:szCs w:val="22"/>
              </w:rPr>
              <w:t>CONDICIONES ADICIONALES</w:t>
            </w:r>
          </w:p>
        </w:tc>
      </w:tr>
      <w:tr w:rsidR="0082598A" w:rsidRPr="00753A92" w:rsidTr="00741744">
        <w:trPr>
          <w:trHeight w:val="516"/>
          <w:jc w:val="center"/>
        </w:trPr>
        <w:tc>
          <w:tcPr>
            <w:tcW w:w="9356" w:type="dxa"/>
            <w:gridSpan w:val="2"/>
            <w:tcBorders>
              <w:bottom w:val="single" w:sz="4" w:space="0" w:color="auto"/>
            </w:tcBorders>
            <w:shd w:val="clear" w:color="auto" w:fill="auto"/>
            <w:vAlign w:val="center"/>
          </w:tcPr>
          <w:p w:rsidR="00DC02EB" w:rsidRPr="00753A92" w:rsidRDefault="00DC02EB" w:rsidP="00DC02EB">
            <w:pPr>
              <w:contextualSpacing/>
              <w:jc w:val="both"/>
              <w:rPr>
                <w:rFonts w:ascii="Arial Narrow" w:hAnsi="Arial Narrow" w:cs="Calibri"/>
                <w:sz w:val="22"/>
                <w:szCs w:val="22"/>
              </w:rPr>
            </w:pPr>
            <w:r w:rsidRPr="00753A92">
              <w:rPr>
                <w:rFonts w:ascii="Arial Narrow" w:hAnsi="Arial Narrow" w:cs="Calibri"/>
                <w:b/>
                <w:bCs/>
                <w:sz w:val="22"/>
                <w:szCs w:val="22"/>
                <w:lang w:eastAsia="es-BO"/>
              </w:rPr>
              <w:t>ACREDITACIONES QUE DEBE CONTAR LA  EMPRESA</w:t>
            </w:r>
          </w:p>
          <w:p w:rsidR="00DC02EB" w:rsidRPr="00753A92" w:rsidRDefault="00DC02EB" w:rsidP="00DC02EB">
            <w:pPr>
              <w:contextualSpacing/>
              <w:jc w:val="both"/>
              <w:rPr>
                <w:rFonts w:ascii="Arial Narrow" w:hAnsi="Arial Narrow" w:cs="Calibri"/>
                <w:sz w:val="22"/>
                <w:szCs w:val="22"/>
              </w:rPr>
            </w:pPr>
            <w:r w:rsidRPr="00753A92">
              <w:rPr>
                <w:rFonts w:ascii="Arial Narrow" w:hAnsi="Arial Narrow" w:cs="Calibri"/>
                <w:sz w:val="22"/>
                <w:szCs w:val="22"/>
              </w:rPr>
              <w:t xml:space="preserve">La empresa auditora deberá contar </w:t>
            </w:r>
            <w:r w:rsidRPr="00753A92">
              <w:rPr>
                <w:rFonts w:ascii="Arial Narrow" w:hAnsi="Arial Narrow" w:cs="Calibri"/>
                <w:sz w:val="22"/>
                <w:szCs w:val="22"/>
                <w:lang w:val="es-MX"/>
              </w:rPr>
              <w:t>con la Acreditación para Certificar ISO 9001:2015 en Bolivia.</w:t>
            </w:r>
            <w:r w:rsidRPr="00753A92">
              <w:rPr>
                <w:rFonts w:ascii="Arial Narrow" w:hAnsi="Arial Narrow" w:cs="Calibri"/>
                <w:sz w:val="22"/>
                <w:szCs w:val="22"/>
              </w:rPr>
              <w:t xml:space="preserve"> (Adjuntar fotocopia simple del certificado de acreditación para efectos de evaluación), previo a la firma de contrato deberá presentar original o fotocopia legalizada.</w:t>
            </w:r>
          </w:p>
          <w:p w:rsidR="0082598A" w:rsidRPr="00753A92" w:rsidRDefault="0082598A" w:rsidP="007A7757">
            <w:pPr>
              <w:jc w:val="both"/>
              <w:rPr>
                <w:rFonts w:ascii="Arial Narrow" w:hAnsi="Arial Narrow" w:cs="Calibri"/>
                <w:b/>
                <w:bCs/>
                <w:sz w:val="22"/>
                <w:szCs w:val="22"/>
                <w:lang w:eastAsia="es-BO"/>
              </w:rPr>
            </w:pPr>
          </w:p>
        </w:tc>
      </w:tr>
    </w:tbl>
    <w:p w:rsidR="00E52038" w:rsidRPr="00753A92" w:rsidRDefault="00E52038" w:rsidP="00E52038">
      <w:pPr>
        <w:rPr>
          <w:rFonts w:ascii="Arial Narrow" w:eastAsia="Arial Unicode MS" w:hAnsi="Arial Narrow"/>
          <w:sz w:val="22"/>
          <w:szCs w:val="22"/>
          <w:lang w:val="es-BO"/>
        </w:rPr>
      </w:pPr>
    </w:p>
    <w:p w:rsidR="00E52038" w:rsidRPr="00753A92" w:rsidRDefault="00E52038" w:rsidP="00E52038">
      <w:pPr>
        <w:rPr>
          <w:rFonts w:ascii="Arial Narrow" w:eastAsia="Arial Unicode MS" w:hAnsi="Arial Narrow"/>
          <w:sz w:val="22"/>
          <w:szCs w:val="22"/>
          <w:lang w:val="es-BO"/>
        </w:rPr>
      </w:pPr>
      <w:r w:rsidRPr="00753A92">
        <w:rPr>
          <w:rFonts w:ascii="Arial Narrow" w:eastAsia="Arial Unicode MS" w:hAnsi="Arial Narrow"/>
          <w:b/>
          <w:sz w:val="22"/>
          <w:szCs w:val="22"/>
          <w:lang w:val="es-BO"/>
        </w:rPr>
        <w:t>II CONDICIONES DE</w:t>
      </w:r>
      <w:r w:rsidRPr="00753A92">
        <w:rPr>
          <w:rFonts w:ascii="Arial Narrow" w:eastAsia="Arial Unicode MS" w:hAnsi="Arial Narrow"/>
          <w:sz w:val="22"/>
          <w:szCs w:val="22"/>
          <w:lang w:val="es-BO"/>
        </w:rPr>
        <w:t xml:space="preserve"> </w:t>
      </w:r>
      <w:r w:rsidR="00C105AE" w:rsidRPr="00753A92">
        <w:rPr>
          <w:rFonts w:ascii="Arial Narrow" w:eastAsia="Arial Unicode MS" w:hAnsi="Arial Narrow"/>
          <w:b/>
          <w:sz w:val="22"/>
          <w:szCs w:val="22"/>
          <w:lang w:val="es-BO"/>
        </w:rPr>
        <w:t>CUMPLIMIENTO OBLIGATORIO PARA EL SERVICIO DE CONSULTORIA POR PRODUCTO</w:t>
      </w:r>
    </w:p>
    <w:p w:rsidR="00E52038" w:rsidRPr="00753A92" w:rsidRDefault="00E52038" w:rsidP="00E52038">
      <w:pPr>
        <w:rPr>
          <w:rFonts w:ascii="Arial Narrow" w:eastAsia="Arial Unicode MS" w:hAnsi="Arial Narrow"/>
          <w:sz w:val="22"/>
          <w:szCs w:val="22"/>
          <w:lang w:val="es-BO"/>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E52038" w:rsidRPr="00753A92" w:rsidTr="00741744">
        <w:trPr>
          <w:trHeight w:val="529"/>
          <w:jc w:val="center"/>
        </w:trPr>
        <w:tc>
          <w:tcPr>
            <w:tcW w:w="9356" w:type="dxa"/>
            <w:shd w:val="clear" w:color="auto" w:fill="B8CCE4"/>
            <w:vAlign w:val="center"/>
          </w:tcPr>
          <w:p w:rsidR="00E52038" w:rsidRPr="00753A92" w:rsidRDefault="00DA6095" w:rsidP="00C105AE">
            <w:pPr>
              <w:pStyle w:val="Prrafodelista"/>
              <w:numPr>
                <w:ilvl w:val="0"/>
                <w:numId w:val="21"/>
              </w:numPr>
              <w:jc w:val="both"/>
              <w:rPr>
                <w:rFonts w:ascii="Arial Narrow" w:hAnsi="Arial Narrow" w:cs="Calibri"/>
                <w:b/>
                <w:bCs/>
                <w:sz w:val="22"/>
                <w:szCs w:val="22"/>
                <w:lang w:eastAsia="es-BO"/>
              </w:rPr>
            </w:pPr>
            <w:r w:rsidRPr="00753A92">
              <w:rPr>
                <w:rFonts w:ascii="Arial Narrow" w:hAnsi="Arial Narrow" w:cs="Calibri"/>
                <w:b/>
                <w:bCs/>
                <w:sz w:val="22"/>
                <w:szCs w:val="22"/>
                <w:lang w:eastAsia="es-BO"/>
              </w:rPr>
              <w:t>OBLIGACIONES DEL CONSULTOR</w:t>
            </w:r>
          </w:p>
        </w:tc>
      </w:tr>
      <w:tr w:rsidR="00E52038" w:rsidRPr="00753A92" w:rsidTr="00772A3A">
        <w:trPr>
          <w:trHeight w:val="1566"/>
          <w:jc w:val="center"/>
        </w:trPr>
        <w:tc>
          <w:tcPr>
            <w:tcW w:w="9356" w:type="dxa"/>
            <w:shd w:val="clear" w:color="auto" w:fill="auto"/>
            <w:vAlign w:val="center"/>
          </w:tcPr>
          <w:p w:rsidR="00DB46B5" w:rsidRPr="00753A92" w:rsidRDefault="00DB46B5" w:rsidP="00DB46B5">
            <w:pPr>
              <w:jc w:val="both"/>
              <w:rPr>
                <w:rFonts w:ascii="Arial Narrow" w:hAnsi="Arial Narrow" w:cs="Calibri"/>
                <w:sz w:val="22"/>
                <w:szCs w:val="22"/>
                <w:lang w:eastAsia="es-BO"/>
              </w:rPr>
            </w:pPr>
            <w:r w:rsidRPr="00753A92">
              <w:rPr>
                <w:rFonts w:ascii="Arial Narrow" w:hAnsi="Arial Narrow" w:cs="Calibri"/>
                <w:sz w:val="22"/>
                <w:szCs w:val="22"/>
                <w:lang w:eastAsia="es-BO"/>
              </w:rPr>
              <w:t xml:space="preserve">El Consultor asumirá la responsabilidad técnica, legal y administrativa de los servicios y/o trabajos profesionales asignados en función a las disposiciones legales establecidas; por tanto, no podrá aludir desconocimiento alguno de la normativa vigente para eximirse de responsabilidad alguna. </w:t>
            </w:r>
          </w:p>
          <w:p w:rsidR="00E52038" w:rsidRPr="00753A92" w:rsidRDefault="00DB46B5" w:rsidP="00772A3A">
            <w:pPr>
              <w:jc w:val="both"/>
              <w:rPr>
                <w:rFonts w:ascii="Arial Narrow" w:hAnsi="Arial Narrow" w:cs="Calibri"/>
                <w:b/>
                <w:bCs/>
                <w:sz w:val="22"/>
                <w:szCs w:val="22"/>
                <w:lang w:eastAsia="es-BO"/>
              </w:rPr>
            </w:pPr>
            <w:r w:rsidRPr="00753A92">
              <w:rPr>
                <w:rFonts w:ascii="Arial Narrow" w:hAnsi="Arial Narrow" w:cs="Calibri"/>
                <w:sz w:val="22"/>
                <w:szCs w:val="22"/>
                <w:lang w:eastAsia="es-BO"/>
              </w:rPr>
              <w:t>Es responsable por la buena ejecución de sus tareas, por la privacidad y confidencialidad de asuntos y datos, así como también tiene la responsabilidad directa y absoluta del servicio que realiza</w:t>
            </w:r>
            <w:r w:rsidR="00772A3A">
              <w:rPr>
                <w:rFonts w:ascii="Arial Narrow" w:hAnsi="Arial Narrow" w:cs="Calibri"/>
                <w:sz w:val="22"/>
                <w:szCs w:val="22"/>
                <w:lang w:eastAsia="es-BO"/>
              </w:rPr>
              <w:t>.</w:t>
            </w:r>
          </w:p>
        </w:tc>
      </w:tr>
      <w:tr w:rsidR="00C105AE" w:rsidRPr="00753A92" w:rsidTr="00741744">
        <w:trPr>
          <w:trHeight w:val="516"/>
          <w:jc w:val="center"/>
        </w:trPr>
        <w:tc>
          <w:tcPr>
            <w:tcW w:w="9356" w:type="dxa"/>
            <w:shd w:val="clear" w:color="auto" w:fill="B8CCE4"/>
            <w:vAlign w:val="center"/>
          </w:tcPr>
          <w:p w:rsidR="00C105AE" w:rsidRPr="00753A92" w:rsidRDefault="00C105AE" w:rsidP="00C105AE">
            <w:pPr>
              <w:pStyle w:val="Prrafodelista"/>
              <w:numPr>
                <w:ilvl w:val="0"/>
                <w:numId w:val="21"/>
              </w:numPr>
              <w:jc w:val="both"/>
              <w:rPr>
                <w:rFonts w:ascii="Arial Narrow" w:hAnsi="Arial Narrow" w:cs="Calibri"/>
                <w:sz w:val="22"/>
                <w:szCs w:val="22"/>
                <w:lang w:eastAsia="es-BO"/>
              </w:rPr>
            </w:pPr>
            <w:r w:rsidRPr="00753A92">
              <w:rPr>
                <w:rFonts w:ascii="Arial Narrow" w:hAnsi="Arial Narrow" w:cs="Calibri"/>
                <w:b/>
                <w:bCs/>
                <w:sz w:val="22"/>
                <w:szCs w:val="22"/>
                <w:lang w:eastAsia="es-BO"/>
              </w:rPr>
              <w:t>PROPIEDAD INTELECTUAL DE LA INFORMACIÓN</w:t>
            </w:r>
          </w:p>
        </w:tc>
      </w:tr>
      <w:tr w:rsidR="00C105AE" w:rsidRPr="00753A92" w:rsidTr="00741744">
        <w:trPr>
          <w:trHeight w:val="516"/>
          <w:jc w:val="center"/>
        </w:trPr>
        <w:tc>
          <w:tcPr>
            <w:tcW w:w="9356" w:type="dxa"/>
            <w:shd w:val="clear" w:color="auto" w:fill="auto"/>
            <w:vAlign w:val="center"/>
          </w:tcPr>
          <w:p w:rsidR="00DB46B5" w:rsidRPr="00753A92" w:rsidRDefault="00DB46B5" w:rsidP="00DB46B5">
            <w:pPr>
              <w:jc w:val="both"/>
              <w:rPr>
                <w:rFonts w:ascii="Arial Narrow" w:hAnsi="Arial Narrow" w:cs="Calibri"/>
                <w:sz w:val="22"/>
                <w:szCs w:val="22"/>
                <w:lang w:eastAsia="es-BO"/>
              </w:rPr>
            </w:pPr>
            <w:r w:rsidRPr="00753A92">
              <w:rPr>
                <w:rFonts w:ascii="Arial Narrow" w:hAnsi="Arial Narrow" w:cs="Calibri"/>
                <w:sz w:val="22"/>
                <w:szCs w:val="22"/>
                <w:lang w:eastAsia="es-BO"/>
              </w:rPr>
              <w:t>Todo el material generado u obtenido por el Consultor en medio físico o no (informes, notas, documentos, gráficos, archivos, programas informáticos, otros materiales, etc.), es de propiedad de Yacimientos Petrolíferos Fiscales Bolivianos.</w:t>
            </w:r>
          </w:p>
          <w:p w:rsidR="00C105AE" w:rsidRPr="00753A92" w:rsidRDefault="00DB46B5" w:rsidP="00DB46B5">
            <w:pPr>
              <w:jc w:val="both"/>
              <w:rPr>
                <w:rFonts w:ascii="Arial Narrow" w:hAnsi="Arial Narrow" w:cs="Calibri"/>
                <w:b/>
                <w:bCs/>
                <w:sz w:val="22"/>
                <w:szCs w:val="22"/>
                <w:lang w:eastAsia="es-BO"/>
              </w:rPr>
            </w:pPr>
            <w:r w:rsidRPr="00753A92">
              <w:rPr>
                <w:rFonts w:ascii="Arial Narrow" w:hAnsi="Arial Narrow" w:cs="Calibri"/>
                <w:sz w:val="22"/>
                <w:szCs w:val="22"/>
                <w:lang w:eastAsia="es-BO"/>
              </w:rPr>
              <w:t>Asimismo, el consultor reconoce que Yacimientos Petrolíferos Fiscales Bolivianos es el único propietario de los productos y documentos producidos por el consultor, producto del presente trabajo de consultoría.</w:t>
            </w:r>
          </w:p>
        </w:tc>
      </w:tr>
      <w:tr w:rsidR="00C105AE" w:rsidRPr="00753A92" w:rsidTr="00741744">
        <w:trPr>
          <w:trHeight w:val="579"/>
          <w:jc w:val="center"/>
        </w:trPr>
        <w:tc>
          <w:tcPr>
            <w:tcW w:w="9356" w:type="dxa"/>
            <w:shd w:val="clear" w:color="auto" w:fill="B8CCE4"/>
            <w:vAlign w:val="center"/>
          </w:tcPr>
          <w:p w:rsidR="00C105AE" w:rsidRPr="00753A92" w:rsidRDefault="00C105AE" w:rsidP="00C105AE">
            <w:pPr>
              <w:pStyle w:val="Prrafodelista"/>
              <w:numPr>
                <w:ilvl w:val="0"/>
                <w:numId w:val="21"/>
              </w:numPr>
              <w:jc w:val="both"/>
              <w:rPr>
                <w:rFonts w:ascii="Arial Narrow" w:hAnsi="Arial Narrow" w:cs="Calibri"/>
                <w:b/>
                <w:bCs/>
                <w:sz w:val="22"/>
                <w:szCs w:val="22"/>
                <w:lang w:eastAsia="es-BO"/>
              </w:rPr>
            </w:pPr>
            <w:r w:rsidRPr="00753A92">
              <w:rPr>
                <w:rFonts w:ascii="Arial Narrow" w:hAnsi="Arial Narrow" w:cs="Calibri"/>
                <w:b/>
                <w:bCs/>
                <w:sz w:val="22"/>
                <w:szCs w:val="22"/>
                <w:lang w:eastAsia="es-BO"/>
              </w:rPr>
              <w:t>CONFIDENCIALIDAD DE LA INFORMACIÓN.</w:t>
            </w:r>
          </w:p>
        </w:tc>
      </w:tr>
      <w:tr w:rsidR="00C105AE" w:rsidRPr="00753A92" w:rsidTr="00741744">
        <w:trPr>
          <w:trHeight w:val="681"/>
          <w:jc w:val="center"/>
        </w:trPr>
        <w:tc>
          <w:tcPr>
            <w:tcW w:w="9356" w:type="dxa"/>
            <w:shd w:val="clear" w:color="auto" w:fill="auto"/>
            <w:vAlign w:val="bottom"/>
          </w:tcPr>
          <w:p w:rsidR="00C105AE" w:rsidRPr="00753A92" w:rsidRDefault="00C105AE" w:rsidP="00C105AE">
            <w:pPr>
              <w:jc w:val="both"/>
              <w:rPr>
                <w:rFonts w:ascii="Arial Narrow" w:hAnsi="Arial Narrow" w:cs="Calibri"/>
                <w:bCs/>
                <w:sz w:val="22"/>
                <w:szCs w:val="22"/>
              </w:rPr>
            </w:pPr>
          </w:p>
          <w:p w:rsidR="00C105AE" w:rsidRPr="00753A92" w:rsidRDefault="00DB46B5" w:rsidP="00DB46B5">
            <w:pPr>
              <w:jc w:val="both"/>
              <w:rPr>
                <w:rFonts w:ascii="Arial Narrow" w:hAnsi="Arial Narrow" w:cs="Calibri"/>
                <w:bCs/>
                <w:sz w:val="22"/>
                <w:szCs w:val="22"/>
              </w:rPr>
            </w:pPr>
            <w:r w:rsidRPr="00753A92">
              <w:rPr>
                <w:rFonts w:ascii="Arial Narrow" w:hAnsi="Arial Narrow" w:cs="Calibri"/>
                <w:bCs/>
                <w:sz w:val="22"/>
                <w:szCs w:val="22"/>
              </w:rPr>
              <w:t>El consultor queda expresamente prohibido de divulgar a terceros, la información a la que tuviera acceso, durante o después de la ejecución del presente trabajo de consultoría, debiendo mantener confidencialidad respecto al tratamiento de la información relacionada con la ejecución de las actividades, guardando absoluta reserva sobre toda la información a la que tenga acceso y sobre el trabajo elaborado, debiendo comprometerse a no revelar el contenido y resultados del mismo a ninguna persona, o institución ajena a Yacimientos Petrolíferos Fiscales Bolivianos.</w:t>
            </w:r>
          </w:p>
        </w:tc>
      </w:tr>
      <w:tr w:rsidR="00C105AE" w:rsidRPr="00753A92" w:rsidTr="00741744">
        <w:trPr>
          <w:trHeight w:val="456"/>
          <w:jc w:val="center"/>
        </w:trPr>
        <w:tc>
          <w:tcPr>
            <w:tcW w:w="9356" w:type="dxa"/>
            <w:tcBorders>
              <w:top w:val="single" w:sz="4" w:space="0" w:color="auto"/>
              <w:left w:val="single" w:sz="4" w:space="0" w:color="auto"/>
              <w:bottom w:val="single" w:sz="4" w:space="0" w:color="auto"/>
              <w:right w:val="single" w:sz="4" w:space="0" w:color="auto"/>
            </w:tcBorders>
            <w:shd w:val="clear" w:color="auto" w:fill="B4C6E7"/>
            <w:vAlign w:val="center"/>
          </w:tcPr>
          <w:p w:rsidR="00384571" w:rsidRPr="00753A92" w:rsidRDefault="00C105AE" w:rsidP="00384571">
            <w:pPr>
              <w:pStyle w:val="Prrafodelista"/>
              <w:numPr>
                <w:ilvl w:val="0"/>
                <w:numId w:val="21"/>
              </w:numPr>
              <w:jc w:val="both"/>
              <w:rPr>
                <w:rFonts w:ascii="Arial Narrow" w:hAnsi="Arial Narrow" w:cs="Calibri"/>
                <w:b/>
                <w:bCs/>
                <w:sz w:val="22"/>
                <w:szCs w:val="22"/>
                <w:lang w:eastAsia="es-BO"/>
              </w:rPr>
            </w:pPr>
            <w:r w:rsidRPr="00753A92">
              <w:rPr>
                <w:rFonts w:ascii="Arial Narrow" w:hAnsi="Arial Narrow" w:cs="Calibri"/>
                <w:b/>
                <w:bCs/>
                <w:sz w:val="22"/>
                <w:szCs w:val="22"/>
                <w:lang w:eastAsia="es-BO"/>
              </w:rPr>
              <w:t>CONTRAPARTE</w:t>
            </w:r>
          </w:p>
        </w:tc>
      </w:tr>
      <w:tr w:rsidR="00C105AE" w:rsidRPr="00753A92" w:rsidTr="00741744">
        <w:trPr>
          <w:trHeight w:val="516"/>
          <w:jc w:val="center"/>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C105AE" w:rsidRPr="00753A92" w:rsidRDefault="00C105AE" w:rsidP="00C105AE">
            <w:pPr>
              <w:pStyle w:val="Prrafodelista"/>
              <w:ind w:left="0"/>
              <w:contextualSpacing/>
              <w:jc w:val="both"/>
              <w:rPr>
                <w:rFonts w:ascii="Arial Narrow" w:hAnsi="Arial Narrow" w:cs="Calibri"/>
                <w:bCs/>
                <w:sz w:val="22"/>
                <w:szCs w:val="22"/>
              </w:rPr>
            </w:pPr>
          </w:p>
          <w:p w:rsidR="00C105AE" w:rsidRPr="00753A92" w:rsidRDefault="00C105AE" w:rsidP="00C105AE">
            <w:pPr>
              <w:pStyle w:val="Prrafodelista"/>
              <w:ind w:left="0"/>
              <w:contextualSpacing/>
              <w:jc w:val="both"/>
              <w:rPr>
                <w:rFonts w:ascii="Arial Narrow" w:hAnsi="Arial Narrow" w:cs="Calibri"/>
                <w:bCs/>
                <w:sz w:val="22"/>
                <w:szCs w:val="22"/>
              </w:rPr>
            </w:pPr>
            <w:r w:rsidRPr="00753A92">
              <w:rPr>
                <w:rFonts w:ascii="Arial Narrow" w:hAnsi="Arial Narrow" w:cs="Calibri"/>
                <w:bCs/>
                <w:sz w:val="22"/>
                <w:szCs w:val="22"/>
              </w:rPr>
              <w:t>Yacimientos Petrolíferos Fiscales Bolivianos designará un funcionario dependiente del Distrito Redes de Gas Cochabamba, para ejercer las funciones de Contraparte, con las siguientes funciones:</w:t>
            </w:r>
          </w:p>
          <w:p w:rsidR="00C105AE" w:rsidRPr="00753A92" w:rsidRDefault="00C105AE" w:rsidP="00C105AE">
            <w:pPr>
              <w:pStyle w:val="Prrafodelista"/>
              <w:ind w:left="0"/>
              <w:contextualSpacing/>
              <w:jc w:val="both"/>
              <w:rPr>
                <w:rFonts w:ascii="Arial Narrow" w:hAnsi="Arial Narrow" w:cs="Calibri"/>
                <w:bCs/>
                <w:sz w:val="22"/>
                <w:szCs w:val="22"/>
              </w:rPr>
            </w:pPr>
          </w:p>
          <w:p w:rsidR="00C105AE" w:rsidRPr="00753A92" w:rsidRDefault="00C105AE" w:rsidP="00C105AE">
            <w:pPr>
              <w:pStyle w:val="Prrafodelista"/>
              <w:numPr>
                <w:ilvl w:val="0"/>
                <w:numId w:val="4"/>
              </w:numPr>
              <w:ind w:left="497"/>
              <w:contextualSpacing/>
              <w:jc w:val="both"/>
              <w:rPr>
                <w:rFonts w:ascii="Arial Narrow" w:hAnsi="Arial Narrow" w:cs="Calibri"/>
                <w:bCs/>
                <w:sz w:val="22"/>
                <w:szCs w:val="22"/>
              </w:rPr>
            </w:pPr>
            <w:r w:rsidRPr="00753A92">
              <w:rPr>
                <w:rFonts w:ascii="Arial Narrow" w:hAnsi="Arial Narrow" w:cs="Calibri"/>
                <w:bCs/>
                <w:sz w:val="22"/>
                <w:szCs w:val="22"/>
              </w:rPr>
              <w:t>Emisión de la orden de proceder o inicio.</w:t>
            </w:r>
          </w:p>
          <w:p w:rsidR="00C105AE" w:rsidRPr="00753A92" w:rsidRDefault="00C105AE" w:rsidP="00C105AE">
            <w:pPr>
              <w:pStyle w:val="Prrafodelista"/>
              <w:numPr>
                <w:ilvl w:val="0"/>
                <w:numId w:val="4"/>
              </w:numPr>
              <w:ind w:left="497"/>
              <w:contextualSpacing/>
              <w:jc w:val="both"/>
              <w:rPr>
                <w:rFonts w:ascii="Arial Narrow" w:hAnsi="Arial Narrow" w:cs="Calibri"/>
                <w:bCs/>
                <w:sz w:val="22"/>
                <w:szCs w:val="22"/>
              </w:rPr>
            </w:pPr>
            <w:r w:rsidRPr="00753A92">
              <w:rPr>
                <w:rFonts w:ascii="Arial Narrow" w:hAnsi="Arial Narrow" w:cs="Calibri"/>
                <w:bCs/>
                <w:sz w:val="22"/>
                <w:szCs w:val="22"/>
              </w:rPr>
              <w:t>Verificación del estricto cumplimiento de los términos de referencia.</w:t>
            </w:r>
          </w:p>
          <w:p w:rsidR="00C105AE" w:rsidRPr="00753A92" w:rsidRDefault="00C105AE" w:rsidP="00C105AE">
            <w:pPr>
              <w:pStyle w:val="Prrafodelista"/>
              <w:numPr>
                <w:ilvl w:val="0"/>
                <w:numId w:val="4"/>
              </w:numPr>
              <w:ind w:left="497"/>
              <w:contextualSpacing/>
              <w:jc w:val="both"/>
              <w:rPr>
                <w:rFonts w:ascii="Arial Narrow" w:hAnsi="Arial Narrow" w:cs="Calibri"/>
                <w:bCs/>
                <w:sz w:val="22"/>
                <w:szCs w:val="22"/>
              </w:rPr>
            </w:pPr>
            <w:r w:rsidRPr="00753A92">
              <w:rPr>
                <w:rFonts w:ascii="Arial Narrow" w:hAnsi="Arial Narrow" w:cs="Calibri"/>
                <w:bCs/>
                <w:sz w:val="22"/>
                <w:szCs w:val="22"/>
              </w:rPr>
              <w:t>Coordinar con el proveedor el cronograma de trabajo.</w:t>
            </w:r>
          </w:p>
          <w:p w:rsidR="00C105AE" w:rsidRPr="00753A92" w:rsidRDefault="00C105AE" w:rsidP="00C105AE">
            <w:pPr>
              <w:pStyle w:val="Prrafodelista"/>
              <w:numPr>
                <w:ilvl w:val="0"/>
                <w:numId w:val="4"/>
              </w:numPr>
              <w:ind w:left="497"/>
              <w:contextualSpacing/>
              <w:jc w:val="both"/>
              <w:rPr>
                <w:rFonts w:ascii="Arial Narrow" w:hAnsi="Arial Narrow" w:cs="Calibri"/>
                <w:bCs/>
                <w:sz w:val="22"/>
                <w:szCs w:val="22"/>
              </w:rPr>
            </w:pPr>
            <w:r w:rsidRPr="00753A92">
              <w:rPr>
                <w:rFonts w:ascii="Arial Narrow" w:hAnsi="Arial Narrow" w:cs="Calibri"/>
                <w:bCs/>
                <w:sz w:val="22"/>
                <w:szCs w:val="22"/>
              </w:rPr>
              <w:t>Realizar certificación del cronograma, para velar su cumplimiento.</w:t>
            </w:r>
          </w:p>
          <w:p w:rsidR="00C105AE" w:rsidRPr="00753A92" w:rsidRDefault="00C105AE" w:rsidP="00C105AE">
            <w:pPr>
              <w:pStyle w:val="Prrafodelista"/>
              <w:numPr>
                <w:ilvl w:val="0"/>
                <w:numId w:val="4"/>
              </w:numPr>
              <w:ind w:left="497"/>
              <w:contextualSpacing/>
              <w:jc w:val="both"/>
              <w:rPr>
                <w:rFonts w:ascii="Arial Narrow" w:hAnsi="Arial Narrow" w:cs="Calibri"/>
                <w:bCs/>
                <w:sz w:val="22"/>
                <w:szCs w:val="22"/>
              </w:rPr>
            </w:pPr>
            <w:r w:rsidRPr="00753A92">
              <w:rPr>
                <w:rFonts w:ascii="Arial Narrow" w:hAnsi="Arial Narrow" w:cs="Calibri"/>
                <w:bCs/>
                <w:sz w:val="22"/>
                <w:szCs w:val="22"/>
              </w:rPr>
              <w:t xml:space="preserve">Aprobar el Informe emitido por el proveedor. </w:t>
            </w:r>
          </w:p>
          <w:p w:rsidR="00C105AE" w:rsidRPr="00753A92" w:rsidRDefault="00C105AE" w:rsidP="00C105AE">
            <w:pPr>
              <w:pStyle w:val="Prrafodelista"/>
              <w:numPr>
                <w:ilvl w:val="0"/>
                <w:numId w:val="4"/>
              </w:numPr>
              <w:ind w:left="497"/>
              <w:contextualSpacing/>
              <w:jc w:val="both"/>
              <w:rPr>
                <w:rFonts w:ascii="Arial Narrow" w:hAnsi="Arial Narrow" w:cs="Calibri"/>
                <w:b/>
                <w:bCs/>
                <w:sz w:val="22"/>
                <w:szCs w:val="22"/>
                <w:lang w:eastAsia="es-BO"/>
              </w:rPr>
            </w:pPr>
            <w:r w:rsidRPr="00753A92">
              <w:rPr>
                <w:rFonts w:ascii="Arial Narrow" w:hAnsi="Arial Narrow" w:cs="Calibri"/>
                <w:bCs/>
                <w:sz w:val="22"/>
                <w:szCs w:val="22"/>
              </w:rPr>
              <w:t>Elaborar un Informe Final de conformidad del servicio para la procedencia del pago final.</w:t>
            </w:r>
          </w:p>
          <w:p w:rsidR="00C105AE" w:rsidRPr="00753A92" w:rsidRDefault="00C105AE" w:rsidP="00C105AE">
            <w:pPr>
              <w:pStyle w:val="Prrafodelista"/>
              <w:numPr>
                <w:ilvl w:val="0"/>
                <w:numId w:val="4"/>
              </w:numPr>
              <w:ind w:left="497"/>
              <w:contextualSpacing/>
              <w:jc w:val="both"/>
              <w:rPr>
                <w:rFonts w:ascii="Arial Narrow" w:hAnsi="Arial Narrow" w:cs="Calibri"/>
                <w:b/>
                <w:bCs/>
                <w:sz w:val="22"/>
                <w:szCs w:val="22"/>
                <w:lang w:eastAsia="es-BO"/>
              </w:rPr>
            </w:pPr>
            <w:r w:rsidRPr="00753A92">
              <w:rPr>
                <w:rFonts w:ascii="Arial Narrow" w:hAnsi="Arial Narrow" w:cs="Calibri"/>
                <w:bCs/>
                <w:sz w:val="22"/>
                <w:szCs w:val="22"/>
              </w:rPr>
              <w:t>Elaborar el informe de disconformidad cuando corresponda.</w:t>
            </w:r>
          </w:p>
          <w:p w:rsidR="00C105AE" w:rsidRPr="00753A92" w:rsidRDefault="00C105AE" w:rsidP="00C105AE">
            <w:pPr>
              <w:pStyle w:val="Prrafodelista"/>
              <w:ind w:left="497"/>
              <w:contextualSpacing/>
              <w:jc w:val="both"/>
              <w:rPr>
                <w:rFonts w:ascii="Arial Narrow" w:hAnsi="Arial Narrow" w:cs="Calibri"/>
                <w:b/>
                <w:bCs/>
                <w:sz w:val="22"/>
                <w:szCs w:val="22"/>
                <w:lang w:eastAsia="es-BO"/>
              </w:rPr>
            </w:pPr>
          </w:p>
        </w:tc>
      </w:tr>
      <w:tr w:rsidR="00384571" w:rsidRPr="00753A92" w:rsidTr="00741744">
        <w:trPr>
          <w:trHeight w:val="516"/>
          <w:jc w:val="center"/>
        </w:trPr>
        <w:tc>
          <w:tcPr>
            <w:tcW w:w="935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60447" w:rsidRPr="00753A92" w:rsidRDefault="00560447" w:rsidP="00560447">
            <w:pPr>
              <w:pStyle w:val="Prrafodelista"/>
              <w:numPr>
                <w:ilvl w:val="0"/>
                <w:numId w:val="21"/>
              </w:numPr>
              <w:contextualSpacing/>
              <w:jc w:val="both"/>
              <w:rPr>
                <w:rFonts w:ascii="Arial Narrow" w:hAnsi="Arial Narrow" w:cs="Calibri"/>
                <w:b/>
                <w:bCs/>
                <w:sz w:val="22"/>
                <w:szCs w:val="22"/>
              </w:rPr>
            </w:pPr>
            <w:r w:rsidRPr="00753A92">
              <w:rPr>
                <w:rFonts w:ascii="Arial Narrow" w:hAnsi="Arial Narrow" w:cs="Calibri"/>
                <w:b/>
                <w:bCs/>
                <w:sz w:val="22"/>
                <w:szCs w:val="22"/>
              </w:rPr>
              <w:t>CRONOGRAMA AJUSTADO DE SERVICIOS</w:t>
            </w:r>
          </w:p>
        </w:tc>
      </w:tr>
      <w:tr w:rsidR="00384571" w:rsidRPr="00753A92" w:rsidTr="00741744">
        <w:trPr>
          <w:trHeight w:val="516"/>
          <w:jc w:val="center"/>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384571" w:rsidRPr="00753A92" w:rsidRDefault="00560447" w:rsidP="00DB46B5">
            <w:pPr>
              <w:pStyle w:val="Prrafodelista"/>
              <w:ind w:left="139"/>
              <w:contextualSpacing/>
              <w:jc w:val="both"/>
              <w:rPr>
                <w:rFonts w:ascii="Arial Narrow" w:hAnsi="Arial Narrow" w:cs="Calibri"/>
                <w:bCs/>
                <w:sz w:val="22"/>
                <w:szCs w:val="22"/>
              </w:rPr>
            </w:pPr>
            <w:r w:rsidRPr="00753A92">
              <w:rPr>
                <w:rFonts w:ascii="Arial Narrow" w:hAnsi="Arial Narrow" w:cs="Calibri"/>
                <w:bCs/>
                <w:sz w:val="22"/>
                <w:szCs w:val="22"/>
              </w:rPr>
              <w:t xml:space="preserve">La empresa </w:t>
            </w:r>
            <w:r w:rsidRPr="00753A92">
              <w:rPr>
                <w:rFonts w:ascii="Arial Narrow" w:hAnsi="Arial Narrow" w:cs="Calibri"/>
                <w:b/>
                <w:bCs/>
                <w:sz w:val="22"/>
                <w:szCs w:val="22"/>
              </w:rPr>
              <w:t>CO</w:t>
            </w:r>
            <w:r w:rsidR="00DB46B5" w:rsidRPr="00753A92">
              <w:rPr>
                <w:rFonts w:ascii="Arial Narrow" w:hAnsi="Arial Narrow" w:cs="Calibri"/>
                <w:b/>
                <w:bCs/>
                <w:sz w:val="22"/>
                <w:szCs w:val="22"/>
              </w:rPr>
              <w:t>N</w:t>
            </w:r>
            <w:r w:rsidRPr="00753A92">
              <w:rPr>
                <w:rFonts w:ascii="Arial Narrow" w:hAnsi="Arial Narrow" w:cs="Calibri"/>
                <w:b/>
                <w:bCs/>
                <w:sz w:val="22"/>
                <w:szCs w:val="22"/>
              </w:rPr>
              <w:t xml:space="preserve">SULTORA </w:t>
            </w:r>
            <w:r w:rsidRPr="00753A92">
              <w:rPr>
                <w:rFonts w:ascii="Arial Narrow" w:hAnsi="Arial Narrow" w:cs="Calibri"/>
                <w:bCs/>
                <w:sz w:val="22"/>
                <w:szCs w:val="22"/>
              </w:rPr>
              <w:t>deberá presentar el cronograma de servicios ajustado a los plazos</w:t>
            </w:r>
            <w:r w:rsidR="00DB46B5" w:rsidRPr="00753A92">
              <w:rPr>
                <w:rFonts w:ascii="Arial Narrow" w:hAnsi="Arial Narrow" w:cs="Calibri"/>
                <w:bCs/>
                <w:sz w:val="22"/>
                <w:szCs w:val="22"/>
              </w:rPr>
              <w:t xml:space="preserve"> </w:t>
            </w:r>
            <w:r w:rsidRPr="00753A92">
              <w:rPr>
                <w:rFonts w:ascii="Arial Narrow" w:hAnsi="Arial Narrow" w:cs="Calibri"/>
                <w:bCs/>
                <w:sz w:val="22"/>
                <w:szCs w:val="22"/>
              </w:rPr>
              <w:t xml:space="preserve">solicitados por </w:t>
            </w:r>
            <w:r w:rsidRPr="00753A92">
              <w:rPr>
                <w:rFonts w:ascii="Arial Narrow" w:hAnsi="Arial Narrow" w:cs="Calibri"/>
                <w:b/>
                <w:bCs/>
                <w:sz w:val="22"/>
                <w:szCs w:val="22"/>
              </w:rPr>
              <w:t xml:space="preserve">YPFB, </w:t>
            </w:r>
            <w:r w:rsidRPr="00753A92">
              <w:rPr>
                <w:rFonts w:ascii="Arial Narrow" w:hAnsi="Arial Narrow" w:cs="Calibri"/>
                <w:bCs/>
                <w:sz w:val="22"/>
                <w:szCs w:val="22"/>
              </w:rPr>
              <w:t>detallando las actividades a realizar e indicando como se ejecutará y concluirá</w:t>
            </w:r>
            <w:r w:rsidR="00DB46B5" w:rsidRPr="00753A92">
              <w:rPr>
                <w:rFonts w:ascii="Arial Narrow" w:hAnsi="Arial Narrow" w:cs="Calibri"/>
                <w:bCs/>
                <w:sz w:val="22"/>
                <w:szCs w:val="22"/>
              </w:rPr>
              <w:t xml:space="preserve"> </w:t>
            </w:r>
            <w:r w:rsidRPr="00753A92">
              <w:rPr>
                <w:rFonts w:ascii="Arial Narrow" w:hAnsi="Arial Narrow" w:cs="Calibri"/>
                <w:bCs/>
                <w:sz w:val="22"/>
                <w:szCs w:val="22"/>
              </w:rPr>
              <w:t xml:space="preserve">la </w:t>
            </w:r>
            <w:r w:rsidRPr="00753A92">
              <w:rPr>
                <w:rFonts w:ascii="Arial Narrow" w:hAnsi="Arial Narrow" w:cs="Calibri"/>
                <w:b/>
                <w:bCs/>
                <w:sz w:val="22"/>
                <w:szCs w:val="22"/>
              </w:rPr>
              <w:t>CONSULTORÍA</w:t>
            </w:r>
            <w:r w:rsidRPr="00753A92">
              <w:rPr>
                <w:rFonts w:ascii="Arial Narrow" w:hAnsi="Arial Narrow" w:cs="Calibri"/>
                <w:bCs/>
                <w:sz w:val="22"/>
                <w:szCs w:val="22"/>
              </w:rPr>
              <w:t>. Este cronograma de servicios, una vez aprobado por la</w:t>
            </w:r>
            <w:r w:rsidRPr="00753A92">
              <w:rPr>
                <w:rFonts w:ascii="Arial Narrow" w:hAnsi="Arial Narrow" w:cs="Calibri"/>
                <w:b/>
                <w:bCs/>
                <w:sz w:val="22"/>
                <w:szCs w:val="22"/>
              </w:rPr>
              <w:t xml:space="preserve"> CONTRAPARTE</w:t>
            </w:r>
            <w:r w:rsidRPr="00753A92">
              <w:rPr>
                <w:rFonts w:ascii="Arial Narrow" w:hAnsi="Arial Narrow" w:cs="Calibri"/>
                <w:bCs/>
                <w:sz w:val="22"/>
                <w:szCs w:val="22"/>
              </w:rPr>
              <w:t>,</w:t>
            </w:r>
            <w:r w:rsidR="00DB46B5" w:rsidRPr="00753A92">
              <w:rPr>
                <w:rFonts w:ascii="Arial Narrow" w:hAnsi="Arial Narrow" w:cs="Calibri"/>
                <w:bCs/>
                <w:sz w:val="22"/>
                <w:szCs w:val="22"/>
              </w:rPr>
              <w:t xml:space="preserve"> </w:t>
            </w:r>
            <w:r w:rsidRPr="00753A92">
              <w:rPr>
                <w:rFonts w:ascii="Arial Narrow" w:hAnsi="Arial Narrow" w:cs="Calibri"/>
                <w:bCs/>
                <w:sz w:val="22"/>
                <w:szCs w:val="22"/>
              </w:rPr>
              <w:t xml:space="preserve">solamente podrá ser modificado con la aprobación escrita de </w:t>
            </w:r>
            <w:r w:rsidRPr="00753A92">
              <w:rPr>
                <w:rFonts w:ascii="Arial Narrow" w:hAnsi="Arial Narrow" w:cs="Calibri"/>
                <w:b/>
                <w:bCs/>
                <w:sz w:val="22"/>
                <w:szCs w:val="22"/>
              </w:rPr>
              <w:t>YPFB,</w:t>
            </w:r>
            <w:r w:rsidR="00DB46B5" w:rsidRPr="00753A92">
              <w:rPr>
                <w:rFonts w:ascii="Arial Narrow" w:hAnsi="Arial Narrow" w:cs="Calibri"/>
                <w:bCs/>
                <w:sz w:val="22"/>
                <w:szCs w:val="22"/>
              </w:rPr>
              <w:t xml:space="preserve"> </w:t>
            </w:r>
            <w:r w:rsidRPr="00753A92">
              <w:rPr>
                <w:rFonts w:ascii="Arial Narrow" w:hAnsi="Arial Narrow" w:cs="Calibri"/>
                <w:bCs/>
                <w:sz w:val="22"/>
                <w:szCs w:val="22"/>
              </w:rPr>
              <w:t>en la instancia competente.</w:t>
            </w:r>
          </w:p>
          <w:p w:rsidR="00560447" w:rsidRPr="00753A92" w:rsidRDefault="00560447" w:rsidP="00C105AE">
            <w:pPr>
              <w:pStyle w:val="Prrafodelista"/>
              <w:ind w:left="0"/>
              <w:contextualSpacing/>
              <w:jc w:val="both"/>
              <w:rPr>
                <w:rFonts w:ascii="Arial Narrow" w:hAnsi="Arial Narrow" w:cs="Calibri"/>
                <w:bCs/>
                <w:sz w:val="22"/>
                <w:szCs w:val="22"/>
              </w:rPr>
            </w:pPr>
          </w:p>
        </w:tc>
      </w:tr>
      <w:tr w:rsidR="00384571" w:rsidRPr="00753A92" w:rsidTr="00741744">
        <w:trPr>
          <w:trHeight w:val="516"/>
          <w:jc w:val="center"/>
        </w:trPr>
        <w:tc>
          <w:tcPr>
            <w:tcW w:w="935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384571" w:rsidRPr="00753A92" w:rsidRDefault="00560447" w:rsidP="00560447">
            <w:pPr>
              <w:pStyle w:val="Prrafodelista"/>
              <w:numPr>
                <w:ilvl w:val="0"/>
                <w:numId w:val="21"/>
              </w:numPr>
              <w:contextualSpacing/>
              <w:jc w:val="both"/>
              <w:rPr>
                <w:rFonts w:ascii="Arial Narrow" w:hAnsi="Arial Narrow" w:cs="Calibri"/>
                <w:b/>
                <w:bCs/>
                <w:sz w:val="22"/>
                <w:szCs w:val="22"/>
              </w:rPr>
            </w:pPr>
            <w:r w:rsidRPr="00753A92">
              <w:rPr>
                <w:rFonts w:ascii="Arial Narrow" w:hAnsi="Arial Narrow" w:cs="Calibri"/>
                <w:b/>
                <w:bCs/>
                <w:sz w:val="22"/>
                <w:szCs w:val="22"/>
              </w:rPr>
              <w:t>PLAZO DE APROBACIÓN DE INFORMES Y PRODUCTOS</w:t>
            </w:r>
          </w:p>
        </w:tc>
      </w:tr>
      <w:tr w:rsidR="00384571" w:rsidRPr="00753A92" w:rsidTr="00772A3A">
        <w:trPr>
          <w:trHeight w:val="750"/>
          <w:jc w:val="center"/>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DB46B5" w:rsidRPr="00753A92" w:rsidRDefault="00DB46B5" w:rsidP="00DB46B5">
            <w:pPr>
              <w:pStyle w:val="Prrafodelista"/>
              <w:ind w:left="139"/>
              <w:contextualSpacing/>
              <w:jc w:val="both"/>
              <w:rPr>
                <w:rFonts w:ascii="Arial Narrow" w:hAnsi="Arial Narrow" w:cs="Calibri"/>
                <w:bCs/>
                <w:sz w:val="22"/>
                <w:szCs w:val="22"/>
              </w:rPr>
            </w:pPr>
          </w:p>
          <w:p w:rsidR="00DB46B5" w:rsidRPr="00753A92" w:rsidRDefault="00DB46B5" w:rsidP="00DB46B5">
            <w:pPr>
              <w:pStyle w:val="Prrafodelista"/>
              <w:ind w:left="139" w:right="147"/>
              <w:contextualSpacing/>
              <w:jc w:val="both"/>
              <w:rPr>
                <w:rFonts w:ascii="Arial Narrow" w:hAnsi="Arial Narrow" w:cs="Calibri"/>
                <w:bCs/>
                <w:sz w:val="22"/>
                <w:szCs w:val="22"/>
              </w:rPr>
            </w:pPr>
            <w:r w:rsidRPr="00753A92">
              <w:rPr>
                <w:rFonts w:ascii="Arial Narrow" w:hAnsi="Arial Narrow" w:cs="Calibri"/>
                <w:bCs/>
                <w:sz w:val="22"/>
                <w:szCs w:val="22"/>
              </w:rPr>
              <w:t xml:space="preserve">La </w:t>
            </w:r>
            <w:r w:rsidRPr="00753A92">
              <w:rPr>
                <w:rFonts w:ascii="Arial Narrow" w:hAnsi="Arial Narrow" w:cs="Calibri"/>
                <w:b/>
                <w:bCs/>
                <w:sz w:val="22"/>
                <w:szCs w:val="22"/>
              </w:rPr>
              <w:t>CONTRAPARTE</w:t>
            </w:r>
            <w:r w:rsidRPr="00753A92">
              <w:rPr>
                <w:rFonts w:ascii="Arial Narrow" w:hAnsi="Arial Narrow" w:cs="Calibri"/>
                <w:bCs/>
                <w:sz w:val="22"/>
                <w:szCs w:val="22"/>
              </w:rPr>
              <w:t xml:space="preserve"> una vez recibidos los informes, revisará cada uno de éstos de forma completa, así como otros documentos que emanen de la</w:t>
            </w:r>
            <w:r w:rsidRPr="00753A92">
              <w:rPr>
                <w:rFonts w:ascii="Arial Narrow" w:hAnsi="Arial Narrow" w:cs="Calibri"/>
                <w:b/>
                <w:bCs/>
                <w:sz w:val="22"/>
                <w:szCs w:val="22"/>
              </w:rPr>
              <w:t xml:space="preserve"> CONSULTORÍA</w:t>
            </w:r>
            <w:r w:rsidRPr="00753A92">
              <w:rPr>
                <w:rFonts w:ascii="Arial Narrow" w:hAnsi="Arial Narrow" w:cs="Calibri"/>
                <w:bCs/>
                <w:sz w:val="22"/>
                <w:szCs w:val="22"/>
              </w:rPr>
              <w:t xml:space="preserve"> y </w:t>
            </w:r>
            <w:r w:rsidR="00753A92" w:rsidRPr="00753A92">
              <w:rPr>
                <w:rFonts w:ascii="Arial Narrow" w:hAnsi="Arial Narrow" w:cs="Calibri"/>
                <w:bCs/>
                <w:sz w:val="22"/>
                <w:szCs w:val="22"/>
              </w:rPr>
              <w:t xml:space="preserve">hará conocer al </w:t>
            </w:r>
            <w:r w:rsidR="00753A92" w:rsidRPr="00753A92">
              <w:rPr>
                <w:rFonts w:ascii="Arial Narrow" w:hAnsi="Arial Narrow" w:cs="Calibri"/>
                <w:b/>
                <w:bCs/>
                <w:sz w:val="22"/>
                <w:szCs w:val="22"/>
              </w:rPr>
              <w:t>CONSULTOR</w:t>
            </w:r>
            <w:r w:rsidR="00753A92" w:rsidRPr="00753A92">
              <w:rPr>
                <w:rFonts w:ascii="Arial Narrow" w:hAnsi="Arial Narrow" w:cs="Calibri"/>
                <w:bCs/>
                <w:sz w:val="22"/>
                <w:szCs w:val="22"/>
              </w:rPr>
              <w:t xml:space="preserve"> la</w:t>
            </w:r>
            <w:r w:rsidRPr="00753A92">
              <w:rPr>
                <w:rFonts w:ascii="Arial Narrow" w:hAnsi="Arial Narrow" w:cs="Calibri"/>
                <w:bCs/>
                <w:sz w:val="22"/>
                <w:szCs w:val="22"/>
              </w:rPr>
              <w:t xml:space="preserve"> aprobación de los mismos o en su defecto comunicará sus observaciones. En ambos casos la </w:t>
            </w:r>
            <w:r w:rsidRPr="00753A92">
              <w:rPr>
                <w:rFonts w:ascii="Arial Narrow" w:hAnsi="Arial Narrow" w:cs="Calibri"/>
                <w:b/>
                <w:bCs/>
                <w:sz w:val="22"/>
                <w:szCs w:val="22"/>
              </w:rPr>
              <w:t>CONTRAPARTE</w:t>
            </w:r>
            <w:r w:rsidRPr="00753A92">
              <w:rPr>
                <w:rFonts w:ascii="Arial Narrow" w:hAnsi="Arial Narrow" w:cs="Calibri"/>
                <w:bCs/>
                <w:sz w:val="22"/>
                <w:szCs w:val="22"/>
              </w:rPr>
              <w:t xml:space="preserve"> deberá comunicar su decisión respecto al informe en el plazo máximo de</w:t>
            </w:r>
            <w:r w:rsidR="00753A92" w:rsidRPr="00753A92">
              <w:rPr>
                <w:rFonts w:ascii="Arial Narrow" w:hAnsi="Arial Narrow" w:cs="Calibri"/>
                <w:bCs/>
                <w:sz w:val="22"/>
                <w:szCs w:val="22"/>
              </w:rPr>
              <w:t xml:space="preserve"> </w:t>
            </w:r>
            <w:r w:rsidR="00753A92" w:rsidRPr="00772A3A">
              <w:rPr>
                <w:rFonts w:ascii="Arial Narrow" w:hAnsi="Arial Narrow" w:cs="Calibri"/>
                <w:b/>
                <w:bCs/>
                <w:sz w:val="22"/>
                <w:szCs w:val="22"/>
              </w:rPr>
              <w:t xml:space="preserve">2 </w:t>
            </w:r>
            <w:r w:rsidR="00772A3A" w:rsidRPr="00772A3A">
              <w:rPr>
                <w:rFonts w:ascii="Arial Narrow" w:hAnsi="Arial Narrow" w:cs="Calibri"/>
                <w:b/>
                <w:bCs/>
                <w:sz w:val="22"/>
                <w:szCs w:val="22"/>
              </w:rPr>
              <w:t xml:space="preserve">(dos) </w:t>
            </w:r>
            <w:r w:rsidRPr="00772A3A">
              <w:rPr>
                <w:rFonts w:ascii="Arial Narrow" w:hAnsi="Arial Narrow" w:cs="Calibri"/>
                <w:b/>
                <w:bCs/>
                <w:sz w:val="22"/>
                <w:szCs w:val="22"/>
              </w:rPr>
              <w:t>días</w:t>
            </w:r>
            <w:r w:rsidRPr="00753A92">
              <w:rPr>
                <w:rFonts w:ascii="Arial Narrow" w:hAnsi="Arial Narrow" w:cs="Calibri"/>
                <w:bCs/>
                <w:sz w:val="22"/>
                <w:szCs w:val="22"/>
              </w:rPr>
              <w:t xml:space="preserve"> </w:t>
            </w:r>
            <w:r w:rsidR="00772A3A">
              <w:rPr>
                <w:rFonts w:ascii="Arial Narrow" w:hAnsi="Arial Narrow" w:cs="Calibri"/>
                <w:bCs/>
                <w:sz w:val="22"/>
                <w:szCs w:val="22"/>
              </w:rPr>
              <w:t xml:space="preserve">hábiles </w:t>
            </w:r>
            <w:r w:rsidRPr="00753A92">
              <w:rPr>
                <w:rFonts w:ascii="Arial Narrow" w:hAnsi="Arial Narrow" w:cs="Calibri"/>
                <w:bCs/>
                <w:sz w:val="22"/>
                <w:szCs w:val="22"/>
              </w:rPr>
              <w:t xml:space="preserve">computados a partir de la fecha de su presentación. Este plazo no incluye el de las posibles observaciones, comentarios o solicitudes de información adicionales. Si dentro del plazo señalado precedentemente, la </w:t>
            </w:r>
            <w:r w:rsidRPr="00753A92">
              <w:rPr>
                <w:rFonts w:ascii="Arial Narrow" w:hAnsi="Arial Narrow" w:cs="Calibri"/>
                <w:b/>
                <w:bCs/>
                <w:sz w:val="22"/>
                <w:szCs w:val="22"/>
              </w:rPr>
              <w:t xml:space="preserve">CONTRAPARTE </w:t>
            </w:r>
            <w:r w:rsidRPr="00753A92">
              <w:rPr>
                <w:rFonts w:ascii="Arial Narrow" w:hAnsi="Arial Narrow" w:cs="Calibri"/>
                <w:bCs/>
                <w:sz w:val="22"/>
                <w:szCs w:val="22"/>
              </w:rPr>
              <w:t>no se pronunciara respecto al informe, se aplicará el silencio administrativo positivo, considerándose a los informes como aprobados.</w:t>
            </w:r>
          </w:p>
          <w:p w:rsidR="00384571" w:rsidRPr="00753A92" w:rsidRDefault="00DB46B5" w:rsidP="00772A3A">
            <w:pPr>
              <w:pStyle w:val="Prrafodelista"/>
              <w:ind w:left="139" w:right="147"/>
              <w:contextualSpacing/>
              <w:jc w:val="both"/>
              <w:rPr>
                <w:rFonts w:ascii="Arial Narrow" w:hAnsi="Arial Narrow" w:cs="Calibri"/>
                <w:bCs/>
                <w:sz w:val="22"/>
                <w:szCs w:val="22"/>
              </w:rPr>
            </w:pPr>
            <w:r w:rsidRPr="00753A92">
              <w:rPr>
                <w:rFonts w:ascii="Arial Narrow" w:hAnsi="Arial Narrow" w:cs="Calibri"/>
                <w:bCs/>
                <w:sz w:val="22"/>
                <w:szCs w:val="22"/>
              </w:rPr>
              <w:t xml:space="preserve">El documento final, deberá ser analizado por YPFB, en el nivel operativo correspondiente y dentro del plazo máximo de veinte (20) la CONTRAPARTE deberá comunicar su aprobación o rechazo del mismo. En caso de aprobación del informe, también deberá emitir la planilla de cómputo de servicios prestados. El CONSULTOR se obliga a </w:t>
            </w:r>
            <w:r w:rsidR="00772A3A">
              <w:rPr>
                <w:rFonts w:ascii="Arial Narrow" w:hAnsi="Arial Narrow" w:cs="Calibri"/>
                <w:bCs/>
                <w:sz w:val="22"/>
                <w:szCs w:val="22"/>
              </w:rPr>
              <w:t>satisfacer dentro del plazo de 2 (dos) días hábiles</w:t>
            </w:r>
            <w:r w:rsidRPr="00753A92">
              <w:rPr>
                <w:rFonts w:ascii="Arial Narrow" w:hAnsi="Arial Narrow" w:cs="Calibri"/>
                <w:bCs/>
                <w:sz w:val="22"/>
                <w:szCs w:val="22"/>
              </w:rPr>
              <w:t>, de acuerdo a la magnitud del servicio) días hábiles de su recepción, cualquier pedido de aclaración efectuado por la CONTRAPARTE.</w:t>
            </w:r>
          </w:p>
        </w:tc>
      </w:tr>
      <w:tr w:rsidR="00384571" w:rsidRPr="00753A92" w:rsidTr="00741744">
        <w:trPr>
          <w:trHeight w:val="516"/>
          <w:jc w:val="center"/>
        </w:trPr>
        <w:tc>
          <w:tcPr>
            <w:tcW w:w="935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384571" w:rsidRPr="00753A92" w:rsidRDefault="00560447" w:rsidP="00560447">
            <w:pPr>
              <w:pStyle w:val="Prrafodelista"/>
              <w:numPr>
                <w:ilvl w:val="0"/>
                <w:numId w:val="21"/>
              </w:numPr>
              <w:contextualSpacing/>
              <w:jc w:val="both"/>
              <w:rPr>
                <w:rFonts w:ascii="Arial Narrow" w:hAnsi="Arial Narrow" w:cs="Calibri"/>
                <w:b/>
                <w:bCs/>
                <w:sz w:val="22"/>
                <w:szCs w:val="22"/>
              </w:rPr>
            </w:pPr>
            <w:r w:rsidRPr="00753A92">
              <w:rPr>
                <w:rFonts w:ascii="Arial Narrow" w:hAnsi="Arial Narrow" w:cs="Calibri"/>
                <w:b/>
                <w:bCs/>
                <w:sz w:val="22"/>
                <w:szCs w:val="22"/>
              </w:rPr>
              <w:t>ANTICIPO</w:t>
            </w:r>
          </w:p>
        </w:tc>
      </w:tr>
      <w:tr w:rsidR="00384571" w:rsidRPr="00753A92" w:rsidTr="00741744">
        <w:trPr>
          <w:trHeight w:val="516"/>
          <w:jc w:val="center"/>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384571" w:rsidRPr="00753A92" w:rsidRDefault="00DB46B5" w:rsidP="00C105AE">
            <w:pPr>
              <w:pStyle w:val="Prrafodelista"/>
              <w:ind w:left="0"/>
              <w:contextualSpacing/>
              <w:jc w:val="both"/>
              <w:rPr>
                <w:rFonts w:ascii="Arial Narrow" w:hAnsi="Arial Narrow" w:cs="Calibri"/>
                <w:bCs/>
                <w:sz w:val="22"/>
                <w:szCs w:val="22"/>
              </w:rPr>
            </w:pPr>
            <w:r w:rsidRPr="00753A92">
              <w:rPr>
                <w:rFonts w:ascii="Arial Narrow" w:hAnsi="Arial Narrow" w:cs="Calibri"/>
                <w:bCs/>
                <w:sz w:val="22"/>
                <w:szCs w:val="22"/>
              </w:rPr>
              <w:t>No se otorgara anticipo.</w:t>
            </w:r>
          </w:p>
        </w:tc>
      </w:tr>
      <w:tr w:rsidR="00384571" w:rsidRPr="00753A92" w:rsidTr="00741744">
        <w:trPr>
          <w:trHeight w:val="516"/>
          <w:jc w:val="center"/>
        </w:trPr>
        <w:tc>
          <w:tcPr>
            <w:tcW w:w="935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384571" w:rsidRPr="00753A92" w:rsidRDefault="00DB46B5" w:rsidP="00DB46B5">
            <w:pPr>
              <w:pStyle w:val="Prrafodelista"/>
              <w:numPr>
                <w:ilvl w:val="0"/>
                <w:numId w:val="21"/>
              </w:numPr>
              <w:contextualSpacing/>
              <w:jc w:val="both"/>
              <w:rPr>
                <w:rFonts w:ascii="Arial Narrow" w:hAnsi="Arial Narrow" w:cs="Calibri"/>
                <w:bCs/>
                <w:sz w:val="22"/>
                <w:szCs w:val="22"/>
              </w:rPr>
            </w:pPr>
            <w:r w:rsidRPr="00753A92">
              <w:rPr>
                <w:rFonts w:ascii="Arial Narrow" w:hAnsi="Arial Narrow" w:cs="Calibri"/>
                <w:b/>
                <w:bCs/>
                <w:sz w:val="22"/>
                <w:szCs w:val="22"/>
              </w:rPr>
              <w:t>FORMA DE PAGO</w:t>
            </w:r>
          </w:p>
        </w:tc>
      </w:tr>
      <w:tr w:rsidR="00384571" w:rsidRPr="00753A92" w:rsidTr="00741744">
        <w:trPr>
          <w:trHeight w:val="516"/>
          <w:jc w:val="center"/>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753A92" w:rsidRPr="00D90272" w:rsidRDefault="00753A92" w:rsidP="00753A92">
            <w:pPr>
              <w:pStyle w:val="Sangradetextonormal"/>
              <w:ind w:left="0"/>
              <w:jc w:val="both"/>
              <w:rPr>
                <w:rFonts w:ascii="Arial Narrow" w:hAnsi="Arial Narrow" w:cs="Calibri"/>
                <w:bCs/>
                <w:sz w:val="22"/>
                <w:szCs w:val="22"/>
              </w:rPr>
            </w:pPr>
            <w:r w:rsidRPr="00D90272">
              <w:rPr>
                <w:rFonts w:ascii="Arial Narrow" w:hAnsi="Arial Narrow" w:cs="Calibri"/>
                <w:bCs/>
                <w:sz w:val="22"/>
                <w:szCs w:val="22"/>
              </w:rPr>
              <w:t xml:space="preserve">El pago se realizara por el Total del Servicio, contra entrega del informe de Auditoria </w:t>
            </w:r>
            <w:r>
              <w:rPr>
                <w:rFonts w:ascii="Arial Narrow" w:hAnsi="Arial Narrow" w:cs="Calibri"/>
                <w:bCs/>
                <w:sz w:val="22"/>
                <w:szCs w:val="22"/>
              </w:rPr>
              <w:t>Fase</w:t>
            </w:r>
            <w:r w:rsidRPr="00D90272">
              <w:rPr>
                <w:rFonts w:ascii="Arial Narrow" w:hAnsi="Arial Narrow" w:cs="Calibri"/>
                <w:bCs/>
                <w:sz w:val="22"/>
                <w:szCs w:val="22"/>
              </w:rPr>
              <w:t xml:space="preserve"> II del alcance del SGC ISO 9001:2015 del Distrito Redes de Gas Cochabamba, previa presentación del informe de conformidad emitido por YPFB.</w:t>
            </w:r>
          </w:p>
          <w:p w:rsidR="00753A92" w:rsidRPr="00D90272" w:rsidRDefault="00753A92" w:rsidP="00753A92">
            <w:pPr>
              <w:spacing w:after="200" w:line="288" w:lineRule="auto"/>
              <w:ind w:left="33"/>
              <w:contextualSpacing/>
              <w:jc w:val="both"/>
              <w:rPr>
                <w:rFonts w:ascii="Arial Narrow" w:hAnsi="Arial Narrow" w:cs="Calibri"/>
                <w:bCs/>
                <w:sz w:val="22"/>
                <w:szCs w:val="22"/>
              </w:rPr>
            </w:pPr>
            <w:r w:rsidRPr="00D90272">
              <w:rPr>
                <w:rFonts w:ascii="Arial Narrow" w:hAnsi="Arial Narrow" w:cs="Calibri"/>
                <w:bCs/>
                <w:sz w:val="22"/>
                <w:szCs w:val="22"/>
              </w:rPr>
              <w:t xml:space="preserve">El pago será realizado mediante transferencia bancaria vía SIGEP a la cuenta que la empresa adjudicada señale de manera expresa. </w:t>
            </w:r>
          </w:p>
          <w:p w:rsidR="00753A92" w:rsidRPr="00D90272" w:rsidRDefault="00753A92" w:rsidP="00753A92">
            <w:pPr>
              <w:pStyle w:val="Sangradetextonormal"/>
              <w:ind w:left="0"/>
              <w:jc w:val="both"/>
              <w:rPr>
                <w:rFonts w:ascii="Arial Narrow" w:hAnsi="Arial Narrow" w:cs="Calibri"/>
                <w:bCs/>
                <w:sz w:val="22"/>
                <w:szCs w:val="22"/>
              </w:rPr>
            </w:pPr>
            <w:r w:rsidRPr="00D90272">
              <w:rPr>
                <w:rFonts w:ascii="Arial Narrow" w:hAnsi="Arial Narrow" w:cs="Calibri"/>
                <w:bCs/>
                <w:sz w:val="22"/>
                <w:szCs w:val="22"/>
              </w:rPr>
              <w:t>Por consiguiente, para efectos de solicitud de pago se debe adjuntar:</w:t>
            </w:r>
          </w:p>
          <w:p w:rsidR="00753A92" w:rsidRPr="00D90272" w:rsidRDefault="00753A92" w:rsidP="00753A92">
            <w:pPr>
              <w:numPr>
                <w:ilvl w:val="0"/>
                <w:numId w:val="10"/>
              </w:numPr>
              <w:autoSpaceDE w:val="0"/>
              <w:autoSpaceDN w:val="0"/>
              <w:adjustRightInd w:val="0"/>
              <w:jc w:val="both"/>
              <w:rPr>
                <w:rFonts w:ascii="Arial Narrow" w:hAnsi="Arial Narrow" w:cs="Calibri"/>
                <w:bCs/>
                <w:sz w:val="22"/>
                <w:szCs w:val="22"/>
              </w:rPr>
            </w:pPr>
            <w:r w:rsidRPr="00D90272">
              <w:rPr>
                <w:rFonts w:ascii="Arial Narrow" w:hAnsi="Arial Narrow" w:cs="Calibri"/>
                <w:bCs/>
                <w:sz w:val="22"/>
                <w:szCs w:val="22"/>
              </w:rPr>
              <w:t xml:space="preserve">Carta de solicitud de pago, dirigida a la Máxima Autoridad de la unidad Solicitante </w:t>
            </w:r>
          </w:p>
          <w:p w:rsidR="00753A92" w:rsidRPr="00D90272" w:rsidRDefault="00753A92" w:rsidP="00753A92">
            <w:pPr>
              <w:numPr>
                <w:ilvl w:val="0"/>
                <w:numId w:val="10"/>
              </w:numPr>
              <w:autoSpaceDE w:val="0"/>
              <w:autoSpaceDN w:val="0"/>
              <w:adjustRightInd w:val="0"/>
              <w:jc w:val="both"/>
              <w:rPr>
                <w:rFonts w:ascii="Arial Narrow" w:hAnsi="Arial Narrow" w:cs="Calibri"/>
                <w:sz w:val="22"/>
                <w:szCs w:val="22"/>
                <w:lang w:val="es-BO" w:eastAsia="es-BO"/>
              </w:rPr>
            </w:pPr>
            <w:r w:rsidRPr="00D90272">
              <w:rPr>
                <w:rFonts w:ascii="Arial Narrow" w:hAnsi="Arial Narrow" w:cs="Calibri"/>
                <w:bCs/>
                <w:sz w:val="22"/>
                <w:szCs w:val="22"/>
              </w:rPr>
              <w:t>Factura original de la Empresa.</w:t>
            </w:r>
          </w:p>
          <w:p w:rsidR="00753A92" w:rsidRPr="00D90272" w:rsidRDefault="00753A92" w:rsidP="00753A92">
            <w:pPr>
              <w:numPr>
                <w:ilvl w:val="0"/>
                <w:numId w:val="10"/>
              </w:numPr>
              <w:jc w:val="both"/>
              <w:rPr>
                <w:rFonts w:ascii="Arial Narrow" w:hAnsi="Arial Narrow" w:cs="Calibri"/>
                <w:sz w:val="22"/>
                <w:szCs w:val="22"/>
                <w:lang w:val="es-BO" w:eastAsia="es-BO"/>
              </w:rPr>
            </w:pPr>
            <w:r w:rsidRPr="00D90272">
              <w:rPr>
                <w:rFonts w:ascii="Arial Narrow" w:hAnsi="Arial Narrow" w:cs="Calibri"/>
                <w:sz w:val="22"/>
                <w:szCs w:val="22"/>
                <w:lang w:val="es-BO" w:eastAsia="es-BO"/>
              </w:rPr>
              <w:t>Fotocopia simple del Contrato.</w:t>
            </w:r>
          </w:p>
          <w:p w:rsidR="00384571" w:rsidRPr="00753A92" w:rsidRDefault="00384571" w:rsidP="00C105AE">
            <w:pPr>
              <w:pStyle w:val="Prrafodelista"/>
              <w:ind w:left="0"/>
              <w:contextualSpacing/>
              <w:jc w:val="both"/>
              <w:rPr>
                <w:rFonts w:ascii="Arial Narrow" w:hAnsi="Arial Narrow" w:cs="Calibri"/>
                <w:bCs/>
                <w:sz w:val="22"/>
                <w:szCs w:val="22"/>
              </w:rPr>
            </w:pPr>
          </w:p>
        </w:tc>
      </w:tr>
      <w:tr w:rsidR="00384571" w:rsidRPr="00753A92" w:rsidTr="00741744">
        <w:trPr>
          <w:trHeight w:val="516"/>
          <w:jc w:val="center"/>
        </w:trPr>
        <w:tc>
          <w:tcPr>
            <w:tcW w:w="935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384571" w:rsidRPr="00753A92" w:rsidRDefault="00DB46B5" w:rsidP="00DB46B5">
            <w:pPr>
              <w:pStyle w:val="Prrafodelista"/>
              <w:numPr>
                <w:ilvl w:val="0"/>
                <w:numId w:val="21"/>
              </w:numPr>
              <w:contextualSpacing/>
              <w:jc w:val="both"/>
              <w:rPr>
                <w:rFonts w:ascii="Arial Narrow" w:hAnsi="Arial Narrow" w:cs="Calibri"/>
                <w:bCs/>
                <w:sz w:val="22"/>
                <w:szCs w:val="22"/>
              </w:rPr>
            </w:pPr>
            <w:r w:rsidRPr="00753A92">
              <w:rPr>
                <w:rFonts w:ascii="Arial Narrow" w:hAnsi="Arial Narrow" w:cs="Calibri"/>
                <w:b/>
                <w:bCs/>
                <w:sz w:val="22"/>
                <w:szCs w:val="22"/>
              </w:rPr>
              <w:t>PLAZO DE REALIZACIÓN DE LA CONSULTORÍA</w:t>
            </w:r>
          </w:p>
        </w:tc>
      </w:tr>
      <w:tr w:rsidR="00384571" w:rsidRPr="00753A92" w:rsidTr="00741744">
        <w:trPr>
          <w:trHeight w:val="516"/>
          <w:jc w:val="center"/>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753A92" w:rsidRPr="00753A92" w:rsidRDefault="00753A92" w:rsidP="00753A92">
            <w:pPr>
              <w:contextualSpacing/>
              <w:jc w:val="both"/>
              <w:rPr>
                <w:rFonts w:ascii="Arial Narrow" w:hAnsi="Arial Narrow" w:cs="Calibri"/>
                <w:bCs/>
                <w:sz w:val="22"/>
                <w:szCs w:val="22"/>
              </w:rPr>
            </w:pPr>
            <w:r w:rsidRPr="00753A92">
              <w:rPr>
                <w:rFonts w:ascii="Arial Narrow" w:hAnsi="Arial Narrow" w:cs="Calibri"/>
                <w:bCs/>
                <w:sz w:val="22"/>
                <w:szCs w:val="22"/>
              </w:rPr>
              <w:t>El plazo de realizac</w:t>
            </w:r>
            <w:r w:rsidR="00073A94">
              <w:rPr>
                <w:rFonts w:ascii="Arial Narrow" w:hAnsi="Arial Narrow" w:cs="Calibri"/>
                <w:bCs/>
                <w:sz w:val="22"/>
                <w:szCs w:val="22"/>
              </w:rPr>
              <w:t>ión del servicio es de máximo 126</w:t>
            </w:r>
            <w:r w:rsidRPr="00753A92">
              <w:rPr>
                <w:rFonts w:ascii="Arial Narrow" w:hAnsi="Arial Narrow" w:cs="Calibri"/>
                <w:bCs/>
                <w:sz w:val="22"/>
                <w:szCs w:val="22"/>
              </w:rPr>
              <w:t xml:space="preserve"> días calendario computables a partir de la recepción de la orden de inicio.</w:t>
            </w:r>
          </w:p>
          <w:p w:rsidR="00384571" w:rsidRPr="00753A92" w:rsidRDefault="00753A92" w:rsidP="00753A92">
            <w:pPr>
              <w:pStyle w:val="Prrafodelista"/>
              <w:ind w:left="0"/>
              <w:contextualSpacing/>
              <w:jc w:val="both"/>
              <w:rPr>
                <w:rFonts w:ascii="Arial Narrow" w:hAnsi="Arial Narrow" w:cs="Calibri"/>
                <w:bCs/>
                <w:sz w:val="22"/>
                <w:szCs w:val="22"/>
              </w:rPr>
            </w:pPr>
            <w:r w:rsidRPr="00753A92">
              <w:rPr>
                <w:rFonts w:ascii="Arial Narrow" w:hAnsi="Arial Narrow" w:cs="Calibri"/>
                <w:bCs/>
                <w:sz w:val="22"/>
                <w:szCs w:val="22"/>
              </w:rPr>
              <w:t>La entrega de todos los productos debe realizarse en oficinas del Distrito de Redes de Gas Cbba. de la Av. Salamanca esq. Antezana.</w:t>
            </w:r>
          </w:p>
        </w:tc>
      </w:tr>
      <w:tr w:rsidR="00384571" w:rsidRPr="00753A92" w:rsidTr="00741744">
        <w:trPr>
          <w:trHeight w:val="516"/>
          <w:jc w:val="center"/>
        </w:trPr>
        <w:tc>
          <w:tcPr>
            <w:tcW w:w="935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384571" w:rsidRPr="00753A92" w:rsidRDefault="00DB46B5" w:rsidP="00DB46B5">
            <w:pPr>
              <w:pStyle w:val="Prrafodelista"/>
              <w:numPr>
                <w:ilvl w:val="0"/>
                <w:numId w:val="21"/>
              </w:numPr>
              <w:contextualSpacing/>
              <w:jc w:val="both"/>
              <w:rPr>
                <w:rFonts w:ascii="Arial Narrow" w:hAnsi="Arial Narrow" w:cs="Calibri"/>
                <w:bCs/>
                <w:sz w:val="22"/>
                <w:szCs w:val="22"/>
              </w:rPr>
            </w:pPr>
            <w:r w:rsidRPr="00753A92">
              <w:rPr>
                <w:rFonts w:ascii="Arial Narrow" w:hAnsi="Arial Narrow" w:cs="Calibri"/>
                <w:b/>
                <w:bCs/>
                <w:sz w:val="22"/>
                <w:szCs w:val="22"/>
              </w:rPr>
              <w:t>VALIDACIONES</w:t>
            </w:r>
          </w:p>
        </w:tc>
      </w:tr>
      <w:tr w:rsidR="00384571" w:rsidRPr="00753A92" w:rsidTr="00741744">
        <w:trPr>
          <w:trHeight w:val="516"/>
          <w:jc w:val="center"/>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DB46B5" w:rsidRPr="00753A92" w:rsidRDefault="00DB46B5" w:rsidP="00DB46B5">
            <w:pPr>
              <w:pStyle w:val="Prrafodelista"/>
              <w:contextualSpacing/>
              <w:jc w:val="both"/>
              <w:rPr>
                <w:rFonts w:ascii="Arial Narrow" w:hAnsi="Arial Narrow" w:cs="Calibri"/>
                <w:bCs/>
                <w:sz w:val="22"/>
                <w:szCs w:val="22"/>
              </w:rPr>
            </w:pPr>
            <w:r w:rsidRPr="00753A92">
              <w:rPr>
                <w:rFonts w:ascii="Arial Narrow" w:hAnsi="Arial Narrow" w:cs="Calibri"/>
                <w:bCs/>
                <w:sz w:val="22"/>
                <w:szCs w:val="22"/>
              </w:rPr>
              <w:t>Se adjunta al presente documento en anexos las siguientes validaciones:</w:t>
            </w:r>
          </w:p>
          <w:p w:rsidR="00DB46B5" w:rsidRPr="00753A92" w:rsidRDefault="00DB46B5" w:rsidP="00DB46B5">
            <w:pPr>
              <w:pStyle w:val="Prrafodelista"/>
              <w:contextualSpacing/>
              <w:jc w:val="both"/>
              <w:rPr>
                <w:rFonts w:ascii="Arial Narrow" w:hAnsi="Arial Narrow" w:cs="Calibri"/>
                <w:bCs/>
                <w:sz w:val="22"/>
                <w:szCs w:val="22"/>
              </w:rPr>
            </w:pPr>
            <w:r w:rsidRPr="00753A92">
              <w:rPr>
                <w:rFonts w:ascii="Arial Narrow" w:hAnsi="Arial Narrow" w:cs="Calibri"/>
                <w:bCs/>
                <w:sz w:val="22"/>
                <w:szCs w:val="22"/>
              </w:rPr>
              <w:t>ANEXO 1 —</w:t>
            </w:r>
            <w:r w:rsidR="0059743D" w:rsidRPr="00753A92">
              <w:rPr>
                <w:rFonts w:ascii="Arial Narrow" w:hAnsi="Arial Narrow" w:cs="Calibri"/>
                <w:bCs/>
                <w:sz w:val="22"/>
                <w:szCs w:val="22"/>
              </w:rPr>
              <w:t xml:space="preserve"> VALIDACIONES DE FACTURACION Y TRIBUTOS</w:t>
            </w:r>
          </w:p>
          <w:p w:rsidR="00DB46B5" w:rsidRPr="00753A92" w:rsidRDefault="00DB46B5" w:rsidP="00DB46B5">
            <w:pPr>
              <w:pStyle w:val="Prrafodelista"/>
              <w:contextualSpacing/>
              <w:jc w:val="both"/>
              <w:rPr>
                <w:rFonts w:ascii="Arial Narrow" w:hAnsi="Arial Narrow" w:cs="Calibri"/>
                <w:bCs/>
                <w:sz w:val="22"/>
                <w:szCs w:val="22"/>
              </w:rPr>
            </w:pPr>
            <w:r w:rsidRPr="00753A92">
              <w:rPr>
                <w:rFonts w:ascii="Arial Narrow" w:hAnsi="Arial Narrow" w:cs="Calibri"/>
                <w:bCs/>
                <w:sz w:val="22"/>
                <w:szCs w:val="22"/>
              </w:rPr>
              <w:t xml:space="preserve">ANEXO 2 — </w:t>
            </w:r>
            <w:r w:rsidR="0059743D" w:rsidRPr="00753A92">
              <w:rPr>
                <w:rFonts w:ascii="Arial Narrow" w:hAnsi="Arial Narrow" w:cs="Calibri"/>
                <w:bCs/>
                <w:sz w:val="22"/>
                <w:szCs w:val="22"/>
              </w:rPr>
              <w:t>VALIDACIONES DE SEGUROS</w:t>
            </w:r>
          </w:p>
          <w:p w:rsidR="00384571" w:rsidRPr="0059743D" w:rsidRDefault="00DB46B5" w:rsidP="0059743D">
            <w:pPr>
              <w:pStyle w:val="Prrafodelista"/>
              <w:contextualSpacing/>
              <w:jc w:val="both"/>
              <w:rPr>
                <w:rFonts w:ascii="Arial Narrow" w:hAnsi="Arial Narrow" w:cs="Calibri"/>
                <w:bCs/>
                <w:sz w:val="22"/>
                <w:szCs w:val="22"/>
              </w:rPr>
            </w:pPr>
            <w:r w:rsidRPr="00753A92">
              <w:rPr>
                <w:rFonts w:ascii="Arial Narrow" w:hAnsi="Arial Narrow" w:cs="Calibri"/>
                <w:bCs/>
                <w:sz w:val="22"/>
                <w:szCs w:val="22"/>
              </w:rPr>
              <w:t xml:space="preserve">ANEXO 3 — </w:t>
            </w:r>
            <w:r w:rsidR="0059743D" w:rsidRPr="00753A92">
              <w:rPr>
                <w:rFonts w:ascii="Arial Narrow" w:hAnsi="Arial Narrow" w:cs="Calibri"/>
                <w:bCs/>
                <w:sz w:val="22"/>
                <w:szCs w:val="22"/>
              </w:rPr>
              <w:t>VALIDACIONES DE SEGURIDAD, SALUD, MEDIO AMBIENTE</w:t>
            </w:r>
          </w:p>
        </w:tc>
      </w:tr>
    </w:tbl>
    <w:p w:rsidR="00C105AE" w:rsidRDefault="00C105AE" w:rsidP="00F71586">
      <w:pPr>
        <w:jc w:val="right"/>
        <w:rPr>
          <w:rFonts w:ascii="Arial Narrow" w:eastAsia="Arial Unicode MS" w:hAnsi="Arial Narrow"/>
          <w:sz w:val="22"/>
          <w:szCs w:val="22"/>
          <w:lang w:val="es-BO"/>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073A94" w:rsidRPr="00753A92" w:rsidTr="00741744">
        <w:trPr>
          <w:trHeight w:val="305"/>
          <w:jc w:val="center"/>
        </w:trPr>
        <w:tc>
          <w:tcPr>
            <w:tcW w:w="9356" w:type="dxa"/>
            <w:shd w:val="clear" w:color="auto" w:fill="B8CCE4"/>
            <w:vAlign w:val="center"/>
          </w:tcPr>
          <w:p w:rsidR="00073A94" w:rsidRPr="00073A94" w:rsidRDefault="00073A94" w:rsidP="00073A94">
            <w:pPr>
              <w:jc w:val="center"/>
              <w:rPr>
                <w:rFonts w:ascii="Arial Narrow" w:hAnsi="Arial Narrow" w:cs="Calibri"/>
                <w:b/>
                <w:sz w:val="22"/>
                <w:szCs w:val="22"/>
                <w:lang w:eastAsia="es-BO"/>
              </w:rPr>
            </w:pPr>
            <w:r w:rsidRPr="00073A94">
              <w:rPr>
                <w:rFonts w:ascii="Arial Narrow" w:hAnsi="Arial Narrow" w:cs="Calibri"/>
                <w:b/>
                <w:sz w:val="22"/>
                <w:szCs w:val="22"/>
                <w:lang w:eastAsia="es-BO"/>
              </w:rPr>
              <w:t>ANEXO</w:t>
            </w:r>
            <w:r>
              <w:rPr>
                <w:rFonts w:ascii="Arial Narrow" w:hAnsi="Arial Narrow" w:cs="Calibri"/>
                <w:b/>
                <w:sz w:val="22"/>
                <w:szCs w:val="22"/>
                <w:lang w:eastAsia="es-BO"/>
              </w:rPr>
              <w:t xml:space="preserve"> </w:t>
            </w:r>
            <w:r w:rsidR="0059743D">
              <w:rPr>
                <w:rFonts w:ascii="Arial Narrow" w:hAnsi="Arial Narrow" w:cs="Calibri"/>
                <w:b/>
                <w:sz w:val="22"/>
                <w:szCs w:val="22"/>
                <w:lang w:eastAsia="es-BO"/>
              </w:rPr>
              <w:t>1</w:t>
            </w:r>
          </w:p>
          <w:p w:rsidR="00073A94" w:rsidRPr="00073A94" w:rsidRDefault="00073A94" w:rsidP="00073A94">
            <w:pPr>
              <w:jc w:val="center"/>
              <w:rPr>
                <w:rFonts w:ascii="Arial Narrow" w:hAnsi="Arial Narrow" w:cs="Calibri"/>
                <w:b/>
                <w:sz w:val="22"/>
                <w:szCs w:val="22"/>
                <w:lang w:eastAsia="es-BO"/>
              </w:rPr>
            </w:pPr>
            <w:r w:rsidRPr="00073A94">
              <w:rPr>
                <w:rFonts w:ascii="Arial Narrow" w:hAnsi="Arial Narrow" w:cs="Calibri"/>
                <w:b/>
                <w:sz w:val="22"/>
                <w:szCs w:val="22"/>
                <w:lang w:eastAsia="es-BO"/>
              </w:rPr>
              <w:t>VALIDACION DE</w:t>
            </w:r>
            <w:r w:rsidR="00741744">
              <w:rPr>
                <w:rFonts w:ascii="Arial Narrow" w:hAnsi="Arial Narrow" w:cs="Calibri"/>
                <w:b/>
                <w:sz w:val="22"/>
                <w:szCs w:val="22"/>
                <w:lang w:eastAsia="es-BO"/>
              </w:rPr>
              <w:t xml:space="preserve"> </w:t>
            </w:r>
            <w:r>
              <w:rPr>
                <w:rFonts w:ascii="Arial Narrow" w:hAnsi="Arial Narrow" w:cs="Calibri"/>
                <w:b/>
                <w:sz w:val="22"/>
                <w:szCs w:val="22"/>
                <w:lang w:eastAsia="es-BO"/>
              </w:rPr>
              <w:t>TRIBUTOS</w:t>
            </w:r>
          </w:p>
        </w:tc>
      </w:tr>
      <w:tr w:rsidR="00C105AE" w:rsidRPr="00753A92" w:rsidTr="00741744">
        <w:trPr>
          <w:trHeight w:val="305"/>
          <w:jc w:val="center"/>
        </w:trPr>
        <w:tc>
          <w:tcPr>
            <w:tcW w:w="9356" w:type="dxa"/>
            <w:shd w:val="clear" w:color="auto" w:fill="B8CCE4"/>
            <w:vAlign w:val="center"/>
          </w:tcPr>
          <w:p w:rsidR="00C105AE" w:rsidRPr="00753A92" w:rsidRDefault="00C105AE" w:rsidP="00073A94">
            <w:pPr>
              <w:rPr>
                <w:rFonts w:ascii="Arial Narrow" w:hAnsi="Arial Narrow" w:cs="Calibri"/>
                <w:b/>
                <w:sz w:val="22"/>
                <w:szCs w:val="22"/>
                <w:lang w:eastAsia="es-BO"/>
              </w:rPr>
            </w:pPr>
            <w:r w:rsidRPr="00753A92">
              <w:rPr>
                <w:rFonts w:ascii="Arial Narrow" w:hAnsi="Arial Narrow" w:cs="Calibri"/>
                <w:b/>
                <w:sz w:val="22"/>
                <w:szCs w:val="22"/>
                <w:lang w:eastAsia="es-BO"/>
              </w:rPr>
              <w:t>FACTURACIÓN</w:t>
            </w:r>
          </w:p>
        </w:tc>
      </w:tr>
      <w:tr w:rsidR="00C105AE" w:rsidRPr="00753A92" w:rsidTr="00741744">
        <w:trPr>
          <w:trHeight w:val="516"/>
          <w:jc w:val="center"/>
        </w:trPr>
        <w:tc>
          <w:tcPr>
            <w:tcW w:w="9356" w:type="dxa"/>
            <w:shd w:val="clear" w:color="auto" w:fill="auto"/>
            <w:vAlign w:val="bottom"/>
          </w:tcPr>
          <w:p w:rsidR="00C105AE" w:rsidRPr="00753A92" w:rsidRDefault="00C105AE" w:rsidP="00A20093">
            <w:pPr>
              <w:jc w:val="both"/>
              <w:rPr>
                <w:rFonts w:ascii="Arial Narrow" w:hAnsi="Arial Narrow" w:cs="Calibri"/>
                <w:sz w:val="22"/>
                <w:szCs w:val="22"/>
                <w:lang w:eastAsia="es-BO"/>
              </w:rPr>
            </w:pPr>
            <w:r w:rsidRPr="00753A92">
              <w:rPr>
                <w:rFonts w:ascii="Arial Narrow" w:hAnsi="Arial Narrow" w:cs="Calibri"/>
                <w:sz w:val="22"/>
                <w:szCs w:val="22"/>
                <w:lang w:eastAsia="es-BO"/>
              </w:rPr>
              <w:t>La factura debe ser emitida de acuerdo a normativa vigente a nombre de Yacimientos Petrolíferos Fiscales Bolivianos consignando el Número de Identificación Tributaria (NIT) 1020269020.</w:t>
            </w:r>
          </w:p>
          <w:p w:rsidR="00C105AE" w:rsidRPr="00753A92" w:rsidRDefault="00C105AE" w:rsidP="00A20093">
            <w:pPr>
              <w:jc w:val="both"/>
              <w:rPr>
                <w:rFonts w:ascii="Arial Narrow" w:hAnsi="Arial Narrow" w:cs="Calibri"/>
                <w:sz w:val="22"/>
                <w:szCs w:val="22"/>
                <w:lang w:eastAsia="es-BO"/>
              </w:rPr>
            </w:pPr>
          </w:p>
          <w:p w:rsidR="00C105AE" w:rsidRPr="00753A92" w:rsidRDefault="00C105AE" w:rsidP="00A20093">
            <w:pPr>
              <w:jc w:val="both"/>
              <w:rPr>
                <w:rFonts w:ascii="Arial Narrow" w:hAnsi="Arial Narrow" w:cs="Calibri"/>
                <w:sz w:val="22"/>
                <w:szCs w:val="22"/>
                <w:lang w:eastAsia="es-BO"/>
              </w:rPr>
            </w:pPr>
            <w:r w:rsidRPr="00753A92">
              <w:rPr>
                <w:rFonts w:ascii="Arial Narrow" w:hAnsi="Arial Narrow" w:cs="Calibri"/>
                <w:sz w:val="22"/>
                <w:szCs w:val="22"/>
                <w:lang w:eastAsia="es-BO"/>
              </w:rPr>
              <w:t>La factura deberá emitirse en el momento que finalice la ejecución o la prestación efectiva del servicio o a momento de percibir el pago total o parcial, lo que ocurra primero, sin deducir las multas ni otros cargos.</w:t>
            </w:r>
          </w:p>
          <w:p w:rsidR="00C105AE" w:rsidRPr="00753A92" w:rsidRDefault="00C105AE" w:rsidP="00A20093">
            <w:pPr>
              <w:jc w:val="both"/>
              <w:rPr>
                <w:rFonts w:ascii="Arial Narrow" w:hAnsi="Arial Narrow" w:cs="Calibri"/>
                <w:sz w:val="22"/>
                <w:szCs w:val="22"/>
                <w:lang w:eastAsia="es-BO"/>
              </w:rPr>
            </w:pPr>
          </w:p>
          <w:p w:rsidR="00C105AE" w:rsidRPr="00753A92" w:rsidRDefault="00C105AE" w:rsidP="00A20093">
            <w:pPr>
              <w:jc w:val="both"/>
              <w:rPr>
                <w:rFonts w:ascii="Arial Narrow" w:hAnsi="Arial Narrow" w:cs="Calibri"/>
                <w:sz w:val="22"/>
                <w:szCs w:val="22"/>
                <w:lang w:eastAsia="es-BO"/>
              </w:rPr>
            </w:pPr>
            <w:r w:rsidRPr="00753A92">
              <w:rPr>
                <w:rFonts w:ascii="Arial Narrow" w:hAnsi="Arial Narrow" w:cs="Calibri"/>
                <w:sz w:val="22"/>
                <w:szCs w:val="22"/>
                <w:lang w:eastAsia="es-BO"/>
              </w:rPr>
              <w:t>El proponente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C105AE" w:rsidRPr="00753A92" w:rsidRDefault="00C105AE" w:rsidP="00A20093">
            <w:pPr>
              <w:jc w:val="both"/>
              <w:rPr>
                <w:rFonts w:ascii="Arial Narrow" w:hAnsi="Arial Narrow" w:cs="Calibri"/>
                <w:bCs/>
                <w:sz w:val="22"/>
                <w:szCs w:val="22"/>
              </w:rPr>
            </w:pPr>
          </w:p>
        </w:tc>
      </w:tr>
      <w:tr w:rsidR="00C105AE" w:rsidRPr="00753A92" w:rsidTr="00741744">
        <w:trPr>
          <w:trHeight w:val="267"/>
          <w:jc w:val="center"/>
        </w:trPr>
        <w:tc>
          <w:tcPr>
            <w:tcW w:w="9356" w:type="dxa"/>
            <w:tcBorders>
              <w:bottom w:val="single" w:sz="4" w:space="0" w:color="auto"/>
            </w:tcBorders>
            <w:shd w:val="clear" w:color="auto" w:fill="B8CCE4"/>
            <w:vAlign w:val="center"/>
          </w:tcPr>
          <w:p w:rsidR="00C105AE" w:rsidRPr="00753A92" w:rsidRDefault="00C105AE" w:rsidP="00A20093">
            <w:pPr>
              <w:jc w:val="both"/>
              <w:rPr>
                <w:rFonts w:ascii="Arial Narrow" w:hAnsi="Arial Narrow" w:cs="Calibri"/>
                <w:b/>
                <w:sz w:val="22"/>
                <w:szCs w:val="22"/>
                <w:lang w:eastAsia="es-BO"/>
              </w:rPr>
            </w:pPr>
            <w:r w:rsidRPr="00753A92">
              <w:rPr>
                <w:rFonts w:ascii="Arial Narrow" w:hAnsi="Arial Narrow" w:cs="Calibri"/>
                <w:b/>
                <w:sz w:val="22"/>
                <w:szCs w:val="22"/>
                <w:lang w:eastAsia="es-BO"/>
              </w:rPr>
              <w:t>TRIBUTOS</w:t>
            </w:r>
          </w:p>
        </w:tc>
      </w:tr>
      <w:tr w:rsidR="00C105AE" w:rsidRPr="00753A92" w:rsidTr="00741744">
        <w:trPr>
          <w:trHeight w:val="516"/>
          <w:jc w:val="center"/>
        </w:trPr>
        <w:tc>
          <w:tcPr>
            <w:tcW w:w="9356" w:type="dxa"/>
            <w:tcBorders>
              <w:top w:val="single" w:sz="4" w:space="0" w:color="auto"/>
              <w:left w:val="single" w:sz="4" w:space="0" w:color="auto"/>
              <w:bottom w:val="single" w:sz="4" w:space="0" w:color="auto"/>
              <w:right w:val="single" w:sz="4" w:space="0" w:color="auto"/>
            </w:tcBorders>
            <w:shd w:val="clear" w:color="auto" w:fill="auto"/>
            <w:vAlign w:val="bottom"/>
          </w:tcPr>
          <w:p w:rsidR="00C105AE" w:rsidRPr="00753A92" w:rsidRDefault="00C105AE" w:rsidP="00A20093">
            <w:pPr>
              <w:jc w:val="both"/>
              <w:rPr>
                <w:rFonts w:ascii="Arial Narrow" w:hAnsi="Arial Narrow" w:cs="Calibri"/>
                <w:sz w:val="22"/>
                <w:szCs w:val="22"/>
                <w:lang w:eastAsia="es-BO"/>
              </w:rPr>
            </w:pPr>
            <w:r w:rsidRPr="00753A92">
              <w:rPr>
                <w:rFonts w:ascii="Arial Narrow" w:hAnsi="Arial Narrow" w:cs="Calibri"/>
                <w:sz w:val="22"/>
                <w:szCs w:val="22"/>
                <w:lang w:eastAsia="es-BO"/>
              </w:rPr>
              <w:t>El adjudicado declara que todos los tributos vigentes a la fecha y que puedan originarse directa o indirectamente en aplicación del contrato, son de su responsabilidad, no correspondiendo ningún reclamo posterior.</w:t>
            </w:r>
          </w:p>
          <w:p w:rsidR="00C105AE" w:rsidRPr="00753A92" w:rsidRDefault="00C105AE" w:rsidP="00A20093">
            <w:pPr>
              <w:jc w:val="both"/>
              <w:rPr>
                <w:rFonts w:ascii="Arial Narrow" w:hAnsi="Arial Narrow" w:cs="Calibri"/>
                <w:sz w:val="22"/>
                <w:szCs w:val="22"/>
                <w:lang w:eastAsia="es-BO"/>
              </w:rPr>
            </w:pPr>
          </w:p>
        </w:tc>
      </w:tr>
    </w:tbl>
    <w:p w:rsidR="00073A94" w:rsidRDefault="00073A9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073A94" w:rsidRPr="00753A92" w:rsidTr="00741744">
        <w:trPr>
          <w:trHeight w:val="223"/>
          <w:jc w:val="center"/>
        </w:trPr>
        <w:tc>
          <w:tcPr>
            <w:tcW w:w="9356" w:type="dxa"/>
            <w:tcBorders>
              <w:top w:val="single" w:sz="4" w:space="0" w:color="auto"/>
              <w:left w:val="single" w:sz="4" w:space="0" w:color="auto"/>
              <w:bottom w:val="single" w:sz="4" w:space="0" w:color="auto"/>
              <w:right w:val="single" w:sz="4" w:space="0" w:color="auto"/>
            </w:tcBorders>
            <w:shd w:val="clear" w:color="auto" w:fill="9CC2E5"/>
            <w:vAlign w:val="bottom"/>
          </w:tcPr>
          <w:p w:rsidR="00073A94" w:rsidRPr="00073A94" w:rsidRDefault="0059743D" w:rsidP="00073A94">
            <w:pPr>
              <w:jc w:val="center"/>
              <w:rPr>
                <w:rFonts w:ascii="Arial Narrow" w:hAnsi="Arial Narrow" w:cs="Calibri"/>
                <w:b/>
                <w:sz w:val="22"/>
                <w:szCs w:val="22"/>
                <w:lang w:eastAsia="es-BO"/>
              </w:rPr>
            </w:pPr>
            <w:r>
              <w:rPr>
                <w:rFonts w:ascii="Arial Narrow" w:hAnsi="Arial Narrow" w:cs="Calibri"/>
                <w:b/>
                <w:sz w:val="22"/>
                <w:szCs w:val="22"/>
                <w:lang w:eastAsia="es-BO"/>
              </w:rPr>
              <w:t>ANEXO 2</w:t>
            </w:r>
          </w:p>
          <w:p w:rsidR="00073A94" w:rsidRPr="00753A92" w:rsidRDefault="00073A94" w:rsidP="00073A94">
            <w:pPr>
              <w:spacing w:before="120" w:after="120"/>
              <w:jc w:val="center"/>
              <w:rPr>
                <w:rFonts w:ascii="Arial Narrow" w:hAnsi="Arial Narrow" w:cs="Calibri"/>
                <w:b/>
                <w:sz w:val="22"/>
                <w:szCs w:val="22"/>
                <w:lang w:eastAsia="es-BO"/>
              </w:rPr>
            </w:pPr>
            <w:r w:rsidRPr="00073A94">
              <w:rPr>
                <w:rFonts w:ascii="Arial Narrow" w:hAnsi="Arial Narrow" w:cs="Calibri"/>
                <w:b/>
                <w:sz w:val="22"/>
                <w:szCs w:val="22"/>
                <w:lang w:eastAsia="es-BO"/>
              </w:rPr>
              <w:t>VALIDACION DE</w:t>
            </w:r>
            <w:r>
              <w:rPr>
                <w:rFonts w:ascii="Arial Narrow" w:hAnsi="Arial Narrow" w:cs="Calibri"/>
                <w:b/>
                <w:sz w:val="22"/>
                <w:szCs w:val="22"/>
                <w:lang w:eastAsia="es-BO"/>
              </w:rPr>
              <w:t xml:space="preserve"> </w:t>
            </w:r>
            <w:r w:rsidRPr="00753A92">
              <w:rPr>
                <w:rFonts w:ascii="Arial Narrow" w:hAnsi="Arial Narrow" w:cs="Calibri"/>
                <w:b/>
                <w:sz w:val="22"/>
                <w:szCs w:val="22"/>
                <w:lang w:eastAsia="es-BO"/>
              </w:rPr>
              <w:t>SEGUROS</w:t>
            </w:r>
          </w:p>
        </w:tc>
      </w:tr>
      <w:tr w:rsidR="00C105AE" w:rsidRPr="00753A92" w:rsidTr="00741744">
        <w:trPr>
          <w:trHeight w:val="516"/>
          <w:jc w:val="center"/>
        </w:trPr>
        <w:tc>
          <w:tcPr>
            <w:tcW w:w="9356" w:type="dxa"/>
            <w:tcBorders>
              <w:top w:val="single" w:sz="4" w:space="0" w:color="auto"/>
              <w:left w:val="single" w:sz="4" w:space="0" w:color="auto"/>
              <w:bottom w:val="single" w:sz="4" w:space="0" w:color="auto"/>
              <w:right w:val="single" w:sz="4" w:space="0" w:color="auto"/>
            </w:tcBorders>
            <w:shd w:val="clear" w:color="auto" w:fill="auto"/>
            <w:vAlign w:val="bottom"/>
          </w:tcPr>
          <w:p w:rsidR="00C105AE" w:rsidRPr="00753A92" w:rsidRDefault="00C105AE" w:rsidP="00A20093">
            <w:pPr>
              <w:pStyle w:val="Prrafodelista"/>
              <w:spacing w:before="100" w:beforeAutospacing="1" w:after="100" w:afterAutospacing="1"/>
              <w:ind w:left="422"/>
              <w:rPr>
                <w:rFonts w:ascii="Arial Narrow" w:hAnsi="Arial Narrow"/>
                <w:color w:val="000000"/>
                <w:sz w:val="22"/>
                <w:szCs w:val="22"/>
              </w:rPr>
            </w:pPr>
          </w:p>
          <w:p w:rsidR="00C105AE" w:rsidRPr="00753A92" w:rsidRDefault="00C105AE" w:rsidP="00A20093">
            <w:pPr>
              <w:pStyle w:val="Prrafodelista"/>
              <w:numPr>
                <w:ilvl w:val="0"/>
                <w:numId w:val="12"/>
              </w:numPr>
              <w:spacing w:before="100" w:beforeAutospacing="1" w:after="100" w:afterAutospacing="1"/>
              <w:ind w:left="422"/>
              <w:rPr>
                <w:rFonts w:ascii="Arial Narrow" w:hAnsi="Arial Narrow"/>
                <w:color w:val="000000"/>
                <w:sz w:val="22"/>
                <w:szCs w:val="22"/>
              </w:rPr>
            </w:pPr>
            <w:r w:rsidRPr="00753A92">
              <w:rPr>
                <w:rFonts w:ascii="Arial Narrow" w:hAnsi="Arial Narrow" w:cs="Arial"/>
                <w:b/>
                <w:color w:val="000000"/>
                <w:sz w:val="22"/>
                <w:szCs w:val="22"/>
              </w:rPr>
              <w:t>PÓLIZA DE ACCIDENTES PERSONALES</w:t>
            </w:r>
            <w:r w:rsidRPr="00753A92">
              <w:rPr>
                <w:rFonts w:ascii="Arial Narrow" w:hAnsi="Arial Narrow" w:cs="Arial"/>
                <w:color w:val="000000"/>
                <w:sz w:val="22"/>
                <w:szCs w:val="22"/>
              </w:rPr>
              <w:t>.</w:t>
            </w:r>
          </w:p>
          <w:p w:rsidR="00C105AE" w:rsidRPr="00753A92" w:rsidRDefault="00C105AE" w:rsidP="00A20093">
            <w:pPr>
              <w:spacing w:before="100" w:beforeAutospacing="1" w:after="100" w:afterAutospacing="1"/>
              <w:ind w:left="62"/>
              <w:rPr>
                <w:rFonts w:ascii="Arial Narrow" w:hAnsi="Arial Narrow"/>
                <w:color w:val="000000"/>
                <w:sz w:val="22"/>
                <w:szCs w:val="22"/>
              </w:rPr>
            </w:pPr>
            <w:r w:rsidRPr="00753A92">
              <w:rPr>
                <w:rFonts w:ascii="Arial Narrow" w:hAnsi="Arial Narrow" w:cs="Arial"/>
                <w:color w:val="000000"/>
                <w:sz w:val="22"/>
                <w:szCs w:val="22"/>
              </w:rPr>
              <w:t>El adjudicado y sus dependientes, deberán estar cubiertos bajo el Seguro de Accidentes Personales (</w:t>
            </w:r>
            <w:r w:rsidRPr="00753A92">
              <w:rPr>
                <w:rFonts w:ascii="Arial Narrow" w:hAnsi="Arial Narrow" w:cstheme="minorHAnsi"/>
                <w:b/>
                <w:color w:val="000000"/>
                <w:sz w:val="22"/>
                <w:szCs w:val="22"/>
              </w:rPr>
              <w:t>la Póliza deberá estar emitida por Entidad Aseguradora</w:t>
            </w:r>
            <w:r w:rsidRPr="00753A92">
              <w:rPr>
                <w:rFonts w:ascii="Arial Narrow" w:hAnsi="Arial Narrow" w:cstheme="minorHAnsi"/>
                <w:color w:val="000000"/>
                <w:sz w:val="22"/>
                <w:szCs w:val="22"/>
              </w:rPr>
              <w:t>)</w:t>
            </w:r>
            <w:r w:rsidRPr="00753A92">
              <w:rPr>
                <w:rFonts w:ascii="Arial Narrow" w:hAnsi="Arial Narrow" w:cs="Arial"/>
                <w:color w:val="000000"/>
                <w:sz w:val="22"/>
                <w:szCs w:val="22"/>
              </w:rPr>
              <w:t xml:space="preserve"> que cubre gastos médicos, invalidez parcial permanente, invalidez total permanente y muerte, por lesiones corporales sufridos como consecuencia directa e inmediata de los accidentes que ocurran en el desempeño de su trabajo. </w:t>
            </w:r>
            <w:r w:rsidRPr="00753A92">
              <w:rPr>
                <w:rFonts w:ascii="Arial Narrow" w:hAnsi="Arial Narrow"/>
                <w:color w:val="000000"/>
                <w:sz w:val="22"/>
                <w:szCs w:val="22"/>
              </w:rPr>
              <w:br/>
            </w:r>
            <w:r w:rsidRPr="00753A92">
              <w:rPr>
                <w:rFonts w:ascii="Arial Narrow" w:hAnsi="Arial Narrow"/>
                <w:color w:val="000000"/>
                <w:sz w:val="22"/>
                <w:szCs w:val="22"/>
              </w:rPr>
              <w:br/>
            </w:r>
            <w:r w:rsidRPr="00753A92">
              <w:rPr>
                <w:rFonts w:ascii="Arial Narrow" w:hAnsi="Arial Narrow" w:cstheme="minorHAnsi"/>
                <w:iCs/>
                <w:color w:val="000000"/>
                <w:sz w:val="22"/>
                <w:szCs w:val="22"/>
              </w:rPr>
              <w:t>La Póliza deberá estar a nombre del Adjudicado como contratante y sus empleados deberán figurar como asegurados.</w:t>
            </w:r>
            <w:r w:rsidRPr="00753A92">
              <w:rPr>
                <w:rFonts w:ascii="Arial Narrow" w:hAnsi="Arial Narrow"/>
                <w:color w:val="000000"/>
                <w:sz w:val="22"/>
                <w:szCs w:val="22"/>
              </w:rPr>
              <w:br/>
            </w:r>
            <w:r w:rsidRPr="00753A92">
              <w:rPr>
                <w:rFonts w:ascii="Arial Narrow" w:hAnsi="Arial Narrow"/>
                <w:color w:val="000000"/>
                <w:sz w:val="22"/>
                <w:szCs w:val="22"/>
              </w:rPr>
              <w:br/>
            </w:r>
            <w:r w:rsidRPr="00753A92">
              <w:rPr>
                <w:rFonts w:ascii="Arial Narrow" w:hAnsi="Arial Narrow" w:cstheme="minorHAnsi"/>
                <w:iCs/>
                <w:color w:val="000000"/>
                <w:sz w:val="22"/>
                <w:szCs w:val="22"/>
              </w:rPr>
              <w:t xml:space="preserve">En sustitución a la Póliza de Accidentes personales o certificado de seguro opcionalmente pueden presentar el certificado de aportes mensual voluntario al seguro social a corto plazo o una caja de Salud. </w:t>
            </w:r>
            <w:r w:rsidRPr="00753A92">
              <w:rPr>
                <w:rFonts w:ascii="Arial Narrow" w:hAnsi="Arial Narrow"/>
                <w:color w:val="000000"/>
                <w:sz w:val="22"/>
                <w:szCs w:val="22"/>
              </w:rPr>
              <w:br/>
            </w:r>
            <w:r w:rsidRPr="00753A92">
              <w:rPr>
                <w:rFonts w:ascii="Arial Narrow" w:hAnsi="Arial Narrow"/>
                <w:color w:val="000000"/>
                <w:sz w:val="22"/>
                <w:szCs w:val="22"/>
              </w:rPr>
              <w:br/>
            </w:r>
            <w:r w:rsidRPr="00753A92">
              <w:rPr>
                <w:rFonts w:ascii="Arial Narrow" w:hAnsi="Arial Narrow" w:cs="Arial"/>
                <w:b/>
                <w:color w:val="000000"/>
                <w:sz w:val="22"/>
                <w:szCs w:val="22"/>
              </w:rPr>
              <w:t>2.CONDICIONES ADICIONALES</w:t>
            </w:r>
          </w:p>
          <w:p w:rsidR="00C105AE" w:rsidRPr="00772A3A" w:rsidRDefault="00C105AE" w:rsidP="00A20093">
            <w:pPr>
              <w:pStyle w:val="Prrafodelista"/>
              <w:numPr>
                <w:ilvl w:val="0"/>
                <w:numId w:val="16"/>
              </w:numPr>
              <w:spacing w:before="100" w:beforeAutospacing="1" w:after="100" w:afterAutospacing="1"/>
              <w:rPr>
                <w:rFonts w:ascii="Arial Narrow" w:hAnsi="Arial Narrow" w:cs="Arial"/>
                <w:color w:val="000000"/>
                <w:sz w:val="22"/>
                <w:szCs w:val="22"/>
              </w:rPr>
            </w:pPr>
            <w:r w:rsidRPr="00753A92">
              <w:rPr>
                <w:rFonts w:ascii="Arial Narrow" w:hAnsi="Arial Narrow" w:cs="Arial"/>
                <w:color w:val="000000"/>
                <w:sz w:val="22"/>
                <w:szCs w:val="22"/>
              </w:rPr>
              <w:t xml:space="preserve">De suspenderse por cualquier razón la vigencia o cobertura de la Póliza nominada precedentemente, o bien se presente la existencia de eventos no cubiertos por las misma; el adjudicado se hace enteramente responsable frente a YPFB por todos los accidentes que pueda sufrir y/o ocasionar en el desempeño de sus funciones.  </w:t>
            </w:r>
            <w:r w:rsidRPr="00753A92">
              <w:rPr>
                <w:rFonts w:ascii="Arial Narrow" w:hAnsi="Arial Narrow"/>
                <w:color w:val="000000"/>
                <w:sz w:val="22"/>
                <w:szCs w:val="22"/>
              </w:rPr>
              <w:br/>
            </w:r>
            <w:r w:rsidRPr="00753A92">
              <w:rPr>
                <w:rFonts w:ascii="Arial Narrow" w:hAnsi="Arial Narrow"/>
                <w:color w:val="000000"/>
                <w:sz w:val="22"/>
                <w:szCs w:val="22"/>
              </w:rPr>
              <w:br/>
            </w:r>
            <w:r w:rsidRPr="00753A92">
              <w:rPr>
                <w:rFonts w:ascii="Arial Narrow" w:hAnsi="Arial Narrow" w:cs="Arial"/>
                <w:color w:val="000000"/>
                <w:sz w:val="22"/>
                <w:szCs w:val="22"/>
              </w:rPr>
              <w:t>El adjudicado, deberá entregar copia de la citada póliza a YPFB antes de la suscripción del contrato</w:t>
            </w:r>
          </w:p>
        </w:tc>
      </w:tr>
    </w:tbl>
    <w:p w:rsidR="00741744" w:rsidRDefault="00741744"/>
    <w:tbl>
      <w:tblPr>
        <w:tblpPr w:leftFromText="141" w:rightFromText="141" w:vertAnchor="page" w:horzAnchor="margin" w:tblpY="261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772A3A" w:rsidRPr="00753A92" w:rsidTr="00772A3A">
        <w:trPr>
          <w:trHeight w:val="516"/>
        </w:trPr>
        <w:tc>
          <w:tcPr>
            <w:tcW w:w="935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rsidR="00772A3A" w:rsidRDefault="0059743D" w:rsidP="00772A3A">
            <w:pPr>
              <w:jc w:val="center"/>
              <w:rPr>
                <w:rFonts w:ascii="Arial Narrow" w:hAnsi="Arial Narrow" w:cs="Calibri"/>
                <w:b/>
                <w:sz w:val="22"/>
                <w:szCs w:val="22"/>
                <w:lang w:eastAsia="es-BO"/>
              </w:rPr>
            </w:pPr>
            <w:r>
              <w:rPr>
                <w:rFonts w:ascii="Arial Narrow" w:hAnsi="Arial Narrow" w:cs="Calibri"/>
                <w:b/>
                <w:sz w:val="22"/>
                <w:szCs w:val="22"/>
                <w:lang w:eastAsia="es-BO"/>
              </w:rPr>
              <w:t>ANEXO 3</w:t>
            </w:r>
          </w:p>
          <w:p w:rsidR="00772A3A" w:rsidRPr="00753A92" w:rsidRDefault="00772A3A" w:rsidP="00772A3A">
            <w:pPr>
              <w:jc w:val="center"/>
              <w:rPr>
                <w:rFonts w:ascii="Arial Narrow" w:hAnsi="Arial Narrow" w:cs="Arial"/>
                <w:b/>
                <w:color w:val="000000"/>
                <w:sz w:val="22"/>
                <w:szCs w:val="22"/>
              </w:rPr>
            </w:pPr>
            <w:r w:rsidRPr="00073A94">
              <w:rPr>
                <w:rFonts w:ascii="Arial Narrow" w:hAnsi="Arial Narrow" w:cs="Calibri"/>
                <w:b/>
                <w:sz w:val="22"/>
                <w:szCs w:val="22"/>
                <w:lang w:eastAsia="es-BO"/>
              </w:rPr>
              <w:t>VALIDACION DE</w:t>
            </w:r>
            <w:r>
              <w:rPr>
                <w:rFonts w:ascii="Arial Narrow" w:hAnsi="Arial Narrow" w:cs="Calibri"/>
                <w:b/>
                <w:sz w:val="22"/>
                <w:szCs w:val="22"/>
                <w:lang w:eastAsia="es-BO"/>
              </w:rPr>
              <w:t xml:space="preserve">  </w:t>
            </w:r>
            <w:r w:rsidRPr="00753A92">
              <w:rPr>
                <w:rFonts w:ascii="Arial Narrow" w:hAnsi="Arial Narrow" w:cs="Arial"/>
                <w:b/>
                <w:color w:val="000000"/>
                <w:sz w:val="22"/>
                <w:szCs w:val="22"/>
              </w:rPr>
              <w:t>SEGURIDAD INDUSTRIAL Y SALUD OCUPACIONAL</w:t>
            </w:r>
          </w:p>
        </w:tc>
      </w:tr>
      <w:tr w:rsidR="00772A3A" w:rsidRPr="00753A92" w:rsidTr="00772A3A">
        <w:trPr>
          <w:trHeight w:val="516"/>
        </w:trPr>
        <w:tc>
          <w:tcPr>
            <w:tcW w:w="9356" w:type="dxa"/>
            <w:tcBorders>
              <w:top w:val="single" w:sz="4" w:space="0" w:color="auto"/>
              <w:left w:val="single" w:sz="4" w:space="0" w:color="auto"/>
              <w:bottom w:val="single" w:sz="4" w:space="0" w:color="auto"/>
              <w:right w:val="single" w:sz="4" w:space="0" w:color="auto"/>
            </w:tcBorders>
            <w:shd w:val="clear" w:color="auto" w:fill="auto"/>
            <w:vAlign w:val="bottom"/>
          </w:tcPr>
          <w:p w:rsidR="00772A3A" w:rsidRPr="00753A92" w:rsidRDefault="00772A3A" w:rsidP="00772A3A">
            <w:pPr>
              <w:pStyle w:val="Ttulo2"/>
              <w:keepLines/>
              <w:numPr>
                <w:ilvl w:val="0"/>
                <w:numId w:val="14"/>
              </w:numPr>
              <w:spacing w:before="100" w:beforeAutospacing="1" w:after="100" w:afterAutospacing="1"/>
              <w:ind w:right="289"/>
              <w:contextualSpacing/>
              <w:jc w:val="both"/>
              <w:rPr>
                <w:rFonts w:ascii="Arial Narrow" w:hAnsi="Arial Narrow"/>
                <w:i w:val="0"/>
                <w:sz w:val="22"/>
                <w:szCs w:val="22"/>
              </w:rPr>
            </w:pPr>
            <w:bookmarkStart w:id="1" w:name="_Toc455148470"/>
            <w:r w:rsidRPr="00753A92">
              <w:rPr>
                <w:rFonts w:ascii="Arial Narrow" w:hAnsi="Arial Narrow"/>
                <w:sz w:val="22"/>
                <w:szCs w:val="22"/>
              </w:rPr>
              <w:t>Aspectos Generales:</w:t>
            </w:r>
            <w:bookmarkEnd w:id="1"/>
            <w:r w:rsidRPr="00753A92">
              <w:rPr>
                <w:rFonts w:ascii="Arial Narrow" w:hAnsi="Arial Narrow"/>
                <w:sz w:val="22"/>
                <w:szCs w:val="22"/>
              </w:rPr>
              <w:t xml:space="preserve"> </w:t>
            </w:r>
          </w:p>
          <w:p w:rsidR="00772A3A" w:rsidRPr="00753A92" w:rsidRDefault="00772A3A" w:rsidP="00772A3A">
            <w:pPr>
              <w:pStyle w:val="Sangradetextonormal"/>
              <w:spacing w:before="240"/>
              <w:ind w:left="564" w:right="289"/>
              <w:jc w:val="both"/>
              <w:rPr>
                <w:rFonts w:ascii="Arial Narrow" w:hAnsi="Arial Narrow" w:cs="Arial"/>
                <w:b/>
                <w:bCs/>
                <w:sz w:val="22"/>
                <w:szCs w:val="22"/>
              </w:rPr>
            </w:pPr>
            <w:r w:rsidRPr="00753A92">
              <w:rPr>
                <w:rFonts w:ascii="Arial Narrow" w:hAnsi="Arial Narrow" w:cs="Arial"/>
                <w:bCs/>
                <w:sz w:val="22"/>
                <w:szCs w:val="22"/>
              </w:rPr>
              <w:t xml:space="preserve">El Consultor, deberá dar cumplimiento a la Legislación vigente - DL 16998 – (Ley General de Higiene, Seguridad Ocupacional y Bienestar) y </w:t>
            </w:r>
            <w:r w:rsidRPr="00753A92">
              <w:rPr>
                <w:rFonts w:ascii="Arial Narrow" w:hAnsi="Arial Narrow" w:cs="Arial"/>
                <w:b/>
                <w:sz w:val="22"/>
                <w:szCs w:val="22"/>
              </w:rPr>
              <w:t>Estándares y requisitos de SYSO para Contratistas de YPFB Corporación</w:t>
            </w:r>
            <w:r w:rsidRPr="00753A92">
              <w:rPr>
                <w:rFonts w:ascii="Arial Narrow" w:hAnsi="Arial Narrow" w:cs="Arial"/>
                <w:b/>
                <w:bCs/>
                <w:sz w:val="22"/>
                <w:szCs w:val="22"/>
              </w:rPr>
              <w:t>.</w:t>
            </w:r>
          </w:p>
          <w:p w:rsidR="00772A3A" w:rsidRPr="00753A92" w:rsidRDefault="00772A3A" w:rsidP="00772A3A">
            <w:pPr>
              <w:pStyle w:val="Prrafodelista"/>
              <w:numPr>
                <w:ilvl w:val="0"/>
                <w:numId w:val="14"/>
              </w:numPr>
              <w:spacing w:before="240" w:after="240"/>
              <w:ind w:right="289"/>
              <w:contextualSpacing/>
              <w:jc w:val="both"/>
              <w:rPr>
                <w:rFonts w:ascii="Arial Narrow" w:hAnsi="Arial Narrow" w:cs="Arial"/>
                <w:b/>
                <w:bCs/>
                <w:sz w:val="22"/>
                <w:szCs w:val="22"/>
              </w:rPr>
            </w:pPr>
            <w:r w:rsidRPr="00753A92">
              <w:rPr>
                <w:rFonts w:ascii="Arial Narrow" w:hAnsi="Arial Narrow" w:cs="Arial"/>
                <w:b/>
                <w:bCs/>
                <w:sz w:val="22"/>
                <w:szCs w:val="22"/>
              </w:rPr>
              <w:t>Antes del inicio de actividades, el Consultor debe cumplir con los siguientes requisitos de SMS:</w:t>
            </w:r>
          </w:p>
          <w:p w:rsidR="00772A3A" w:rsidRPr="00753A92" w:rsidRDefault="00772A3A" w:rsidP="00772A3A">
            <w:pPr>
              <w:pStyle w:val="Sangradetextonormal"/>
              <w:numPr>
                <w:ilvl w:val="1"/>
                <w:numId w:val="14"/>
              </w:numPr>
              <w:spacing w:before="120"/>
              <w:ind w:right="289"/>
              <w:contextualSpacing/>
              <w:jc w:val="both"/>
              <w:rPr>
                <w:rFonts w:ascii="Arial Narrow" w:hAnsi="Arial Narrow" w:cs="Arial"/>
                <w:bCs/>
                <w:sz w:val="22"/>
                <w:szCs w:val="22"/>
              </w:rPr>
            </w:pPr>
            <w:r w:rsidRPr="00753A92">
              <w:rPr>
                <w:rFonts w:ascii="Arial Narrow" w:hAnsi="Arial Narrow" w:cs="Arial"/>
                <w:bCs/>
                <w:sz w:val="22"/>
                <w:szCs w:val="22"/>
              </w:rPr>
              <w:t>Facilitar al encargado de SMS de la Unidad Organizacional:</w:t>
            </w:r>
          </w:p>
          <w:p w:rsidR="00772A3A" w:rsidRPr="00753A92" w:rsidRDefault="00772A3A" w:rsidP="00772A3A">
            <w:pPr>
              <w:pStyle w:val="Sangradetextonormal"/>
              <w:numPr>
                <w:ilvl w:val="0"/>
                <w:numId w:val="15"/>
              </w:numPr>
              <w:spacing w:before="120"/>
              <w:ind w:right="289"/>
              <w:contextualSpacing/>
              <w:jc w:val="both"/>
              <w:rPr>
                <w:rFonts w:ascii="Arial Narrow" w:hAnsi="Arial Narrow" w:cs="Arial"/>
                <w:bCs/>
                <w:sz w:val="22"/>
                <w:szCs w:val="22"/>
              </w:rPr>
            </w:pPr>
            <w:r w:rsidRPr="00753A92">
              <w:rPr>
                <w:rFonts w:ascii="Arial Narrow" w:hAnsi="Arial Narrow" w:cs="Arial"/>
                <w:bCs/>
                <w:sz w:val="22"/>
                <w:szCs w:val="22"/>
              </w:rPr>
              <w:t>Nombre completo</w:t>
            </w:r>
          </w:p>
          <w:p w:rsidR="00772A3A" w:rsidRPr="00753A92" w:rsidRDefault="00772A3A" w:rsidP="00772A3A">
            <w:pPr>
              <w:pStyle w:val="Sangradetextonormal"/>
              <w:numPr>
                <w:ilvl w:val="0"/>
                <w:numId w:val="15"/>
              </w:numPr>
              <w:spacing w:before="120"/>
              <w:ind w:right="289"/>
              <w:contextualSpacing/>
              <w:jc w:val="both"/>
              <w:rPr>
                <w:rFonts w:ascii="Arial Narrow" w:hAnsi="Arial Narrow" w:cs="Arial"/>
                <w:bCs/>
                <w:sz w:val="22"/>
                <w:szCs w:val="22"/>
              </w:rPr>
            </w:pPr>
            <w:r w:rsidRPr="00753A92">
              <w:rPr>
                <w:rFonts w:ascii="Arial Narrow" w:hAnsi="Arial Narrow" w:cs="Arial"/>
                <w:bCs/>
                <w:sz w:val="22"/>
                <w:szCs w:val="22"/>
              </w:rPr>
              <w:t>No. De Carnet de identidad</w:t>
            </w:r>
          </w:p>
          <w:p w:rsidR="00772A3A" w:rsidRPr="00753A92" w:rsidRDefault="00772A3A" w:rsidP="00772A3A">
            <w:pPr>
              <w:pStyle w:val="Sangradetextonormal"/>
              <w:numPr>
                <w:ilvl w:val="0"/>
                <w:numId w:val="15"/>
              </w:numPr>
              <w:spacing w:before="120"/>
              <w:ind w:right="289"/>
              <w:contextualSpacing/>
              <w:jc w:val="both"/>
              <w:rPr>
                <w:rFonts w:ascii="Arial Narrow" w:hAnsi="Arial Narrow" w:cs="Arial"/>
                <w:bCs/>
                <w:sz w:val="22"/>
                <w:szCs w:val="22"/>
              </w:rPr>
            </w:pPr>
            <w:r w:rsidRPr="00753A92">
              <w:rPr>
                <w:rFonts w:ascii="Arial Narrow" w:hAnsi="Arial Narrow" w:cs="Arial"/>
                <w:bCs/>
                <w:sz w:val="22"/>
                <w:szCs w:val="22"/>
              </w:rPr>
              <w:t>Nombre de la entidad de Afiliación a la AFP (seguro a largo Plazo)</w:t>
            </w:r>
          </w:p>
          <w:p w:rsidR="00772A3A" w:rsidRPr="00753A92" w:rsidRDefault="00772A3A" w:rsidP="00772A3A">
            <w:pPr>
              <w:pStyle w:val="Sangradetextonormal"/>
              <w:numPr>
                <w:ilvl w:val="0"/>
                <w:numId w:val="15"/>
              </w:numPr>
              <w:spacing w:before="120"/>
              <w:ind w:right="289"/>
              <w:contextualSpacing/>
              <w:jc w:val="both"/>
              <w:rPr>
                <w:rFonts w:ascii="Arial Narrow" w:hAnsi="Arial Narrow" w:cs="Arial"/>
                <w:bCs/>
                <w:sz w:val="22"/>
                <w:szCs w:val="22"/>
              </w:rPr>
            </w:pPr>
            <w:r w:rsidRPr="00753A92">
              <w:rPr>
                <w:rFonts w:ascii="Arial Narrow" w:hAnsi="Arial Narrow" w:cs="Arial"/>
                <w:bCs/>
                <w:sz w:val="22"/>
                <w:szCs w:val="22"/>
              </w:rPr>
              <w:t xml:space="preserve">Nombre del ente gestor en salud afiliado (seguro a corto plazo) </w:t>
            </w:r>
          </w:p>
          <w:p w:rsidR="00772A3A" w:rsidRPr="00753A92" w:rsidRDefault="00772A3A" w:rsidP="00772A3A">
            <w:pPr>
              <w:pStyle w:val="Sangradetextonormal"/>
              <w:numPr>
                <w:ilvl w:val="1"/>
                <w:numId w:val="14"/>
              </w:numPr>
              <w:spacing w:before="120"/>
              <w:ind w:right="289"/>
              <w:contextualSpacing/>
              <w:jc w:val="both"/>
              <w:rPr>
                <w:rFonts w:ascii="Arial Narrow" w:hAnsi="Arial Narrow" w:cs="Arial"/>
                <w:bCs/>
                <w:sz w:val="22"/>
                <w:szCs w:val="22"/>
              </w:rPr>
            </w:pPr>
            <w:r w:rsidRPr="00753A92">
              <w:rPr>
                <w:rFonts w:ascii="Arial Narrow" w:hAnsi="Arial Narrow" w:cs="Arial"/>
                <w:bCs/>
                <w:sz w:val="22"/>
                <w:szCs w:val="22"/>
              </w:rPr>
              <w:t xml:space="preserve">Registro de la inducción de SMS en la Unidad Organizacional. </w:t>
            </w:r>
          </w:p>
          <w:p w:rsidR="00772A3A" w:rsidRPr="00753A92" w:rsidRDefault="00772A3A" w:rsidP="00772A3A">
            <w:pPr>
              <w:pStyle w:val="Sangradetextonormal"/>
              <w:numPr>
                <w:ilvl w:val="1"/>
                <w:numId w:val="14"/>
              </w:numPr>
              <w:spacing w:before="120"/>
              <w:ind w:right="289"/>
              <w:contextualSpacing/>
              <w:jc w:val="both"/>
              <w:rPr>
                <w:rFonts w:ascii="Arial Narrow" w:hAnsi="Arial Narrow" w:cs="Arial"/>
                <w:bCs/>
                <w:sz w:val="22"/>
                <w:szCs w:val="22"/>
              </w:rPr>
            </w:pPr>
            <w:r w:rsidRPr="00753A92">
              <w:rPr>
                <w:rFonts w:ascii="Arial Narrow" w:hAnsi="Arial Narrow" w:cs="Arial"/>
                <w:bCs/>
                <w:sz w:val="22"/>
                <w:szCs w:val="22"/>
              </w:rPr>
              <w:t>Presentar copia de los seguros:</w:t>
            </w:r>
          </w:p>
          <w:p w:rsidR="00772A3A" w:rsidRPr="00753A92" w:rsidRDefault="00772A3A" w:rsidP="00772A3A">
            <w:pPr>
              <w:pStyle w:val="Sangradetextonormal"/>
              <w:numPr>
                <w:ilvl w:val="0"/>
                <w:numId w:val="15"/>
              </w:numPr>
              <w:spacing w:before="120"/>
              <w:ind w:right="289"/>
              <w:contextualSpacing/>
              <w:jc w:val="both"/>
              <w:rPr>
                <w:rFonts w:ascii="Arial Narrow" w:hAnsi="Arial Narrow" w:cs="Arial"/>
                <w:bCs/>
                <w:sz w:val="22"/>
                <w:szCs w:val="22"/>
              </w:rPr>
            </w:pPr>
            <w:r w:rsidRPr="00753A92">
              <w:rPr>
                <w:rFonts w:ascii="Arial Narrow" w:hAnsi="Arial Narrow" w:cs="Arial"/>
                <w:bCs/>
                <w:sz w:val="22"/>
                <w:szCs w:val="22"/>
              </w:rPr>
              <w:t xml:space="preserve">Seguro contra accidentes </w:t>
            </w:r>
          </w:p>
          <w:p w:rsidR="00772A3A" w:rsidRPr="00753A92" w:rsidRDefault="00772A3A" w:rsidP="00772A3A">
            <w:pPr>
              <w:pStyle w:val="Sangradetextonormal"/>
              <w:numPr>
                <w:ilvl w:val="0"/>
                <w:numId w:val="15"/>
              </w:numPr>
              <w:spacing w:before="120"/>
              <w:ind w:right="289"/>
              <w:contextualSpacing/>
              <w:jc w:val="both"/>
              <w:rPr>
                <w:rFonts w:ascii="Arial Narrow" w:hAnsi="Arial Narrow" w:cs="Arial"/>
                <w:bCs/>
                <w:sz w:val="22"/>
                <w:szCs w:val="22"/>
              </w:rPr>
            </w:pPr>
            <w:r w:rsidRPr="00753A92">
              <w:rPr>
                <w:rFonts w:ascii="Arial Narrow" w:hAnsi="Arial Narrow" w:cs="Arial"/>
                <w:bCs/>
                <w:sz w:val="22"/>
                <w:szCs w:val="22"/>
              </w:rPr>
              <w:t xml:space="preserve">Seguro de Vida </w:t>
            </w:r>
          </w:p>
          <w:p w:rsidR="00772A3A" w:rsidRPr="00753A92" w:rsidRDefault="00772A3A" w:rsidP="00772A3A">
            <w:pPr>
              <w:pStyle w:val="Sangradetextonormal"/>
              <w:numPr>
                <w:ilvl w:val="0"/>
                <w:numId w:val="15"/>
              </w:numPr>
              <w:spacing w:before="120"/>
              <w:ind w:right="289"/>
              <w:contextualSpacing/>
              <w:jc w:val="both"/>
              <w:rPr>
                <w:rFonts w:ascii="Arial Narrow" w:hAnsi="Arial Narrow" w:cs="Arial"/>
                <w:bCs/>
                <w:sz w:val="22"/>
                <w:szCs w:val="22"/>
              </w:rPr>
            </w:pPr>
            <w:r w:rsidRPr="00753A92">
              <w:rPr>
                <w:rFonts w:ascii="Arial Narrow" w:hAnsi="Arial Narrow" w:cs="Arial"/>
                <w:bCs/>
                <w:sz w:val="22"/>
                <w:szCs w:val="22"/>
              </w:rPr>
              <w:t xml:space="preserve">Seguro medico </w:t>
            </w:r>
          </w:p>
          <w:p w:rsidR="00772A3A" w:rsidRPr="00753A92" w:rsidRDefault="00772A3A" w:rsidP="00772A3A">
            <w:pPr>
              <w:pStyle w:val="Sangradetextonormal"/>
              <w:numPr>
                <w:ilvl w:val="0"/>
                <w:numId w:val="14"/>
              </w:numPr>
              <w:spacing w:before="120"/>
              <w:ind w:right="289"/>
              <w:contextualSpacing/>
              <w:jc w:val="both"/>
              <w:rPr>
                <w:rFonts w:ascii="Arial Narrow" w:hAnsi="Arial Narrow" w:cs="Arial"/>
                <w:bCs/>
                <w:sz w:val="22"/>
                <w:szCs w:val="22"/>
              </w:rPr>
            </w:pPr>
            <w:r w:rsidRPr="00753A92">
              <w:rPr>
                <w:rFonts w:ascii="Arial Narrow" w:hAnsi="Arial Narrow"/>
                <w:b/>
                <w:sz w:val="22"/>
                <w:szCs w:val="22"/>
              </w:rPr>
              <w:t xml:space="preserve">Al ingreso y durante la actividad, el Consultor </w:t>
            </w:r>
            <w:r w:rsidRPr="00753A92">
              <w:rPr>
                <w:rFonts w:ascii="Arial Narrow" w:hAnsi="Arial Narrow" w:cs="Arial"/>
                <w:b/>
                <w:bCs/>
                <w:sz w:val="22"/>
                <w:szCs w:val="22"/>
              </w:rPr>
              <w:t>deberá cumplir con los siguientes requisitos:</w:t>
            </w:r>
          </w:p>
          <w:p w:rsidR="00772A3A" w:rsidRPr="00753A92" w:rsidRDefault="00772A3A" w:rsidP="00772A3A">
            <w:pPr>
              <w:pStyle w:val="Sangradetextonormal"/>
              <w:numPr>
                <w:ilvl w:val="1"/>
                <w:numId w:val="14"/>
              </w:numPr>
              <w:spacing w:before="120"/>
              <w:ind w:right="289"/>
              <w:contextualSpacing/>
              <w:jc w:val="both"/>
              <w:rPr>
                <w:rFonts w:ascii="Arial Narrow" w:hAnsi="Arial Narrow" w:cs="Arial"/>
                <w:bCs/>
                <w:sz w:val="22"/>
                <w:szCs w:val="22"/>
              </w:rPr>
            </w:pPr>
            <w:r w:rsidRPr="00753A92">
              <w:rPr>
                <w:rFonts w:ascii="Arial Narrow" w:hAnsi="Arial Narrow" w:cs="Arial"/>
                <w:bCs/>
                <w:sz w:val="22"/>
                <w:szCs w:val="22"/>
              </w:rPr>
              <w:t xml:space="preserve">Uso obligatorio de EPP (Equipo de Protección Personal) y ropa de trabajo, de acuerdo a las actividades específicas que desarrolla (especificado por el Encargado de SMS de la Unidad Organizacional) </w:t>
            </w:r>
            <w:r w:rsidRPr="00753A92">
              <w:rPr>
                <w:rFonts w:ascii="Arial Narrow" w:hAnsi="Arial Narrow" w:cs="Arial"/>
                <w:b/>
                <w:bCs/>
                <w:sz w:val="22"/>
                <w:szCs w:val="22"/>
              </w:rPr>
              <w:t>(Solo se aplica si corresponde a la Actividad).</w:t>
            </w:r>
          </w:p>
          <w:p w:rsidR="00772A3A" w:rsidRPr="00753A92" w:rsidRDefault="00772A3A" w:rsidP="00772A3A">
            <w:pPr>
              <w:pStyle w:val="Sangradetextonormal"/>
              <w:numPr>
                <w:ilvl w:val="1"/>
                <w:numId w:val="14"/>
              </w:numPr>
              <w:spacing w:before="120"/>
              <w:ind w:right="289"/>
              <w:contextualSpacing/>
              <w:jc w:val="both"/>
              <w:rPr>
                <w:rFonts w:ascii="Arial Narrow" w:hAnsi="Arial Narrow"/>
                <w:sz w:val="22"/>
                <w:szCs w:val="22"/>
              </w:rPr>
            </w:pPr>
            <w:r w:rsidRPr="00753A92">
              <w:rPr>
                <w:rFonts w:ascii="Arial Narrow" w:hAnsi="Arial Narrow"/>
                <w:sz w:val="22"/>
                <w:szCs w:val="22"/>
              </w:rPr>
              <w:t>Asistir a las capacitaciones programadas de SMS en la unidad organizacional.</w:t>
            </w:r>
          </w:p>
          <w:p w:rsidR="00772A3A" w:rsidRPr="00753A92" w:rsidRDefault="00772A3A" w:rsidP="00772A3A">
            <w:pPr>
              <w:pStyle w:val="Sangradetextonormal"/>
              <w:numPr>
                <w:ilvl w:val="1"/>
                <w:numId w:val="14"/>
              </w:numPr>
              <w:spacing w:before="120"/>
              <w:ind w:right="289"/>
              <w:contextualSpacing/>
              <w:jc w:val="both"/>
              <w:rPr>
                <w:rFonts w:ascii="Arial Narrow" w:hAnsi="Arial Narrow"/>
                <w:sz w:val="22"/>
                <w:szCs w:val="22"/>
              </w:rPr>
            </w:pPr>
            <w:r w:rsidRPr="00753A92">
              <w:rPr>
                <w:rFonts w:ascii="Arial Narrow" w:hAnsi="Arial Narrow"/>
                <w:sz w:val="22"/>
                <w:szCs w:val="22"/>
              </w:rPr>
              <w:t>Realizar sus funciones bajo los lineamientos de SMS de YPFB.</w:t>
            </w:r>
          </w:p>
          <w:p w:rsidR="00772A3A" w:rsidRPr="00753A92" w:rsidRDefault="00772A3A" w:rsidP="00772A3A">
            <w:pPr>
              <w:pStyle w:val="Prrafodelista"/>
              <w:numPr>
                <w:ilvl w:val="0"/>
                <w:numId w:val="13"/>
              </w:numPr>
              <w:spacing w:before="120" w:after="120"/>
              <w:jc w:val="both"/>
              <w:rPr>
                <w:rFonts w:ascii="Arial Narrow" w:hAnsi="Arial Narrow" w:cstheme="minorHAnsi"/>
                <w:sz w:val="22"/>
                <w:szCs w:val="22"/>
              </w:rPr>
            </w:pPr>
            <w:r w:rsidRPr="00753A92">
              <w:rPr>
                <w:rFonts w:ascii="Arial Narrow" w:hAnsi="Arial Narrow" w:cs="Calibri"/>
                <w:sz w:val="22"/>
                <w:szCs w:val="22"/>
              </w:rPr>
              <w:t xml:space="preserve">Todo Consultor deberá cumplir y hacer cumplir los Requisitos de Seguridad Industrial, Salud </w:t>
            </w:r>
            <w:r w:rsidRPr="00753A92">
              <w:rPr>
                <w:rFonts w:ascii="Arial Narrow" w:hAnsi="Arial Narrow"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requisitos SMS para debe garantizar la correcta ejecución del servicio, en el marco de cumplimiento de la normativa legal vigente aplicable al contrato de consultoría.</w:t>
            </w:r>
          </w:p>
          <w:p w:rsidR="00772A3A" w:rsidRPr="00753A92" w:rsidRDefault="00772A3A" w:rsidP="00772A3A">
            <w:pPr>
              <w:pStyle w:val="Prrafodelista"/>
              <w:numPr>
                <w:ilvl w:val="0"/>
                <w:numId w:val="13"/>
              </w:numPr>
              <w:spacing w:before="120" w:after="120"/>
              <w:jc w:val="both"/>
              <w:rPr>
                <w:rFonts w:ascii="Arial Narrow" w:hAnsi="Arial Narrow" w:cstheme="minorHAnsi"/>
                <w:sz w:val="22"/>
                <w:szCs w:val="22"/>
              </w:rPr>
            </w:pPr>
            <w:r w:rsidRPr="00753A92">
              <w:rPr>
                <w:rFonts w:ascii="Arial Narrow" w:hAnsi="Arial Narrow" w:cstheme="minorHAnsi"/>
                <w:sz w:val="22"/>
                <w:szCs w:val="22"/>
              </w:rPr>
              <w:t xml:space="preserve">Se deja claramente establecido la prohibición total y definitiva de ingreso a obra para el control o ejecución de trabajos con pasantes y/o practicantes de la contratista y/o sub contratista en YPFB. </w:t>
            </w:r>
          </w:p>
          <w:p w:rsidR="00772A3A" w:rsidRPr="00753A92" w:rsidRDefault="00772A3A" w:rsidP="00772A3A">
            <w:pPr>
              <w:pStyle w:val="Prrafodelista"/>
              <w:numPr>
                <w:ilvl w:val="0"/>
                <w:numId w:val="13"/>
              </w:numPr>
              <w:spacing w:before="120" w:after="120"/>
              <w:jc w:val="both"/>
              <w:rPr>
                <w:rFonts w:ascii="Arial Narrow" w:hAnsi="Arial Narrow" w:cstheme="minorHAnsi"/>
                <w:sz w:val="22"/>
                <w:szCs w:val="22"/>
              </w:rPr>
            </w:pPr>
            <w:r w:rsidRPr="00753A92">
              <w:rPr>
                <w:rFonts w:ascii="Arial Narrow" w:hAnsi="Arial Narrow" w:cstheme="minorHAnsi"/>
                <w:sz w:val="22"/>
                <w:szCs w:val="22"/>
              </w:rPr>
              <w:t>YPFB Corporación se reserva el derecho de solicitar nuevos requisitos de SySO que sean necesarios para garantizar la correcta ejecución de la actividad, cuyo objetivo es prevenir accidentes e incidentes.</w:t>
            </w:r>
          </w:p>
        </w:tc>
      </w:tr>
      <w:tr w:rsidR="00772A3A" w:rsidRPr="00753A92" w:rsidTr="00772A3A">
        <w:trPr>
          <w:trHeight w:val="516"/>
        </w:trPr>
        <w:tc>
          <w:tcPr>
            <w:tcW w:w="935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bottom"/>
          </w:tcPr>
          <w:p w:rsidR="00772A3A" w:rsidRPr="00772A3A" w:rsidRDefault="00772A3A" w:rsidP="00772A3A">
            <w:pPr>
              <w:pStyle w:val="Ttulo2"/>
              <w:keepLines/>
              <w:spacing w:before="100" w:beforeAutospacing="1" w:after="100" w:afterAutospacing="1"/>
              <w:ind w:right="289"/>
              <w:contextualSpacing/>
              <w:jc w:val="both"/>
              <w:rPr>
                <w:rFonts w:ascii="Arial Narrow" w:hAnsi="Arial Narrow"/>
                <w:i w:val="0"/>
                <w:sz w:val="22"/>
                <w:szCs w:val="22"/>
              </w:rPr>
            </w:pPr>
            <w:r w:rsidRPr="00772A3A">
              <w:rPr>
                <w:rFonts w:ascii="Arial Narrow" w:hAnsi="Arial Narrow" w:cs="Calibri"/>
                <w:i w:val="0"/>
                <w:sz w:val="22"/>
                <w:szCs w:val="22"/>
                <w:lang w:eastAsia="es-BO"/>
              </w:rPr>
              <w:t>VALIDACION DE MEDIO AMBIENTE</w:t>
            </w:r>
          </w:p>
        </w:tc>
      </w:tr>
      <w:tr w:rsidR="00772A3A" w:rsidRPr="00753A92" w:rsidTr="00772A3A">
        <w:trPr>
          <w:trHeight w:val="516"/>
        </w:trPr>
        <w:tc>
          <w:tcPr>
            <w:tcW w:w="9356" w:type="dxa"/>
            <w:tcBorders>
              <w:top w:val="single" w:sz="4" w:space="0" w:color="auto"/>
              <w:left w:val="single" w:sz="4" w:space="0" w:color="auto"/>
              <w:bottom w:val="single" w:sz="4" w:space="0" w:color="auto"/>
              <w:right w:val="single" w:sz="4" w:space="0" w:color="auto"/>
            </w:tcBorders>
            <w:shd w:val="clear" w:color="auto" w:fill="auto"/>
            <w:vAlign w:val="bottom"/>
          </w:tcPr>
          <w:p w:rsidR="00772A3A" w:rsidRPr="00772A3A" w:rsidRDefault="00772A3A" w:rsidP="00772A3A">
            <w:pPr>
              <w:pStyle w:val="Ttulo2"/>
              <w:keepLines/>
              <w:spacing w:before="100" w:beforeAutospacing="1" w:after="100" w:afterAutospacing="1"/>
              <w:ind w:right="289"/>
              <w:contextualSpacing/>
              <w:jc w:val="both"/>
              <w:rPr>
                <w:rFonts w:ascii="Arial Narrow" w:hAnsi="Arial Narrow"/>
                <w:b w:val="0"/>
                <w:i w:val="0"/>
                <w:sz w:val="22"/>
                <w:szCs w:val="22"/>
              </w:rPr>
            </w:pPr>
            <w:r w:rsidRPr="00772A3A">
              <w:rPr>
                <w:rFonts w:ascii="Arial Narrow" w:hAnsi="Arial Narrow"/>
                <w:b w:val="0"/>
                <w:i w:val="0"/>
                <w:sz w:val="22"/>
                <w:szCs w:val="22"/>
              </w:rPr>
              <w:t>No corresponde</w:t>
            </w:r>
          </w:p>
        </w:tc>
      </w:tr>
    </w:tbl>
    <w:p w:rsidR="00C105AE" w:rsidRDefault="00C105AE" w:rsidP="00F71586">
      <w:pPr>
        <w:jc w:val="right"/>
        <w:rPr>
          <w:rFonts w:ascii="Arial Narrow" w:eastAsia="Arial Unicode MS" w:hAnsi="Arial Narrow"/>
          <w:sz w:val="22"/>
          <w:szCs w:val="22"/>
        </w:rPr>
      </w:pPr>
    </w:p>
    <w:p w:rsidR="0059743D" w:rsidRDefault="0059743D" w:rsidP="00F71586">
      <w:pPr>
        <w:jc w:val="right"/>
        <w:rPr>
          <w:rFonts w:ascii="Arial Narrow" w:eastAsia="Arial Unicode MS" w:hAnsi="Arial Narrow"/>
          <w:sz w:val="22"/>
          <w:szCs w:val="22"/>
        </w:rPr>
      </w:pPr>
    </w:p>
    <w:p w:rsidR="0059743D" w:rsidRDefault="0059743D" w:rsidP="00F71586">
      <w:pPr>
        <w:jc w:val="right"/>
        <w:rPr>
          <w:rFonts w:ascii="Arial Narrow" w:eastAsia="Arial Unicode MS" w:hAnsi="Arial Narrow"/>
          <w:sz w:val="22"/>
          <w:szCs w:val="22"/>
        </w:rPr>
      </w:pPr>
    </w:p>
    <w:p w:rsidR="0059743D" w:rsidRDefault="0059743D" w:rsidP="00F71586">
      <w:pPr>
        <w:jc w:val="right"/>
        <w:rPr>
          <w:rFonts w:ascii="Arial Narrow" w:eastAsia="Arial Unicode MS" w:hAnsi="Arial Narrow"/>
          <w:sz w:val="22"/>
          <w:szCs w:val="22"/>
        </w:rPr>
      </w:pPr>
    </w:p>
    <w:p w:rsidR="0059743D" w:rsidRDefault="0059743D" w:rsidP="00F71586">
      <w:pPr>
        <w:jc w:val="right"/>
        <w:rPr>
          <w:rFonts w:ascii="Arial Narrow" w:eastAsia="Arial Unicode MS" w:hAnsi="Arial Narrow"/>
          <w:sz w:val="22"/>
          <w:szCs w:val="22"/>
          <w:lang w:val="es-BO"/>
        </w:rPr>
      </w:pPr>
    </w:p>
    <w:p w:rsidR="00F71586" w:rsidRPr="00753A92" w:rsidRDefault="00F71586" w:rsidP="00F71586">
      <w:pPr>
        <w:jc w:val="right"/>
        <w:rPr>
          <w:rFonts w:ascii="Arial Narrow" w:eastAsia="Arial Unicode MS" w:hAnsi="Arial Narrow"/>
          <w:sz w:val="22"/>
          <w:szCs w:val="22"/>
          <w:lang w:val="es-BO"/>
        </w:rPr>
      </w:pPr>
      <w:r w:rsidRPr="00753A92">
        <w:rPr>
          <w:rFonts w:ascii="Arial Narrow" w:eastAsia="Arial Unicode MS" w:hAnsi="Arial Narrow"/>
          <w:sz w:val="22"/>
          <w:szCs w:val="22"/>
          <w:lang w:val="es-BO"/>
        </w:rPr>
        <w:t xml:space="preserve">Cochabamba, </w:t>
      </w:r>
      <w:r w:rsidR="00772A3A">
        <w:rPr>
          <w:rFonts w:ascii="Arial Narrow" w:eastAsia="Arial Unicode MS" w:hAnsi="Arial Narrow"/>
          <w:sz w:val="22"/>
          <w:szCs w:val="22"/>
          <w:lang w:val="es-BO"/>
        </w:rPr>
        <w:t xml:space="preserve">09 de julio </w:t>
      </w:r>
      <w:r w:rsidR="00951DA5" w:rsidRPr="00753A92">
        <w:rPr>
          <w:rFonts w:ascii="Arial Narrow" w:eastAsia="Arial Unicode MS" w:hAnsi="Arial Narrow"/>
          <w:sz w:val="22"/>
          <w:szCs w:val="22"/>
          <w:lang w:val="es-BO"/>
        </w:rPr>
        <w:t>de 2019</w:t>
      </w:r>
    </w:p>
    <w:sectPr w:rsidR="00F71586" w:rsidRPr="00753A92" w:rsidSect="00394C6A">
      <w:headerReference w:type="default" r:id="rId9"/>
      <w:footerReference w:type="default" r:id="rId10"/>
      <w:pgSz w:w="12242" w:h="15842" w:code="1"/>
      <w:pgMar w:top="187" w:right="1185" w:bottom="992" w:left="1276" w:header="709" w:footer="3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24B" w:rsidRDefault="005A724B">
      <w:r>
        <w:separator/>
      </w:r>
    </w:p>
  </w:endnote>
  <w:endnote w:type="continuationSeparator" w:id="0">
    <w:p w:rsidR="005A724B" w:rsidRDefault="005A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03D" w:rsidRPr="00D5099F" w:rsidRDefault="003E503D">
    <w:pPr>
      <w:rPr>
        <w:rFonts w:ascii="Arial Narrow" w:hAnsi="Arial Narro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387"/>
    </w:tblGrid>
    <w:tr w:rsidR="003E503D" w:rsidRPr="00D5099F" w:rsidTr="00394C6A">
      <w:trPr>
        <w:trHeight w:val="127"/>
      </w:trPr>
      <w:tc>
        <w:tcPr>
          <w:tcW w:w="4536" w:type="dxa"/>
        </w:tcPr>
        <w:p w:rsidR="003E503D" w:rsidRPr="00D5099F" w:rsidRDefault="003E503D" w:rsidP="00DA3693">
          <w:pPr>
            <w:pStyle w:val="Piedepgina"/>
            <w:jc w:val="both"/>
            <w:rPr>
              <w:rFonts w:ascii="Arial Narrow" w:hAnsi="Arial Narrow"/>
              <w:sz w:val="16"/>
              <w:szCs w:val="16"/>
            </w:rPr>
          </w:pPr>
          <w:r w:rsidRPr="00D5099F">
            <w:rPr>
              <w:rFonts w:ascii="Arial Narrow" w:hAnsi="Arial Narrow"/>
              <w:sz w:val="16"/>
              <w:szCs w:val="16"/>
            </w:rPr>
            <w:t>Elaborado por:</w:t>
          </w:r>
        </w:p>
      </w:tc>
      <w:tc>
        <w:tcPr>
          <w:tcW w:w="5387" w:type="dxa"/>
        </w:tcPr>
        <w:p w:rsidR="003E503D" w:rsidRPr="00D5099F" w:rsidRDefault="003E503D" w:rsidP="00DA3693">
          <w:pPr>
            <w:pStyle w:val="Piedepgina"/>
            <w:jc w:val="both"/>
            <w:rPr>
              <w:rFonts w:ascii="Arial Narrow" w:hAnsi="Arial Narrow"/>
              <w:sz w:val="16"/>
              <w:szCs w:val="16"/>
            </w:rPr>
          </w:pPr>
          <w:r w:rsidRPr="00D5099F">
            <w:rPr>
              <w:rFonts w:ascii="Arial Narrow" w:hAnsi="Arial Narrow"/>
              <w:sz w:val="16"/>
              <w:szCs w:val="16"/>
            </w:rPr>
            <w:t>Aprobado por:</w:t>
          </w:r>
        </w:p>
      </w:tc>
    </w:tr>
    <w:tr w:rsidR="003E503D" w:rsidRPr="00D5099F" w:rsidTr="00394C6A">
      <w:trPr>
        <w:trHeight w:val="717"/>
      </w:trPr>
      <w:tc>
        <w:tcPr>
          <w:tcW w:w="4536" w:type="dxa"/>
        </w:tcPr>
        <w:p w:rsidR="003E503D" w:rsidRPr="00D5099F" w:rsidRDefault="003E503D" w:rsidP="00DA3693">
          <w:pPr>
            <w:pStyle w:val="Piedepgina"/>
            <w:jc w:val="center"/>
            <w:rPr>
              <w:rFonts w:ascii="Arial Narrow" w:hAnsi="Arial Narrow"/>
              <w:sz w:val="16"/>
              <w:szCs w:val="16"/>
            </w:rPr>
          </w:pPr>
        </w:p>
        <w:p w:rsidR="003E503D" w:rsidRPr="00D5099F" w:rsidRDefault="003E503D" w:rsidP="00DA3693">
          <w:pPr>
            <w:pStyle w:val="Piedepgina"/>
            <w:jc w:val="center"/>
            <w:rPr>
              <w:rFonts w:ascii="Arial Narrow" w:hAnsi="Arial Narrow"/>
              <w:sz w:val="16"/>
              <w:szCs w:val="16"/>
            </w:rPr>
          </w:pPr>
        </w:p>
        <w:p w:rsidR="003E503D" w:rsidRPr="00D5099F" w:rsidRDefault="003E503D" w:rsidP="00DA3693">
          <w:pPr>
            <w:pStyle w:val="Piedepgina"/>
            <w:jc w:val="center"/>
            <w:rPr>
              <w:rFonts w:ascii="Arial Narrow" w:hAnsi="Arial Narrow"/>
              <w:sz w:val="16"/>
              <w:szCs w:val="16"/>
            </w:rPr>
          </w:pPr>
        </w:p>
      </w:tc>
      <w:tc>
        <w:tcPr>
          <w:tcW w:w="5387" w:type="dxa"/>
        </w:tcPr>
        <w:p w:rsidR="003E503D" w:rsidRPr="00D5099F" w:rsidRDefault="003E503D" w:rsidP="00DA3693">
          <w:pPr>
            <w:pStyle w:val="Piedepgina"/>
            <w:jc w:val="center"/>
            <w:rPr>
              <w:rFonts w:ascii="Arial Narrow" w:hAnsi="Arial Narrow"/>
              <w:sz w:val="16"/>
              <w:szCs w:val="16"/>
            </w:rPr>
          </w:pPr>
        </w:p>
      </w:tc>
    </w:tr>
    <w:tr w:rsidR="003E503D" w:rsidRPr="00D5099F" w:rsidTr="00394C6A">
      <w:trPr>
        <w:trHeight w:val="399"/>
      </w:trPr>
      <w:tc>
        <w:tcPr>
          <w:tcW w:w="4536" w:type="dxa"/>
        </w:tcPr>
        <w:p w:rsidR="003E503D" w:rsidRPr="00D5099F" w:rsidRDefault="003E503D" w:rsidP="00DA3693">
          <w:pPr>
            <w:pStyle w:val="Piedepgina"/>
            <w:jc w:val="center"/>
            <w:rPr>
              <w:rFonts w:ascii="Arial Narrow" w:hAnsi="Arial Narrow"/>
              <w:sz w:val="16"/>
              <w:szCs w:val="16"/>
              <w:lang w:val="es-BO"/>
            </w:rPr>
          </w:pPr>
          <w:r w:rsidRPr="00D5099F">
            <w:rPr>
              <w:rFonts w:ascii="Arial Narrow" w:hAnsi="Arial Narrow"/>
              <w:sz w:val="16"/>
              <w:szCs w:val="16"/>
              <w:lang w:val="es-BO"/>
            </w:rPr>
            <w:t>Ing. Annie Cecy Espinoza Arispe</w:t>
          </w:r>
        </w:p>
        <w:p w:rsidR="003E503D" w:rsidRPr="00D5099F" w:rsidRDefault="003E503D" w:rsidP="00C83617">
          <w:pPr>
            <w:pStyle w:val="Piedepgina"/>
            <w:jc w:val="center"/>
            <w:rPr>
              <w:rFonts w:ascii="Arial Narrow" w:hAnsi="Arial Narrow"/>
              <w:sz w:val="16"/>
              <w:szCs w:val="16"/>
              <w:lang w:val="es-BO"/>
            </w:rPr>
          </w:pPr>
          <w:r w:rsidRPr="00D5099F">
            <w:rPr>
              <w:rFonts w:ascii="Arial Narrow" w:hAnsi="Arial Narrow"/>
              <w:sz w:val="16"/>
              <w:szCs w:val="16"/>
              <w:lang w:val="es-BO"/>
            </w:rPr>
            <w:t>TÉCNICO DE SEGURIDAD INDUSTRIAL Y MEDIO AMBIENTE</w:t>
          </w:r>
        </w:p>
      </w:tc>
      <w:tc>
        <w:tcPr>
          <w:tcW w:w="5387" w:type="dxa"/>
        </w:tcPr>
        <w:p w:rsidR="003E503D" w:rsidRPr="00D5099F" w:rsidRDefault="003E503D" w:rsidP="00DA3693">
          <w:pPr>
            <w:pStyle w:val="Piedepgina"/>
            <w:jc w:val="center"/>
            <w:rPr>
              <w:rFonts w:ascii="Arial Narrow" w:hAnsi="Arial Narrow"/>
              <w:sz w:val="16"/>
              <w:szCs w:val="16"/>
              <w:lang w:val="es-BO"/>
            </w:rPr>
          </w:pPr>
          <w:r w:rsidRPr="00D5099F">
            <w:rPr>
              <w:rFonts w:ascii="Arial Narrow" w:hAnsi="Arial Narrow"/>
              <w:sz w:val="16"/>
              <w:szCs w:val="16"/>
              <w:lang w:val="es-BO"/>
            </w:rPr>
            <w:t>Ing. Carlos Alfredo Zavaleta Paniagua</w:t>
          </w:r>
        </w:p>
        <w:p w:rsidR="003E503D" w:rsidRPr="00D5099F" w:rsidRDefault="003E503D" w:rsidP="00DA3693">
          <w:pPr>
            <w:pStyle w:val="Piedepgina"/>
            <w:jc w:val="center"/>
            <w:rPr>
              <w:rFonts w:ascii="Arial Narrow" w:hAnsi="Arial Narrow"/>
              <w:sz w:val="16"/>
              <w:szCs w:val="16"/>
            </w:rPr>
          </w:pPr>
          <w:r w:rsidRPr="00D5099F">
            <w:rPr>
              <w:rFonts w:ascii="Arial Narrow" w:hAnsi="Arial Narrow"/>
              <w:sz w:val="16"/>
              <w:szCs w:val="16"/>
              <w:lang w:val="es-BO"/>
            </w:rPr>
            <w:t>DISTRITAL DE REDES DE GAS COCHABAMBA</w:t>
          </w:r>
        </w:p>
      </w:tc>
    </w:tr>
  </w:tbl>
  <w:p w:rsidR="003E503D" w:rsidRPr="00D5099F" w:rsidRDefault="003E503D" w:rsidP="00394C6A">
    <w:pPr>
      <w:pStyle w:val="Piedepgina"/>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24B" w:rsidRDefault="005A724B">
      <w:r>
        <w:separator/>
      </w:r>
    </w:p>
  </w:footnote>
  <w:footnote w:type="continuationSeparator" w:id="0">
    <w:p w:rsidR="005A724B" w:rsidRDefault="005A7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019"/>
      <w:gridCol w:w="1919"/>
    </w:tblGrid>
    <w:tr w:rsidR="003E503D" w:rsidRPr="00D5099F" w:rsidTr="0051512A">
      <w:trPr>
        <w:trHeight w:val="698"/>
      </w:trPr>
      <w:tc>
        <w:tcPr>
          <w:tcW w:w="1843" w:type="dxa"/>
          <w:vMerge w:val="restart"/>
          <w:vAlign w:val="center"/>
        </w:tcPr>
        <w:p w:rsidR="003E503D" w:rsidRPr="00D5099F" w:rsidRDefault="003E503D" w:rsidP="003F646F">
          <w:pPr>
            <w:pStyle w:val="Encabezado"/>
            <w:jc w:val="center"/>
            <w:rPr>
              <w:rFonts w:ascii="Arial Narrow" w:eastAsia="Arial Unicode MS" w:hAnsi="Arial Narrow"/>
              <w:sz w:val="18"/>
              <w:szCs w:val="22"/>
              <w:lang w:val="es-MX"/>
            </w:rPr>
          </w:pPr>
          <w:r w:rsidRPr="00D5099F">
            <w:rPr>
              <w:rFonts w:ascii="Arial Narrow" w:hAnsi="Arial Narrow"/>
              <w:noProof/>
              <w:sz w:val="18"/>
              <w:szCs w:val="22"/>
              <w:lang w:val="es-BO" w:eastAsia="es-BO"/>
            </w:rPr>
            <w:drawing>
              <wp:inline distT="0" distB="0" distL="0" distR="0">
                <wp:extent cx="971550" cy="638175"/>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638175"/>
                        </a:xfrm>
                        <a:prstGeom prst="rect">
                          <a:avLst/>
                        </a:prstGeom>
                        <a:noFill/>
                        <a:ln>
                          <a:noFill/>
                        </a:ln>
                      </pic:spPr>
                    </pic:pic>
                  </a:graphicData>
                </a:graphic>
              </wp:inline>
            </w:drawing>
          </w:r>
        </w:p>
      </w:tc>
      <w:tc>
        <w:tcPr>
          <w:tcW w:w="6019" w:type="dxa"/>
          <w:vAlign w:val="center"/>
        </w:tcPr>
        <w:p w:rsidR="003E503D" w:rsidRPr="00D5099F" w:rsidRDefault="003E503D" w:rsidP="00720902">
          <w:pPr>
            <w:pStyle w:val="Encabezado"/>
            <w:jc w:val="center"/>
            <w:rPr>
              <w:rFonts w:ascii="Arial Narrow" w:eastAsia="Arial Unicode MS" w:hAnsi="Arial Narrow" w:cs="Calibri"/>
              <w:sz w:val="18"/>
              <w:szCs w:val="22"/>
              <w:lang w:val="es-MX"/>
            </w:rPr>
          </w:pPr>
          <w:r w:rsidRPr="00D5099F">
            <w:rPr>
              <w:rFonts w:ascii="Arial Narrow" w:eastAsia="Arial Unicode MS" w:hAnsi="Arial Narrow" w:cs="Calibri"/>
              <w:b/>
              <w:sz w:val="18"/>
              <w:szCs w:val="22"/>
              <w:lang w:val="es-MX"/>
            </w:rPr>
            <w:t>UNIDAD SOLICITANTE: UNIDAD DE SEGURIDAD, SALUD, MEDIO AMBIENTE, SOCIAL Y GESTIÓN</w:t>
          </w:r>
        </w:p>
      </w:tc>
      <w:tc>
        <w:tcPr>
          <w:tcW w:w="1919" w:type="dxa"/>
          <w:vAlign w:val="center"/>
        </w:tcPr>
        <w:p w:rsidR="003E503D" w:rsidRPr="00D5099F" w:rsidRDefault="003E503D" w:rsidP="003F646F">
          <w:pPr>
            <w:pStyle w:val="Encabezado"/>
            <w:rPr>
              <w:rFonts w:ascii="Arial Narrow" w:eastAsia="Arial Unicode MS" w:hAnsi="Arial Narrow" w:cs="Arial"/>
              <w:b/>
              <w:sz w:val="18"/>
              <w:szCs w:val="22"/>
              <w:lang w:val="es-MX"/>
            </w:rPr>
          </w:pPr>
          <w:r w:rsidRPr="00D5099F">
            <w:rPr>
              <w:rFonts w:ascii="Arial Narrow" w:eastAsia="Arial Unicode MS" w:hAnsi="Arial Narrow" w:cs="Arial"/>
              <w:b/>
              <w:sz w:val="18"/>
              <w:szCs w:val="22"/>
              <w:lang w:val="es-MX"/>
            </w:rPr>
            <w:t xml:space="preserve">     </w:t>
          </w:r>
        </w:p>
        <w:p w:rsidR="003E503D" w:rsidRPr="00D5099F" w:rsidRDefault="003E503D" w:rsidP="003F646F">
          <w:pPr>
            <w:pStyle w:val="Encabezado"/>
            <w:jc w:val="center"/>
            <w:rPr>
              <w:rFonts w:ascii="Arial Narrow" w:eastAsia="Arial Unicode MS" w:hAnsi="Arial Narrow" w:cs="Arial"/>
              <w:b/>
              <w:sz w:val="18"/>
              <w:szCs w:val="22"/>
              <w:lang w:val="es-MX"/>
            </w:rPr>
          </w:pPr>
          <w:r w:rsidRPr="00D5099F">
            <w:rPr>
              <w:rFonts w:ascii="Arial Narrow" w:eastAsia="Arial Unicode MS" w:hAnsi="Arial Narrow" w:cs="Arial"/>
              <w:b/>
              <w:sz w:val="18"/>
              <w:szCs w:val="22"/>
              <w:lang w:val="es-MX"/>
            </w:rPr>
            <w:t>CD 002</w:t>
          </w:r>
        </w:p>
        <w:p w:rsidR="003E503D" w:rsidRPr="00D5099F" w:rsidRDefault="003E503D" w:rsidP="003F646F">
          <w:pPr>
            <w:pStyle w:val="Encabezado"/>
            <w:rPr>
              <w:rFonts w:ascii="Arial Narrow" w:eastAsia="Arial Unicode MS" w:hAnsi="Arial Narrow" w:cs="Arial"/>
              <w:b/>
              <w:sz w:val="18"/>
              <w:szCs w:val="22"/>
              <w:lang w:val="es-MX"/>
            </w:rPr>
          </w:pPr>
        </w:p>
      </w:tc>
    </w:tr>
    <w:tr w:rsidR="003E503D" w:rsidRPr="00D5099F" w:rsidTr="00D45380">
      <w:trPr>
        <w:trHeight w:val="283"/>
      </w:trPr>
      <w:tc>
        <w:tcPr>
          <w:tcW w:w="1843" w:type="dxa"/>
          <w:vMerge/>
          <w:vAlign w:val="center"/>
        </w:tcPr>
        <w:p w:rsidR="003E503D" w:rsidRPr="00D5099F" w:rsidRDefault="003E503D" w:rsidP="003F646F">
          <w:pPr>
            <w:pStyle w:val="Encabezado"/>
            <w:jc w:val="center"/>
            <w:rPr>
              <w:rFonts w:ascii="Arial Narrow" w:eastAsia="Arial Unicode MS" w:hAnsi="Arial Narrow"/>
              <w:sz w:val="18"/>
              <w:szCs w:val="22"/>
              <w:lang w:val="es-MX"/>
            </w:rPr>
          </w:pPr>
        </w:p>
      </w:tc>
      <w:tc>
        <w:tcPr>
          <w:tcW w:w="6019" w:type="dxa"/>
          <w:vAlign w:val="bottom"/>
        </w:tcPr>
        <w:p w:rsidR="003E503D" w:rsidRPr="00D5099F" w:rsidRDefault="003E503D" w:rsidP="009C5E0F">
          <w:pPr>
            <w:pStyle w:val="Encabezado"/>
            <w:jc w:val="center"/>
            <w:rPr>
              <w:rFonts w:ascii="Arial Narrow" w:eastAsia="Arial Unicode MS" w:hAnsi="Arial Narrow" w:cs="Calibri"/>
              <w:b/>
              <w:sz w:val="18"/>
              <w:szCs w:val="22"/>
              <w:lang w:val="es-MX"/>
            </w:rPr>
          </w:pPr>
          <w:r w:rsidRPr="00D5099F">
            <w:rPr>
              <w:rFonts w:ascii="Arial Narrow" w:eastAsia="Arial Unicode MS" w:hAnsi="Arial Narrow" w:cs="Calibri"/>
              <w:b/>
              <w:sz w:val="18"/>
              <w:szCs w:val="22"/>
              <w:lang w:val="es-MX"/>
            </w:rPr>
            <w:t xml:space="preserve">OBJETO DE LA CONTRATACION: </w:t>
          </w:r>
          <w:r w:rsidRPr="001E74EB">
            <w:rPr>
              <w:rFonts w:ascii="Arial Narrow" w:eastAsia="Arial Unicode MS" w:hAnsi="Arial Narrow" w:cs="Calibri"/>
              <w:b/>
              <w:sz w:val="18"/>
              <w:szCs w:val="22"/>
              <w:lang w:val="es-MX"/>
            </w:rPr>
            <w:t xml:space="preserve">CONSULTORIA </w:t>
          </w:r>
          <w:r w:rsidR="009C5E0F">
            <w:rPr>
              <w:rFonts w:ascii="Arial Narrow" w:eastAsia="Arial Unicode MS" w:hAnsi="Arial Narrow" w:cs="Calibri"/>
              <w:b/>
              <w:sz w:val="18"/>
              <w:szCs w:val="22"/>
              <w:lang w:val="es-MX"/>
            </w:rPr>
            <w:t xml:space="preserve">POR PRODUCTO </w:t>
          </w:r>
          <w:r w:rsidRPr="001E74EB">
            <w:rPr>
              <w:rFonts w:ascii="Arial Narrow" w:eastAsia="Arial Unicode MS" w:hAnsi="Arial Narrow" w:cs="Calibri"/>
              <w:b/>
              <w:sz w:val="18"/>
              <w:szCs w:val="22"/>
              <w:lang w:val="es-MX"/>
            </w:rPr>
            <w:t xml:space="preserve">PARA CERTIFICACION DE SISTEMAS DE GESTION ISO </w:t>
          </w:r>
          <w:r w:rsidR="009C5E0F">
            <w:rPr>
              <w:rFonts w:ascii="Arial Narrow" w:eastAsia="Arial Unicode MS" w:hAnsi="Arial Narrow" w:cs="Calibri"/>
              <w:b/>
              <w:sz w:val="18"/>
              <w:szCs w:val="22"/>
              <w:lang w:val="es-MX"/>
            </w:rPr>
            <w:t xml:space="preserve">9001 </w:t>
          </w:r>
          <w:r w:rsidRPr="001E74EB">
            <w:rPr>
              <w:rFonts w:ascii="Arial Narrow" w:eastAsia="Arial Unicode MS" w:hAnsi="Arial Narrow" w:cs="Calibri"/>
              <w:b/>
              <w:sz w:val="18"/>
              <w:szCs w:val="22"/>
              <w:lang w:val="es-MX"/>
            </w:rPr>
            <w:t>EN DRCB</w:t>
          </w:r>
        </w:p>
      </w:tc>
      <w:tc>
        <w:tcPr>
          <w:tcW w:w="1919" w:type="dxa"/>
          <w:vAlign w:val="center"/>
        </w:tcPr>
        <w:p w:rsidR="003E503D" w:rsidRPr="00D5099F" w:rsidRDefault="003E503D" w:rsidP="003F646F">
          <w:pPr>
            <w:pStyle w:val="Encabezado"/>
            <w:jc w:val="center"/>
            <w:rPr>
              <w:rFonts w:ascii="Arial Narrow" w:eastAsia="Arial Unicode MS" w:hAnsi="Arial Narrow" w:cs="Arial"/>
              <w:sz w:val="18"/>
              <w:szCs w:val="22"/>
              <w:lang w:val="es-MX"/>
            </w:rPr>
          </w:pPr>
          <w:r w:rsidRPr="00D5099F">
            <w:rPr>
              <w:rFonts w:ascii="Arial Narrow" w:eastAsia="Arial Unicode MS" w:hAnsi="Arial Narrow" w:cs="Arial"/>
              <w:b/>
              <w:sz w:val="18"/>
              <w:szCs w:val="22"/>
              <w:lang w:val="es-MX"/>
            </w:rPr>
            <w:t>Hoja:</w:t>
          </w:r>
          <w:r w:rsidRPr="00D5099F">
            <w:rPr>
              <w:rFonts w:ascii="Arial Narrow" w:eastAsia="Arial Unicode MS" w:hAnsi="Arial Narrow" w:cs="Arial"/>
              <w:sz w:val="18"/>
              <w:szCs w:val="22"/>
              <w:lang w:val="es-MX"/>
            </w:rPr>
            <w:t xml:space="preserve">       </w:t>
          </w:r>
          <w:r w:rsidRPr="00D5099F">
            <w:rPr>
              <w:rStyle w:val="Nmerodepgina"/>
              <w:rFonts w:ascii="Arial Narrow" w:hAnsi="Arial Narrow"/>
              <w:sz w:val="18"/>
              <w:szCs w:val="22"/>
            </w:rPr>
            <w:fldChar w:fldCharType="begin"/>
          </w:r>
          <w:r w:rsidRPr="00D5099F">
            <w:rPr>
              <w:rStyle w:val="Nmerodepgina"/>
              <w:rFonts w:ascii="Arial Narrow" w:hAnsi="Arial Narrow"/>
              <w:sz w:val="18"/>
              <w:szCs w:val="22"/>
            </w:rPr>
            <w:instrText xml:space="preserve"> PAGE </w:instrText>
          </w:r>
          <w:r w:rsidRPr="00D5099F">
            <w:rPr>
              <w:rStyle w:val="Nmerodepgina"/>
              <w:rFonts w:ascii="Arial Narrow" w:hAnsi="Arial Narrow"/>
              <w:sz w:val="18"/>
              <w:szCs w:val="22"/>
            </w:rPr>
            <w:fldChar w:fldCharType="separate"/>
          </w:r>
          <w:r w:rsidR="005A724B">
            <w:rPr>
              <w:rStyle w:val="Nmerodepgina"/>
              <w:rFonts w:ascii="Arial Narrow" w:hAnsi="Arial Narrow"/>
              <w:noProof/>
              <w:sz w:val="18"/>
              <w:szCs w:val="22"/>
            </w:rPr>
            <w:t>1</w:t>
          </w:r>
          <w:r w:rsidRPr="00D5099F">
            <w:rPr>
              <w:rStyle w:val="Nmerodepgina"/>
              <w:rFonts w:ascii="Arial Narrow" w:hAnsi="Arial Narrow"/>
              <w:sz w:val="18"/>
              <w:szCs w:val="22"/>
            </w:rPr>
            <w:fldChar w:fldCharType="end"/>
          </w:r>
          <w:r w:rsidRPr="00D5099F">
            <w:rPr>
              <w:rStyle w:val="Nmerodepgina"/>
              <w:rFonts w:ascii="Arial Narrow" w:hAnsi="Arial Narrow"/>
              <w:sz w:val="18"/>
              <w:szCs w:val="22"/>
            </w:rPr>
            <w:t xml:space="preserve"> de </w:t>
          </w:r>
          <w:r w:rsidRPr="00D5099F">
            <w:rPr>
              <w:rStyle w:val="Nmerodepgina"/>
              <w:rFonts w:ascii="Arial Narrow" w:hAnsi="Arial Narrow"/>
              <w:sz w:val="18"/>
              <w:szCs w:val="22"/>
            </w:rPr>
            <w:fldChar w:fldCharType="begin"/>
          </w:r>
          <w:r w:rsidRPr="00D5099F">
            <w:rPr>
              <w:rStyle w:val="Nmerodepgina"/>
              <w:rFonts w:ascii="Arial Narrow" w:hAnsi="Arial Narrow"/>
              <w:sz w:val="18"/>
              <w:szCs w:val="22"/>
            </w:rPr>
            <w:instrText xml:space="preserve"> NUMPAGES </w:instrText>
          </w:r>
          <w:r w:rsidRPr="00D5099F">
            <w:rPr>
              <w:rStyle w:val="Nmerodepgina"/>
              <w:rFonts w:ascii="Arial Narrow" w:hAnsi="Arial Narrow"/>
              <w:sz w:val="18"/>
              <w:szCs w:val="22"/>
            </w:rPr>
            <w:fldChar w:fldCharType="separate"/>
          </w:r>
          <w:r w:rsidR="005A724B">
            <w:rPr>
              <w:rStyle w:val="Nmerodepgina"/>
              <w:rFonts w:ascii="Arial Narrow" w:hAnsi="Arial Narrow"/>
              <w:noProof/>
              <w:sz w:val="18"/>
              <w:szCs w:val="22"/>
            </w:rPr>
            <w:t>1</w:t>
          </w:r>
          <w:r w:rsidRPr="00D5099F">
            <w:rPr>
              <w:rStyle w:val="Nmerodepgina"/>
              <w:rFonts w:ascii="Arial Narrow" w:hAnsi="Arial Narrow"/>
              <w:sz w:val="18"/>
              <w:szCs w:val="22"/>
            </w:rPr>
            <w:fldChar w:fldCharType="end"/>
          </w:r>
        </w:p>
      </w:tc>
    </w:tr>
  </w:tbl>
  <w:p w:rsidR="003E503D" w:rsidRPr="00D5099F" w:rsidRDefault="003E503D" w:rsidP="003F646F">
    <w:pPr>
      <w:pStyle w:val="Encabezado"/>
      <w:rPr>
        <w:rFonts w:ascii="Arial Narrow" w:eastAsia="Arial Unicode MS" w:hAnsi="Arial Narrow"/>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59F8"/>
    <w:multiLevelType w:val="hybridMultilevel"/>
    <w:tmpl w:val="81DEA13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D9835BA"/>
    <w:multiLevelType w:val="hybridMultilevel"/>
    <w:tmpl w:val="339A1EC2"/>
    <w:lvl w:ilvl="0" w:tplc="ABCE6F5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5B203D"/>
    <w:multiLevelType w:val="multilevel"/>
    <w:tmpl w:val="34703D96"/>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2B1400B"/>
    <w:multiLevelType w:val="hybridMultilevel"/>
    <w:tmpl w:val="22DA640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8645BBE"/>
    <w:multiLevelType w:val="hybridMultilevel"/>
    <w:tmpl w:val="A5FAEF0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3370B1"/>
    <w:multiLevelType w:val="hybridMultilevel"/>
    <w:tmpl w:val="FBFA30F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8ED51AE"/>
    <w:multiLevelType w:val="hybridMultilevel"/>
    <w:tmpl w:val="4CE699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AFB0D40"/>
    <w:multiLevelType w:val="hybridMultilevel"/>
    <w:tmpl w:val="2506E1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34603C4"/>
    <w:multiLevelType w:val="hybridMultilevel"/>
    <w:tmpl w:val="36F6FF48"/>
    <w:lvl w:ilvl="0" w:tplc="2188BC60">
      <w:start w:val="2"/>
      <w:numFmt w:val="bullet"/>
      <w:lvlText w:val="-"/>
      <w:lvlJc w:val="left"/>
      <w:pPr>
        <w:ind w:left="1110" w:hanging="360"/>
      </w:pPr>
      <w:rPr>
        <w:rFonts w:ascii="Calibri" w:eastAsia="Times New Roman" w:hAnsi="Calibri" w:cs="Calibri" w:hint="default"/>
      </w:rPr>
    </w:lvl>
    <w:lvl w:ilvl="1" w:tplc="400A0003" w:tentative="1">
      <w:start w:val="1"/>
      <w:numFmt w:val="bullet"/>
      <w:lvlText w:val="o"/>
      <w:lvlJc w:val="left"/>
      <w:pPr>
        <w:ind w:left="1830" w:hanging="360"/>
      </w:pPr>
      <w:rPr>
        <w:rFonts w:ascii="Courier New" w:hAnsi="Courier New" w:cs="Courier New" w:hint="default"/>
      </w:rPr>
    </w:lvl>
    <w:lvl w:ilvl="2" w:tplc="400A0005" w:tentative="1">
      <w:start w:val="1"/>
      <w:numFmt w:val="bullet"/>
      <w:lvlText w:val=""/>
      <w:lvlJc w:val="left"/>
      <w:pPr>
        <w:ind w:left="2550" w:hanging="360"/>
      </w:pPr>
      <w:rPr>
        <w:rFonts w:ascii="Wingdings" w:hAnsi="Wingdings" w:hint="default"/>
      </w:rPr>
    </w:lvl>
    <w:lvl w:ilvl="3" w:tplc="400A0001" w:tentative="1">
      <w:start w:val="1"/>
      <w:numFmt w:val="bullet"/>
      <w:lvlText w:val=""/>
      <w:lvlJc w:val="left"/>
      <w:pPr>
        <w:ind w:left="3270" w:hanging="360"/>
      </w:pPr>
      <w:rPr>
        <w:rFonts w:ascii="Symbol" w:hAnsi="Symbol" w:hint="default"/>
      </w:rPr>
    </w:lvl>
    <w:lvl w:ilvl="4" w:tplc="400A0003" w:tentative="1">
      <w:start w:val="1"/>
      <w:numFmt w:val="bullet"/>
      <w:lvlText w:val="o"/>
      <w:lvlJc w:val="left"/>
      <w:pPr>
        <w:ind w:left="3990" w:hanging="360"/>
      </w:pPr>
      <w:rPr>
        <w:rFonts w:ascii="Courier New" w:hAnsi="Courier New" w:cs="Courier New" w:hint="default"/>
      </w:rPr>
    </w:lvl>
    <w:lvl w:ilvl="5" w:tplc="400A0005" w:tentative="1">
      <w:start w:val="1"/>
      <w:numFmt w:val="bullet"/>
      <w:lvlText w:val=""/>
      <w:lvlJc w:val="left"/>
      <w:pPr>
        <w:ind w:left="4710" w:hanging="360"/>
      </w:pPr>
      <w:rPr>
        <w:rFonts w:ascii="Wingdings" w:hAnsi="Wingdings" w:hint="default"/>
      </w:rPr>
    </w:lvl>
    <w:lvl w:ilvl="6" w:tplc="400A0001" w:tentative="1">
      <w:start w:val="1"/>
      <w:numFmt w:val="bullet"/>
      <w:lvlText w:val=""/>
      <w:lvlJc w:val="left"/>
      <w:pPr>
        <w:ind w:left="5430" w:hanging="360"/>
      </w:pPr>
      <w:rPr>
        <w:rFonts w:ascii="Symbol" w:hAnsi="Symbol" w:hint="default"/>
      </w:rPr>
    </w:lvl>
    <w:lvl w:ilvl="7" w:tplc="400A0003" w:tentative="1">
      <w:start w:val="1"/>
      <w:numFmt w:val="bullet"/>
      <w:lvlText w:val="o"/>
      <w:lvlJc w:val="left"/>
      <w:pPr>
        <w:ind w:left="6150" w:hanging="360"/>
      </w:pPr>
      <w:rPr>
        <w:rFonts w:ascii="Courier New" w:hAnsi="Courier New" w:cs="Courier New" w:hint="default"/>
      </w:rPr>
    </w:lvl>
    <w:lvl w:ilvl="8" w:tplc="400A0005" w:tentative="1">
      <w:start w:val="1"/>
      <w:numFmt w:val="bullet"/>
      <w:lvlText w:val=""/>
      <w:lvlJc w:val="left"/>
      <w:pPr>
        <w:ind w:left="6870" w:hanging="360"/>
      </w:pPr>
      <w:rPr>
        <w:rFonts w:ascii="Wingdings" w:hAnsi="Wingdings" w:hint="default"/>
      </w:rPr>
    </w:lvl>
  </w:abstractNum>
  <w:abstractNum w:abstractNumId="9">
    <w:nsid w:val="56EB33D4"/>
    <w:multiLevelType w:val="hybridMultilevel"/>
    <w:tmpl w:val="F544DF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8B30E13"/>
    <w:multiLevelType w:val="hybridMultilevel"/>
    <w:tmpl w:val="8E0E5480"/>
    <w:lvl w:ilvl="0" w:tplc="4B22DD3C">
      <w:start w:val="1"/>
      <w:numFmt w:val="decimal"/>
      <w:lvlText w:val="%1)"/>
      <w:lvlJc w:val="left"/>
      <w:pPr>
        <w:ind w:left="720" w:hanging="360"/>
      </w:pPr>
      <w:rPr>
        <w:rFonts w:hint="default"/>
        <w:b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5E116B8C"/>
    <w:multiLevelType w:val="hybridMultilevel"/>
    <w:tmpl w:val="3D929A86"/>
    <w:lvl w:ilvl="0" w:tplc="CDFA89D8">
      <w:start w:val="2"/>
      <w:numFmt w:val="decimal"/>
      <w:lvlText w:val="%1."/>
      <w:lvlJc w:val="left"/>
      <w:pPr>
        <w:ind w:left="394"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5E4C4EAE"/>
    <w:multiLevelType w:val="hybridMultilevel"/>
    <w:tmpl w:val="E910BC90"/>
    <w:lvl w:ilvl="0" w:tplc="54CC9B2E">
      <w:start w:val="1"/>
      <w:numFmt w:val="decimal"/>
      <w:lvlText w:val="%1."/>
      <w:lvlJc w:val="left"/>
      <w:pPr>
        <w:ind w:left="394" w:hanging="360"/>
      </w:pPr>
      <w:rPr>
        <w:rFonts w:hint="default"/>
        <w:b/>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3">
    <w:nsid w:val="6A727449"/>
    <w:multiLevelType w:val="hybridMultilevel"/>
    <w:tmpl w:val="9EA4A410"/>
    <w:lvl w:ilvl="0" w:tplc="9704DBBE">
      <w:start w:val="1"/>
      <w:numFmt w:val="decimal"/>
      <w:lvlText w:val="%1."/>
      <w:lvlJc w:val="left"/>
      <w:pPr>
        <w:ind w:left="1364" w:hanging="360"/>
      </w:pPr>
      <w:rPr>
        <w:b w:val="0"/>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14">
    <w:nsid w:val="707F089B"/>
    <w:multiLevelType w:val="hybridMultilevel"/>
    <w:tmpl w:val="F10294C4"/>
    <w:lvl w:ilvl="0" w:tplc="9AA2BD76">
      <w:start w:val="1"/>
      <w:numFmt w:val="decimal"/>
      <w:lvlText w:val="%1."/>
      <w:lvlJc w:val="left"/>
      <w:pPr>
        <w:ind w:left="720" w:hanging="360"/>
      </w:pPr>
      <w:rPr>
        <w:rFonts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1FF0A44"/>
    <w:multiLevelType w:val="hybridMultilevel"/>
    <w:tmpl w:val="D524504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72155370"/>
    <w:multiLevelType w:val="hybridMultilevel"/>
    <w:tmpl w:val="5F0A6E3E"/>
    <w:lvl w:ilvl="0" w:tplc="D482FB0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4663B42"/>
    <w:multiLevelType w:val="hybridMultilevel"/>
    <w:tmpl w:val="0E8A051C"/>
    <w:lvl w:ilvl="0" w:tplc="8326CAE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546409C"/>
    <w:multiLevelType w:val="hybridMultilevel"/>
    <w:tmpl w:val="944EE37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9">
    <w:nsid w:val="77E274F0"/>
    <w:multiLevelType w:val="multilevel"/>
    <w:tmpl w:val="175C827E"/>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FCA4F07"/>
    <w:multiLevelType w:val="hybridMultilevel"/>
    <w:tmpl w:val="65B436F0"/>
    <w:lvl w:ilvl="0" w:tplc="40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2"/>
  </w:num>
  <w:num w:numId="4">
    <w:abstractNumId w:val="13"/>
  </w:num>
  <w:num w:numId="5">
    <w:abstractNumId w:val="10"/>
  </w:num>
  <w:num w:numId="6">
    <w:abstractNumId w:val="3"/>
  </w:num>
  <w:num w:numId="7">
    <w:abstractNumId w:val="20"/>
  </w:num>
  <w:num w:numId="8">
    <w:abstractNumId w:val="15"/>
  </w:num>
  <w:num w:numId="9">
    <w:abstractNumId w:val="5"/>
  </w:num>
  <w:num w:numId="10">
    <w:abstractNumId w:val="0"/>
  </w:num>
  <w:num w:numId="11">
    <w:abstractNumId w:val="11"/>
  </w:num>
  <w:num w:numId="12">
    <w:abstractNumId w:val="14"/>
  </w:num>
  <w:num w:numId="13">
    <w:abstractNumId w:val="19"/>
  </w:num>
  <w:num w:numId="14">
    <w:abstractNumId w:val="2"/>
  </w:num>
  <w:num w:numId="15">
    <w:abstractNumId w:val="8"/>
  </w:num>
  <w:num w:numId="16">
    <w:abstractNumId w:val="7"/>
  </w:num>
  <w:num w:numId="17">
    <w:abstractNumId w:val="1"/>
  </w:num>
  <w:num w:numId="18">
    <w:abstractNumId w:val="16"/>
  </w:num>
  <w:num w:numId="19">
    <w:abstractNumId w:val="6"/>
  </w:num>
  <w:num w:numId="20">
    <w:abstractNumId w:val="4"/>
  </w:num>
  <w:num w:numId="2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BO" w:vendorID="64" w:dllVersion="131078" w:nlCheck="1" w:checkStyle="0"/>
  <w:activeWritingStyle w:appName="MSWord" w:lang="es-MX" w:vendorID="64" w:dllVersion="131078" w:nlCheck="1" w:checkStyle="0"/>
  <w:activeWritingStyle w:appName="MSWord" w:lang="en-US" w:vendorID="64" w:dllVersion="131078" w:nlCheck="1" w:checkStyle="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9F9"/>
    <w:rsid w:val="00004FEC"/>
    <w:rsid w:val="000126D9"/>
    <w:rsid w:val="00024497"/>
    <w:rsid w:val="00025943"/>
    <w:rsid w:val="00037299"/>
    <w:rsid w:val="00046A44"/>
    <w:rsid w:val="00057665"/>
    <w:rsid w:val="000612DD"/>
    <w:rsid w:val="0006558F"/>
    <w:rsid w:val="00073220"/>
    <w:rsid w:val="00073A94"/>
    <w:rsid w:val="000778D3"/>
    <w:rsid w:val="000961FF"/>
    <w:rsid w:val="000A6BE1"/>
    <w:rsid w:val="000F5F7B"/>
    <w:rsid w:val="001060F2"/>
    <w:rsid w:val="001115D7"/>
    <w:rsid w:val="00116C37"/>
    <w:rsid w:val="00117455"/>
    <w:rsid w:val="001204B8"/>
    <w:rsid w:val="00121E32"/>
    <w:rsid w:val="001259DF"/>
    <w:rsid w:val="001438FF"/>
    <w:rsid w:val="00152D1B"/>
    <w:rsid w:val="001639F8"/>
    <w:rsid w:val="00167CE1"/>
    <w:rsid w:val="001A1061"/>
    <w:rsid w:val="001B75C2"/>
    <w:rsid w:val="001C1914"/>
    <w:rsid w:val="001C26BC"/>
    <w:rsid w:val="001C2A97"/>
    <w:rsid w:val="001C2BA6"/>
    <w:rsid w:val="001D03BE"/>
    <w:rsid w:val="001D4DF0"/>
    <w:rsid w:val="001D5271"/>
    <w:rsid w:val="001E74EB"/>
    <w:rsid w:val="001F124C"/>
    <w:rsid w:val="001F1CE4"/>
    <w:rsid w:val="001F5917"/>
    <w:rsid w:val="001F67A6"/>
    <w:rsid w:val="00211E04"/>
    <w:rsid w:val="00215CE2"/>
    <w:rsid w:val="00217D44"/>
    <w:rsid w:val="00235AA5"/>
    <w:rsid w:val="00237A15"/>
    <w:rsid w:val="00244C16"/>
    <w:rsid w:val="00252E4E"/>
    <w:rsid w:val="0025496D"/>
    <w:rsid w:val="002602D7"/>
    <w:rsid w:val="00274E5C"/>
    <w:rsid w:val="002766D1"/>
    <w:rsid w:val="00277F88"/>
    <w:rsid w:val="0028331F"/>
    <w:rsid w:val="00292A30"/>
    <w:rsid w:val="002A2F54"/>
    <w:rsid w:val="002A6F48"/>
    <w:rsid w:val="002A7607"/>
    <w:rsid w:val="002B3A75"/>
    <w:rsid w:val="002C0730"/>
    <w:rsid w:val="002F187E"/>
    <w:rsid w:val="0031356F"/>
    <w:rsid w:val="00317DA5"/>
    <w:rsid w:val="00322FD3"/>
    <w:rsid w:val="00327CDF"/>
    <w:rsid w:val="00342587"/>
    <w:rsid w:val="00353553"/>
    <w:rsid w:val="003744C4"/>
    <w:rsid w:val="00375AD1"/>
    <w:rsid w:val="0038332F"/>
    <w:rsid w:val="00384571"/>
    <w:rsid w:val="00386B69"/>
    <w:rsid w:val="003874DB"/>
    <w:rsid w:val="00390021"/>
    <w:rsid w:val="00394C6A"/>
    <w:rsid w:val="003955CB"/>
    <w:rsid w:val="003A069E"/>
    <w:rsid w:val="003A296D"/>
    <w:rsid w:val="003A73C2"/>
    <w:rsid w:val="003B4396"/>
    <w:rsid w:val="003B6A86"/>
    <w:rsid w:val="003D5F87"/>
    <w:rsid w:val="003E503D"/>
    <w:rsid w:val="003F646F"/>
    <w:rsid w:val="004230F7"/>
    <w:rsid w:val="00423C31"/>
    <w:rsid w:val="004325AD"/>
    <w:rsid w:val="00432F80"/>
    <w:rsid w:val="004339EA"/>
    <w:rsid w:val="00447213"/>
    <w:rsid w:val="00453D2E"/>
    <w:rsid w:val="004644BA"/>
    <w:rsid w:val="00472D09"/>
    <w:rsid w:val="00490118"/>
    <w:rsid w:val="004B43B4"/>
    <w:rsid w:val="004C005E"/>
    <w:rsid w:val="004C02C2"/>
    <w:rsid w:val="004C0EA7"/>
    <w:rsid w:val="004C4411"/>
    <w:rsid w:val="004C5C2E"/>
    <w:rsid w:val="004C70DA"/>
    <w:rsid w:val="004D130A"/>
    <w:rsid w:val="004E7995"/>
    <w:rsid w:val="004F0F09"/>
    <w:rsid w:val="00506AEE"/>
    <w:rsid w:val="00507C4C"/>
    <w:rsid w:val="00507D53"/>
    <w:rsid w:val="00510C3C"/>
    <w:rsid w:val="0051512A"/>
    <w:rsid w:val="0053510A"/>
    <w:rsid w:val="00537A75"/>
    <w:rsid w:val="0055568F"/>
    <w:rsid w:val="00560447"/>
    <w:rsid w:val="0056621C"/>
    <w:rsid w:val="00566254"/>
    <w:rsid w:val="00576427"/>
    <w:rsid w:val="00576745"/>
    <w:rsid w:val="0058449C"/>
    <w:rsid w:val="0059586C"/>
    <w:rsid w:val="0059743D"/>
    <w:rsid w:val="005A0355"/>
    <w:rsid w:val="005A49AC"/>
    <w:rsid w:val="005A724B"/>
    <w:rsid w:val="005B37A4"/>
    <w:rsid w:val="005B4CBC"/>
    <w:rsid w:val="005C3D55"/>
    <w:rsid w:val="005E3A6F"/>
    <w:rsid w:val="005F40C5"/>
    <w:rsid w:val="00607706"/>
    <w:rsid w:val="00613786"/>
    <w:rsid w:val="0061526F"/>
    <w:rsid w:val="00620A5B"/>
    <w:rsid w:val="00620D6A"/>
    <w:rsid w:val="00624A86"/>
    <w:rsid w:val="00625374"/>
    <w:rsid w:val="0062581D"/>
    <w:rsid w:val="006324F7"/>
    <w:rsid w:val="006359ED"/>
    <w:rsid w:val="006476D6"/>
    <w:rsid w:val="006478D9"/>
    <w:rsid w:val="00651AD5"/>
    <w:rsid w:val="00660280"/>
    <w:rsid w:val="00685163"/>
    <w:rsid w:val="00686B3A"/>
    <w:rsid w:val="006A1952"/>
    <w:rsid w:val="006A62F3"/>
    <w:rsid w:val="006A7E1B"/>
    <w:rsid w:val="006B4256"/>
    <w:rsid w:val="006F55B9"/>
    <w:rsid w:val="007001F4"/>
    <w:rsid w:val="007018BA"/>
    <w:rsid w:val="0070211E"/>
    <w:rsid w:val="0071474F"/>
    <w:rsid w:val="007149FF"/>
    <w:rsid w:val="00720902"/>
    <w:rsid w:val="00720AB7"/>
    <w:rsid w:val="00721458"/>
    <w:rsid w:val="00733A95"/>
    <w:rsid w:val="00741744"/>
    <w:rsid w:val="00743FA5"/>
    <w:rsid w:val="00746D68"/>
    <w:rsid w:val="00750156"/>
    <w:rsid w:val="007533AB"/>
    <w:rsid w:val="00753A92"/>
    <w:rsid w:val="00760D8A"/>
    <w:rsid w:val="00763BE2"/>
    <w:rsid w:val="00766A36"/>
    <w:rsid w:val="00766D7D"/>
    <w:rsid w:val="00772A3A"/>
    <w:rsid w:val="00775954"/>
    <w:rsid w:val="00791431"/>
    <w:rsid w:val="007A7757"/>
    <w:rsid w:val="007C11C6"/>
    <w:rsid w:val="007C7C36"/>
    <w:rsid w:val="007E668E"/>
    <w:rsid w:val="007F3865"/>
    <w:rsid w:val="007F7721"/>
    <w:rsid w:val="0081314E"/>
    <w:rsid w:val="00821047"/>
    <w:rsid w:val="0082598A"/>
    <w:rsid w:val="00840929"/>
    <w:rsid w:val="00847998"/>
    <w:rsid w:val="00854E3A"/>
    <w:rsid w:val="00865835"/>
    <w:rsid w:val="00871DD9"/>
    <w:rsid w:val="008903E3"/>
    <w:rsid w:val="00891A20"/>
    <w:rsid w:val="008D7ED0"/>
    <w:rsid w:val="00935404"/>
    <w:rsid w:val="00937107"/>
    <w:rsid w:val="00937479"/>
    <w:rsid w:val="00944DDA"/>
    <w:rsid w:val="00947276"/>
    <w:rsid w:val="00951DA5"/>
    <w:rsid w:val="0095332E"/>
    <w:rsid w:val="009650A5"/>
    <w:rsid w:val="009766E1"/>
    <w:rsid w:val="009A0F96"/>
    <w:rsid w:val="009B6A43"/>
    <w:rsid w:val="009C5E0F"/>
    <w:rsid w:val="009C6D7C"/>
    <w:rsid w:val="009F6C69"/>
    <w:rsid w:val="00A016A1"/>
    <w:rsid w:val="00A04EE6"/>
    <w:rsid w:val="00A051DC"/>
    <w:rsid w:val="00A27A93"/>
    <w:rsid w:val="00A41AA6"/>
    <w:rsid w:val="00A55AE5"/>
    <w:rsid w:val="00A61ED7"/>
    <w:rsid w:val="00A64017"/>
    <w:rsid w:val="00A6783F"/>
    <w:rsid w:val="00A77146"/>
    <w:rsid w:val="00A9225D"/>
    <w:rsid w:val="00A92654"/>
    <w:rsid w:val="00AA4BC6"/>
    <w:rsid w:val="00AC366D"/>
    <w:rsid w:val="00AC4017"/>
    <w:rsid w:val="00AC59A4"/>
    <w:rsid w:val="00AD491E"/>
    <w:rsid w:val="00AE4BAD"/>
    <w:rsid w:val="00AF25FA"/>
    <w:rsid w:val="00B01279"/>
    <w:rsid w:val="00B0663E"/>
    <w:rsid w:val="00B10509"/>
    <w:rsid w:val="00B11D1E"/>
    <w:rsid w:val="00B2325B"/>
    <w:rsid w:val="00B4453F"/>
    <w:rsid w:val="00B53C51"/>
    <w:rsid w:val="00B53F20"/>
    <w:rsid w:val="00B562BF"/>
    <w:rsid w:val="00B61DEB"/>
    <w:rsid w:val="00B7549A"/>
    <w:rsid w:val="00B76CB7"/>
    <w:rsid w:val="00B8169F"/>
    <w:rsid w:val="00B82A55"/>
    <w:rsid w:val="00B86D92"/>
    <w:rsid w:val="00B9193D"/>
    <w:rsid w:val="00BA1327"/>
    <w:rsid w:val="00BA2A7E"/>
    <w:rsid w:val="00BA5CC2"/>
    <w:rsid w:val="00BA6913"/>
    <w:rsid w:val="00BA6BC6"/>
    <w:rsid w:val="00BD7501"/>
    <w:rsid w:val="00BF7659"/>
    <w:rsid w:val="00C105AE"/>
    <w:rsid w:val="00C1412B"/>
    <w:rsid w:val="00C239C2"/>
    <w:rsid w:val="00C30317"/>
    <w:rsid w:val="00C34553"/>
    <w:rsid w:val="00C53F91"/>
    <w:rsid w:val="00C65C03"/>
    <w:rsid w:val="00C731E6"/>
    <w:rsid w:val="00C774BE"/>
    <w:rsid w:val="00C83617"/>
    <w:rsid w:val="00C848BA"/>
    <w:rsid w:val="00CA6394"/>
    <w:rsid w:val="00CC136D"/>
    <w:rsid w:val="00CD5804"/>
    <w:rsid w:val="00CE5A4A"/>
    <w:rsid w:val="00CF2D7B"/>
    <w:rsid w:val="00CF3E6E"/>
    <w:rsid w:val="00CF7C94"/>
    <w:rsid w:val="00D040B8"/>
    <w:rsid w:val="00D05BA7"/>
    <w:rsid w:val="00D43E6E"/>
    <w:rsid w:val="00D45380"/>
    <w:rsid w:val="00D46D05"/>
    <w:rsid w:val="00D5099F"/>
    <w:rsid w:val="00D64F40"/>
    <w:rsid w:val="00D6508F"/>
    <w:rsid w:val="00D675FD"/>
    <w:rsid w:val="00D73124"/>
    <w:rsid w:val="00D86AA1"/>
    <w:rsid w:val="00D90272"/>
    <w:rsid w:val="00DA026D"/>
    <w:rsid w:val="00DA0FC7"/>
    <w:rsid w:val="00DA3693"/>
    <w:rsid w:val="00DA6095"/>
    <w:rsid w:val="00DA6C35"/>
    <w:rsid w:val="00DB39A7"/>
    <w:rsid w:val="00DB46B5"/>
    <w:rsid w:val="00DC02EB"/>
    <w:rsid w:val="00DD6B02"/>
    <w:rsid w:val="00DE59E3"/>
    <w:rsid w:val="00E0167E"/>
    <w:rsid w:val="00E01B3D"/>
    <w:rsid w:val="00E04107"/>
    <w:rsid w:val="00E04462"/>
    <w:rsid w:val="00E074A1"/>
    <w:rsid w:val="00E11FE4"/>
    <w:rsid w:val="00E17D6E"/>
    <w:rsid w:val="00E52038"/>
    <w:rsid w:val="00E60501"/>
    <w:rsid w:val="00E63664"/>
    <w:rsid w:val="00E64FE8"/>
    <w:rsid w:val="00E72E77"/>
    <w:rsid w:val="00E72FC8"/>
    <w:rsid w:val="00E87062"/>
    <w:rsid w:val="00EA1EAC"/>
    <w:rsid w:val="00EA3CF5"/>
    <w:rsid w:val="00EA5321"/>
    <w:rsid w:val="00EA5437"/>
    <w:rsid w:val="00EB78C7"/>
    <w:rsid w:val="00EC03CE"/>
    <w:rsid w:val="00EE35FF"/>
    <w:rsid w:val="00EF42DD"/>
    <w:rsid w:val="00EF4E1B"/>
    <w:rsid w:val="00F01BD5"/>
    <w:rsid w:val="00F215BC"/>
    <w:rsid w:val="00F2454F"/>
    <w:rsid w:val="00F579F9"/>
    <w:rsid w:val="00F64332"/>
    <w:rsid w:val="00F71586"/>
    <w:rsid w:val="00F8359D"/>
    <w:rsid w:val="00F85881"/>
    <w:rsid w:val="00F86477"/>
    <w:rsid w:val="00F93C29"/>
    <w:rsid w:val="00F93D04"/>
    <w:rsid w:val="00FB5F9B"/>
    <w:rsid w:val="00FC423B"/>
    <w:rsid w:val="00FE17BE"/>
    <w:rsid w:val="00FE30A1"/>
    <w:rsid w:val="00FF518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332"/>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025943"/>
    <w:pPr>
      <w:keepNext/>
      <w:jc w:val="both"/>
      <w:outlineLvl w:val="0"/>
    </w:pPr>
    <w:rPr>
      <w:b/>
      <w:bCs/>
      <w:lang w:val="x-none" w:eastAsia="x-none"/>
    </w:rPr>
  </w:style>
  <w:style w:type="paragraph" w:styleId="Ttulo2">
    <w:name w:val="heading 2"/>
    <w:basedOn w:val="Normal"/>
    <w:next w:val="Normal"/>
    <w:link w:val="Ttulo2Car"/>
    <w:qFormat/>
    <w:rsid w:val="00025943"/>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579F9"/>
    <w:pPr>
      <w:tabs>
        <w:tab w:val="center" w:pos="4252"/>
        <w:tab w:val="right" w:pos="8504"/>
      </w:tabs>
    </w:pPr>
  </w:style>
  <w:style w:type="character" w:customStyle="1" w:styleId="EncabezadoCar">
    <w:name w:val="Encabezado Car"/>
    <w:link w:val="Encabezado"/>
    <w:rsid w:val="00F579F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F579F9"/>
    <w:pPr>
      <w:tabs>
        <w:tab w:val="center" w:pos="4252"/>
        <w:tab w:val="right" w:pos="8504"/>
      </w:tabs>
    </w:pPr>
  </w:style>
  <w:style w:type="character" w:customStyle="1" w:styleId="PiedepginaCar">
    <w:name w:val="Pie de página Car"/>
    <w:link w:val="Piedepgina"/>
    <w:uiPriority w:val="99"/>
    <w:rsid w:val="00F579F9"/>
    <w:rPr>
      <w:rFonts w:ascii="Times New Roman" w:eastAsia="Times New Roman" w:hAnsi="Times New Roman" w:cs="Times New Roman"/>
      <w:sz w:val="24"/>
      <w:szCs w:val="24"/>
      <w:lang w:eastAsia="es-ES"/>
    </w:rPr>
  </w:style>
  <w:style w:type="character" w:styleId="Nmerodepgina">
    <w:name w:val="page number"/>
    <w:rsid w:val="00F579F9"/>
  </w:style>
  <w:style w:type="paragraph" w:styleId="Prrafodelista">
    <w:name w:val="List Paragraph"/>
    <w:aliases w:val="본문1,Segundo,titulo 5"/>
    <w:basedOn w:val="Normal"/>
    <w:link w:val="PrrafodelistaCar"/>
    <w:uiPriority w:val="34"/>
    <w:qFormat/>
    <w:rsid w:val="00F579F9"/>
    <w:pPr>
      <w:ind w:left="708"/>
    </w:pPr>
  </w:style>
  <w:style w:type="paragraph" w:styleId="Textodeglobo">
    <w:name w:val="Balloon Text"/>
    <w:basedOn w:val="Normal"/>
    <w:link w:val="TextodegloboCar"/>
    <w:uiPriority w:val="99"/>
    <w:semiHidden/>
    <w:unhideWhenUsed/>
    <w:rsid w:val="00F579F9"/>
    <w:rPr>
      <w:rFonts w:ascii="Tahoma" w:hAnsi="Tahoma" w:cs="Tahoma"/>
      <w:sz w:val="16"/>
      <w:szCs w:val="16"/>
    </w:rPr>
  </w:style>
  <w:style w:type="character" w:customStyle="1" w:styleId="TextodegloboCar">
    <w:name w:val="Texto de globo Car"/>
    <w:link w:val="Textodeglobo"/>
    <w:uiPriority w:val="99"/>
    <w:semiHidden/>
    <w:rsid w:val="00F579F9"/>
    <w:rPr>
      <w:rFonts w:ascii="Tahoma" w:eastAsia="Times New Roman" w:hAnsi="Tahoma" w:cs="Tahoma"/>
      <w:sz w:val="16"/>
      <w:szCs w:val="16"/>
      <w:lang w:eastAsia="es-ES"/>
    </w:rPr>
  </w:style>
  <w:style w:type="character" w:customStyle="1" w:styleId="Ttulo1Car">
    <w:name w:val="Título 1 Car"/>
    <w:link w:val="Ttulo1"/>
    <w:rsid w:val="00025943"/>
    <w:rPr>
      <w:rFonts w:ascii="Times New Roman" w:eastAsia="Times New Roman" w:hAnsi="Times New Roman"/>
      <w:b/>
      <w:bCs/>
      <w:sz w:val="24"/>
      <w:szCs w:val="24"/>
      <w:lang w:val="x-none" w:eastAsia="x-none"/>
    </w:rPr>
  </w:style>
  <w:style w:type="character" w:customStyle="1" w:styleId="Ttulo2Car">
    <w:name w:val="Título 2 Car"/>
    <w:link w:val="Ttulo2"/>
    <w:rsid w:val="00025943"/>
    <w:rPr>
      <w:rFonts w:ascii="Arial" w:eastAsia="Times New Roman" w:hAnsi="Arial" w:cs="Arial"/>
      <w:b/>
      <w:bCs/>
      <w:i/>
      <w:iCs/>
      <w:sz w:val="28"/>
      <w:szCs w:val="28"/>
      <w:lang w:val="es-ES" w:eastAsia="es-ES"/>
    </w:rPr>
  </w:style>
  <w:style w:type="character" w:customStyle="1" w:styleId="PrrafodelistaCar">
    <w:name w:val="Párrafo de lista Car"/>
    <w:aliases w:val="본문1 Car,Segundo Car,titulo 5 Car"/>
    <w:link w:val="Prrafodelista"/>
    <w:uiPriority w:val="34"/>
    <w:qFormat/>
    <w:locked/>
    <w:rsid w:val="001204B8"/>
    <w:rPr>
      <w:rFonts w:ascii="Times New Roman" w:eastAsia="Times New Roman" w:hAnsi="Times New Roman"/>
      <w:sz w:val="24"/>
      <w:szCs w:val="24"/>
      <w:lang w:val="es-ES" w:eastAsia="es-ES"/>
    </w:rPr>
  </w:style>
  <w:style w:type="paragraph" w:styleId="Sangradetextonormal">
    <w:name w:val="Body Text Indent"/>
    <w:basedOn w:val="Normal"/>
    <w:link w:val="SangradetextonormalCar"/>
    <w:rsid w:val="0082598A"/>
    <w:pPr>
      <w:spacing w:after="120"/>
      <w:ind w:left="283"/>
    </w:pPr>
    <w:rPr>
      <w:sz w:val="20"/>
      <w:szCs w:val="20"/>
      <w:lang w:eastAsia="en-US"/>
    </w:rPr>
  </w:style>
  <w:style w:type="character" w:customStyle="1" w:styleId="SangradetextonormalCar">
    <w:name w:val="Sangría de texto normal Car"/>
    <w:basedOn w:val="Fuentedeprrafopredeter"/>
    <w:link w:val="Sangradetextonormal"/>
    <w:rsid w:val="0082598A"/>
    <w:rPr>
      <w:rFonts w:ascii="Times New Roman" w:eastAsia="Times New Roman" w:hAnsi="Times New Roman"/>
      <w:lang w:val="es-ES" w:eastAsia="en-US"/>
    </w:rPr>
  </w:style>
  <w:style w:type="paragraph" w:styleId="Sangra3detindependiente">
    <w:name w:val="Body Text Indent 3"/>
    <w:basedOn w:val="Normal"/>
    <w:link w:val="Sangra3detindependienteCar"/>
    <w:rsid w:val="0082598A"/>
    <w:pPr>
      <w:spacing w:after="120"/>
      <w:ind w:left="283"/>
    </w:pPr>
    <w:rPr>
      <w:sz w:val="16"/>
      <w:szCs w:val="16"/>
      <w:lang w:val="es-BO" w:eastAsia="en-US"/>
    </w:rPr>
  </w:style>
  <w:style w:type="character" w:customStyle="1" w:styleId="Sangra3detindependienteCar">
    <w:name w:val="Sangría 3 de t. independiente Car"/>
    <w:basedOn w:val="Fuentedeprrafopredeter"/>
    <w:link w:val="Sangra3detindependiente"/>
    <w:rsid w:val="0082598A"/>
    <w:rPr>
      <w:rFonts w:ascii="Times New Roman" w:eastAsia="Times New Roman" w:hAnsi="Times New Roman"/>
      <w:sz w:val="16"/>
      <w:szCs w:val="16"/>
      <w:lang w:eastAsia="en-US"/>
    </w:rPr>
  </w:style>
  <w:style w:type="paragraph" w:styleId="Sinespaciado">
    <w:name w:val="No Spacing"/>
    <w:link w:val="SinespaciadoCar"/>
    <w:uiPriority w:val="1"/>
    <w:qFormat/>
    <w:rsid w:val="0082598A"/>
    <w:rPr>
      <w:rFonts w:eastAsia="Times New Roman"/>
      <w:sz w:val="22"/>
      <w:szCs w:val="22"/>
      <w:lang w:val="es-ES" w:eastAsia="en-US"/>
    </w:rPr>
  </w:style>
  <w:style w:type="character" w:customStyle="1" w:styleId="SinespaciadoCar">
    <w:name w:val="Sin espaciado Car"/>
    <w:link w:val="Sinespaciado"/>
    <w:uiPriority w:val="1"/>
    <w:rsid w:val="0082598A"/>
    <w:rPr>
      <w:rFonts w:eastAsia="Times New Roman"/>
      <w:sz w:val="22"/>
      <w:szCs w:val="22"/>
      <w:lang w:val="es-ES" w:eastAsia="en-US"/>
    </w:rPr>
  </w:style>
  <w:style w:type="character" w:customStyle="1" w:styleId="hps">
    <w:name w:val="hps"/>
    <w:rsid w:val="00825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332"/>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025943"/>
    <w:pPr>
      <w:keepNext/>
      <w:jc w:val="both"/>
      <w:outlineLvl w:val="0"/>
    </w:pPr>
    <w:rPr>
      <w:b/>
      <w:bCs/>
      <w:lang w:val="x-none" w:eastAsia="x-none"/>
    </w:rPr>
  </w:style>
  <w:style w:type="paragraph" w:styleId="Ttulo2">
    <w:name w:val="heading 2"/>
    <w:basedOn w:val="Normal"/>
    <w:next w:val="Normal"/>
    <w:link w:val="Ttulo2Car"/>
    <w:qFormat/>
    <w:rsid w:val="00025943"/>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579F9"/>
    <w:pPr>
      <w:tabs>
        <w:tab w:val="center" w:pos="4252"/>
        <w:tab w:val="right" w:pos="8504"/>
      </w:tabs>
    </w:pPr>
  </w:style>
  <w:style w:type="character" w:customStyle="1" w:styleId="EncabezadoCar">
    <w:name w:val="Encabezado Car"/>
    <w:link w:val="Encabezado"/>
    <w:rsid w:val="00F579F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F579F9"/>
    <w:pPr>
      <w:tabs>
        <w:tab w:val="center" w:pos="4252"/>
        <w:tab w:val="right" w:pos="8504"/>
      </w:tabs>
    </w:pPr>
  </w:style>
  <w:style w:type="character" w:customStyle="1" w:styleId="PiedepginaCar">
    <w:name w:val="Pie de página Car"/>
    <w:link w:val="Piedepgina"/>
    <w:uiPriority w:val="99"/>
    <w:rsid w:val="00F579F9"/>
    <w:rPr>
      <w:rFonts w:ascii="Times New Roman" w:eastAsia="Times New Roman" w:hAnsi="Times New Roman" w:cs="Times New Roman"/>
      <w:sz w:val="24"/>
      <w:szCs w:val="24"/>
      <w:lang w:eastAsia="es-ES"/>
    </w:rPr>
  </w:style>
  <w:style w:type="character" w:styleId="Nmerodepgina">
    <w:name w:val="page number"/>
    <w:rsid w:val="00F579F9"/>
  </w:style>
  <w:style w:type="paragraph" w:styleId="Prrafodelista">
    <w:name w:val="List Paragraph"/>
    <w:aliases w:val="본문1,Segundo,titulo 5"/>
    <w:basedOn w:val="Normal"/>
    <w:link w:val="PrrafodelistaCar"/>
    <w:uiPriority w:val="34"/>
    <w:qFormat/>
    <w:rsid w:val="00F579F9"/>
    <w:pPr>
      <w:ind w:left="708"/>
    </w:pPr>
  </w:style>
  <w:style w:type="paragraph" w:styleId="Textodeglobo">
    <w:name w:val="Balloon Text"/>
    <w:basedOn w:val="Normal"/>
    <w:link w:val="TextodegloboCar"/>
    <w:uiPriority w:val="99"/>
    <w:semiHidden/>
    <w:unhideWhenUsed/>
    <w:rsid w:val="00F579F9"/>
    <w:rPr>
      <w:rFonts w:ascii="Tahoma" w:hAnsi="Tahoma" w:cs="Tahoma"/>
      <w:sz w:val="16"/>
      <w:szCs w:val="16"/>
    </w:rPr>
  </w:style>
  <w:style w:type="character" w:customStyle="1" w:styleId="TextodegloboCar">
    <w:name w:val="Texto de globo Car"/>
    <w:link w:val="Textodeglobo"/>
    <w:uiPriority w:val="99"/>
    <w:semiHidden/>
    <w:rsid w:val="00F579F9"/>
    <w:rPr>
      <w:rFonts w:ascii="Tahoma" w:eastAsia="Times New Roman" w:hAnsi="Tahoma" w:cs="Tahoma"/>
      <w:sz w:val="16"/>
      <w:szCs w:val="16"/>
      <w:lang w:eastAsia="es-ES"/>
    </w:rPr>
  </w:style>
  <w:style w:type="character" w:customStyle="1" w:styleId="Ttulo1Car">
    <w:name w:val="Título 1 Car"/>
    <w:link w:val="Ttulo1"/>
    <w:rsid w:val="00025943"/>
    <w:rPr>
      <w:rFonts w:ascii="Times New Roman" w:eastAsia="Times New Roman" w:hAnsi="Times New Roman"/>
      <w:b/>
      <w:bCs/>
      <w:sz w:val="24"/>
      <w:szCs w:val="24"/>
      <w:lang w:val="x-none" w:eastAsia="x-none"/>
    </w:rPr>
  </w:style>
  <w:style w:type="character" w:customStyle="1" w:styleId="Ttulo2Car">
    <w:name w:val="Título 2 Car"/>
    <w:link w:val="Ttulo2"/>
    <w:rsid w:val="00025943"/>
    <w:rPr>
      <w:rFonts w:ascii="Arial" w:eastAsia="Times New Roman" w:hAnsi="Arial" w:cs="Arial"/>
      <w:b/>
      <w:bCs/>
      <w:i/>
      <w:iCs/>
      <w:sz w:val="28"/>
      <w:szCs w:val="28"/>
      <w:lang w:val="es-ES" w:eastAsia="es-ES"/>
    </w:rPr>
  </w:style>
  <w:style w:type="character" w:customStyle="1" w:styleId="PrrafodelistaCar">
    <w:name w:val="Párrafo de lista Car"/>
    <w:aliases w:val="본문1 Car,Segundo Car,titulo 5 Car"/>
    <w:link w:val="Prrafodelista"/>
    <w:uiPriority w:val="34"/>
    <w:qFormat/>
    <w:locked/>
    <w:rsid w:val="001204B8"/>
    <w:rPr>
      <w:rFonts w:ascii="Times New Roman" w:eastAsia="Times New Roman" w:hAnsi="Times New Roman"/>
      <w:sz w:val="24"/>
      <w:szCs w:val="24"/>
      <w:lang w:val="es-ES" w:eastAsia="es-ES"/>
    </w:rPr>
  </w:style>
  <w:style w:type="paragraph" w:styleId="Sangradetextonormal">
    <w:name w:val="Body Text Indent"/>
    <w:basedOn w:val="Normal"/>
    <w:link w:val="SangradetextonormalCar"/>
    <w:rsid w:val="0082598A"/>
    <w:pPr>
      <w:spacing w:after="120"/>
      <w:ind w:left="283"/>
    </w:pPr>
    <w:rPr>
      <w:sz w:val="20"/>
      <w:szCs w:val="20"/>
      <w:lang w:eastAsia="en-US"/>
    </w:rPr>
  </w:style>
  <w:style w:type="character" w:customStyle="1" w:styleId="SangradetextonormalCar">
    <w:name w:val="Sangría de texto normal Car"/>
    <w:basedOn w:val="Fuentedeprrafopredeter"/>
    <w:link w:val="Sangradetextonormal"/>
    <w:rsid w:val="0082598A"/>
    <w:rPr>
      <w:rFonts w:ascii="Times New Roman" w:eastAsia="Times New Roman" w:hAnsi="Times New Roman"/>
      <w:lang w:val="es-ES" w:eastAsia="en-US"/>
    </w:rPr>
  </w:style>
  <w:style w:type="paragraph" w:styleId="Sangra3detindependiente">
    <w:name w:val="Body Text Indent 3"/>
    <w:basedOn w:val="Normal"/>
    <w:link w:val="Sangra3detindependienteCar"/>
    <w:rsid w:val="0082598A"/>
    <w:pPr>
      <w:spacing w:after="120"/>
      <w:ind w:left="283"/>
    </w:pPr>
    <w:rPr>
      <w:sz w:val="16"/>
      <w:szCs w:val="16"/>
      <w:lang w:val="es-BO" w:eastAsia="en-US"/>
    </w:rPr>
  </w:style>
  <w:style w:type="character" w:customStyle="1" w:styleId="Sangra3detindependienteCar">
    <w:name w:val="Sangría 3 de t. independiente Car"/>
    <w:basedOn w:val="Fuentedeprrafopredeter"/>
    <w:link w:val="Sangra3detindependiente"/>
    <w:rsid w:val="0082598A"/>
    <w:rPr>
      <w:rFonts w:ascii="Times New Roman" w:eastAsia="Times New Roman" w:hAnsi="Times New Roman"/>
      <w:sz w:val="16"/>
      <w:szCs w:val="16"/>
      <w:lang w:eastAsia="en-US"/>
    </w:rPr>
  </w:style>
  <w:style w:type="paragraph" w:styleId="Sinespaciado">
    <w:name w:val="No Spacing"/>
    <w:link w:val="SinespaciadoCar"/>
    <w:uiPriority w:val="1"/>
    <w:qFormat/>
    <w:rsid w:val="0082598A"/>
    <w:rPr>
      <w:rFonts w:eastAsia="Times New Roman"/>
      <w:sz w:val="22"/>
      <w:szCs w:val="22"/>
      <w:lang w:val="es-ES" w:eastAsia="en-US"/>
    </w:rPr>
  </w:style>
  <w:style w:type="character" w:customStyle="1" w:styleId="SinespaciadoCar">
    <w:name w:val="Sin espaciado Car"/>
    <w:link w:val="Sinespaciado"/>
    <w:uiPriority w:val="1"/>
    <w:rsid w:val="0082598A"/>
    <w:rPr>
      <w:rFonts w:eastAsia="Times New Roman"/>
      <w:sz w:val="22"/>
      <w:szCs w:val="22"/>
      <w:lang w:val="es-ES" w:eastAsia="en-US"/>
    </w:rPr>
  </w:style>
  <w:style w:type="character" w:customStyle="1" w:styleId="hps">
    <w:name w:val="hps"/>
    <w:rsid w:val="00825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8256">
      <w:bodyDiv w:val="1"/>
      <w:marLeft w:val="0"/>
      <w:marRight w:val="0"/>
      <w:marTop w:val="0"/>
      <w:marBottom w:val="0"/>
      <w:divBdr>
        <w:top w:val="none" w:sz="0" w:space="0" w:color="auto"/>
        <w:left w:val="none" w:sz="0" w:space="0" w:color="auto"/>
        <w:bottom w:val="none" w:sz="0" w:space="0" w:color="auto"/>
        <w:right w:val="none" w:sz="0" w:space="0" w:color="auto"/>
      </w:divBdr>
    </w:div>
    <w:div w:id="340200533">
      <w:bodyDiv w:val="1"/>
      <w:marLeft w:val="0"/>
      <w:marRight w:val="0"/>
      <w:marTop w:val="0"/>
      <w:marBottom w:val="0"/>
      <w:divBdr>
        <w:top w:val="none" w:sz="0" w:space="0" w:color="auto"/>
        <w:left w:val="none" w:sz="0" w:space="0" w:color="auto"/>
        <w:bottom w:val="none" w:sz="0" w:space="0" w:color="auto"/>
        <w:right w:val="none" w:sz="0" w:space="0" w:color="auto"/>
      </w:divBdr>
    </w:div>
    <w:div w:id="646394605">
      <w:bodyDiv w:val="1"/>
      <w:marLeft w:val="0"/>
      <w:marRight w:val="0"/>
      <w:marTop w:val="0"/>
      <w:marBottom w:val="0"/>
      <w:divBdr>
        <w:top w:val="none" w:sz="0" w:space="0" w:color="auto"/>
        <w:left w:val="none" w:sz="0" w:space="0" w:color="auto"/>
        <w:bottom w:val="none" w:sz="0" w:space="0" w:color="auto"/>
        <w:right w:val="none" w:sz="0" w:space="0" w:color="auto"/>
      </w:divBdr>
    </w:div>
    <w:div w:id="925578127">
      <w:bodyDiv w:val="1"/>
      <w:marLeft w:val="0"/>
      <w:marRight w:val="0"/>
      <w:marTop w:val="0"/>
      <w:marBottom w:val="0"/>
      <w:divBdr>
        <w:top w:val="none" w:sz="0" w:space="0" w:color="auto"/>
        <w:left w:val="none" w:sz="0" w:space="0" w:color="auto"/>
        <w:bottom w:val="none" w:sz="0" w:space="0" w:color="auto"/>
        <w:right w:val="none" w:sz="0" w:space="0" w:color="auto"/>
      </w:divBdr>
    </w:div>
    <w:div w:id="987169927">
      <w:bodyDiv w:val="1"/>
      <w:marLeft w:val="0"/>
      <w:marRight w:val="0"/>
      <w:marTop w:val="0"/>
      <w:marBottom w:val="0"/>
      <w:divBdr>
        <w:top w:val="none" w:sz="0" w:space="0" w:color="auto"/>
        <w:left w:val="none" w:sz="0" w:space="0" w:color="auto"/>
        <w:bottom w:val="none" w:sz="0" w:space="0" w:color="auto"/>
        <w:right w:val="none" w:sz="0" w:space="0" w:color="auto"/>
      </w:divBdr>
    </w:div>
    <w:div w:id="1029841341">
      <w:bodyDiv w:val="1"/>
      <w:marLeft w:val="0"/>
      <w:marRight w:val="0"/>
      <w:marTop w:val="0"/>
      <w:marBottom w:val="0"/>
      <w:divBdr>
        <w:top w:val="none" w:sz="0" w:space="0" w:color="auto"/>
        <w:left w:val="none" w:sz="0" w:space="0" w:color="auto"/>
        <w:bottom w:val="none" w:sz="0" w:space="0" w:color="auto"/>
        <w:right w:val="none" w:sz="0" w:space="0" w:color="auto"/>
      </w:divBdr>
    </w:div>
    <w:div w:id="1040132374">
      <w:bodyDiv w:val="1"/>
      <w:marLeft w:val="0"/>
      <w:marRight w:val="0"/>
      <w:marTop w:val="0"/>
      <w:marBottom w:val="0"/>
      <w:divBdr>
        <w:top w:val="none" w:sz="0" w:space="0" w:color="auto"/>
        <w:left w:val="none" w:sz="0" w:space="0" w:color="auto"/>
        <w:bottom w:val="none" w:sz="0" w:space="0" w:color="auto"/>
        <w:right w:val="none" w:sz="0" w:space="0" w:color="auto"/>
      </w:divBdr>
    </w:div>
    <w:div w:id="1223520891">
      <w:bodyDiv w:val="1"/>
      <w:marLeft w:val="0"/>
      <w:marRight w:val="0"/>
      <w:marTop w:val="0"/>
      <w:marBottom w:val="0"/>
      <w:divBdr>
        <w:top w:val="none" w:sz="0" w:space="0" w:color="auto"/>
        <w:left w:val="none" w:sz="0" w:space="0" w:color="auto"/>
        <w:bottom w:val="none" w:sz="0" w:space="0" w:color="auto"/>
        <w:right w:val="none" w:sz="0" w:space="0" w:color="auto"/>
      </w:divBdr>
    </w:div>
    <w:div w:id="1354722426">
      <w:bodyDiv w:val="1"/>
      <w:marLeft w:val="0"/>
      <w:marRight w:val="0"/>
      <w:marTop w:val="0"/>
      <w:marBottom w:val="0"/>
      <w:divBdr>
        <w:top w:val="none" w:sz="0" w:space="0" w:color="auto"/>
        <w:left w:val="none" w:sz="0" w:space="0" w:color="auto"/>
        <w:bottom w:val="none" w:sz="0" w:space="0" w:color="auto"/>
        <w:right w:val="none" w:sz="0" w:space="0" w:color="auto"/>
      </w:divBdr>
    </w:div>
    <w:div w:id="1615747513">
      <w:bodyDiv w:val="1"/>
      <w:marLeft w:val="0"/>
      <w:marRight w:val="0"/>
      <w:marTop w:val="0"/>
      <w:marBottom w:val="0"/>
      <w:divBdr>
        <w:top w:val="none" w:sz="0" w:space="0" w:color="auto"/>
        <w:left w:val="none" w:sz="0" w:space="0" w:color="auto"/>
        <w:bottom w:val="none" w:sz="0" w:space="0" w:color="auto"/>
        <w:right w:val="none" w:sz="0" w:space="0" w:color="auto"/>
      </w:divBdr>
    </w:div>
    <w:div w:id="1710490400">
      <w:bodyDiv w:val="1"/>
      <w:marLeft w:val="0"/>
      <w:marRight w:val="0"/>
      <w:marTop w:val="0"/>
      <w:marBottom w:val="0"/>
      <w:divBdr>
        <w:top w:val="none" w:sz="0" w:space="0" w:color="auto"/>
        <w:left w:val="none" w:sz="0" w:space="0" w:color="auto"/>
        <w:bottom w:val="none" w:sz="0" w:space="0" w:color="auto"/>
        <w:right w:val="none" w:sz="0" w:space="0" w:color="auto"/>
      </w:divBdr>
    </w:div>
    <w:div w:id="1774478257">
      <w:bodyDiv w:val="1"/>
      <w:marLeft w:val="0"/>
      <w:marRight w:val="0"/>
      <w:marTop w:val="0"/>
      <w:marBottom w:val="0"/>
      <w:divBdr>
        <w:top w:val="none" w:sz="0" w:space="0" w:color="auto"/>
        <w:left w:val="none" w:sz="0" w:space="0" w:color="auto"/>
        <w:bottom w:val="none" w:sz="0" w:space="0" w:color="auto"/>
        <w:right w:val="none" w:sz="0" w:space="0" w:color="auto"/>
      </w:divBdr>
    </w:div>
    <w:div w:id="1792087945">
      <w:bodyDiv w:val="1"/>
      <w:marLeft w:val="0"/>
      <w:marRight w:val="0"/>
      <w:marTop w:val="0"/>
      <w:marBottom w:val="0"/>
      <w:divBdr>
        <w:top w:val="none" w:sz="0" w:space="0" w:color="auto"/>
        <w:left w:val="none" w:sz="0" w:space="0" w:color="auto"/>
        <w:bottom w:val="none" w:sz="0" w:space="0" w:color="auto"/>
        <w:right w:val="none" w:sz="0" w:space="0" w:color="auto"/>
      </w:divBdr>
    </w:div>
    <w:div w:id="1831098443">
      <w:bodyDiv w:val="1"/>
      <w:marLeft w:val="0"/>
      <w:marRight w:val="0"/>
      <w:marTop w:val="0"/>
      <w:marBottom w:val="0"/>
      <w:divBdr>
        <w:top w:val="none" w:sz="0" w:space="0" w:color="auto"/>
        <w:left w:val="none" w:sz="0" w:space="0" w:color="auto"/>
        <w:bottom w:val="none" w:sz="0" w:space="0" w:color="auto"/>
        <w:right w:val="none" w:sz="0" w:space="0" w:color="auto"/>
      </w:divBdr>
    </w:div>
    <w:div w:id="2118668765">
      <w:bodyDiv w:val="1"/>
      <w:marLeft w:val="0"/>
      <w:marRight w:val="0"/>
      <w:marTop w:val="0"/>
      <w:marBottom w:val="0"/>
      <w:divBdr>
        <w:top w:val="none" w:sz="0" w:space="0" w:color="auto"/>
        <w:left w:val="none" w:sz="0" w:space="0" w:color="auto"/>
        <w:bottom w:val="none" w:sz="0" w:space="0" w:color="auto"/>
        <w:right w:val="none" w:sz="0" w:space="0" w:color="auto"/>
      </w:divBdr>
    </w:div>
    <w:div w:id="21200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D1163-0FE3-46CD-AF3A-EBB490EB9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2992</Words>
  <Characters>16461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Sandra Boado Quiroga Rojas</cp:lastModifiedBy>
  <cp:revision>2</cp:revision>
  <cp:lastPrinted>2019-07-10T19:37:00Z</cp:lastPrinted>
  <dcterms:created xsi:type="dcterms:W3CDTF">2019-07-16T23:22:00Z</dcterms:created>
  <dcterms:modified xsi:type="dcterms:W3CDTF">2019-07-16T23:22:00Z</dcterms:modified>
</cp:coreProperties>
</file>