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5BDE" w:rsidRDefault="00B35BD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5BDE" w:rsidRDefault="00B35BDE" w:rsidP="00B8304E">
                            <w:pPr>
                              <w:ind w:left="142"/>
                              <w:jc w:val="center"/>
                              <w:rPr>
                                <w:rFonts w:ascii="Verdana" w:hAnsi="Verdana"/>
                                <w:b/>
                              </w:rPr>
                            </w:pPr>
                          </w:p>
                          <w:p w:rsidR="00B35BDE" w:rsidRDefault="00B35BD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5BDE" w:rsidRPr="00103622" w:rsidRDefault="00B35BDE" w:rsidP="00B8304E">
                            <w:pPr>
                              <w:ind w:left="142"/>
                              <w:jc w:val="center"/>
                              <w:rPr>
                                <w:rFonts w:ascii="Century Gothic" w:hAnsi="Century Gothic" w:cs="Arial"/>
                                <w:b/>
                                <w:sz w:val="32"/>
                                <w:szCs w:val="32"/>
                                <w:lang w:val="es-MX"/>
                              </w:rPr>
                            </w:pPr>
                          </w:p>
                          <w:p w:rsidR="00B35BDE" w:rsidRPr="00103622" w:rsidRDefault="00B35BD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5BDE" w:rsidRDefault="00B35BD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35BDE" w:rsidRDefault="00B35BDE" w:rsidP="00B8304E">
                            <w:pPr>
                              <w:jc w:val="center"/>
                              <w:rPr>
                                <w:rFonts w:ascii="Century Gothic" w:hAnsi="Century Gothic" w:cs="Arial"/>
                                <w:b/>
                                <w:sz w:val="28"/>
                                <w:szCs w:val="32"/>
                              </w:rPr>
                            </w:pPr>
                          </w:p>
                          <w:p w:rsidR="00B35BDE" w:rsidRDefault="00B35BDE" w:rsidP="00B8304E">
                            <w:pPr>
                              <w:jc w:val="center"/>
                              <w:rPr>
                                <w:rFonts w:ascii="Century Gothic" w:hAnsi="Century Gothic" w:cs="Arial"/>
                                <w:b/>
                                <w:sz w:val="28"/>
                                <w:szCs w:val="32"/>
                              </w:rPr>
                            </w:pP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35BDE" w:rsidRPr="00F40D69" w:rsidRDefault="00B35BDE" w:rsidP="00B8304E">
                            <w:pPr>
                              <w:ind w:left="142"/>
                              <w:jc w:val="center"/>
                              <w:rPr>
                                <w:rFonts w:ascii="Century Gothic" w:hAnsi="Century Gothic" w:cs="Arial"/>
                                <w:b/>
                                <w:sz w:val="28"/>
                                <w:szCs w:val="28"/>
                              </w:rPr>
                            </w:pPr>
                          </w:p>
                          <w:p w:rsidR="00B35BDE" w:rsidRPr="00103622" w:rsidRDefault="00B35BD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5BDE" w:rsidRPr="005F6C94" w:rsidRDefault="00B35BDE" w:rsidP="00B8304E">
                            <w:pPr>
                              <w:ind w:left="142"/>
                              <w:rPr>
                                <w:rFonts w:ascii="Century Gothic" w:hAnsi="Century Gothic"/>
                                <w:b/>
                                <w:sz w:val="28"/>
                                <w:szCs w:val="28"/>
                                <w:lang w:val="es-MX"/>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4277E3">
                              <w:rPr>
                                <w:rFonts w:ascii="Century Gothic" w:hAnsi="Century Gothic" w:cs="Century Gothic"/>
                                <w:b/>
                                <w:bCs/>
                                <w:sz w:val="28"/>
                                <w:szCs w:val="28"/>
                              </w:rPr>
                              <w:t>MANTENIMIENTO DE SISTEMA DE ATERRAMIENTO EN LAS ESTACIONES DE SERVICIO DEL DTCC</w:t>
                            </w:r>
                            <w:r w:rsidRPr="00376C66">
                              <w:rPr>
                                <w:rFonts w:ascii="Century Gothic" w:hAnsi="Century Gothic" w:cs="Century Gothic"/>
                                <w:b/>
                                <w:bCs/>
                                <w:sz w:val="28"/>
                                <w:szCs w:val="28"/>
                              </w:rPr>
                              <w:t>”</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DTCC-29-19</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Pr>
                                <w:rFonts w:ascii="Century Gothic" w:hAnsi="Century Gothic" w:cs="Century Gothic"/>
                                <w:b/>
                                <w:bCs/>
                                <w:sz w:val="28"/>
                                <w:szCs w:val="28"/>
                              </w:rPr>
                              <w:t xml:space="preserve">Segunda </w:t>
                            </w:r>
                            <w:r w:rsidRPr="00376C66">
                              <w:rPr>
                                <w:rFonts w:ascii="Century Gothic" w:hAnsi="Century Gothic" w:cs="Century Gothic"/>
                                <w:b/>
                                <w:bCs/>
                                <w:sz w:val="28"/>
                                <w:szCs w:val="28"/>
                              </w:rPr>
                              <w:t>Convocatoria</w:t>
                            </w:r>
                            <w:r w:rsidRPr="00376C66">
                              <w:rPr>
                                <w:rFonts w:ascii="Century Gothic" w:hAnsi="Century Gothic"/>
                                <w:b/>
                                <w:sz w:val="28"/>
                                <w:szCs w:val="28"/>
                                <w:lang w:val="es-ES_tradnl"/>
                              </w:rPr>
                              <w:t>)</w:t>
                            </w:r>
                          </w:p>
                          <w:p w:rsidR="00B35BDE" w:rsidRPr="00103622" w:rsidRDefault="00B35BDE" w:rsidP="00B8304E">
                            <w:pPr>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Default="00B35BDE" w:rsidP="00B8304E">
                            <w:pPr>
                              <w:ind w:right="930"/>
                              <w:jc w:val="center"/>
                              <w:rPr>
                                <w:rFonts w:ascii="Century Gothic" w:hAnsi="Century Gothic"/>
                                <w:lang w:val="es-ES_tradnl"/>
                              </w:rPr>
                            </w:pPr>
                          </w:p>
                          <w:p w:rsidR="00B35BDE" w:rsidRPr="009C5A35" w:rsidRDefault="00B35BD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35BDE" w:rsidRDefault="00B35BD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5BDE" w:rsidRDefault="00B35BDE" w:rsidP="00B8304E">
                      <w:pPr>
                        <w:ind w:left="142"/>
                        <w:jc w:val="center"/>
                        <w:rPr>
                          <w:rFonts w:ascii="Verdana" w:hAnsi="Verdana"/>
                          <w:b/>
                        </w:rPr>
                      </w:pPr>
                    </w:p>
                    <w:p w:rsidR="00B35BDE" w:rsidRDefault="00B35BD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5BDE" w:rsidRPr="00103622" w:rsidRDefault="00B35BDE" w:rsidP="00B8304E">
                      <w:pPr>
                        <w:ind w:left="142"/>
                        <w:jc w:val="center"/>
                        <w:rPr>
                          <w:rFonts w:ascii="Century Gothic" w:hAnsi="Century Gothic" w:cs="Arial"/>
                          <w:b/>
                          <w:sz w:val="32"/>
                          <w:szCs w:val="32"/>
                          <w:lang w:val="es-MX"/>
                        </w:rPr>
                      </w:pPr>
                    </w:p>
                    <w:p w:rsidR="00B35BDE" w:rsidRPr="00103622" w:rsidRDefault="00B35BD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5BDE" w:rsidRDefault="00B35BD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35BDE" w:rsidRDefault="00B35BDE" w:rsidP="00B8304E">
                      <w:pPr>
                        <w:jc w:val="center"/>
                        <w:rPr>
                          <w:rFonts w:ascii="Century Gothic" w:hAnsi="Century Gothic" w:cs="Arial"/>
                          <w:b/>
                          <w:sz w:val="28"/>
                          <w:szCs w:val="32"/>
                        </w:rPr>
                      </w:pPr>
                    </w:p>
                    <w:p w:rsidR="00B35BDE" w:rsidRDefault="00B35BDE" w:rsidP="00B8304E">
                      <w:pPr>
                        <w:jc w:val="center"/>
                        <w:rPr>
                          <w:rFonts w:ascii="Century Gothic" w:hAnsi="Century Gothic" w:cs="Arial"/>
                          <w:b/>
                          <w:sz w:val="28"/>
                          <w:szCs w:val="32"/>
                        </w:rPr>
                      </w:pP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35BDE" w:rsidRPr="00F40D69" w:rsidRDefault="00B35BDE" w:rsidP="00B8304E">
                      <w:pPr>
                        <w:ind w:left="142"/>
                        <w:jc w:val="center"/>
                        <w:rPr>
                          <w:rFonts w:ascii="Century Gothic" w:hAnsi="Century Gothic" w:cs="Arial"/>
                          <w:b/>
                          <w:sz w:val="28"/>
                          <w:szCs w:val="28"/>
                        </w:rPr>
                      </w:pPr>
                    </w:p>
                    <w:p w:rsidR="00B35BDE" w:rsidRPr="00103622" w:rsidRDefault="00B35BD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5BDE" w:rsidRPr="005F6C94" w:rsidRDefault="00B35BDE" w:rsidP="00B8304E">
                      <w:pPr>
                        <w:ind w:left="142"/>
                        <w:rPr>
                          <w:rFonts w:ascii="Century Gothic" w:hAnsi="Century Gothic"/>
                          <w:b/>
                          <w:sz w:val="28"/>
                          <w:szCs w:val="28"/>
                          <w:lang w:val="es-MX"/>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4277E3">
                        <w:rPr>
                          <w:rFonts w:ascii="Century Gothic" w:hAnsi="Century Gothic" w:cs="Century Gothic"/>
                          <w:b/>
                          <w:bCs/>
                          <w:sz w:val="28"/>
                          <w:szCs w:val="28"/>
                        </w:rPr>
                        <w:t>MANTENIMIENTO DE SISTEMA DE ATERRAMIENTO EN LAS ESTACIONES DE SERVICIO DEL DTCC</w:t>
                      </w:r>
                      <w:r w:rsidRPr="00376C66">
                        <w:rPr>
                          <w:rFonts w:ascii="Century Gothic" w:hAnsi="Century Gothic" w:cs="Century Gothic"/>
                          <w:b/>
                          <w:bCs/>
                          <w:sz w:val="28"/>
                          <w:szCs w:val="28"/>
                        </w:rPr>
                        <w:t>”</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DTCC-29-19</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Pr>
                          <w:rFonts w:ascii="Century Gothic" w:hAnsi="Century Gothic" w:cs="Century Gothic"/>
                          <w:b/>
                          <w:bCs/>
                          <w:sz w:val="28"/>
                          <w:szCs w:val="28"/>
                        </w:rPr>
                        <w:t xml:space="preserve">Segunda </w:t>
                      </w:r>
                      <w:r w:rsidRPr="00376C66">
                        <w:rPr>
                          <w:rFonts w:ascii="Century Gothic" w:hAnsi="Century Gothic" w:cs="Century Gothic"/>
                          <w:b/>
                          <w:bCs/>
                          <w:sz w:val="28"/>
                          <w:szCs w:val="28"/>
                        </w:rPr>
                        <w:t>Convocatoria</w:t>
                      </w:r>
                      <w:r w:rsidRPr="00376C66">
                        <w:rPr>
                          <w:rFonts w:ascii="Century Gothic" w:hAnsi="Century Gothic"/>
                          <w:b/>
                          <w:sz w:val="28"/>
                          <w:szCs w:val="28"/>
                          <w:lang w:val="es-ES_tradnl"/>
                        </w:rPr>
                        <w:t>)</w:t>
                      </w:r>
                    </w:p>
                    <w:p w:rsidR="00B35BDE" w:rsidRPr="00103622" w:rsidRDefault="00B35BDE" w:rsidP="00B8304E">
                      <w:pPr>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Default="00B35BDE" w:rsidP="00B8304E">
                      <w:pPr>
                        <w:ind w:right="930"/>
                        <w:jc w:val="center"/>
                        <w:rPr>
                          <w:rFonts w:ascii="Century Gothic" w:hAnsi="Century Gothic"/>
                          <w:lang w:val="es-ES_tradnl"/>
                        </w:rPr>
                      </w:pPr>
                    </w:p>
                    <w:p w:rsidR="00B35BDE" w:rsidRPr="009C5A35" w:rsidRDefault="00B35BD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5BDE" w:rsidRPr="00AD6AF2" w:rsidRDefault="00B35BDE" w:rsidP="00B26F20">
                            <w:pPr>
                              <w:ind w:right="930"/>
                              <w:jc w:val="center"/>
                              <w:rPr>
                                <w:rFonts w:ascii="Century Gothic" w:hAnsi="Century Gothic"/>
                                <w:sz w:val="14"/>
                                <w:lang w:val="es-ES_tradnl"/>
                              </w:rPr>
                            </w:pPr>
                          </w:p>
                          <w:p w:rsidR="00B35BDE" w:rsidRDefault="00B35BD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35BDE" w:rsidRPr="00AD6AF2" w:rsidRDefault="00B35BD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35BDE" w:rsidRPr="00AD6AF2" w:rsidRDefault="00B35BDE" w:rsidP="00B26F20">
                      <w:pPr>
                        <w:ind w:right="930"/>
                        <w:jc w:val="center"/>
                        <w:rPr>
                          <w:rFonts w:ascii="Century Gothic" w:hAnsi="Century Gothic"/>
                          <w:sz w:val="14"/>
                          <w:lang w:val="es-ES_tradnl"/>
                        </w:rPr>
                      </w:pPr>
                    </w:p>
                    <w:p w:rsidR="00B35BDE" w:rsidRDefault="00B35BD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35BDE" w:rsidRPr="00AD6AF2" w:rsidRDefault="00B35BD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E1BA6" w:rsidRPr="00934984" w:rsidTr="0013201A">
        <w:trPr>
          <w:trHeight w:val="363"/>
          <w:jc w:val="center"/>
        </w:trPr>
        <w:tc>
          <w:tcPr>
            <w:tcW w:w="4667" w:type="dxa"/>
            <w:tcBorders>
              <w:right w:val="single" w:sz="4" w:space="0" w:color="auto"/>
            </w:tcBorders>
            <w:shd w:val="clear" w:color="auto" w:fill="auto"/>
            <w:vAlign w:val="center"/>
          </w:tcPr>
          <w:p w:rsidR="00A94E21" w:rsidRPr="00934984" w:rsidRDefault="00A94E21" w:rsidP="0013201A">
            <w:pPr>
              <w:jc w:val="center"/>
              <w:rPr>
                <w:rFonts w:ascii="Verdana" w:eastAsia="Calibri" w:hAnsi="Verdana" w:cs="Arial"/>
                <w:b/>
                <w:color w:val="FFFFFF" w:themeColor="background1"/>
                <w:sz w:val="16"/>
                <w:szCs w:val="16"/>
              </w:rPr>
            </w:pPr>
            <w:r w:rsidRPr="00934984">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934984" w:rsidRDefault="00A94E21" w:rsidP="0013201A">
            <w:pPr>
              <w:jc w:val="center"/>
              <w:rPr>
                <w:rFonts w:ascii="Verdana" w:eastAsia="Calibri" w:hAnsi="Verdana" w:cs="Arial"/>
                <w:b/>
                <w:color w:val="FFFFFF" w:themeColor="background1"/>
                <w:sz w:val="16"/>
                <w:szCs w:val="16"/>
              </w:rPr>
            </w:pPr>
            <w:r w:rsidRPr="00934984">
              <w:rPr>
                <w:rFonts w:ascii="Verdana" w:eastAsia="Calibri" w:hAnsi="Verdana" w:cs="Arial"/>
                <w:b/>
                <w:color w:val="FFFFFF" w:themeColor="background1"/>
                <w:sz w:val="16"/>
                <w:szCs w:val="16"/>
              </w:rPr>
              <w:t>FECHA DE ELABORACIÓN:</w:t>
            </w:r>
          </w:p>
        </w:tc>
      </w:tr>
      <w:tr w:rsidR="00AE1BA6" w:rsidRPr="00934984" w:rsidTr="0013201A">
        <w:trPr>
          <w:trHeight w:val="1194"/>
          <w:jc w:val="center"/>
        </w:trPr>
        <w:tc>
          <w:tcPr>
            <w:tcW w:w="4667" w:type="dxa"/>
            <w:tcBorders>
              <w:right w:val="single" w:sz="4" w:space="0" w:color="auto"/>
            </w:tcBorders>
            <w:shd w:val="clear" w:color="auto" w:fill="auto"/>
            <w:vAlign w:val="bottom"/>
          </w:tcPr>
          <w:p w:rsidR="00A94E21" w:rsidRPr="00934984" w:rsidRDefault="00A94E21" w:rsidP="0013201A">
            <w:pPr>
              <w:spacing w:line="240" w:lineRule="atLeast"/>
              <w:jc w:val="center"/>
              <w:rPr>
                <w:rFonts w:ascii="Lucida Handwriting" w:eastAsia="Calibri" w:hAnsi="Lucida Handwriting" w:cs="Arial"/>
                <w:b/>
                <w:i/>
                <w:color w:val="FFFFFF" w:themeColor="background1"/>
                <w:sz w:val="14"/>
                <w:szCs w:val="18"/>
              </w:rPr>
            </w:pPr>
            <w:r w:rsidRPr="00934984">
              <w:rPr>
                <w:rFonts w:ascii="Verdana" w:eastAsia="Calibri" w:hAnsi="Verdana" w:cs="Arial"/>
                <w:b/>
                <w:color w:val="FFFFFF" w:themeColor="background1"/>
                <w:sz w:val="12"/>
                <w:szCs w:val="18"/>
              </w:rPr>
              <w:t>_____________________________________</w:t>
            </w:r>
            <w:bookmarkStart w:id="0" w:name="_GoBack"/>
            <w:bookmarkEnd w:id="0"/>
            <w:r w:rsidRPr="00934984">
              <w:rPr>
                <w:rFonts w:ascii="Verdana" w:eastAsia="Calibri" w:hAnsi="Verdana" w:cs="Arial"/>
                <w:b/>
                <w:color w:val="FFFFFF" w:themeColor="background1"/>
                <w:sz w:val="12"/>
                <w:szCs w:val="18"/>
              </w:rPr>
              <w:t>___</w:t>
            </w:r>
          </w:p>
          <w:p w:rsidR="00A94E21" w:rsidRPr="00934984" w:rsidRDefault="00A94E21" w:rsidP="0013201A">
            <w:pPr>
              <w:jc w:val="center"/>
              <w:rPr>
                <w:rFonts w:ascii="Verdana" w:eastAsia="Calibri" w:hAnsi="Verdana" w:cs="Arial"/>
                <w:b/>
                <w:color w:val="FFFFFF" w:themeColor="background1"/>
                <w:sz w:val="12"/>
                <w:szCs w:val="18"/>
              </w:rPr>
            </w:pPr>
            <w:r w:rsidRPr="00934984">
              <w:rPr>
                <w:rFonts w:ascii="Verdana" w:eastAsia="Calibri" w:hAnsi="Verdana" w:cs="Arial"/>
                <w:b/>
                <w:color w:val="FFFFFF" w:themeColor="background1"/>
                <w:sz w:val="12"/>
                <w:szCs w:val="18"/>
              </w:rPr>
              <w:t>Firma y Sello</w:t>
            </w:r>
          </w:p>
          <w:p w:rsidR="00A94E21" w:rsidRPr="00934984" w:rsidRDefault="00A94E21" w:rsidP="0013201A">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93498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3498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3498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3498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34984" w:rsidRDefault="00A94E21" w:rsidP="0013201A">
            <w:pPr>
              <w:jc w:val="center"/>
              <w:rPr>
                <w:rFonts w:ascii="Verdana" w:eastAsia="Calibri" w:hAnsi="Verdana" w:cs="Arial"/>
                <w:b/>
                <w:color w:val="FFFFFF" w:themeColor="background1"/>
                <w:sz w:val="12"/>
                <w:szCs w:val="18"/>
              </w:rPr>
            </w:pPr>
            <w:r w:rsidRPr="00934984">
              <w:rPr>
                <w:rFonts w:ascii="Verdana" w:eastAsia="Calibri" w:hAnsi="Verdana" w:cs="Arial"/>
                <w:b/>
                <w:color w:val="FFFFFF" w:themeColor="background1"/>
                <w:sz w:val="12"/>
                <w:szCs w:val="18"/>
              </w:rPr>
              <w:t>Fecha:____/_____/________</w:t>
            </w:r>
          </w:p>
          <w:p w:rsidR="00A94E21" w:rsidRPr="00934984"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376C66" w:rsidRDefault="00376C66" w:rsidP="00EE7C79">
      <w:pPr>
        <w:pStyle w:val="Norma"/>
        <w:tabs>
          <w:tab w:val="center" w:pos="4561"/>
          <w:tab w:val="right" w:pos="9123"/>
        </w:tabs>
        <w:spacing w:after="0" w:line="240" w:lineRule="auto"/>
        <w:rPr>
          <w:rFonts w:asciiTheme="minorHAnsi" w:hAnsiTheme="minorHAnsi" w:cstheme="minorHAnsi"/>
          <w:lang w:val="es-ES"/>
        </w:rPr>
      </w:pPr>
    </w:p>
    <w:p w:rsidR="004277E3" w:rsidRDefault="004277E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76C6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E1BA6" w:rsidRPr="00552079" w:rsidTr="00376C66">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376C66">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AE1BA6">
            <w:pPr>
              <w:rPr>
                <w:rFonts w:asciiTheme="minorHAnsi" w:hAnsiTheme="minorHAnsi" w:cstheme="minorHAnsi"/>
                <w:sz w:val="22"/>
                <w:szCs w:val="22"/>
              </w:rPr>
            </w:pPr>
            <w:r w:rsidRPr="00276B80">
              <w:rPr>
                <w:rFonts w:asciiTheme="minorHAnsi" w:hAnsiTheme="minorHAnsi" w:cstheme="minorHAnsi"/>
                <w:sz w:val="22"/>
                <w:szCs w:val="22"/>
              </w:rPr>
              <w:t>Fecha:</w:t>
            </w:r>
            <w:r w:rsidR="00376C66">
              <w:rPr>
                <w:rFonts w:asciiTheme="minorHAnsi" w:hAnsiTheme="minorHAnsi" w:cstheme="minorHAnsi"/>
                <w:sz w:val="22"/>
                <w:szCs w:val="22"/>
              </w:rPr>
              <w:t xml:space="preserve"> </w:t>
            </w:r>
            <w:r w:rsidR="00AE1BA6">
              <w:rPr>
                <w:rFonts w:asciiTheme="minorHAnsi" w:hAnsiTheme="minorHAnsi" w:cstheme="minorHAnsi"/>
                <w:sz w:val="22"/>
                <w:szCs w:val="22"/>
              </w:rPr>
              <w:t>18/07</w:t>
            </w:r>
            <w:r w:rsidR="00376C66">
              <w:rPr>
                <w:rFonts w:asciiTheme="minorHAnsi" w:hAnsiTheme="minorHAnsi" w:cstheme="minorHAnsi"/>
                <w:sz w:val="22"/>
                <w:szCs w:val="22"/>
              </w:rPr>
              <w:t>/2019</w:t>
            </w:r>
          </w:p>
        </w:tc>
      </w:tr>
      <w:tr w:rsidR="00EE7C79" w:rsidRPr="00552079" w:rsidTr="00376C66">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AE1BA6" w:rsidRPr="00552079" w:rsidTr="00376C66">
        <w:trPr>
          <w:trHeight w:val="30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376C66" w:rsidRPr="00E96DA9" w:rsidRDefault="00376C66" w:rsidP="00376C66">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278" w:type="dxa"/>
            <w:vAlign w:val="center"/>
          </w:tcPr>
          <w:p w:rsidR="00376C66" w:rsidRPr="00552079" w:rsidRDefault="00376C66" w:rsidP="0039636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6" w:type="dxa"/>
            <w:gridSpan w:val="2"/>
            <w:vAlign w:val="center"/>
          </w:tcPr>
          <w:p w:rsidR="00376C66" w:rsidRPr="00552079" w:rsidRDefault="00376C66" w:rsidP="00396365">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267" w:type="dxa"/>
            <w:vAlign w:val="center"/>
          </w:tcPr>
          <w:p w:rsidR="00376C66" w:rsidRPr="001C15EE" w:rsidRDefault="00376C66" w:rsidP="00376C66">
            <w:pPr>
              <w:jc w:val="both"/>
              <w:rPr>
                <w:rFonts w:asciiTheme="minorHAnsi" w:hAnsiTheme="minorHAnsi" w:cstheme="minorHAnsi"/>
                <w:color w:val="000000"/>
                <w:sz w:val="22"/>
                <w:szCs w:val="22"/>
                <w:lang w:val="es-ES_tradnl"/>
              </w:rPr>
            </w:pPr>
          </w:p>
        </w:tc>
      </w:tr>
      <w:tr w:rsidR="00376C66" w:rsidRPr="00552079" w:rsidTr="00376C66">
        <w:trPr>
          <w:trHeight w:val="155"/>
        </w:trPr>
        <w:tc>
          <w:tcPr>
            <w:tcW w:w="433" w:type="dxa"/>
            <w:vAlign w:val="center"/>
          </w:tcPr>
          <w:p w:rsidR="00376C66" w:rsidRPr="00552079" w:rsidRDefault="00376C66" w:rsidP="00376C66">
            <w:pPr>
              <w:rPr>
                <w:rFonts w:asciiTheme="minorHAnsi" w:hAnsiTheme="minorHAnsi" w:cstheme="minorHAnsi"/>
                <w:sz w:val="22"/>
                <w:szCs w:val="22"/>
              </w:rPr>
            </w:pPr>
          </w:p>
        </w:tc>
        <w:tc>
          <w:tcPr>
            <w:tcW w:w="2985" w:type="dxa"/>
            <w:vAlign w:val="center"/>
          </w:tcPr>
          <w:p w:rsidR="00376C66" w:rsidRPr="00E96DA9" w:rsidRDefault="00376C66" w:rsidP="00376C66">
            <w:pPr>
              <w:jc w:val="both"/>
              <w:rPr>
                <w:rFonts w:asciiTheme="minorHAnsi" w:hAnsiTheme="minorHAnsi" w:cstheme="minorHAnsi"/>
                <w:sz w:val="22"/>
                <w:szCs w:val="22"/>
              </w:rPr>
            </w:pPr>
          </w:p>
        </w:tc>
        <w:tc>
          <w:tcPr>
            <w:tcW w:w="2354" w:type="dxa"/>
            <w:gridSpan w:val="3"/>
          </w:tcPr>
          <w:p w:rsidR="00376C66" w:rsidRPr="00552079" w:rsidRDefault="00376C66" w:rsidP="00376C66">
            <w:pPr>
              <w:jc w:val="center"/>
              <w:rPr>
                <w:rFonts w:asciiTheme="minorHAnsi" w:hAnsiTheme="minorHAnsi" w:cstheme="minorHAnsi"/>
                <w:sz w:val="22"/>
                <w:szCs w:val="22"/>
              </w:rPr>
            </w:pPr>
          </w:p>
        </w:tc>
        <w:tc>
          <w:tcPr>
            <w:tcW w:w="3267" w:type="dxa"/>
          </w:tcPr>
          <w:p w:rsidR="00376C66" w:rsidRPr="00552079" w:rsidRDefault="00376C66" w:rsidP="00376C66">
            <w:pPr>
              <w:jc w:val="both"/>
              <w:rPr>
                <w:rFonts w:asciiTheme="minorHAnsi" w:hAnsiTheme="minorHAnsi" w:cstheme="minorHAnsi"/>
                <w:sz w:val="22"/>
                <w:szCs w:val="22"/>
              </w:rPr>
            </w:pPr>
          </w:p>
        </w:tc>
      </w:tr>
      <w:tr w:rsidR="00AE1BA6" w:rsidRPr="00552079" w:rsidTr="00396365">
        <w:trPr>
          <w:trHeight w:val="483"/>
        </w:trPr>
        <w:tc>
          <w:tcPr>
            <w:tcW w:w="433" w:type="dxa"/>
            <w:shd w:val="clear" w:color="auto" w:fill="auto"/>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376C66" w:rsidRPr="00E96DA9" w:rsidRDefault="00376C66" w:rsidP="00376C66">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278"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Fecha:</w:t>
            </w:r>
          </w:p>
          <w:p w:rsidR="00376C66" w:rsidRPr="00552079" w:rsidRDefault="00376C66" w:rsidP="00376C66">
            <w:pPr>
              <w:rPr>
                <w:rFonts w:asciiTheme="minorHAnsi" w:hAnsiTheme="minorHAnsi" w:cstheme="minorHAnsi"/>
                <w:sz w:val="22"/>
                <w:szCs w:val="22"/>
              </w:rPr>
            </w:pPr>
          </w:p>
        </w:tc>
        <w:tc>
          <w:tcPr>
            <w:tcW w:w="1076" w:type="dxa"/>
            <w:gridSpan w:val="2"/>
            <w:vAlign w:val="center"/>
          </w:tcPr>
          <w:p w:rsidR="00376C66" w:rsidRPr="00552079" w:rsidRDefault="00376C66" w:rsidP="003963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376C66" w:rsidRPr="00405640" w:rsidRDefault="00376C66" w:rsidP="00376C66">
            <w:pPr>
              <w:jc w:val="both"/>
              <w:rPr>
                <w:rFonts w:asciiTheme="minorHAnsi" w:hAnsiTheme="minorHAnsi" w:cstheme="minorHAnsi"/>
                <w:color w:val="000000"/>
                <w:sz w:val="22"/>
                <w:szCs w:val="22"/>
              </w:rPr>
            </w:pPr>
          </w:p>
        </w:tc>
      </w:tr>
      <w:tr w:rsidR="00376C66" w:rsidRPr="00552079" w:rsidTr="00376C66">
        <w:trPr>
          <w:trHeight w:val="65"/>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E96DA9" w:rsidRDefault="00376C66" w:rsidP="00376C66">
            <w:pPr>
              <w:rPr>
                <w:rFonts w:asciiTheme="minorHAnsi" w:hAnsiTheme="minorHAnsi" w:cstheme="minorHAnsi"/>
                <w:sz w:val="22"/>
                <w:szCs w:val="22"/>
              </w:rPr>
            </w:pPr>
          </w:p>
        </w:tc>
        <w:tc>
          <w:tcPr>
            <w:tcW w:w="2354" w:type="dxa"/>
            <w:gridSpan w:val="3"/>
          </w:tcPr>
          <w:p w:rsidR="00376C66" w:rsidRPr="00552079" w:rsidRDefault="00376C66" w:rsidP="00376C66">
            <w:pPr>
              <w:rPr>
                <w:rFonts w:asciiTheme="minorHAnsi" w:hAnsiTheme="minorHAnsi" w:cstheme="minorHAnsi"/>
                <w:sz w:val="22"/>
                <w:szCs w:val="22"/>
              </w:rPr>
            </w:pPr>
          </w:p>
        </w:tc>
        <w:tc>
          <w:tcPr>
            <w:tcW w:w="3267" w:type="dxa"/>
            <w:vAlign w:val="center"/>
          </w:tcPr>
          <w:p w:rsidR="00376C66" w:rsidRPr="00552079" w:rsidRDefault="00376C66" w:rsidP="00376C66">
            <w:pPr>
              <w:jc w:val="both"/>
              <w:rPr>
                <w:rFonts w:asciiTheme="minorHAnsi" w:hAnsiTheme="minorHAnsi" w:cstheme="minorHAnsi"/>
                <w:sz w:val="22"/>
                <w:szCs w:val="22"/>
              </w:rPr>
            </w:pPr>
          </w:p>
        </w:tc>
      </w:tr>
      <w:tr w:rsidR="00AE1BA6"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376C66" w:rsidRPr="00E96DA9" w:rsidRDefault="00376C66" w:rsidP="00376C66">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278"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Fecha:</w:t>
            </w:r>
          </w:p>
          <w:p w:rsidR="00376C66" w:rsidRPr="00552079" w:rsidRDefault="00376C66" w:rsidP="00376C66">
            <w:pPr>
              <w:rPr>
                <w:rFonts w:asciiTheme="minorHAnsi" w:hAnsiTheme="minorHAnsi" w:cstheme="minorHAnsi"/>
                <w:sz w:val="22"/>
                <w:szCs w:val="22"/>
              </w:rPr>
            </w:pPr>
          </w:p>
        </w:tc>
        <w:tc>
          <w:tcPr>
            <w:tcW w:w="1076" w:type="dxa"/>
            <w:gridSpan w:val="2"/>
            <w:vAlign w:val="center"/>
          </w:tcPr>
          <w:p w:rsidR="00376C66" w:rsidRPr="00552079" w:rsidRDefault="00376C66" w:rsidP="00376C6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76C66" w:rsidRPr="00552079" w:rsidRDefault="00376C66" w:rsidP="00376C66">
            <w:pPr>
              <w:rPr>
                <w:rFonts w:asciiTheme="minorHAnsi" w:hAnsiTheme="minorHAnsi" w:cstheme="minorHAnsi"/>
                <w:sz w:val="22"/>
                <w:szCs w:val="22"/>
              </w:rPr>
            </w:pPr>
          </w:p>
        </w:tc>
        <w:tc>
          <w:tcPr>
            <w:tcW w:w="3267" w:type="dxa"/>
            <w:vAlign w:val="center"/>
          </w:tcPr>
          <w:p w:rsidR="00376C66" w:rsidRPr="001B5615" w:rsidRDefault="00376C66" w:rsidP="00376C66">
            <w:pPr>
              <w:jc w:val="both"/>
              <w:rPr>
                <w:rFonts w:asciiTheme="minorHAnsi" w:hAnsiTheme="minorHAnsi" w:cstheme="minorHAnsi"/>
                <w:color w:val="FF0000"/>
                <w:sz w:val="22"/>
                <w:szCs w:val="22"/>
              </w:rPr>
            </w:pPr>
          </w:p>
        </w:tc>
      </w:tr>
      <w:tr w:rsidR="00CE7B5F" w:rsidRPr="00552079" w:rsidTr="00376C6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AE1BA6"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AE1BA6" w:rsidP="00AE1BA6">
            <w:pPr>
              <w:rPr>
                <w:rFonts w:asciiTheme="minorHAnsi" w:hAnsiTheme="minorHAnsi" w:cstheme="minorHAnsi"/>
                <w:sz w:val="22"/>
                <w:szCs w:val="22"/>
              </w:rPr>
            </w:pPr>
            <w:r>
              <w:rPr>
                <w:rFonts w:asciiTheme="minorHAnsi" w:hAnsiTheme="minorHAnsi" w:cstheme="minorHAnsi"/>
                <w:sz w:val="22"/>
                <w:szCs w:val="22"/>
              </w:rPr>
              <w:t>25/07</w:t>
            </w:r>
            <w:r w:rsidR="00376C66">
              <w:rPr>
                <w:rFonts w:asciiTheme="minorHAnsi" w:hAnsiTheme="minorHAnsi" w:cstheme="minorHAnsi"/>
                <w:sz w:val="22"/>
                <w:szCs w:val="22"/>
              </w:rPr>
              <w:t>/2019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:00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376C66" w:rsidRPr="00552079" w:rsidTr="00376C66">
        <w:trPr>
          <w:trHeight w:val="64"/>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552079" w:rsidRDefault="00376C66" w:rsidP="00376C66">
            <w:pPr>
              <w:rPr>
                <w:rFonts w:asciiTheme="minorHAnsi" w:hAnsiTheme="minorHAnsi" w:cstheme="minorHAnsi"/>
                <w:sz w:val="22"/>
                <w:szCs w:val="22"/>
              </w:rPr>
            </w:pPr>
          </w:p>
        </w:tc>
        <w:tc>
          <w:tcPr>
            <w:tcW w:w="2354" w:type="dxa"/>
            <w:gridSpan w:val="3"/>
            <w:vAlign w:val="center"/>
          </w:tcPr>
          <w:p w:rsidR="00376C66" w:rsidRPr="00E96DA9" w:rsidRDefault="00376C66" w:rsidP="00376C66">
            <w:pPr>
              <w:rPr>
                <w:rFonts w:asciiTheme="minorHAnsi" w:hAnsiTheme="minorHAnsi" w:cstheme="minorHAnsi"/>
                <w:sz w:val="22"/>
                <w:szCs w:val="22"/>
              </w:rPr>
            </w:pPr>
          </w:p>
        </w:tc>
        <w:tc>
          <w:tcPr>
            <w:tcW w:w="3267" w:type="dxa"/>
            <w:vAlign w:val="center"/>
          </w:tcPr>
          <w:p w:rsidR="00376C66" w:rsidRPr="00E96DA9" w:rsidRDefault="00376C66" w:rsidP="00376C66">
            <w:pPr>
              <w:jc w:val="center"/>
              <w:rPr>
                <w:rFonts w:asciiTheme="minorHAnsi" w:hAnsiTheme="minorHAnsi" w:cstheme="minorHAnsi"/>
                <w:sz w:val="22"/>
                <w:szCs w:val="22"/>
              </w:rPr>
            </w:pPr>
          </w:p>
        </w:tc>
      </w:tr>
      <w:tr w:rsidR="00AE1BA6" w:rsidRPr="00552079" w:rsidTr="00376C66">
        <w:trPr>
          <w:trHeight w:val="601"/>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376C66" w:rsidRPr="00552079" w:rsidRDefault="00376C66" w:rsidP="00376C6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AE1BA6" w:rsidP="00AE1BA6">
            <w:pPr>
              <w:rPr>
                <w:rFonts w:asciiTheme="minorHAnsi" w:hAnsiTheme="minorHAnsi" w:cstheme="minorHAnsi"/>
                <w:sz w:val="22"/>
                <w:szCs w:val="22"/>
              </w:rPr>
            </w:pPr>
            <w:r>
              <w:rPr>
                <w:rFonts w:asciiTheme="minorHAnsi" w:hAnsiTheme="minorHAnsi" w:cstheme="minorHAnsi"/>
                <w:sz w:val="22"/>
                <w:szCs w:val="22"/>
              </w:rPr>
              <w:t>25/07</w:t>
            </w:r>
            <w:r w:rsidR="00376C66">
              <w:rPr>
                <w:rFonts w:asciiTheme="minorHAnsi" w:hAnsiTheme="minorHAnsi" w:cstheme="minorHAnsi"/>
                <w:sz w:val="22"/>
                <w:szCs w:val="22"/>
              </w:rPr>
              <w:t>/2019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:30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AE1BA6" w:rsidRPr="00552079" w:rsidTr="00376C66">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DB3192" w:rsidRDefault="00CE7B5F" w:rsidP="00F77699">
            <w:pPr>
              <w:jc w:val="both"/>
              <w:rPr>
                <w:rFonts w:asciiTheme="minorHAnsi" w:hAnsiTheme="minorHAnsi" w:cstheme="minorHAnsi"/>
                <w:sz w:val="22"/>
                <w:szCs w:val="22"/>
              </w:rPr>
            </w:pPr>
            <w:r w:rsidRPr="00DB3192">
              <w:rPr>
                <w:rFonts w:asciiTheme="minorHAnsi" w:hAnsiTheme="minorHAnsi" w:cstheme="minorHAnsi"/>
                <w:sz w:val="22"/>
                <w:szCs w:val="22"/>
              </w:rPr>
              <w:t>Fecha Estimada:</w:t>
            </w:r>
          </w:p>
          <w:p w:rsidR="00CE7B5F" w:rsidRPr="00DB3192" w:rsidRDefault="00AE1BA6" w:rsidP="00AE1BA6">
            <w:pPr>
              <w:jc w:val="both"/>
              <w:rPr>
                <w:rFonts w:asciiTheme="minorHAnsi" w:hAnsiTheme="minorHAnsi" w:cstheme="minorHAnsi"/>
                <w:sz w:val="22"/>
                <w:szCs w:val="22"/>
              </w:rPr>
            </w:pPr>
            <w:r>
              <w:rPr>
                <w:rFonts w:asciiTheme="minorHAnsi" w:hAnsiTheme="minorHAnsi" w:cstheme="minorHAnsi"/>
                <w:sz w:val="22"/>
                <w:szCs w:val="22"/>
              </w:rPr>
              <w:t>25/09</w:t>
            </w:r>
            <w:r w:rsidR="00396365" w:rsidRPr="00DB3192">
              <w:rPr>
                <w:rFonts w:asciiTheme="minorHAnsi" w:hAnsiTheme="minorHAnsi" w:cstheme="minorHAnsi"/>
                <w:sz w:val="22"/>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376C66">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DB3192"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376C66">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DB3192" w:rsidRDefault="00A047DF" w:rsidP="00A047DF">
            <w:pPr>
              <w:jc w:val="both"/>
              <w:rPr>
                <w:rFonts w:asciiTheme="minorHAnsi" w:hAnsiTheme="minorHAnsi" w:cstheme="minorHAnsi"/>
                <w:sz w:val="22"/>
                <w:szCs w:val="22"/>
              </w:rPr>
            </w:pPr>
            <w:r w:rsidRPr="00DB3192">
              <w:rPr>
                <w:rFonts w:asciiTheme="minorHAnsi" w:hAnsiTheme="minorHAnsi" w:cstheme="minorHAnsi"/>
                <w:sz w:val="22"/>
                <w:szCs w:val="22"/>
              </w:rPr>
              <w:t xml:space="preserve">Fecha Estimada: </w:t>
            </w:r>
          </w:p>
          <w:p w:rsidR="00CE7B5F" w:rsidRPr="00DB3192" w:rsidRDefault="00AE1BA6" w:rsidP="00AE1BA6">
            <w:pPr>
              <w:rPr>
                <w:rFonts w:asciiTheme="minorHAnsi" w:hAnsiTheme="minorHAnsi" w:cstheme="minorHAnsi"/>
                <w:sz w:val="22"/>
                <w:szCs w:val="22"/>
                <w:lang w:val="es-BO"/>
              </w:rPr>
            </w:pPr>
            <w:r>
              <w:rPr>
                <w:rFonts w:asciiTheme="minorHAnsi" w:hAnsiTheme="minorHAnsi" w:cstheme="minorHAnsi"/>
                <w:sz w:val="22"/>
                <w:szCs w:val="22"/>
              </w:rPr>
              <w:t>05/11</w:t>
            </w:r>
            <w:r w:rsidR="00396365" w:rsidRPr="00DB3192">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396365" w:rsidRDefault="00396365"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tbl>
      <w:tblPr>
        <w:tblW w:w="9152" w:type="dxa"/>
        <w:tblInd w:w="80" w:type="dxa"/>
        <w:tblCellMar>
          <w:left w:w="70" w:type="dxa"/>
          <w:right w:w="70" w:type="dxa"/>
        </w:tblCellMar>
        <w:tblLook w:val="04A0" w:firstRow="1" w:lastRow="0" w:firstColumn="1" w:lastColumn="0" w:noHBand="0" w:noVBand="1"/>
      </w:tblPr>
      <w:tblGrid>
        <w:gridCol w:w="744"/>
        <w:gridCol w:w="5222"/>
        <w:gridCol w:w="601"/>
        <w:gridCol w:w="817"/>
        <w:gridCol w:w="894"/>
        <w:gridCol w:w="874"/>
      </w:tblGrid>
      <w:tr w:rsidR="00C657E6" w:rsidRPr="00C657E6" w:rsidTr="00B35BDE">
        <w:trPr>
          <w:trHeight w:val="166"/>
        </w:trPr>
        <w:tc>
          <w:tcPr>
            <w:tcW w:w="0" w:type="auto"/>
            <w:gridSpan w:val="6"/>
            <w:tcBorders>
              <w:top w:val="single" w:sz="8" w:space="0" w:color="auto"/>
              <w:left w:val="single" w:sz="8" w:space="0" w:color="auto"/>
              <w:bottom w:val="single" w:sz="4" w:space="0" w:color="auto"/>
              <w:right w:val="single" w:sz="8" w:space="0" w:color="000000"/>
            </w:tcBorders>
            <w:shd w:val="clear" w:color="000000" w:fill="D9D9D9"/>
            <w:noWrap/>
            <w:vAlign w:val="center"/>
            <w:hideMark/>
          </w:tcPr>
          <w:p w:rsidR="00C657E6" w:rsidRPr="00C657E6" w:rsidRDefault="00C657E6" w:rsidP="00C657E6">
            <w:pPr>
              <w:ind w:left="705"/>
              <w:jc w:val="center"/>
              <w:rPr>
                <w:rFonts w:asciiTheme="minorHAnsi" w:hAnsiTheme="minorHAnsi" w:cstheme="minorHAnsi"/>
                <w:b/>
                <w:sz w:val="18"/>
                <w:szCs w:val="18"/>
              </w:rPr>
            </w:pPr>
            <w:r w:rsidRPr="00C657E6">
              <w:rPr>
                <w:rFonts w:asciiTheme="minorHAnsi" w:hAnsiTheme="minorHAnsi" w:cstheme="minorHAnsi"/>
                <w:b/>
                <w:sz w:val="18"/>
                <w:szCs w:val="18"/>
              </w:rPr>
              <w:t>PRECIO REFERENCIAL</w:t>
            </w:r>
          </w:p>
          <w:p w:rsidR="00C657E6" w:rsidRPr="00C657E6" w:rsidRDefault="00C657E6" w:rsidP="00C657E6">
            <w:pPr>
              <w:jc w:val="center"/>
              <w:rPr>
                <w:rFonts w:asciiTheme="minorHAnsi" w:hAnsiTheme="minorHAnsi" w:cstheme="minorHAnsi"/>
                <w:b/>
                <w:sz w:val="18"/>
                <w:szCs w:val="18"/>
              </w:rPr>
            </w:pPr>
            <w:r w:rsidRPr="00C657E6">
              <w:rPr>
                <w:rFonts w:asciiTheme="minorHAnsi" w:hAnsiTheme="minorHAnsi" w:cstheme="minorHAnsi"/>
                <w:b/>
                <w:sz w:val="18"/>
                <w:szCs w:val="18"/>
              </w:rPr>
              <w:t>DE ACUERDO A LA MONEDA ESTABLECIDA EN EL PROCESO DE CONTRATACIÓN</w:t>
            </w:r>
          </w:p>
          <w:p w:rsidR="00C657E6" w:rsidRPr="00C657E6" w:rsidRDefault="00C657E6" w:rsidP="00C657E6">
            <w:pPr>
              <w:jc w:val="center"/>
              <w:rPr>
                <w:rFonts w:ascii="Calibri" w:hAnsi="Calibri"/>
                <w:b/>
                <w:bCs/>
                <w:color w:val="FF0000"/>
                <w:sz w:val="18"/>
                <w:szCs w:val="18"/>
              </w:rPr>
            </w:pPr>
            <w:r w:rsidRPr="00C657E6">
              <w:rPr>
                <w:rFonts w:asciiTheme="minorHAnsi" w:hAnsiTheme="minorHAnsi" w:cstheme="minorHAnsi"/>
                <w:b/>
                <w:sz w:val="18"/>
                <w:szCs w:val="18"/>
              </w:rPr>
              <w:t>(Bs.)</w:t>
            </w:r>
            <w:r w:rsidRPr="00C657E6">
              <w:rPr>
                <w:rFonts w:ascii="Calibri" w:hAnsi="Calibri"/>
                <w:b/>
                <w:bCs/>
                <w:color w:val="FF0000"/>
                <w:sz w:val="18"/>
                <w:szCs w:val="18"/>
              </w:rPr>
              <w:t> </w:t>
            </w:r>
          </w:p>
        </w:tc>
      </w:tr>
      <w:tr w:rsidR="00C657E6" w:rsidRPr="00C657E6" w:rsidTr="00B35BDE">
        <w:trPr>
          <w:trHeight w:val="254"/>
        </w:trPr>
        <w:tc>
          <w:tcPr>
            <w:tcW w:w="0" w:type="auto"/>
            <w:tcBorders>
              <w:top w:val="nil"/>
              <w:left w:val="single" w:sz="8" w:space="0" w:color="auto"/>
              <w:bottom w:val="nil"/>
              <w:right w:val="single" w:sz="4" w:space="0" w:color="auto"/>
            </w:tcBorders>
            <w:shd w:val="clear" w:color="000000" w:fill="D9D9D9"/>
            <w:vAlign w:val="center"/>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N° ITEM</w:t>
            </w:r>
          </w:p>
        </w:tc>
        <w:tc>
          <w:tcPr>
            <w:tcW w:w="0" w:type="auto"/>
            <w:tcBorders>
              <w:top w:val="nil"/>
              <w:left w:val="nil"/>
              <w:bottom w:val="nil"/>
              <w:right w:val="single" w:sz="4" w:space="0" w:color="auto"/>
            </w:tcBorders>
            <w:shd w:val="clear" w:color="000000" w:fill="D9D9D9"/>
            <w:noWrap/>
            <w:vAlign w:val="center"/>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DETALLE</w:t>
            </w:r>
          </w:p>
        </w:tc>
        <w:tc>
          <w:tcPr>
            <w:tcW w:w="0" w:type="auto"/>
            <w:tcBorders>
              <w:top w:val="nil"/>
              <w:left w:val="nil"/>
              <w:bottom w:val="nil"/>
              <w:right w:val="single" w:sz="4" w:space="0" w:color="auto"/>
            </w:tcBorders>
            <w:shd w:val="clear" w:color="000000" w:fill="D9D9D9"/>
            <w:noWrap/>
            <w:vAlign w:val="center"/>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CANT.</w:t>
            </w:r>
          </w:p>
        </w:tc>
        <w:tc>
          <w:tcPr>
            <w:tcW w:w="0" w:type="auto"/>
            <w:tcBorders>
              <w:top w:val="nil"/>
              <w:left w:val="nil"/>
              <w:bottom w:val="nil"/>
              <w:right w:val="single" w:sz="8" w:space="0" w:color="auto"/>
            </w:tcBorders>
            <w:shd w:val="clear" w:color="000000" w:fill="D9D9D9"/>
            <w:noWrap/>
            <w:vAlign w:val="center"/>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U.M.</w:t>
            </w:r>
          </w:p>
        </w:tc>
        <w:tc>
          <w:tcPr>
            <w:tcW w:w="0" w:type="auto"/>
            <w:tcBorders>
              <w:top w:val="nil"/>
              <w:left w:val="nil"/>
              <w:bottom w:val="nil"/>
              <w:right w:val="single" w:sz="4" w:space="0" w:color="auto"/>
            </w:tcBorders>
            <w:shd w:val="clear" w:color="000000" w:fill="D9D9D9"/>
            <w:noWrap/>
            <w:vAlign w:val="center"/>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UNITARIO</w:t>
            </w:r>
          </w:p>
        </w:tc>
        <w:tc>
          <w:tcPr>
            <w:tcW w:w="0" w:type="auto"/>
            <w:tcBorders>
              <w:top w:val="nil"/>
              <w:left w:val="nil"/>
              <w:bottom w:val="nil"/>
              <w:right w:val="single" w:sz="8" w:space="0" w:color="auto"/>
            </w:tcBorders>
            <w:shd w:val="clear" w:color="000000" w:fill="D9D9D9"/>
            <w:noWrap/>
            <w:vAlign w:val="center"/>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TOTAL</w:t>
            </w:r>
          </w:p>
        </w:tc>
      </w:tr>
      <w:tr w:rsidR="00C657E6" w:rsidRPr="00C657E6" w:rsidTr="00B35BDE">
        <w:trPr>
          <w:trHeight w:val="7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657E6" w:rsidRPr="00C657E6" w:rsidRDefault="00C657E6" w:rsidP="00B35BDE">
            <w:pPr>
              <w:rPr>
                <w:rFonts w:ascii="Calibri" w:hAnsi="Calibri" w:cs="Arial"/>
                <w:color w:val="000000"/>
                <w:sz w:val="18"/>
                <w:szCs w:val="18"/>
              </w:rPr>
            </w:pPr>
            <w:r w:rsidRPr="00C657E6">
              <w:rPr>
                <w:rFonts w:ascii="Calibri" w:hAnsi="Calibri" w:cs="Arial"/>
                <w:color w:val="000000"/>
                <w:sz w:val="18"/>
                <w:szCs w:val="18"/>
              </w:rPr>
              <w:t xml:space="preserve">Mantenimiento de Mallas  a Tierra y sistema de Descarga atmosferica EESS Cala Cala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SERVICIO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color w:val="000000"/>
                <w:sz w:val="18"/>
                <w:szCs w:val="18"/>
              </w:rPr>
            </w:pPr>
            <w:r w:rsidRPr="00C657E6">
              <w:rPr>
                <w:rFonts w:ascii="Calibri" w:hAnsi="Calibri"/>
                <w:color w:val="000000"/>
                <w:sz w:val="18"/>
                <w:szCs w:val="18"/>
              </w:rPr>
              <w:t>13.403,09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color w:val="000000"/>
                <w:sz w:val="18"/>
                <w:szCs w:val="18"/>
              </w:rPr>
            </w:pPr>
            <w:r w:rsidRPr="00C657E6">
              <w:rPr>
                <w:rFonts w:ascii="Calibri" w:hAnsi="Calibri"/>
                <w:color w:val="000000"/>
                <w:sz w:val="18"/>
                <w:szCs w:val="18"/>
              </w:rPr>
              <w:t>13.403,09</w:t>
            </w:r>
          </w:p>
        </w:tc>
      </w:tr>
      <w:tr w:rsidR="00C657E6" w:rsidRPr="00C657E6" w:rsidTr="00B35BDE">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C657E6" w:rsidRPr="00C657E6" w:rsidRDefault="00C657E6" w:rsidP="00B35BDE">
            <w:pPr>
              <w:rPr>
                <w:rFonts w:ascii="Calibri" w:hAnsi="Calibri" w:cs="Arial"/>
                <w:color w:val="000000"/>
                <w:sz w:val="18"/>
                <w:szCs w:val="18"/>
              </w:rPr>
            </w:pPr>
            <w:r w:rsidRPr="00C657E6">
              <w:rPr>
                <w:rFonts w:ascii="Calibri" w:hAnsi="Calibri" w:cs="Arial"/>
                <w:color w:val="000000"/>
                <w:sz w:val="18"/>
                <w:szCs w:val="18"/>
              </w:rPr>
              <w:t xml:space="preserve">Mantenimiento de Mallas  a Tierra y sistema de Descarga atmosferica EESS Villa Tunari </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color w:val="000000"/>
                <w:sz w:val="18"/>
                <w:szCs w:val="18"/>
              </w:rPr>
            </w:pPr>
            <w:r w:rsidRPr="00C657E6">
              <w:rPr>
                <w:rFonts w:ascii="Calibri" w:hAnsi="Calibri"/>
                <w:color w:val="000000"/>
                <w:sz w:val="18"/>
                <w:szCs w:val="18"/>
              </w:rPr>
              <w:t>24.680,73</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color w:val="000000"/>
                <w:sz w:val="18"/>
                <w:szCs w:val="18"/>
              </w:rPr>
            </w:pPr>
            <w:r w:rsidRPr="00C657E6">
              <w:rPr>
                <w:rFonts w:ascii="Calibri" w:hAnsi="Calibri"/>
                <w:color w:val="000000"/>
                <w:sz w:val="18"/>
                <w:szCs w:val="18"/>
              </w:rPr>
              <w:t>24.680,73</w:t>
            </w:r>
          </w:p>
        </w:tc>
      </w:tr>
      <w:tr w:rsidR="00C657E6" w:rsidRPr="00C657E6" w:rsidTr="00B35BDE">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C657E6" w:rsidRPr="00C657E6" w:rsidRDefault="00C657E6" w:rsidP="00B35BDE">
            <w:pPr>
              <w:rPr>
                <w:rFonts w:ascii="Calibri" w:hAnsi="Calibri" w:cs="Arial"/>
                <w:color w:val="000000"/>
                <w:sz w:val="18"/>
                <w:szCs w:val="18"/>
              </w:rPr>
            </w:pPr>
            <w:r w:rsidRPr="00C657E6">
              <w:rPr>
                <w:rFonts w:ascii="Calibri" w:hAnsi="Calibri" w:cs="Arial"/>
                <w:color w:val="000000"/>
                <w:sz w:val="18"/>
                <w:szCs w:val="18"/>
              </w:rPr>
              <w:t>Mantenimiento de Mallas  a Tierra y sistema de Descarga atmosferica EESS Ivirgarzama</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sz w:val="18"/>
                <w:szCs w:val="18"/>
              </w:rPr>
            </w:pPr>
            <w:r w:rsidRPr="00C657E6">
              <w:rPr>
                <w:rFonts w:ascii="Calibri" w:hAnsi="Calibri"/>
                <w:sz w:val="18"/>
                <w:szCs w:val="18"/>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color w:val="000000"/>
                <w:sz w:val="18"/>
                <w:szCs w:val="18"/>
              </w:rPr>
            </w:pPr>
            <w:r w:rsidRPr="00C657E6">
              <w:rPr>
                <w:rFonts w:ascii="Calibri" w:hAnsi="Calibri"/>
                <w:color w:val="000000"/>
                <w:sz w:val="18"/>
                <w:szCs w:val="18"/>
              </w:rPr>
              <w:t>26.300,00</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C657E6" w:rsidRDefault="00C657E6" w:rsidP="00B35BDE">
            <w:pPr>
              <w:jc w:val="center"/>
              <w:rPr>
                <w:rFonts w:ascii="Calibri" w:hAnsi="Calibri"/>
                <w:color w:val="000000"/>
                <w:sz w:val="18"/>
                <w:szCs w:val="18"/>
              </w:rPr>
            </w:pPr>
            <w:r w:rsidRPr="00C657E6">
              <w:rPr>
                <w:rFonts w:ascii="Calibri" w:hAnsi="Calibri"/>
                <w:color w:val="000000"/>
                <w:sz w:val="18"/>
                <w:szCs w:val="18"/>
              </w:rPr>
              <w:t>26.300,00</w:t>
            </w:r>
          </w:p>
        </w:tc>
      </w:tr>
      <w:tr w:rsidR="00C657E6" w:rsidRPr="00C657E6" w:rsidTr="00B35BDE">
        <w:trPr>
          <w:trHeight w:val="175"/>
        </w:trPr>
        <w:tc>
          <w:tcPr>
            <w:tcW w:w="8197" w:type="dxa"/>
            <w:gridSpan w:val="5"/>
            <w:tcBorders>
              <w:top w:val="nil"/>
              <w:left w:val="single" w:sz="8" w:space="0" w:color="auto"/>
              <w:bottom w:val="single" w:sz="8" w:space="0" w:color="auto"/>
              <w:right w:val="single" w:sz="8" w:space="0" w:color="000000"/>
            </w:tcBorders>
            <w:shd w:val="clear" w:color="auto" w:fill="auto"/>
            <w:noWrap/>
            <w:vAlign w:val="bottom"/>
            <w:hideMark/>
          </w:tcPr>
          <w:p w:rsidR="00C657E6" w:rsidRPr="00C657E6" w:rsidRDefault="00C657E6" w:rsidP="00B35BDE">
            <w:pPr>
              <w:jc w:val="center"/>
              <w:rPr>
                <w:rFonts w:ascii="Calibri" w:hAnsi="Calibri"/>
                <w:b/>
                <w:bCs/>
                <w:color w:val="000000"/>
                <w:sz w:val="18"/>
                <w:szCs w:val="18"/>
              </w:rPr>
            </w:pPr>
            <w:r w:rsidRPr="00C657E6">
              <w:rPr>
                <w:rFonts w:ascii="Calibri" w:hAnsi="Calibri"/>
                <w:b/>
                <w:bCs/>
                <w:color w:val="000000"/>
                <w:sz w:val="18"/>
                <w:szCs w:val="18"/>
              </w:rPr>
              <w:t>TOTAL</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C657E6" w:rsidRPr="00C657E6" w:rsidRDefault="00C657E6" w:rsidP="00B35BDE">
            <w:pPr>
              <w:jc w:val="right"/>
              <w:rPr>
                <w:rFonts w:ascii="Calibri" w:hAnsi="Calibri"/>
                <w:b/>
                <w:bCs/>
                <w:color w:val="000000"/>
                <w:sz w:val="18"/>
                <w:szCs w:val="18"/>
              </w:rPr>
            </w:pPr>
            <w:r w:rsidRPr="00C657E6">
              <w:rPr>
                <w:rFonts w:ascii="Calibri" w:hAnsi="Calibri"/>
                <w:b/>
                <w:bCs/>
                <w:color w:val="000000"/>
                <w:sz w:val="18"/>
                <w:szCs w:val="18"/>
              </w:rPr>
              <w:t>64.383,82</w:t>
            </w:r>
          </w:p>
        </w:tc>
      </w:tr>
    </w:tbl>
    <w:p w:rsidR="00C657E6" w:rsidRDefault="00C657E6" w:rsidP="00CD7DE0">
      <w:pPr>
        <w:tabs>
          <w:tab w:val="left" w:pos="5691"/>
        </w:tabs>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96365">
        <w:rPr>
          <w:rFonts w:asciiTheme="minorHAnsi" w:hAnsiTheme="minorHAnsi" w:cstheme="minorHAnsi"/>
          <w:b/>
          <w:color w:val="FF0000"/>
          <w:sz w:val="22"/>
          <w:szCs w:val="22"/>
        </w:rPr>
        <w:t xml:space="preserve">- </w:t>
      </w:r>
      <w:r w:rsidR="00396365"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4778F">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4778F">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4778F">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4778F">
      <w:pPr>
        <w:pStyle w:val="Sinespaciado4"/>
        <w:numPr>
          <w:ilvl w:val="0"/>
          <w:numId w:val="19"/>
        </w:numPr>
        <w:ind w:left="851"/>
        <w:jc w:val="both"/>
      </w:pPr>
      <w:r w:rsidRPr="008842A3">
        <w:lastRenderedPageBreak/>
        <w:t xml:space="preserve">Que tengan deudas pendientes con el Estado, establecidas mediante pliegos de cargo ejecutoriados y no pagados. </w:t>
      </w:r>
    </w:p>
    <w:p w:rsidR="00983825" w:rsidRDefault="00983825" w:rsidP="0044778F">
      <w:pPr>
        <w:pStyle w:val="Sinespaciado4"/>
        <w:numPr>
          <w:ilvl w:val="0"/>
          <w:numId w:val="19"/>
        </w:numPr>
        <w:ind w:left="851"/>
        <w:jc w:val="both"/>
      </w:pPr>
      <w:r w:rsidRPr="008842A3">
        <w:t>Que tengan sentencia ejecutoriada, con impedimento para ejercer el comercio.</w:t>
      </w:r>
    </w:p>
    <w:p w:rsidR="00983825" w:rsidRDefault="00983825" w:rsidP="0044778F">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4778F">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4778F">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4778F">
      <w:pPr>
        <w:pStyle w:val="Sinespaciado4"/>
        <w:numPr>
          <w:ilvl w:val="0"/>
          <w:numId w:val="19"/>
        </w:numPr>
        <w:ind w:left="851"/>
        <w:jc w:val="both"/>
      </w:pPr>
      <w:r w:rsidRPr="00747E3C">
        <w:t>Que hubiesen declarado su disolución o quiebra.</w:t>
      </w:r>
    </w:p>
    <w:p w:rsidR="00983825" w:rsidRDefault="00983825" w:rsidP="0044778F">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4778F">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44778F">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44778F">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4778F">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4778F">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4778F">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4778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4778F">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4778F">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396365">
        <w:rPr>
          <w:rFonts w:asciiTheme="minorHAnsi" w:hAnsiTheme="minorHAnsi" w:cstheme="minorHAnsi"/>
          <w:b/>
          <w:sz w:val="22"/>
          <w:szCs w:val="22"/>
        </w:rPr>
        <w:t xml:space="preserve"> </w:t>
      </w:r>
      <w:r w:rsidR="00396365"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8014A">
        <w:rPr>
          <w:rFonts w:asciiTheme="minorHAnsi" w:hAnsiTheme="minorHAnsi" w:cstheme="minorHAnsi"/>
          <w:b/>
          <w:sz w:val="22"/>
          <w:szCs w:val="22"/>
        </w:rPr>
        <w:t xml:space="preserve"> </w:t>
      </w:r>
      <w:r w:rsidR="0048014A"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8014A">
        <w:rPr>
          <w:rFonts w:asciiTheme="minorHAnsi" w:hAnsiTheme="minorHAnsi" w:cstheme="minorHAnsi"/>
          <w:b/>
          <w:sz w:val="22"/>
          <w:szCs w:val="22"/>
        </w:rPr>
        <w:t xml:space="preserve"> </w:t>
      </w:r>
      <w:r w:rsidR="0048014A"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3C3941" w:rsidRDefault="003C394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w:t>
      </w:r>
      <w:r w:rsidRPr="00365997">
        <w:rPr>
          <w:rFonts w:asciiTheme="minorHAnsi" w:hAnsiTheme="minorHAnsi" w:cstheme="minorHAnsi"/>
          <w:sz w:val="22"/>
          <w:szCs w:val="22"/>
        </w:rPr>
        <w:lastRenderedPageBreak/>
        <w:t xml:space="preserve">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4778F">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4778F">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4778F">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4778F">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4778F">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D597F">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BD597F"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BD597F">
        <w:rPr>
          <w:rFonts w:ascii="Calibri" w:hAnsi="Calibri" w:cs="Calibri"/>
          <w:sz w:val="22"/>
          <w:szCs w:val="22"/>
          <w:lang w:val="es-BO"/>
        </w:rPr>
        <w:t>Proponente</w:t>
      </w:r>
      <w:r w:rsidR="004A3439" w:rsidRPr="00BD597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A57DC2" w:rsidRDefault="00A57DC2"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8A05B0" w:rsidRDefault="00AA761D" w:rsidP="0044778F">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4778F">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4778F">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4778F">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4778F">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4778F">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4778F">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4778F">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4778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D597F" w:rsidRDefault="00BD597F" w:rsidP="00FA78A9">
      <w:pPr>
        <w:jc w:val="center"/>
        <w:rPr>
          <w:rFonts w:asciiTheme="minorHAnsi" w:hAnsiTheme="minorHAnsi" w:cstheme="minorHAnsi"/>
          <w:b/>
          <w:sz w:val="22"/>
          <w:szCs w:val="22"/>
          <w:lang w:val="es-BO"/>
        </w:rPr>
      </w:pPr>
    </w:p>
    <w:tbl>
      <w:tblPr>
        <w:tblW w:w="930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1"/>
        <w:gridCol w:w="3787"/>
        <w:gridCol w:w="709"/>
        <w:gridCol w:w="992"/>
        <w:gridCol w:w="1212"/>
        <w:gridCol w:w="1805"/>
      </w:tblGrid>
      <w:tr w:rsidR="00C657E6" w:rsidRPr="001A4233" w:rsidTr="00C657E6">
        <w:trPr>
          <w:trHeight w:val="254"/>
        </w:trPr>
        <w:tc>
          <w:tcPr>
            <w:tcW w:w="801" w:type="dxa"/>
            <w:shd w:val="clear" w:color="000000" w:fill="D9D9D9"/>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N° ITEM</w:t>
            </w:r>
          </w:p>
        </w:tc>
        <w:tc>
          <w:tcPr>
            <w:tcW w:w="3787"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DETALLE</w:t>
            </w:r>
          </w:p>
        </w:tc>
        <w:tc>
          <w:tcPr>
            <w:tcW w:w="709"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CANT.</w:t>
            </w:r>
          </w:p>
        </w:tc>
        <w:tc>
          <w:tcPr>
            <w:tcW w:w="992"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U.M.</w:t>
            </w:r>
          </w:p>
        </w:tc>
        <w:tc>
          <w:tcPr>
            <w:tcW w:w="1212"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Unitario (Numeral)</w:t>
            </w:r>
          </w:p>
        </w:tc>
        <w:tc>
          <w:tcPr>
            <w:tcW w:w="1805"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Total (Numeral)</w:t>
            </w:r>
          </w:p>
        </w:tc>
      </w:tr>
      <w:tr w:rsidR="00C657E6" w:rsidRPr="001A4233" w:rsidTr="00C657E6">
        <w:trPr>
          <w:trHeight w:val="700"/>
        </w:trPr>
        <w:tc>
          <w:tcPr>
            <w:tcW w:w="801" w:type="dxa"/>
            <w:shd w:val="clear" w:color="auto" w:fill="auto"/>
            <w:vAlign w:val="center"/>
            <w:hideMark/>
          </w:tcPr>
          <w:p w:rsidR="00C657E6" w:rsidRPr="00C657E6" w:rsidRDefault="00C657E6" w:rsidP="00B35BDE">
            <w:pPr>
              <w:jc w:val="center"/>
              <w:rPr>
                <w:rFonts w:ascii="Calibri" w:hAnsi="Calibri"/>
              </w:rPr>
            </w:pPr>
            <w:r w:rsidRPr="00C657E6">
              <w:rPr>
                <w:rFonts w:ascii="Calibri" w:hAnsi="Calibri"/>
              </w:rPr>
              <w:t>1</w:t>
            </w:r>
          </w:p>
        </w:tc>
        <w:tc>
          <w:tcPr>
            <w:tcW w:w="3787" w:type="dxa"/>
            <w:shd w:val="clear" w:color="auto" w:fill="auto"/>
            <w:vAlign w:val="center"/>
            <w:hideMark/>
          </w:tcPr>
          <w:p w:rsidR="00C657E6" w:rsidRPr="001A4233" w:rsidRDefault="00C657E6" w:rsidP="00B35BDE">
            <w:pPr>
              <w:rPr>
                <w:rFonts w:ascii="Calibri" w:hAnsi="Calibri" w:cs="Arial"/>
                <w:color w:val="000000"/>
              </w:rPr>
            </w:pPr>
            <w:r w:rsidRPr="001A4233">
              <w:rPr>
                <w:rFonts w:ascii="Calibri" w:hAnsi="Calibri" w:cs="Arial"/>
                <w:color w:val="000000"/>
              </w:rPr>
              <w:t xml:space="preserve">Mantenimiento de Mallas  a Tierra y sistema de Descarga atmosferica EESS Cala Cala </w:t>
            </w:r>
          </w:p>
        </w:tc>
        <w:tc>
          <w:tcPr>
            <w:tcW w:w="709" w:type="dxa"/>
            <w:shd w:val="clear" w:color="auto" w:fill="auto"/>
            <w:noWrap/>
            <w:vAlign w:val="center"/>
            <w:hideMark/>
          </w:tcPr>
          <w:p w:rsidR="00C657E6" w:rsidRPr="001A4233" w:rsidRDefault="00C657E6" w:rsidP="00B35BDE">
            <w:pPr>
              <w:jc w:val="center"/>
              <w:rPr>
                <w:rFonts w:ascii="Calibri" w:hAnsi="Calibri"/>
              </w:rPr>
            </w:pPr>
            <w:r w:rsidRPr="001A4233">
              <w:rPr>
                <w:rFonts w:ascii="Calibri" w:hAnsi="Calibri"/>
              </w:rPr>
              <w:t>1</w:t>
            </w:r>
          </w:p>
        </w:tc>
        <w:tc>
          <w:tcPr>
            <w:tcW w:w="992" w:type="dxa"/>
            <w:shd w:val="clear" w:color="auto" w:fill="auto"/>
            <w:noWrap/>
            <w:vAlign w:val="center"/>
            <w:hideMark/>
          </w:tcPr>
          <w:p w:rsidR="00C657E6" w:rsidRPr="001A4233" w:rsidRDefault="00C657E6" w:rsidP="00B35BDE">
            <w:pPr>
              <w:jc w:val="center"/>
              <w:rPr>
                <w:rFonts w:ascii="Calibri" w:hAnsi="Calibri"/>
              </w:rPr>
            </w:pPr>
            <w:r w:rsidRPr="001A4233">
              <w:rPr>
                <w:rFonts w:ascii="Calibri" w:hAnsi="Calibri"/>
              </w:rPr>
              <w:t>SERVICIO</w:t>
            </w:r>
          </w:p>
        </w:tc>
        <w:tc>
          <w:tcPr>
            <w:tcW w:w="1212" w:type="dxa"/>
            <w:shd w:val="clear" w:color="auto" w:fill="auto"/>
            <w:noWrap/>
            <w:vAlign w:val="center"/>
          </w:tcPr>
          <w:p w:rsidR="00C657E6" w:rsidRPr="001A4233" w:rsidRDefault="00C657E6" w:rsidP="00B35BDE">
            <w:pPr>
              <w:jc w:val="center"/>
              <w:rPr>
                <w:rFonts w:ascii="Calibri" w:hAnsi="Calibri"/>
                <w:color w:val="000000"/>
              </w:rPr>
            </w:pPr>
          </w:p>
        </w:tc>
        <w:tc>
          <w:tcPr>
            <w:tcW w:w="1805" w:type="dxa"/>
            <w:shd w:val="clear" w:color="auto" w:fill="auto"/>
            <w:noWrap/>
            <w:vAlign w:val="center"/>
          </w:tcPr>
          <w:p w:rsidR="00C657E6" w:rsidRPr="001A4233" w:rsidRDefault="00C657E6" w:rsidP="00B35BDE">
            <w:pPr>
              <w:jc w:val="center"/>
              <w:rPr>
                <w:rFonts w:ascii="Calibri" w:hAnsi="Calibri"/>
                <w:color w:val="000000"/>
              </w:rPr>
            </w:pPr>
          </w:p>
        </w:tc>
      </w:tr>
      <w:tr w:rsidR="00C657E6" w:rsidRPr="001A4233" w:rsidTr="00C657E6">
        <w:trPr>
          <w:trHeight w:val="700"/>
        </w:trPr>
        <w:tc>
          <w:tcPr>
            <w:tcW w:w="801" w:type="dxa"/>
            <w:shd w:val="clear" w:color="auto" w:fill="auto"/>
            <w:vAlign w:val="center"/>
            <w:hideMark/>
          </w:tcPr>
          <w:p w:rsidR="00C657E6" w:rsidRPr="00C657E6" w:rsidRDefault="00C657E6" w:rsidP="00B35BDE">
            <w:pPr>
              <w:jc w:val="center"/>
              <w:rPr>
                <w:rFonts w:ascii="Calibri" w:hAnsi="Calibri"/>
              </w:rPr>
            </w:pPr>
            <w:r w:rsidRPr="00C657E6">
              <w:rPr>
                <w:rFonts w:ascii="Calibri" w:hAnsi="Calibri"/>
              </w:rPr>
              <w:t>2</w:t>
            </w:r>
          </w:p>
        </w:tc>
        <w:tc>
          <w:tcPr>
            <w:tcW w:w="3787" w:type="dxa"/>
            <w:shd w:val="clear" w:color="auto" w:fill="auto"/>
            <w:vAlign w:val="center"/>
            <w:hideMark/>
          </w:tcPr>
          <w:p w:rsidR="00C657E6" w:rsidRPr="001A4233" w:rsidRDefault="00C657E6" w:rsidP="00B35BDE">
            <w:pPr>
              <w:rPr>
                <w:rFonts w:ascii="Calibri" w:hAnsi="Calibri" w:cs="Arial"/>
                <w:color w:val="000000"/>
              </w:rPr>
            </w:pPr>
            <w:r w:rsidRPr="001A4233">
              <w:rPr>
                <w:rFonts w:ascii="Calibri" w:hAnsi="Calibri" w:cs="Arial"/>
                <w:color w:val="000000"/>
              </w:rPr>
              <w:t xml:space="preserve">Mantenimiento de Mallas  a Tierra y sistema de Descarga atmosferica EESS Villa Tunari </w:t>
            </w:r>
          </w:p>
        </w:tc>
        <w:tc>
          <w:tcPr>
            <w:tcW w:w="709" w:type="dxa"/>
            <w:shd w:val="clear" w:color="auto" w:fill="auto"/>
            <w:noWrap/>
            <w:vAlign w:val="center"/>
            <w:hideMark/>
          </w:tcPr>
          <w:p w:rsidR="00C657E6" w:rsidRPr="001A4233" w:rsidRDefault="00C657E6" w:rsidP="00B35BDE">
            <w:pPr>
              <w:jc w:val="center"/>
              <w:rPr>
                <w:rFonts w:ascii="Calibri" w:hAnsi="Calibri"/>
              </w:rPr>
            </w:pPr>
            <w:r w:rsidRPr="001A4233">
              <w:rPr>
                <w:rFonts w:ascii="Calibri" w:hAnsi="Calibri"/>
              </w:rPr>
              <w:t>1</w:t>
            </w:r>
          </w:p>
        </w:tc>
        <w:tc>
          <w:tcPr>
            <w:tcW w:w="992" w:type="dxa"/>
            <w:shd w:val="clear" w:color="auto" w:fill="auto"/>
            <w:noWrap/>
            <w:vAlign w:val="center"/>
            <w:hideMark/>
          </w:tcPr>
          <w:p w:rsidR="00C657E6" w:rsidRPr="001A4233" w:rsidRDefault="00C657E6" w:rsidP="00B35BDE">
            <w:pPr>
              <w:jc w:val="center"/>
              <w:rPr>
                <w:rFonts w:ascii="Calibri" w:hAnsi="Calibri"/>
              </w:rPr>
            </w:pPr>
            <w:r w:rsidRPr="001A4233">
              <w:rPr>
                <w:rFonts w:ascii="Calibri" w:hAnsi="Calibri"/>
              </w:rPr>
              <w:t>SERVICIO</w:t>
            </w:r>
          </w:p>
        </w:tc>
        <w:tc>
          <w:tcPr>
            <w:tcW w:w="1212" w:type="dxa"/>
            <w:shd w:val="clear" w:color="auto" w:fill="auto"/>
            <w:noWrap/>
            <w:vAlign w:val="center"/>
          </w:tcPr>
          <w:p w:rsidR="00C657E6" w:rsidRPr="001A4233" w:rsidRDefault="00C657E6" w:rsidP="00B35BDE">
            <w:pPr>
              <w:jc w:val="center"/>
              <w:rPr>
                <w:rFonts w:ascii="Calibri" w:hAnsi="Calibri"/>
                <w:color w:val="000000"/>
              </w:rPr>
            </w:pPr>
          </w:p>
        </w:tc>
        <w:tc>
          <w:tcPr>
            <w:tcW w:w="1805" w:type="dxa"/>
            <w:shd w:val="clear" w:color="auto" w:fill="auto"/>
            <w:noWrap/>
            <w:vAlign w:val="center"/>
          </w:tcPr>
          <w:p w:rsidR="00C657E6" w:rsidRPr="001A4233" w:rsidRDefault="00C657E6" w:rsidP="00B35BDE">
            <w:pPr>
              <w:jc w:val="center"/>
              <w:rPr>
                <w:rFonts w:ascii="Calibri" w:hAnsi="Calibri"/>
                <w:color w:val="000000"/>
              </w:rPr>
            </w:pPr>
          </w:p>
        </w:tc>
      </w:tr>
      <w:tr w:rsidR="00C657E6" w:rsidRPr="001A4233" w:rsidTr="00C657E6">
        <w:trPr>
          <w:trHeight w:val="700"/>
        </w:trPr>
        <w:tc>
          <w:tcPr>
            <w:tcW w:w="801" w:type="dxa"/>
            <w:shd w:val="clear" w:color="auto" w:fill="auto"/>
            <w:vAlign w:val="center"/>
            <w:hideMark/>
          </w:tcPr>
          <w:p w:rsidR="00C657E6" w:rsidRPr="00C657E6" w:rsidRDefault="00C657E6" w:rsidP="00B35BDE">
            <w:pPr>
              <w:jc w:val="center"/>
              <w:rPr>
                <w:rFonts w:ascii="Calibri" w:hAnsi="Calibri"/>
              </w:rPr>
            </w:pPr>
            <w:r w:rsidRPr="00C657E6">
              <w:rPr>
                <w:rFonts w:ascii="Calibri" w:hAnsi="Calibri"/>
              </w:rPr>
              <w:t>3</w:t>
            </w:r>
          </w:p>
        </w:tc>
        <w:tc>
          <w:tcPr>
            <w:tcW w:w="3787" w:type="dxa"/>
            <w:shd w:val="clear" w:color="auto" w:fill="auto"/>
            <w:vAlign w:val="center"/>
            <w:hideMark/>
          </w:tcPr>
          <w:p w:rsidR="00C657E6" w:rsidRPr="001A4233" w:rsidRDefault="00C657E6" w:rsidP="00B35BDE">
            <w:pPr>
              <w:rPr>
                <w:rFonts w:ascii="Calibri" w:hAnsi="Calibri" w:cs="Arial"/>
                <w:color w:val="000000"/>
              </w:rPr>
            </w:pPr>
            <w:r w:rsidRPr="001A4233">
              <w:rPr>
                <w:rFonts w:ascii="Calibri" w:hAnsi="Calibri" w:cs="Arial"/>
                <w:color w:val="000000"/>
              </w:rPr>
              <w:t>Mantenimiento de Mallas  a Tierra y sistema de Descarga atmosferica EESS Ivirgarzama</w:t>
            </w:r>
          </w:p>
        </w:tc>
        <w:tc>
          <w:tcPr>
            <w:tcW w:w="709" w:type="dxa"/>
            <w:shd w:val="clear" w:color="auto" w:fill="auto"/>
            <w:noWrap/>
            <w:vAlign w:val="center"/>
            <w:hideMark/>
          </w:tcPr>
          <w:p w:rsidR="00C657E6" w:rsidRPr="001A4233" w:rsidRDefault="00C657E6" w:rsidP="00B35BDE">
            <w:pPr>
              <w:jc w:val="center"/>
              <w:rPr>
                <w:rFonts w:ascii="Calibri" w:hAnsi="Calibri"/>
              </w:rPr>
            </w:pPr>
            <w:r w:rsidRPr="001A4233">
              <w:rPr>
                <w:rFonts w:ascii="Calibri" w:hAnsi="Calibri"/>
              </w:rPr>
              <w:t>1</w:t>
            </w:r>
          </w:p>
        </w:tc>
        <w:tc>
          <w:tcPr>
            <w:tcW w:w="992" w:type="dxa"/>
            <w:shd w:val="clear" w:color="auto" w:fill="auto"/>
            <w:noWrap/>
            <w:vAlign w:val="center"/>
            <w:hideMark/>
          </w:tcPr>
          <w:p w:rsidR="00C657E6" w:rsidRPr="001A4233" w:rsidRDefault="00C657E6" w:rsidP="00B35BDE">
            <w:pPr>
              <w:jc w:val="center"/>
              <w:rPr>
                <w:rFonts w:ascii="Calibri" w:hAnsi="Calibri"/>
              </w:rPr>
            </w:pPr>
            <w:r w:rsidRPr="001A4233">
              <w:rPr>
                <w:rFonts w:ascii="Calibri" w:hAnsi="Calibri"/>
              </w:rPr>
              <w:t>SERVICIO</w:t>
            </w:r>
          </w:p>
        </w:tc>
        <w:tc>
          <w:tcPr>
            <w:tcW w:w="1212" w:type="dxa"/>
            <w:shd w:val="clear" w:color="auto" w:fill="auto"/>
            <w:noWrap/>
            <w:vAlign w:val="center"/>
          </w:tcPr>
          <w:p w:rsidR="00C657E6" w:rsidRPr="001A4233" w:rsidRDefault="00C657E6" w:rsidP="00B35BDE">
            <w:pPr>
              <w:jc w:val="center"/>
              <w:rPr>
                <w:rFonts w:ascii="Calibri" w:hAnsi="Calibri"/>
                <w:color w:val="000000"/>
              </w:rPr>
            </w:pPr>
          </w:p>
        </w:tc>
        <w:tc>
          <w:tcPr>
            <w:tcW w:w="1805" w:type="dxa"/>
            <w:shd w:val="clear" w:color="auto" w:fill="auto"/>
            <w:noWrap/>
            <w:vAlign w:val="center"/>
          </w:tcPr>
          <w:p w:rsidR="00C657E6" w:rsidRPr="001A4233" w:rsidRDefault="00C657E6" w:rsidP="00B35BDE">
            <w:pPr>
              <w:jc w:val="center"/>
              <w:rPr>
                <w:rFonts w:ascii="Calibri" w:hAnsi="Calibri"/>
                <w:color w:val="000000"/>
              </w:rPr>
            </w:pPr>
          </w:p>
        </w:tc>
      </w:tr>
      <w:tr w:rsidR="00C657E6" w:rsidRPr="001A4233" w:rsidTr="00C657E6">
        <w:trPr>
          <w:trHeight w:val="175"/>
        </w:trPr>
        <w:tc>
          <w:tcPr>
            <w:tcW w:w="7501" w:type="dxa"/>
            <w:gridSpan w:val="5"/>
            <w:shd w:val="clear" w:color="auto" w:fill="auto"/>
            <w:noWrap/>
            <w:vAlign w:val="bottom"/>
            <w:hideMark/>
          </w:tcPr>
          <w:p w:rsidR="00C657E6" w:rsidRPr="001A4233" w:rsidRDefault="00C657E6" w:rsidP="00C657E6">
            <w:pPr>
              <w:jc w:val="right"/>
              <w:rPr>
                <w:rFonts w:ascii="Calibri" w:hAnsi="Calibri"/>
                <w:b/>
                <w:bCs/>
                <w:color w:val="000000"/>
              </w:rPr>
            </w:pPr>
            <w:r>
              <w:rPr>
                <w:rFonts w:ascii="Calibri" w:hAnsi="Calibri"/>
                <w:b/>
                <w:bCs/>
                <w:color w:val="000000"/>
              </w:rPr>
              <w:t>PRECIO TOTAL NUMERAL</w:t>
            </w:r>
          </w:p>
        </w:tc>
        <w:tc>
          <w:tcPr>
            <w:tcW w:w="1805" w:type="dxa"/>
            <w:shd w:val="clear" w:color="auto" w:fill="auto"/>
            <w:noWrap/>
            <w:vAlign w:val="bottom"/>
            <w:hideMark/>
          </w:tcPr>
          <w:p w:rsidR="00C657E6" w:rsidRPr="001A4233" w:rsidRDefault="00C657E6" w:rsidP="00B35BDE">
            <w:pPr>
              <w:jc w:val="right"/>
              <w:rPr>
                <w:rFonts w:ascii="Calibri" w:hAnsi="Calibri"/>
                <w:b/>
                <w:bCs/>
                <w:color w:val="000000"/>
              </w:rPr>
            </w:pPr>
          </w:p>
        </w:tc>
      </w:tr>
      <w:tr w:rsidR="00C657E6" w:rsidRPr="001A4233" w:rsidTr="00B35BDE">
        <w:trPr>
          <w:trHeight w:val="175"/>
        </w:trPr>
        <w:tc>
          <w:tcPr>
            <w:tcW w:w="9306" w:type="dxa"/>
            <w:gridSpan w:val="6"/>
            <w:shd w:val="clear" w:color="auto" w:fill="auto"/>
            <w:noWrap/>
            <w:vAlign w:val="bottom"/>
          </w:tcPr>
          <w:p w:rsidR="00C657E6" w:rsidRPr="001A4233" w:rsidRDefault="00C657E6" w:rsidP="00C657E6">
            <w:pPr>
              <w:rPr>
                <w:rFonts w:ascii="Calibri" w:hAnsi="Calibri"/>
                <w:b/>
                <w:bCs/>
                <w:color w:val="000000"/>
              </w:rPr>
            </w:pPr>
            <w:r w:rsidRPr="00BD597F">
              <w:rPr>
                <w:rFonts w:asciiTheme="minorHAnsi" w:hAnsiTheme="minorHAnsi" w:cstheme="minorHAnsi"/>
                <w:b/>
                <w:sz w:val="18"/>
                <w:szCs w:val="18"/>
                <w:lang w:val="es-BO"/>
              </w:rPr>
              <w:t>PRECIO TOTAL (Literal)</w:t>
            </w:r>
          </w:p>
        </w:tc>
      </w:tr>
    </w:tbl>
    <w:p w:rsidR="00C657E6" w:rsidRDefault="00C657E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93ADB" w:rsidRDefault="00893ADB" w:rsidP="00FA78A9">
      <w:pPr>
        <w:rPr>
          <w:rFonts w:asciiTheme="minorHAnsi" w:hAnsiTheme="minorHAnsi" w:cstheme="minorHAnsi"/>
          <w:sz w:val="22"/>
          <w:szCs w:val="22"/>
          <w:lang w:val="es-MX"/>
        </w:rPr>
        <w:sectPr w:rsidR="00893ADB" w:rsidSect="00E948BF">
          <w:footerReference w:type="default" r:id="rId17"/>
          <w:pgSz w:w="12242" w:h="15842" w:code="1"/>
          <w:pgMar w:top="1418" w:right="1418" w:bottom="567" w:left="1418" w:header="624" w:footer="851" w:gutter="0"/>
          <w:cols w:space="708"/>
          <w:titlePg/>
          <w:docGrid w:linePitch="360"/>
        </w:sect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662"/>
      </w:tblGrid>
      <w:tr w:rsidR="00BF66A0" w:rsidRPr="008842A3" w:rsidTr="00824118">
        <w:trPr>
          <w:trHeight w:val="236"/>
          <w:tblHeader/>
          <w:jc w:val="center"/>
        </w:trPr>
        <w:tc>
          <w:tcPr>
            <w:tcW w:w="650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24118">
        <w:trPr>
          <w:cantSplit/>
          <w:trHeight w:val="220"/>
          <w:jc w:val="center"/>
        </w:trPr>
        <w:tc>
          <w:tcPr>
            <w:tcW w:w="65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9C35D7" w:rsidRPr="008842A3" w:rsidTr="00824118">
        <w:trPr>
          <w:trHeight w:val="233"/>
          <w:jc w:val="center"/>
        </w:trPr>
        <w:tc>
          <w:tcPr>
            <w:tcW w:w="6506" w:type="dxa"/>
            <w:vAlign w:val="center"/>
          </w:tcPr>
          <w:p w:rsidR="009C35D7" w:rsidRPr="009C35D7" w:rsidRDefault="009C35D7" w:rsidP="009C35D7">
            <w:pPr>
              <w:autoSpaceDE w:val="0"/>
              <w:autoSpaceDN w:val="0"/>
              <w:adjustRightInd w:val="0"/>
              <w:rPr>
                <w:rFonts w:asciiTheme="minorHAnsi" w:hAnsiTheme="minorHAnsi" w:cs="Calibri"/>
                <w:sz w:val="16"/>
                <w:szCs w:val="16"/>
              </w:rPr>
            </w:pPr>
            <w:r w:rsidRPr="009C35D7">
              <w:rPr>
                <w:rFonts w:asciiTheme="minorHAnsi" w:hAnsiTheme="minorHAnsi" w:cs="Calibri"/>
                <w:b/>
                <w:bCs/>
                <w:sz w:val="16"/>
                <w:szCs w:val="16"/>
              </w:rPr>
              <w:t>DESCRIPCIÓN DEL SERVICIO</w:t>
            </w:r>
          </w:p>
        </w:tc>
        <w:tc>
          <w:tcPr>
            <w:tcW w:w="6662" w:type="dxa"/>
            <w:vAlign w:val="center"/>
          </w:tcPr>
          <w:p w:rsidR="009C35D7" w:rsidRPr="008842A3" w:rsidRDefault="009C35D7" w:rsidP="009C35D7">
            <w:pPr>
              <w:rPr>
                <w:rFonts w:ascii="Calibri" w:hAnsi="Calibri" w:cs="Calibri"/>
                <w:b/>
                <w:sz w:val="18"/>
                <w:szCs w:val="18"/>
              </w:rPr>
            </w:pPr>
          </w:p>
        </w:tc>
      </w:tr>
      <w:tr w:rsidR="00AE1BA6" w:rsidRPr="008842A3" w:rsidTr="00824118">
        <w:trPr>
          <w:trHeight w:val="215"/>
          <w:jc w:val="center"/>
        </w:trPr>
        <w:tc>
          <w:tcPr>
            <w:tcW w:w="6506" w:type="dxa"/>
            <w:vAlign w:val="center"/>
          </w:tcPr>
          <w:p w:rsidR="00AE1BA6" w:rsidRPr="00AE1BA6" w:rsidRDefault="00AE1BA6" w:rsidP="00AE1BA6">
            <w:pPr>
              <w:autoSpaceDE w:val="0"/>
              <w:autoSpaceDN w:val="0"/>
              <w:adjustRightInd w:val="0"/>
              <w:jc w:val="both"/>
              <w:rPr>
                <w:rFonts w:asciiTheme="minorHAnsi" w:hAnsiTheme="minorHAnsi"/>
                <w:bCs/>
                <w:color w:val="000000"/>
                <w:sz w:val="16"/>
                <w:szCs w:val="16"/>
              </w:rPr>
            </w:pPr>
            <w:r w:rsidRPr="00AE1BA6">
              <w:rPr>
                <w:rFonts w:asciiTheme="minorHAnsi" w:hAnsiTheme="minorHAnsi"/>
                <w:bCs/>
                <w:color w:val="000000"/>
                <w:sz w:val="16"/>
                <w:szCs w:val="16"/>
              </w:rPr>
              <w:t xml:space="preserve">Las actividades del mantenimiento de aterramiento en las estaciones de servicio del DTCC a realizar </w:t>
            </w:r>
            <w:r w:rsidRPr="00AE1BA6">
              <w:rPr>
                <w:rFonts w:asciiTheme="minorHAnsi" w:hAnsiTheme="minorHAnsi"/>
                <w:b/>
                <w:bCs/>
                <w:color w:val="000000"/>
                <w:sz w:val="16"/>
                <w:szCs w:val="16"/>
                <w:u w:val="single"/>
              </w:rPr>
              <w:t>en cada una de las 3 Estaciones de Servicio de YPFB dependientes del Distrito Comercial Centro</w:t>
            </w:r>
            <w:r w:rsidRPr="00AE1BA6">
              <w:rPr>
                <w:rFonts w:asciiTheme="minorHAnsi" w:hAnsiTheme="minorHAnsi"/>
                <w:bCs/>
                <w:color w:val="000000"/>
                <w:sz w:val="16"/>
                <w:szCs w:val="16"/>
                <w:u w:val="single"/>
              </w:rPr>
              <w:t xml:space="preserve">, </w:t>
            </w:r>
            <w:r w:rsidRPr="00AE1BA6">
              <w:rPr>
                <w:rFonts w:asciiTheme="minorHAnsi" w:hAnsiTheme="minorHAnsi"/>
                <w:bCs/>
                <w:color w:val="000000"/>
                <w:sz w:val="16"/>
                <w:szCs w:val="16"/>
              </w:rPr>
              <w:t xml:space="preserve">descritas anteriormente comprende: </w:t>
            </w:r>
          </w:p>
          <w:p w:rsidR="00AE1BA6" w:rsidRPr="00AE1BA6" w:rsidRDefault="00AE1BA6" w:rsidP="00AE1BA6">
            <w:pPr>
              <w:autoSpaceDE w:val="0"/>
              <w:autoSpaceDN w:val="0"/>
              <w:adjustRightInd w:val="0"/>
              <w:jc w:val="both"/>
              <w:rPr>
                <w:rFonts w:asciiTheme="minorHAnsi" w:hAnsiTheme="minorHAnsi"/>
                <w:b/>
                <w:bCs/>
                <w:color w:val="000000"/>
                <w:sz w:val="16"/>
                <w:szCs w:val="16"/>
                <w:u w:val="single"/>
              </w:rPr>
            </w:pPr>
            <w:r w:rsidRPr="00AE1BA6">
              <w:rPr>
                <w:rFonts w:asciiTheme="minorHAnsi" w:hAnsiTheme="minorHAnsi"/>
                <w:b/>
                <w:bCs/>
                <w:color w:val="000000"/>
                <w:sz w:val="16"/>
                <w:szCs w:val="16"/>
                <w:u w:val="single"/>
              </w:rPr>
              <w:t>Los trabajos a realizar en las estaciones de servicio, deberán garantizar una resistencia (ohmiaje) menos o igual 5 Ω; los cuales comprenderán:</w:t>
            </w:r>
          </w:p>
          <w:p w:rsidR="00AE1BA6" w:rsidRPr="00AE1BA6" w:rsidRDefault="00AE1BA6" w:rsidP="00AE1BA6">
            <w:pPr>
              <w:autoSpaceDE w:val="0"/>
              <w:autoSpaceDN w:val="0"/>
              <w:adjustRightInd w:val="0"/>
              <w:ind w:left="720"/>
              <w:jc w:val="both"/>
              <w:rPr>
                <w:rFonts w:asciiTheme="minorHAnsi" w:hAnsiTheme="minorHAnsi" w:cs="Arial"/>
                <w:sz w:val="16"/>
                <w:szCs w:val="16"/>
              </w:rPr>
            </w:pPr>
          </w:p>
          <w:p w:rsidR="00AE1BA6" w:rsidRPr="00AE1BA6" w:rsidRDefault="00AE1BA6" w:rsidP="00AE1BA6">
            <w:pPr>
              <w:numPr>
                <w:ilvl w:val="0"/>
                <w:numId w:val="64"/>
              </w:numPr>
              <w:autoSpaceDE w:val="0"/>
              <w:autoSpaceDN w:val="0"/>
              <w:adjustRightInd w:val="0"/>
              <w:ind w:left="276"/>
              <w:jc w:val="both"/>
              <w:rPr>
                <w:rFonts w:asciiTheme="minorHAnsi" w:hAnsiTheme="minorHAnsi" w:cs="Arial"/>
                <w:sz w:val="16"/>
                <w:szCs w:val="16"/>
              </w:rPr>
            </w:pPr>
            <w:r w:rsidRPr="00AE1BA6">
              <w:rPr>
                <w:rFonts w:asciiTheme="minorHAnsi" w:hAnsiTheme="minorHAnsi" w:cs="Arial"/>
                <w:sz w:val="16"/>
                <w:szCs w:val="16"/>
              </w:rPr>
              <w:t>MEJORAMIENTO DEL SISTEMA DE ATERRAMIENTO PARA EL PARARAYOS Y TEZADO DE ESTRUCTURA METALICA DE PARARRAYOS (GNV)</w:t>
            </w:r>
          </w:p>
          <w:p w:rsidR="00AE1BA6" w:rsidRPr="00AE1BA6" w:rsidRDefault="00AE1BA6" w:rsidP="00AE1BA6">
            <w:pPr>
              <w:autoSpaceDE w:val="0"/>
              <w:autoSpaceDN w:val="0"/>
              <w:adjustRightInd w:val="0"/>
              <w:ind w:left="720"/>
              <w:jc w:val="both"/>
              <w:rPr>
                <w:rFonts w:asciiTheme="minorHAnsi" w:hAnsiTheme="minorHAnsi" w:cs="Arial"/>
                <w:sz w:val="16"/>
                <w:szCs w:val="16"/>
              </w:rPr>
            </w:pPr>
          </w:p>
          <w:p w:rsidR="00AE1BA6" w:rsidRPr="00AE1BA6" w:rsidRDefault="00AE1BA6" w:rsidP="00AE1BA6">
            <w:pPr>
              <w:autoSpaceDE w:val="0"/>
              <w:autoSpaceDN w:val="0"/>
              <w:adjustRightInd w:val="0"/>
              <w:jc w:val="both"/>
              <w:rPr>
                <w:rFonts w:asciiTheme="minorHAnsi" w:hAnsiTheme="minorHAnsi" w:cs="Arial"/>
                <w:sz w:val="16"/>
                <w:szCs w:val="16"/>
              </w:rPr>
            </w:pPr>
            <w:r w:rsidRPr="00AE1BA6">
              <w:rPr>
                <w:rFonts w:asciiTheme="minorHAnsi" w:hAnsiTheme="minorHAnsi" w:cs="Arial"/>
                <w:sz w:val="16"/>
                <w:szCs w:val="16"/>
              </w:rPr>
              <w:t>Los trabajos contemplados en este ítem consisten en el mejoramiento de la malla de tierra del pararrayos de las islas de gas Natural Vehicular (GNV), lamentablemente no se tiene los planos de ubicación de la malla y es por eso que se procederá a la búsqueda de la misma realizando cortes de hormigón existente y una vez ubicada la malla se procede a hacer el mejoramiento con la tierra vegetal, posteriormente se va a reponer el corte de hormigón realizado, además se efectuara el retesado de la estructura del pararrayos.</w:t>
            </w:r>
          </w:p>
          <w:p w:rsidR="00AE1BA6" w:rsidRPr="00AE1BA6" w:rsidRDefault="00AE1BA6" w:rsidP="00AE1BA6">
            <w:pPr>
              <w:autoSpaceDE w:val="0"/>
              <w:autoSpaceDN w:val="0"/>
              <w:adjustRightInd w:val="0"/>
              <w:jc w:val="both"/>
              <w:rPr>
                <w:rFonts w:asciiTheme="minorHAnsi" w:hAnsiTheme="minorHAnsi" w:cs="Arial"/>
                <w:sz w:val="16"/>
                <w:szCs w:val="16"/>
              </w:rPr>
            </w:pPr>
          </w:p>
          <w:p w:rsidR="00AE1BA6" w:rsidRPr="00AE1BA6" w:rsidRDefault="00AE1BA6" w:rsidP="00AE1BA6">
            <w:pPr>
              <w:numPr>
                <w:ilvl w:val="0"/>
                <w:numId w:val="64"/>
              </w:numPr>
              <w:autoSpaceDE w:val="0"/>
              <w:autoSpaceDN w:val="0"/>
              <w:adjustRightInd w:val="0"/>
              <w:ind w:left="276"/>
              <w:jc w:val="both"/>
              <w:rPr>
                <w:rFonts w:asciiTheme="minorHAnsi" w:hAnsiTheme="minorHAnsi" w:cs="Arial"/>
                <w:sz w:val="16"/>
                <w:szCs w:val="16"/>
              </w:rPr>
            </w:pPr>
            <w:r w:rsidRPr="00AE1BA6">
              <w:rPr>
                <w:rFonts w:asciiTheme="minorHAnsi" w:hAnsiTheme="minorHAnsi" w:cs="Arial"/>
                <w:sz w:val="16"/>
                <w:szCs w:val="16"/>
              </w:rPr>
              <w:t>MEJORAMIENTO DE SISTEMA DE ATERRAMIENTO PARA PARARRAYOS</w:t>
            </w:r>
          </w:p>
          <w:p w:rsidR="00AE1BA6" w:rsidRPr="00AE1BA6" w:rsidRDefault="00AE1BA6" w:rsidP="00AE1BA6">
            <w:pPr>
              <w:autoSpaceDE w:val="0"/>
              <w:autoSpaceDN w:val="0"/>
              <w:adjustRightInd w:val="0"/>
              <w:jc w:val="both"/>
              <w:rPr>
                <w:rFonts w:asciiTheme="minorHAnsi" w:hAnsiTheme="minorHAnsi" w:cs="Arial"/>
                <w:sz w:val="16"/>
                <w:szCs w:val="16"/>
              </w:rPr>
            </w:pPr>
          </w:p>
          <w:p w:rsidR="00AE1BA6" w:rsidRPr="00AE1BA6" w:rsidRDefault="00AE1BA6" w:rsidP="00AE1BA6">
            <w:pPr>
              <w:autoSpaceDE w:val="0"/>
              <w:autoSpaceDN w:val="0"/>
              <w:adjustRightInd w:val="0"/>
              <w:jc w:val="both"/>
              <w:rPr>
                <w:rFonts w:asciiTheme="minorHAnsi" w:hAnsiTheme="minorHAnsi" w:cs="Arial"/>
                <w:sz w:val="16"/>
                <w:szCs w:val="16"/>
              </w:rPr>
            </w:pPr>
            <w:r w:rsidRPr="00AE1BA6">
              <w:rPr>
                <w:rFonts w:asciiTheme="minorHAnsi" w:hAnsiTheme="minorHAnsi" w:cs="Arial"/>
                <w:sz w:val="16"/>
                <w:szCs w:val="16"/>
              </w:rPr>
              <w:t>Los trabajos contemplados en este ltem consisten en el mejoramiento de la malla de tierra del pararrayos ubicado en la parte norte, se va a realizar la excavación para descubrir la malla de tierra del pararrayos, se hará el tratamiento con la tierra vegetal y se instalara un tubo metálico de %" en la parte inferior de la estructura del pararrayos esto por tema de seguridad.</w:t>
            </w:r>
          </w:p>
          <w:p w:rsidR="00AE1BA6" w:rsidRPr="00AE1BA6" w:rsidRDefault="00AE1BA6" w:rsidP="00AE1BA6">
            <w:pPr>
              <w:autoSpaceDE w:val="0"/>
              <w:autoSpaceDN w:val="0"/>
              <w:adjustRightInd w:val="0"/>
              <w:jc w:val="both"/>
              <w:rPr>
                <w:rFonts w:asciiTheme="minorHAnsi" w:hAnsiTheme="minorHAnsi" w:cs="Arial"/>
                <w:sz w:val="16"/>
                <w:szCs w:val="16"/>
              </w:rPr>
            </w:pPr>
          </w:p>
          <w:p w:rsidR="00AE1BA6" w:rsidRPr="00AE1BA6" w:rsidRDefault="00AE1BA6" w:rsidP="00AE1BA6">
            <w:pPr>
              <w:autoSpaceDE w:val="0"/>
              <w:autoSpaceDN w:val="0"/>
              <w:adjustRightInd w:val="0"/>
              <w:jc w:val="both"/>
              <w:rPr>
                <w:rFonts w:asciiTheme="minorHAnsi" w:hAnsiTheme="minorHAnsi" w:cs="Arial"/>
                <w:sz w:val="16"/>
                <w:szCs w:val="16"/>
              </w:rPr>
            </w:pPr>
          </w:p>
          <w:p w:rsidR="00AE1BA6" w:rsidRPr="00AE1BA6" w:rsidRDefault="00AE1BA6" w:rsidP="00AE1BA6">
            <w:pPr>
              <w:numPr>
                <w:ilvl w:val="0"/>
                <w:numId w:val="64"/>
              </w:numPr>
              <w:autoSpaceDE w:val="0"/>
              <w:autoSpaceDN w:val="0"/>
              <w:adjustRightInd w:val="0"/>
              <w:ind w:left="276"/>
              <w:jc w:val="both"/>
              <w:rPr>
                <w:rFonts w:asciiTheme="minorHAnsi" w:hAnsiTheme="minorHAnsi" w:cs="Arial"/>
                <w:sz w:val="16"/>
                <w:szCs w:val="16"/>
              </w:rPr>
            </w:pPr>
            <w:r w:rsidRPr="00AE1BA6">
              <w:rPr>
                <w:rFonts w:asciiTheme="minorHAnsi" w:hAnsiTheme="minorHAnsi" w:cs="Arial"/>
                <w:sz w:val="16"/>
                <w:szCs w:val="16"/>
              </w:rPr>
              <w:t xml:space="preserve">MEJORAMIENTO DEL SISTEMA DE ATERRAMIENTO </w:t>
            </w:r>
            <w:r w:rsidRPr="00AE1BA6">
              <w:rPr>
                <w:rFonts w:asciiTheme="minorHAnsi" w:hAnsiTheme="minorHAnsi"/>
                <w:color w:val="000000"/>
                <w:spacing w:val="-1"/>
                <w:w w:val="105"/>
                <w:sz w:val="16"/>
                <w:szCs w:val="16"/>
              </w:rPr>
              <w:t>ESTACIONES</w:t>
            </w:r>
            <w:r w:rsidRPr="00AE1BA6">
              <w:rPr>
                <w:rFonts w:asciiTheme="minorHAnsi" w:hAnsiTheme="minorHAnsi"/>
                <w:color w:val="000000"/>
                <w:spacing w:val="-6"/>
                <w:w w:val="105"/>
                <w:sz w:val="16"/>
                <w:szCs w:val="16"/>
              </w:rPr>
              <w:t xml:space="preserve"> </w:t>
            </w:r>
            <w:r w:rsidRPr="00AE1BA6">
              <w:rPr>
                <w:rFonts w:asciiTheme="minorHAnsi" w:hAnsiTheme="minorHAnsi"/>
                <w:color w:val="000000"/>
                <w:w w:val="105"/>
                <w:sz w:val="16"/>
                <w:szCs w:val="16"/>
              </w:rPr>
              <w:t>DE</w:t>
            </w:r>
            <w:r w:rsidRPr="00AE1BA6">
              <w:rPr>
                <w:rFonts w:asciiTheme="minorHAnsi" w:hAnsiTheme="minorHAnsi"/>
                <w:color w:val="000000"/>
                <w:spacing w:val="-10"/>
                <w:w w:val="105"/>
                <w:sz w:val="16"/>
                <w:szCs w:val="16"/>
              </w:rPr>
              <w:t xml:space="preserve"> </w:t>
            </w:r>
            <w:r w:rsidRPr="00AE1BA6">
              <w:rPr>
                <w:rFonts w:asciiTheme="minorHAnsi" w:hAnsiTheme="minorHAnsi"/>
                <w:color w:val="000000"/>
                <w:spacing w:val="-2"/>
                <w:w w:val="105"/>
                <w:sz w:val="16"/>
                <w:szCs w:val="16"/>
              </w:rPr>
              <w:t>SERVICIO.</w:t>
            </w:r>
          </w:p>
          <w:p w:rsidR="00AE1BA6" w:rsidRPr="00AE1BA6" w:rsidRDefault="00AE1BA6" w:rsidP="00AE1BA6">
            <w:pPr>
              <w:autoSpaceDE w:val="0"/>
              <w:autoSpaceDN w:val="0"/>
              <w:adjustRightInd w:val="0"/>
              <w:jc w:val="both"/>
              <w:rPr>
                <w:rFonts w:asciiTheme="minorHAnsi" w:hAnsiTheme="minorHAnsi" w:cs="Arial"/>
                <w:sz w:val="16"/>
                <w:szCs w:val="16"/>
              </w:rPr>
            </w:pPr>
            <w:r w:rsidRPr="00AE1BA6">
              <w:rPr>
                <w:rFonts w:asciiTheme="minorHAnsi" w:hAnsiTheme="minorHAnsi" w:cs="Arial"/>
                <w:sz w:val="16"/>
                <w:szCs w:val="16"/>
              </w:rPr>
              <w:t>Se va a realizar específicamente el tratamiento con tierra vegetal y bentonita en lo que es la malla de tierra de los pararrayos y si fuese necesario el cambio de las jabalinas y cable; la bentonita serán provistas por el contratante y las jabalinas serán provistas pro YPFB; se toma además dentro de este ítem la búsqueda de la malla de tierra y si fuese necesario algún corte de hormigón, el volumen de excavación y el cable son considerados en este item.</w:t>
            </w:r>
          </w:p>
          <w:p w:rsidR="00AE1BA6" w:rsidRPr="00AE1BA6" w:rsidRDefault="00AE1BA6" w:rsidP="00AE1BA6">
            <w:pPr>
              <w:autoSpaceDE w:val="0"/>
              <w:autoSpaceDN w:val="0"/>
              <w:adjustRightInd w:val="0"/>
              <w:jc w:val="both"/>
              <w:rPr>
                <w:rFonts w:asciiTheme="minorHAnsi" w:hAnsiTheme="minorHAnsi" w:cs="Arial"/>
                <w:sz w:val="16"/>
                <w:szCs w:val="16"/>
              </w:rPr>
            </w:pPr>
          </w:p>
          <w:p w:rsidR="00AE1BA6" w:rsidRPr="00AE1BA6" w:rsidRDefault="00AE1BA6" w:rsidP="00AE1BA6">
            <w:pPr>
              <w:numPr>
                <w:ilvl w:val="0"/>
                <w:numId w:val="64"/>
              </w:numPr>
              <w:autoSpaceDE w:val="0"/>
              <w:autoSpaceDN w:val="0"/>
              <w:adjustRightInd w:val="0"/>
              <w:ind w:left="276"/>
              <w:jc w:val="both"/>
              <w:rPr>
                <w:rFonts w:asciiTheme="minorHAnsi" w:hAnsiTheme="minorHAnsi" w:cs="Arial"/>
                <w:sz w:val="16"/>
                <w:szCs w:val="16"/>
              </w:rPr>
            </w:pPr>
            <w:r w:rsidRPr="00AE1BA6">
              <w:rPr>
                <w:rFonts w:asciiTheme="minorHAnsi" w:hAnsiTheme="minorHAnsi" w:cs="Arial"/>
                <w:sz w:val="16"/>
                <w:szCs w:val="16"/>
              </w:rPr>
              <w:t>MEJORAMIENTO DE SISTEMA DE ATERRAMIENTO PARA TRANSFORMADOR</w:t>
            </w:r>
          </w:p>
          <w:p w:rsidR="00AE1BA6" w:rsidRPr="00AE1BA6" w:rsidRDefault="00AE1BA6" w:rsidP="00AE1BA6">
            <w:pPr>
              <w:autoSpaceDE w:val="0"/>
              <w:autoSpaceDN w:val="0"/>
              <w:adjustRightInd w:val="0"/>
              <w:jc w:val="both"/>
              <w:rPr>
                <w:rFonts w:asciiTheme="minorHAnsi" w:hAnsiTheme="minorHAnsi" w:cs="Arial"/>
                <w:sz w:val="16"/>
                <w:szCs w:val="16"/>
              </w:rPr>
            </w:pPr>
            <w:r w:rsidRPr="00AE1BA6">
              <w:rPr>
                <w:rFonts w:asciiTheme="minorHAnsi" w:hAnsiTheme="minorHAnsi" w:cs="Arial"/>
                <w:sz w:val="16"/>
                <w:szCs w:val="16"/>
              </w:rPr>
              <w:t>Se va a realizar el tratamiento con tierra vegetal y bentonita, y si fuese necesario el cambio de jabalinas y cable, se ha considerado un número total de dos jabalinas para el transformador, y el cable según a ello, como bien no se tienen los planos específicos, puede que esta cantidad y las mencionadas anteriormente se vayan modificando.</w:t>
            </w:r>
          </w:p>
          <w:p w:rsidR="00AE1BA6" w:rsidRPr="00AE1BA6" w:rsidRDefault="00AE1BA6" w:rsidP="00AE1BA6">
            <w:pPr>
              <w:autoSpaceDE w:val="0"/>
              <w:autoSpaceDN w:val="0"/>
              <w:adjustRightInd w:val="0"/>
              <w:jc w:val="both"/>
              <w:rPr>
                <w:rFonts w:asciiTheme="minorHAnsi" w:hAnsiTheme="minorHAnsi" w:cs="Arial"/>
                <w:sz w:val="16"/>
                <w:szCs w:val="16"/>
              </w:rPr>
            </w:pPr>
          </w:p>
          <w:p w:rsidR="00AE1BA6" w:rsidRPr="00AE1BA6" w:rsidRDefault="00AE1BA6" w:rsidP="00AE1BA6">
            <w:pPr>
              <w:numPr>
                <w:ilvl w:val="0"/>
                <w:numId w:val="64"/>
              </w:numPr>
              <w:autoSpaceDE w:val="0"/>
              <w:autoSpaceDN w:val="0"/>
              <w:adjustRightInd w:val="0"/>
              <w:ind w:left="276"/>
              <w:jc w:val="both"/>
              <w:rPr>
                <w:rFonts w:asciiTheme="minorHAnsi" w:hAnsiTheme="minorHAnsi" w:cs="Arial"/>
                <w:sz w:val="16"/>
                <w:szCs w:val="16"/>
              </w:rPr>
            </w:pPr>
            <w:r w:rsidRPr="00AE1BA6">
              <w:rPr>
                <w:rFonts w:asciiTheme="minorHAnsi" w:hAnsiTheme="minorHAnsi" w:cs="Arial"/>
                <w:sz w:val="16"/>
                <w:szCs w:val="16"/>
              </w:rPr>
              <w:lastRenderedPageBreak/>
              <w:t>ELABORACION DE PLANOS AS BUILT (MALLA DE TIERRA) Y MEDICION DE ATERRAMIENTO:</w:t>
            </w:r>
          </w:p>
          <w:p w:rsidR="00AE1BA6" w:rsidRPr="00AE1BA6" w:rsidRDefault="00AE1BA6" w:rsidP="00AE1BA6">
            <w:pPr>
              <w:autoSpaceDE w:val="0"/>
              <w:autoSpaceDN w:val="0"/>
              <w:adjustRightInd w:val="0"/>
              <w:jc w:val="both"/>
              <w:rPr>
                <w:rFonts w:asciiTheme="minorHAnsi" w:hAnsiTheme="minorHAnsi" w:cs="Arial"/>
                <w:sz w:val="16"/>
                <w:szCs w:val="16"/>
              </w:rPr>
            </w:pPr>
            <w:r w:rsidRPr="00AE1BA6">
              <w:rPr>
                <w:rFonts w:asciiTheme="minorHAnsi" w:hAnsiTheme="minorHAnsi" w:cs="Arial"/>
                <w:sz w:val="16"/>
                <w:szCs w:val="16"/>
              </w:rPr>
              <w:t>Una vez concluidos los items anteriormente mencionados, se va a proceder a la medición de la resistencia de las mallas de tierra; presentando la empresa contratista un certificado  con  los  valores  obtenido</w:t>
            </w:r>
            <w:r w:rsidRPr="00AE1BA6">
              <w:rPr>
                <w:rFonts w:asciiTheme="minorHAnsi" w:hAnsiTheme="minorHAnsi" w:cs="Arial"/>
                <w:sz w:val="16"/>
                <w:szCs w:val="16"/>
              </w:rPr>
              <w:tab/>
              <w:t>el  relevamiento  de  los  sistemas  de aterramiento y malla de tierras de los  predios del surtidor que serán plasmados en planos para presentación a la contratante.</w:t>
            </w:r>
          </w:p>
        </w:tc>
        <w:tc>
          <w:tcPr>
            <w:tcW w:w="6662" w:type="dxa"/>
            <w:vAlign w:val="center"/>
          </w:tcPr>
          <w:p w:rsidR="00AE1BA6" w:rsidRPr="008842A3" w:rsidRDefault="00AE1BA6" w:rsidP="00AE1BA6">
            <w:pPr>
              <w:rPr>
                <w:rFonts w:ascii="Calibri" w:hAnsi="Calibri" w:cs="Calibri"/>
                <w:b/>
                <w:sz w:val="18"/>
                <w:szCs w:val="18"/>
              </w:rPr>
            </w:pPr>
          </w:p>
        </w:tc>
      </w:tr>
      <w:tr w:rsidR="009C35D7" w:rsidRPr="008842A3" w:rsidTr="00824118">
        <w:trPr>
          <w:trHeight w:val="215"/>
          <w:jc w:val="center"/>
        </w:trPr>
        <w:tc>
          <w:tcPr>
            <w:tcW w:w="6506" w:type="dxa"/>
            <w:vAlign w:val="center"/>
          </w:tcPr>
          <w:p w:rsidR="009C35D7" w:rsidRPr="009C35D7" w:rsidRDefault="009C35D7" w:rsidP="009C35D7">
            <w:pPr>
              <w:rPr>
                <w:rFonts w:asciiTheme="minorHAnsi" w:hAnsiTheme="minorHAnsi" w:cs="Calibri"/>
                <w:sz w:val="16"/>
                <w:szCs w:val="16"/>
              </w:rPr>
            </w:pPr>
            <w:r w:rsidRPr="009C35D7">
              <w:rPr>
                <w:rFonts w:asciiTheme="minorHAnsi" w:hAnsiTheme="minorHAnsi" w:cs="Calibri"/>
                <w:b/>
                <w:bCs/>
                <w:sz w:val="16"/>
                <w:szCs w:val="16"/>
              </w:rPr>
              <w:lastRenderedPageBreak/>
              <w:t>EXPERIENCIA ESPECIFICA DEL PROPONENTE</w:t>
            </w:r>
          </w:p>
        </w:tc>
        <w:tc>
          <w:tcPr>
            <w:tcW w:w="6662" w:type="dxa"/>
            <w:vAlign w:val="center"/>
          </w:tcPr>
          <w:p w:rsidR="009C35D7" w:rsidRPr="008842A3" w:rsidRDefault="009C35D7" w:rsidP="009C35D7">
            <w:pPr>
              <w:rPr>
                <w:rFonts w:ascii="Calibri" w:hAnsi="Calibri" w:cs="Calibri"/>
                <w:b/>
                <w:sz w:val="18"/>
                <w:szCs w:val="18"/>
              </w:rPr>
            </w:pPr>
          </w:p>
        </w:tc>
      </w:tr>
      <w:tr w:rsidR="00AE1BA6" w:rsidRPr="008842A3" w:rsidTr="00824118">
        <w:trPr>
          <w:trHeight w:val="233"/>
          <w:jc w:val="center"/>
        </w:trPr>
        <w:tc>
          <w:tcPr>
            <w:tcW w:w="6506" w:type="dxa"/>
            <w:vAlign w:val="center"/>
          </w:tcPr>
          <w:p w:rsidR="00AE1BA6" w:rsidRPr="00AE1BA6" w:rsidRDefault="00AE1BA6" w:rsidP="00AE1BA6">
            <w:pPr>
              <w:autoSpaceDE w:val="0"/>
              <w:autoSpaceDN w:val="0"/>
              <w:adjustRightInd w:val="0"/>
              <w:jc w:val="both"/>
              <w:rPr>
                <w:rFonts w:ascii="Calibri" w:hAnsi="Calibri" w:cs="Calibri"/>
                <w:sz w:val="16"/>
                <w:szCs w:val="16"/>
                <w:highlight w:val="yellow"/>
              </w:rPr>
            </w:pPr>
            <w:r w:rsidRPr="00AE1BA6">
              <w:rPr>
                <w:rFonts w:ascii="Calibri" w:hAnsi="Calibri" w:cs="Calibri"/>
                <w:sz w:val="16"/>
                <w:szCs w:val="16"/>
              </w:rPr>
              <w:t>El proponente deberá contar con experiencia específica mínima de 3 (tres) servicios en mantenimiento eléctrico o servicios eléctricos o instalaciones Eléctricas o instalación de pararrayos, sistema de Aterramiento o sistema de protección catódica o sistema puesta a tierra, lo cual deberá respaldar en su propuesta con  documentos (en fotocopia simple ) ya sean Contratos u Orden de Servicio o acta de recepción, acta de cierre de contrato, acta de recepción definitiva, acta de conformidad de servicio, informe de conformidad, nota de conformidad u otro documento que acredite la conclusión satisfactoria del servicio contratado.</w:t>
            </w:r>
          </w:p>
        </w:tc>
        <w:tc>
          <w:tcPr>
            <w:tcW w:w="6662" w:type="dxa"/>
            <w:vAlign w:val="center"/>
          </w:tcPr>
          <w:p w:rsidR="00AE1BA6" w:rsidRPr="008842A3" w:rsidRDefault="00AE1BA6" w:rsidP="00AE1BA6">
            <w:pPr>
              <w:rPr>
                <w:rFonts w:ascii="Calibri" w:hAnsi="Calibri" w:cs="Calibri"/>
                <w:b/>
                <w:sz w:val="18"/>
                <w:szCs w:val="18"/>
              </w:rPr>
            </w:pPr>
          </w:p>
        </w:tc>
      </w:tr>
      <w:tr w:rsidR="00AE1BA6" w:rsidRPr="008842A3" w:rsidTr="00824118">
        <w:trPr>
          <w:trHeight w:val="233"/>
          <w:jc w:val="center"/>
        </w:trPr>
        <w:tc>
          <w:tcPr>
            <w:tcW w:w="6506" w:type="dxa"/>
            <w:vAlign w:val="center"/>
          </w:tcPr>
          <w:p w:rsidR="00AE1BA6" w:rsidRPr="00AE1BA6" w:rsidRDefault="00AE1BA6" w:rsidP="00AE1BA6">
            <w:pPr>
              <w:rPr>
                <w:rFonts w:asciiTheme="minorHAnsi" w:hAnsiTheme="minorHAnsi" w:cs="Calibri"/>
                <w:sz w:val="16"/>
                <w:szCs w:val="16"/>
              </w:rPr>
            </w:pPr>
            <w:r w:rsidRPr="00AE1BA6">
              <w:rPr>
                <w:rFonts w:asciiTheme="minorHAnsi" w:hAnsiTheme="minorHAnsi" w:cs="Calibri"/>
                <w:b/>
                <w:bCs/>
                <w:sz w:val="16"/>
                <w:szCs w:val="16"/>
              </w:rPr>
              <w:t>VIGENCIA Y PLAZO DE SERVICIO</w:t>
            </w:r>
          </w:p>
        </w:tc>
        <w:tc>
          <w:tcPr>
            <w:tcW w:w="6662" w:type="dxa"/>
            <w:vAlign w:val="center"/>
          </w:tcPr>
          <w:p w:rsidR="00AE1BA6" w:rsidRPr="008842A3" w:rsidRDefault="00AE1BA6" w:rsidP="00AE1BA6">
            <w:pPr>
              <w:rPr>
                <w:rFonts w:ascii="Calibri" w:hAnsi="Calibri" w:cs="Calibri"/>
                <w:b/>
                <w:sz w:val="18"/>
                <w:szCs w:val="18"/>
              </w:rPr>
            </w:pPr>
          </w:p>
        </w:tc>
      </w:tr>
      <w:tr w:rsidR="00AE1BA6" w:rsidRPr="008842A3" w:rsidTr="00824118">
        <w:trPr>
          <w:trHeight w:val="233"/>
          <w:jc w:val="center"/>
        </w:trPr>
        <w:tc>
          <w:tcPr>
            <w:tcW w:w="6506" w:type="dxa"/>
            <w:vAlign w:val="center"/>
          </w:tcPr>
          <w:p w:rsidR="00AE1BA6" w:rsidRPr="00AE1BA6" w:rsidRDefault="00AE1BA6" w:rsidP="00AE1BA6">
            <w:pPr>
              <w:jc w:val="both"/>
              <w:rPr>
                <w:rFonts w:asciiTheme="minorHAnsi" w:hAnsiTheme="minorHAnsi" w:cs="Calibri"/>
                <w:sz w:val="16"/>
                <w:szCs w:val="16"/>
              </w:rPr>
            </w:pPr>
            <w:r w:rsidRPr="00AE1BA6">
              <w:rPr>
                <w:rFonts w:asciiTheme="minorHAnsi" w:hAnsiTheme="minorHAnsi" w:cs="Arial"/>
                <w:sz w:val="16"/>
                <w:szCs w:val="16"/>
                <w:lang w:val="es-BO"/>
              </w:rPr>
              <w:t>El plazo de ejecución del total del Servicio será de 45 días Calendario computables a partir de la recepción de la Orden de Proceder.</w:t>
            </w:r>
          </w:p>
        </w:tc>
        <w:tc>
          <w:tcPr>
            <w:tcW w:w="6662" w:type="dxa"/>
            <w:vAlign w:val="center"/>
          </w:tcPr>
          <w:p w:rsidR="00AE1BA6" w:rsidRPr="008842A3" w:rsidRDefault="00AE1BA6" w:rsidP="00AE1BA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B4B58" w:rsidRDefault="008B4B58" w:rsidP="00FA78A9">
      <w:pPr>
        <w:jc w:val="center"/>
        <w:rPr>
          <w:rFonts w:asciiTheme="minorHAnsi" w:hAnsiTheme="minorHAnsi" w:cstheme="minorHAnsi"/>
          <w:b/>
          <w:sz w:val="22"/>
          <w:szCs w:val="22"/>
        </w:rPr>
        <w:sectPr w:rsidR="008B4B58" w:rsidSect="00893ADB">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8D09E9" w:rsidRDefault="008D09E9" w:rsidP="00BF66A0">
      <w:pPr>
        <w:rPr>
          <w:rFonts w:ascii="Calibri" w:hAnsi="Calibri" w:cs="Calibri"/>
          <w:b/>
          <w:sz w:val="22"/>
          <w:szCs w:val="22"/>
        </w:rPr>
      </w:pPr>
    </w:p>
    <w:p w:rsidR="008D09E9" w:rsidRDefault="008D09E9"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C7567" w:rsidRDefault="008C7567" w:rsidP="00AF2036">
      <w:pPr>
        <w:jc w:val="center"/>
        <w:rPr>
          <w:rFonts w:asciiTheme="minorHAnsi" w:hAnsiTheme="minorHAnsi" w:cstheme="minorHAnsi"/>
          <w:b/>
          <w:sz w:val="22"/>
          <w:szCs w:val="22"/>
        </w:rPr>
        <w:sectPr w:rsidR="008C7567" w:rsidSect="008B4B58">
          <w:pgSz w:w="12242" w:h="15842" w:code="1"/>
          <w:pgMar w:top="1701" w:right="1418" w:bottom="567" w:left="1701" w:header="624" w:footer="851" w:gutter="0"/>
          <w:cols w:space="708"/>
          <w:titlePg/>
          <w:docGrid w:linePitch="360"/>
        </w:sectPr>
      </w:pPr>
    </w:p>
    <w:p w:rsidR="008D09E9" w:rsidRDefault="008D09E9"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AF2036" w:rsidRPr="00C41BD6" w:rsidTr="009E5BF5">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9E5BF5">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9E5BF5">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9E5BF5">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sectPr w:rsidR="009E5BF5" w:rsidSect="008C7567">
          <w:pgSz w:w="15842" w:h="12242" w:orient="landscape" w:code="1"/>
          <w:pgMar w:top="1418" w:right="567" w:bottom="1701" w:left="1701" w:header="624" w:footer="851" w:gutter="0"/>
          <w:cols w:space="708"/>
          <w:titlePg/>
          <w:docGrid w:linePitch="360"/>
        </w:sectPr>
      </w:pPr>
    </w:p>
    <w:bookmarkEnd w:id="3"/>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4778F">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35BD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11C29">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E1BA6" w:rsidRDefault="00AE1BA6" w:rsidP="00AE1BA6">
      <w:pPr>
        <w:autoSpaceDE w:val="0"/>
        <w:autoSpaceDN w:val="0"/>
        <w:adjustRightInd w:val="0"/>
        <w:rPr>
          <w:rFonts w:ascii="Calibri" w:hAnsi="Calibri" w:cs="Arial"/>
          <w:lang w:val="es-BO" w:eastAsia="es-BO"/>
        </w:rPr>
      </w:pPr>
      <w:r>
        <w:rPr>
          <w:rFonts w:ascii="Verdana" w:hAnsi="Verdana" w:cs="Calibri"/>
          <w:sz w:val="18"/>
          <w:szCs w:val="18"/>
        </w:rPr>
        <w:t xml:space="preserve">Forma de adjudicación: </w:t>
      </w:r>
      <w:r w:rsidRPr="00FD291B">
        <w:rPr>
          <w:rFonts w:ascii="Verdana" w:hAnsi="Verdana" w:cs="Calibri"/>
          <w:sz w:val="18"/>
          <w:szCs w:val="18"/>
        </w:rPr>
        <w:t xml:space="preserve">por </w:t>
      </w:r>
      <w:r>
        <w:rPr>
          <w:rFonts w:ascii="Verdana" w:hAnsi="Verdana" w:cs="Calibri"/>
          <w:sz w:val="18"/>
          <w:szCs w:val="18"/>
        </w:rPr>
        <w:t>el Total del servicio.</w:t>
      </w:r>
    </w:p>
    <w:p w:rsidR="00AE1BA6" w:rsidRPr="000B2A2E" w:rsidRDefault="00AE1BA6" w:rsidP="00AE1BA6">
      <w:pPr>
        <w:autoSpaceDE w:val="0"/>
        <w:autoSpaceDN w:val="0"/>
        <w:adjustRightInd w:val="0"/>
        <w:jc w:val="right"/>
        <w:rPr>
          <w:rFonts w:ascii="Calibri" w:hAnsi="Calibri" w:cs="Arial"/>
          <w:lang w:val="es-BO" w:eastAsia="es-BO"/>
        </w:rPr>
      </w:pPr>
    </w:p>
    <w:tbl>
      <w:tblPr>
        <w:tblW w:w="9051" w:type="dxa"/>
        <w:tblInd w:w="212" w:type="dxa"/>
        <w:tblCellMar>
          <w:left w:w="70" w:type="dxa"/>
          <w:right w:w="70" w:type="dxa"/>
        </w:tblCellMar>
        <w:tblLook w:val="04A0" w:firstRow="1" w:lastRow="0" w:firstColumn="1" w:lastColumn="0" w:noHBand="0" w:noVBand="1"/>
      </w:tblPr>
      <w:tblGrid>
        <w:gridCol w:w="639"/>
        <w:gridCol w:w="5598"/>
        <w:gridCol w:w="1418"/>
        <w:gridCol w:w="1396"/>
      </w:tblGrid>
      <w:tr w:rsidR="00AE1BA6" w:rsidRPr="00FD291B" w:rsidTr="00B35BDE">
        <w:trPr>
          <w:trHeight w:val="502"/>
        </w:trPr>
        <w:tc>
          <w:tcPr>
            <w:tcW w:w="639" w:type="dxa"/>
            <w:tcBorders>
              <w:top w:val="single" w:sz="4" w:space="0" w:color="auto"/>
              <w:left w:val="single" w:sz="4" w:space="0" w:color="auto"/>
              <w:bottom w:val="single" w:sz="4" w:space="0" w:color="auto"/>
              <w:right w:val="single" w:sz="4" w:space="0" w:color="000000"/>
            </w:tcBorders>
            <w:shd w:val="clear" w:color="auto" w:fill="B8CCE4"/>
            <w:vAlign w:val="center"/>
          </w:tcPr>
          <w:p w:rsidR="00AE1BA6" w:rsidRPr="00FD291B" w:rsidRDefault="00AE1BA6" w:rsidP="00B35BD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9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1BA6" w:rsidRPr="00FD291B" w:rsidRDefault="00AE1BA6" w:rsidP="00B35BD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AE1BA6" w:rsidRPr="00FD291B" w:rsidRDefault="00AE1BA6" w:rsidP="00B35BDE">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96" w:type="dxa"/>
            <w:tcBorders>
              <w:top w:val="single" w:sz="4" w:space="0" w:color="auto"/>
              <w:left w:val="single" w:sz="4" w:space="0" w:color="auto"/>
              <w:bottom w:val="single" w:sz="4" w:space="0" w:color="auto"/>
              <w:right w:val="single" w:sz="4" w:space="0" w:color="000000"/>
            </w:tcBorders>
            <w:shd w:val="clear" w:color="auto" w:fill="B8CCE4"/>
          </w:tcPr>
          <w:p w:rsidR="00AE1BA6" w:rsidRPr="00FD291B" w:rsidRDefault="00AE1BA6" w:rsidP="00B35BDE">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E1BA6" w:rsidRPr="00FD291B" w:rsidTr="00B35BDE">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AE1BA6" w:rsidRPr="008859A2" w:rsidRDefault="00AE1BA6" w:rsidP="00B35BDE">
            <w:pPr>
              <w:jc w:val="center"/>
              <w:rPr>
                <w:rFonts w:ascii="Calibri" w:hAnsi="Calibri"/>
              </w:rPr>
            </w:pPr>
            <w:r w:rsidRPr="008859A2">
              <w:rPr>
                <w:rFonts w:ascii="Calibri" w:hAnsi="Calibri"/>
              </w:rPr>
              <w:t>1</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E1BA6" w:rsidRPr="008859A2" w:rsidRDefault="00AE1BA6" w:rsidP="00B35BDE">
            <w:pPr>
              <w:rPr>
                <w:rFonts w:ascii="Calibri" w:hAnsi="Calibri" w:cs="Arial"/>
                <w:color w:val="000000"/>
              </w:rPr>
            </w:pPr>
            <w:r w:rsidRPr="008859A2">
              <w:rPr>
                <w:rFonts w:ascii="Calibri" w:hAnsi="Calibri" w:cs="Arial"/>
                <w:color w:val="000000"/>
              </w:rPr>
              <w:t xml:space="preserve">Mantenimiento de Mallas  a Tierra y sistema de Descarga atmosférica EESS Cala Cala </w:t>
            </w:r>
          </w:p>
        </w:tc>
        <w:tc>
          <w:tcPr>
            <w:tcW w:w="1418" w:type="dxa"/>
            <w:tcBorders>
              <w:top w:val="single" w:sz="4" w:space="0" w:color="auto"/>
              <w:left w:val="single" w:sz="4" w:space="0" w:color="auto"/>
              <w:bottom w:val="single" w:sz="4" w:space="0" w:color="auto"/>
              <w:right w:val="single" w:sz="4" w:space="0" w:color="000000"/>
            </w:tcBorders>
            <w:vAlign w:val="center"/>
          </w:tcPr>
          <w:p w:rsidR="00AE1BA6" w:rsidRPr="00783AD7" w:rsidRDefault="00AE1BA6" w:rsidP="00B35BDE">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AE1BA6" w:rsidRPr="00783AD7" w:rsidRDefault="00AE1BA6" w:rsidP="00B35BDE">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1</w:t>
            </w:r>
          </w:p>
        </w:tc>
      </w:tr>
      <w:tr w:rsidR="00AE1BA6" w:rsidRPr="00FD291B" w:rsidTr="00B35BDE">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AE1BA6" w:rsidRPr="008859A2" w:rsidRDefault="00AE1BA6" w:rsidP="00B35BDE">
            <w:pPr>
              <w:jc w:val="center"/>
              <w:rPr>
                <w:rFonts w:ascii="Calibri" w:hAnsi="Calibri"/>
              </w:rPr>
            </w:pPr>
            <w:r w:rsidRPr="008859A2">
              <w:rPr>
                <w:rFonts w:ascii="Calibri" w:hAnsi="Calibri"/>
              </w:rPr>
              <w:t>2</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E1BA6" w:rsidRPr="008859A2" w:rsidRDefault="00AE1BA6" w:rsidP="00B35BDE">
            <w:pPr>
              <w:rPr>
                <w:rFonts w:ascii="Calibri" w:hAnsi="Calibri" w:cs="Arial"/>
                <w:color w:val="000000"/>
              </w:rPr>
            </w:pPr>
            <w:r w:rsidRPr="008859A2">
              <w:rPr>
                <w:rFonts w:ascii="Calibri" w:hAnsi="Calibri" w:cs="Arial"/>
                <w:color w:val="000000"/>
              </w:rPr>
              <w:t xml:space="preserve">Mantenimiento de Mallas  a Tierra y sistema de Descarga atmosférica EESS Villa Tunari </w:t>
            </w:r>
          </w:p>
        </w:tc>
        <w:tc>
          <w:tcPr>
            <w:tcW w:w="1418" w:type="dxa"/>
            <w:tcBorders>
              <w:top w:val="single" w:sz="4" w:space="0" w:color="auto"/>
              <w:left w:val="single" w:sz="4" w:space="0" w:color="auto"/>
              <w:bottom w:val="single" w:sz="4" w:space="0" w:color="auto"/>
              <w:right w:val="single" w:sz="4" w:space="0" w:color="000000"/>
            </w:tcBorders>
            <w:vAlign w:val="center"/>
          </w:tcPr>
          <w:p w:rsidR="00AE1BA6" w:rsidRDefault="00AE1BA6" w:rsidP="00B35BDE">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AE1BA6" w:rsidRDefault="00AE1BA6" w:rsidP="00B35BDE">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1</w:t>
            </w:r>
          </w:p>
        </w:tc>
      </w:tr>
      <w:tr w:rsidR="00AE1BA6" w:rsidRPr="00FD291B" w:rsidTr="00B35BDE">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AE1BA6" w:rsidRPr="008859A2" w:rsidRDefault="00AE1BA6" w:rsidP="00B35BDE">
            <w:pPr>
              <w:jc w:val="center"/>
              <w:rPr>
                <w:rFonts w:ascii="Calibri" w:hAnsi="Calibri"/>
              </w:rPr>
            </w:pPr>
            <w:r w:rsidRPr="008859A2">
              <w:rPr>
                <w:rFonts w:ascii="Calibri" w:hAnsi="Calibri"/>
              </w:rPr>
              <w:t>3</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E1BA6" w:rsidRPr="008859A2" w:rsidRDefault="00AE1BA6" w:rsidP="00B35BDE">
            <w:pPr>
              <w:rPr>
                <w:rFonts w:ascii="Calibri" w:hAnsi="Calibri" w:cs="Arial"/>
                <w:color w:val="000000"/>
              </w:rPr>
            </w:pPr>
            <w:r w:rsidRPr="008859A2">
              <w:rPr>
                <w:rFonts w:ascii="Calibri" w:hAnsi="Calibri" w:cs="Arial"/>
                <w:color w:val="000000"/>
              </w:rPr>
              <w:t>Mantenimiento de Mallas  a Tierra y sistema de Descarga atmosférica EESS Ivirgarzama</w:t>
            </w:r>
          </w:p>
        </w:tc>
        <w:tc>
          <w:tcPr>
            <w:tcW w:w="1418" w:type="dxa"/>
            <w:tcBorders>
              <w:top w:val="single" w:sz="4" w:space="0" w:color="auto"/>
              <w:left w:val="single" w:sz="4" w:space="0" w:color="auto"/>
              <w:bottom w:val="single" w:sz="4" w:space="0" w:color="auto"/>
              <w:right w:val="single" w:sz="4" w:space="0" w:color="000000"/>
            </w:tcBorders>
            <w:vAlign w:val="center"/>
          </w:tcPr>
          <w:p w:rsidR="00AE1BA6" w:rsidRDefault="00AE1BA6" w:rsidP="00B35BDE">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AE1BA6" w:rsidRDefault="00AE1BA6" w:rsidP="00B35BDE">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1</w:t>
            </w:r>
          </w:p>
        </w:tc>
      </w:tr>
    </w:tbl>
    <w:p w:rsidR="00AE1BA6" w:rsidRDefault="00AE1BA6" w:rsidP="00AE1BA6">
      <w:pPr>
        <w:rPr>
          <w:rFonts w:ascii="Calibri" w:eastAsia="Arial Unicode MS" w:hAnsi="Calibri" w:cs="Calibri"/>
          <w:b/>
          <w:sz w:val="22"/>
          <w:szCs w:val="22"/>
          <w:lang w:val="es-MX"/>
        </w:rPr>
      </w:pPr>
      <w:r>
        <w:rPr>
          <w:rFonts w:ascii="Calibri" w:eastAsia="Arial Unicode MS" w:hAnsi="Calibri" w:cs="Calibri"/>
          <w:b/>
          <w:sz w:val="22"/>
          <w:szCs w:val="22"/>
          <w:lang w:val="es-MX"/>
        </w:rPr>
        <w:t xml:space="preserve"> </w:t>
      </w:r>
    </w:p>
    <w:p w:rsidR="00AE1BA6" w:rsidRPr="000F3CAB" w:rsidRDefault="00AE1BA6" w:rsidP="00AE1BA6">
      <w:pPr>
        <w:rPr>
          <w:rFonts w:ascii="Calibri" w:eastAsia="Arial Unicode MS" w:hAnsi="Calibri" w:cs="Calibri"/>
          <w:sz w:val="22"/>
          <w:szCs w:val="22"/>
          <w:lang w:val="es-MX"/>
        </w:rPr>
      </w:pPr>
      <w:r>
        <w:rPr>
          <w:rFonts w:ascii="Calibri" w:eastAsia="Arial Unicode MS" w:hAnsi="Calibri" w:cs="Calibri"/>
          <w:sz w:val="22"/>
          <w:szCs w:val="22"/>
          <w:lang w:val="es-MX"/>
        </w:rPr>
        <w:t xml:space="preserve">El servicio de enterramiento comprende los trabajos </w:t>
      </w:r>
      <w:r w:rsidRPr="000F3CAB">
        <w:rPr>
          <w:rFonts w:ascii="Calibri" w:eastAsia="Arial Unicode MS" w:hAnsi="Calibri" w:cs="Calibri"/>
          <w:sz w:val="22"/>
          <w:szCs w:val="22"/>
          <w:lang w:val="es-MX"/>
        </w:rPr>
        <w:t>de las Estaciones de Servicio con las direcciones o coordenadas se detalla a continuación</w:t>
      </w:r>
    </w:p>
    <w:p w:rsidR="00AE1BA6" w:rsidRDefault="00AE1BA6" w:rsidP="00AE1BA6">
      <w:pPr>
        <w:rPr>
          <w:rFonts w:ascii="Calibri" w:eastAsia="Arial Unicode MS" w:hAnsi="Calibri" w:cs="Calibri"/>
          <w:b/>
          <w:sz w:val="22"/>
          <w:szCs w:val="22"/>
          <w:lang w:val="es-MX"/>
        </w:rPr>
      </w:pP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59"/>
        <w:gridCol w:w="3119"/>
      </w:tblGrid>
      <w:tr w:rsidR="00AE1BA6" w:rsidRPr="00464294" w:rsidTr="00B35BDE">
        <w:trPr>
          <w:trHeight w:val="196"/>
        </w:trPr>
        <w:tc>
          <w:tcPr>
            <w:tcW w:w="3969" w:type="dxa"/>
            <w:shd w:val="clear" w:color="auto" w:fill="B8CCE4"/>
            <w:hideMark/>
          </w:tcPr>
          <w:p w:rsidR="00AE1BA6" w:rsidRPr="00986E6D" w:rsidRDefault="00AE1BA6" w:rsidP="00B35BDE">
            <w:pPr>
              <w:jc w:val="center"/>
              <w:rPr>
                <w:rFonts w:ascii="Calibri" w:hAnsi="Calibri"/>
                <w:b/>
                <w:bCs/>
                <w:color w:val="000000"/>
                <w:sz w:val="18"/>
                <w:szCs w:val="18"/>
              </w:rPr>
            </w:pPr>
            <w:r>
              <w:rPr>
                <w:rFonts w:ascii="Calibri" w:hAnsi="Calibri"/>
                <w:b/>
                <w:bCs/>
                <w:color w:val="000000"/>
                <w:sz w:val="18"/>
                <w:szCs w:val="18"/>
              </w:rPr>
              <w:t>DEPENDENCIA</w:t>
            </w:r>
          </w:p>
        </w:tc>
        <w:tc>
          <w:tcPr>
            <w:tcW w:w="1559" w:type="dxa"/>
            <w:shd w:val="clear" w:color="auto" w:fill="B8CCE4"/>
            <w:vAlign w:val="center"/>
          </w:tcPr>
          <w:p w:rsidR="00AE1BA6" w:rsidRPr="00986E6D" w:rsidRDefault="00AE1BA6" w:rsidP="00B35BDE">
            <w:pPr>
              <w:jc w:val="center"/>
              <w:rPr>
                <w:rFonts w:ascii="Calibri" w:hAnsi="Calibri"/>
                <w:b/>
                <w:bCs/>
                <w:color w:val="000000"/>
                <w:sz w:val="18"/>
                <w:szCs w:val="18"/>
              </w:rPr>
            </w:pPr>
            <w:r w:rsidRPr="00986E6D">
              <w:rPr>
                <w:rFonts w:ascii="Calibri" w:hAnsi="Calibri"/>
                <w:b/>
                <w:bCs/>
                <w:color w:val="000000"/>
                <w:sz w:val="18"/>
                <w:szCs w:val="18"/>
              </w:rPr>
              <w:t>DEPTO /CIUDAD</w:t>
            </w:r>
          </w:p>
        </w:tc>
        <w:tc>
          <w:tcPr>
            <w:tcW w:w="3119" w:type="dxa"/>
            <w:shd w:val="clear" w:color="auto" w:fill="B8CCE4"/>
            <w:vAlign w:val="center"/>
            <w:hideMark/>
          </w:tcPr>
          <w:p w:rsidR="00AE1BA6" w:rsidRPr="00986E6D" w:rsidRDefault="00AE1BA6" w:rsidP="00B35BDE">
            <w:pPr>
              <w:jc w:val="center"/>
              <w:rPr>
                <w:rFonts w:ascii="Calibri" w:hAnsi="Calibri"/>
                <w:b/>
                <w:bCs/>
                <w:color w:val="000000"/>
                <w:sz w:val="18"/>
                <w:szCs w:val="18"/>
              </w:rPr>
            </w:pPr>
            <w:r w:rsidRPr="00986E6D">
              <w:rPr>
                <w:rFonts w:ascii="Calibri" w:hAnsi="Calibri"/>
                <w:b/>
                <w:bCs/>
                <w:color w:val="000000"/>
                <w:sz w:val="18"/>
                <w:szCs w:val="18"/>
              </w:rPr>
              <w:t>DIRECCION</w:t>
            </w:r>
          </w:p>
        </w:tc>
      </w:tr>
      <w:tr w:rsidR="00AE1BA6" w:rsidRPr="00425ED8" w:rsidTr="00B35BDE">
        <w:trPr>
          <w:trHeight w:val="185"/>
        </w:trPr>
        <w:tc>
          <w:tcPr>
            <w:tcW w:w="3969" w:type="dxa"/>
            <w:shd w:val="clear" w:color="auto" w:fill="auto"/>
            <w:noWrap/>
          </w:tcPr>
          <w:p w:rsidR="00AE1BA6" w:rsidRPr="007754A8" w:rsidRDefault="00AE1BA6" w:rsidP="00B35BDE">
            <w:pPr>
              <w:rPr>
                <w:rFonts w:ascii="Calibri" w:hAnsi="Calibri"/>
                <w:bCs/>
                <w:color w:val="000000"/>
                <w:sz w:val="18"/>
                <w:szCs w:val="18"/>
              </w:rPr>
            </w:pPr>
            <w:r>
              <w:rPr>
                <w:rFonts w:ascii="Calibri" w:hAnsi="Calibri"/>
                <w:bCs/>
                <w:color w:val="000000"/>
                <w:sz w:val="18"/>
                <w:szCs w:val="18"/>
              </w:rPr>
              <w:t xml:space="preserve">Estación de Servicio </w:t>
            </w:r>
            <w:r w:rsidRPr="007754A8">
              <w:rPr>
                <w:rFonts w:ascii="Calibri" w:hAnsi="Calibri"/>
                <w:bCs/>
                <w:color w:val="000000"/>
                <w:sz w:val="18"/>
                <w:szCs w:val="18"/>
              </w:rPr>
              <w:t>Cala Cala</w:t>
            </w:r>
          </w:p>
        </w:tc>
        <w:tc>
          <w:tcPr>
            <w:tcW w:w="1559" w:type="dxa"/>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Cochabamba</w:t>
            </w:r>
          </w:p>
        </w:tc>
        <w:tc>
          <w:tcPr>
            <w:tcW w:w="3119" w:type="dxa"/>
            <w:shd w:val="clear" w:color="auto" w:fill="auto"/>
            <w:noWrap/>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Av. Simón Lopez y Mercedes Anaya s/n</w:t>
            </w:r>
          </w:p>
        </w:tc>
      </w:tr>
      <w:tr w:rsidR="00AE1BA6" w:rsidRPr="00464294" w:rsidTr="00B35BDE">
        <w:trPr>
          <w:trHeight w:val="185"/>
        </w:trPr>
        <w:tc>
          <w:tcPr>
            <w:tcW w:w="3969" w:type="dxa"/>
            <w:shd w:val="clear" w:color="auto" w:fill="auto"/>
            <w:noWrap/>
            <w:hideMark/>
          </w:tcPr>
          <w:p w:rsidR="00AE1BA6" w:rsidRPr="007754A8" w:rsidRDefault="00AE1BA6" w:rsidP="00B35BDE">
            <w:pPr>
              <w:rPr>
                <w:rFonts w:ascii="Calibri" w:hAnsi="Calibri"/>
                <w:bCs/>
                <w:color w:val="000000"/>
                <w:sz w:val="18"/>
                <w:szCs w:val="18"/>
              </w:rPr>
            </w:pPr>
            <w:r>
              <w:rPr>
                <w:rFonts w:ascii="Calibri" w:hAnsi="Calibri"/>
                <w:bCs/>
                <w:color w:val="000000"/>
                <w:sz w:val="18"/>
                <w:szCs w:val="18"/>
              </w:rPr>
              <w:t xml:space="preserve">Estación de Servicio </w:t>
            </w:r>
            <w:r w:rsidRPr="007754A8">
              <w:rPr>
                <w:rFonts w:ascii="Calibri" w:hAnsi="Calibri"/>
                <w:bCs/>
                <w:color w:val="000000"/>
                <w:sz w:val="18"/>
                <w:szCs w:val="18"/>
              </w:rPr>
              <w:t>Villa Tunari</w:t>
            </w:r>
          </w:p>
        </w:tc>
        <w:tc>
          <w:tcPr>
            <w:tcW w:w="1559" w:type="dxa"/>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Cochabamba</w:t>
            </w:r>
          </w:p>
        </w:tc>
        <w:tc>
          <w:tcPr>
            <w:tcW w:w="3119" w:type="dxa"/>
            <w:shd w:val="clear" w:color="auto" w:fill="auto"/>
            <w:noWrap/>
            <w:hideMark/>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Carretera a SCZ Km. 160</w:t>
            </w:r>
          </w:p>
        </w:tc>
      </w:tr>
      <w:tr w:rsidR="00AE1BA6" w:rsidRPr="00425ED8" w:rsidTr="00B35BDE">
        <w:trPr>
          <w:trHeight w:val="185"/>
        </w:trPr>
        <w:tc>
          <w:tcPr>
            <w:tcW w:w="3969" w:type="dxa"/>
            <w:shd w:val="clear" w:color="auto" w:fill="auto"/>
            <w:noWrap/>
          </w:tcPr>
          <w:p w:rsidR="00AE1BA6" w:rsidRPr="007754A8" w:rsidRDefault="00AE1BA6" w:rsidP="00B35BDE">
            <w:pPr>
              <w:rPr>
                <w:rFonts w:ascii="Calibri" w:hAnsi="Calibri"/>
                <w:bCs/>
                <w:color w:val="000000"/>
                <w:sz w:val="18"/>
                <w:szCs w:val="18"/>
              </w:rPr>
            </w:pPr>
            <w:r>
              <w:rPr>
                <w:rFonts w:ascii="Calibri" w:hAnsi="Calibri"/>
                <w:bCs/>
                <w:color w:val="000000"/>
                <w:sz w:val="18"/>
                <w:szCs w:val="18"/>
              </w:rPr>
              <w:t xml:space="preserve">Estación de Servicio </w:t>
            </w:r>
            <w:r w:rsidRPr="007754A8">
              <w:rPr>
                <w:rFonts w:ascii="Calibri" w:hAnsi="Calibri"/>
                <w:bCs/>
                <w:color w:val="000000"/>
                <w:sz w:val="18"/>
                <w:szCs w:val="18"/>
              </w:rPr>
              <w:t>Ivirgarzama</w:t>
            </w:r>
          </w:p>
        </w:tc>
        <w:tc>
          <w:tcPr>
            <w:tcW w:w="1559" w:type="dxa"/>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Cochabamba</w:t>
            </w:r>
          </w:p>
        </w:tc>
        <w:tc>
          <w:tcPr>
            <w:tcW w:w="3119" w:type="dxa"/>
            <w:shd w:val="clear" w:color="auto" w:fill="auto"/>
            <w:noWrap/>
          </w:tcPr>
          <w:p w:rsidR="00AE1BA6" w:rsidRPr="007754A8" w:rsidRDefault="00AE1BA6" w:rsidP="00B35BDE">
            <w:pPr>
              <w:jc w:val="center"/>
              <w:rPr>
                <w:rFonts w:ascii="Calibri" w:hAnsi="Calibri"/>
                <w:bCs/>
                <w:color w:val="000000"/>
                <w:sz w:val="18"/>
                <w:szCs w:val="18"/>
                <w:lang w:val="en-US"/>
              </w:rPr>
            </w:pPr>
            <w:r w:rsidRPr="007754A8">
              <w:rPr>
                <w:rFonts w:ascii="Calibri" w:hAnsi="Calibri"/>
                <w:bCs/>
                <w:color w:val="000000"/>
                <w:sz w:val="18"/>
                <w:szCs w:val="18"/>
                <w:lang w:val="en-US"/>
              </w:rPr>
              <w:t>CARRET. CBBA. STA. CRUZ,Km.221 S/N</w:t>
            </w:r>
          </w:p>
        </w:tc>
      </w:tr>
    </w:tbl>
    <w:p w:rsidR="00AE1BA6" w:rsidRPr="00425ED8" w:rsidRDefault="00AE1BA6" w:rsidP="00AE1BA6">
      <w:pPr>
        <w:rPr>
          <w:rFonts w:ascii="Verdana" w:hAnsi="Verdana" w:cs="Calibri"/>
          <w:b/>
          <w:sz w:val="12"/>
          <w:szCs w:val="12"/>
          <w:lang w:val="en-US"/>
        </w:rPr>
      </w:pPr>
    </w:p>
    <w:p w:rsidR="00AE1BA6" w:rsidRPr="00425ED8" w:rsidRDefault="00AE1BA6" w:rsidP="00AE1BA6">
      <w:pPr>
        <w:jc w:val="both"/>
        <w:rPr>
          <w:rFonts w:ascii="Verdana" w:hAnsi="Verdana" w:cs="Verdana"/>
          <w:bCs/>
          <w:color w:val="000000"/>
          <w:sz w:val="12"/>
          <w:szCs w:val="12"/>
          <w:lang w:val="en-US"/>
        </w:rPr>
      </w:pPr>
    </w:p>
    <w:p w:rsidR="00AE1BA6" w:rsidRPr="003F2292" w:rsidRDefault="00AE1BA6" w:rsidP="00AE1BA6">
      <w:pPr>
        <w:pStyle w:val="Prrafodelista"/>
        <w:numPr>
          <w:ilvl w:val="0"/>
          <w:numId w:val="4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AE1BA6" w:rsidRPr="003F2292" w:rsidRDefault="00AE1BA6" w:rsidP="00AE1BA6">
      <w:pPr>
        <w:autoSpaceDE w:val="0"/>
        <w:autoSpaceDN w:val="0"/>
        <w:adjustRightInd w:val="0"/>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1BA6" w:rsidRPr="003F2292" w:rsidTr="00B35BDE">
        <w:trPr>
          <w:trHeight w:val="388"/>
          <w:jc w:val="center"/>
        </w:trPr>
        <w:tc>
          <w:tcPr>
            <w:tcW w:w="9322" w:type="dxa"/>
            <w:shd w:val="clear" w:color="auto" w:fill="8DB3E2"/>
            <w:vAlign w:val="center"/>
          </w:tcPr>
          <w:p w:rsidR="00AE1BA6" w:rsidRPr="003F2292" w:rsidRDefault="00AE1BA6" w:rsidP="00B35BDE">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AE1BA6" w:rsidRPr="003F2292" w:rsidTr="00B35BDE">
        <w:trPr>
          <w:trHeight w:val="1100"/>
          <w:jc w:val="center"/>
        </w:trPr>
        <w:tc>
          <w:tcPr>
            <w:tcW w:w="9322" w:type="dxa"/>
            <w:shd w:val="clear" w:color="auto" w:fill="auto"/>
            <w:vAlign w:val="center"/>
          </w:tcPr>
          <w:p w:rsidR="00AE1BA6" w:rsidRDefault="00AE1BA6" w:rsidP="00B35BDE">
            <w:pPr>
              <w:autoSpaceDE w:val="0"/>
              <w:autoSpaceDN w:val="0"/>
              <w:adjustRightInd w:val="0"/>
              <w:jc w:val="both"/>
              <w:rPr>
                <w:rFonts w:ascii="Calibri" w:hAnsi="Calibri"/>
                <w:bCs/>
                <w:color w:val="000000"/>
                <w:sz w:val="22"/>
                <w:szCs w:val="22"/>
              </w:rPr>
            </w:pPr>
            <w:r w:rsidRPr="001E4251">
              <w:rPr>
                <w:rFonts w:ascii="Calibri" w:hAnsi="Calibri"/>
                <w:bCs/>
                <w:color w:val="000000"/>
                <w:sz w:val="22"/>
                <w:szCs w:val="22"/>
              </w:rPr>
              <w:t xml:space="preserve">Las actividades del mantenimiento de </w:t>
            </w:r>
            <w:r w:rsidRPr="000F3CAB">
              <w:rPr>
                <w:rFonts w:ascii="Calibri" w:hAnsi="Calibri"/>
                <w:bCs/>
                <w:color w:val="000000"/>
                <w:sz w:val="22"/>
                <w:szCs w:val="22"/>
              </w:rPr>
              <w:t>aterramiento en las estaciones de servicio del DTCC</w:t>
            </w:r>
            <w:r>
              <w:rPr>
                <w:rFonts w:ascii="Calibri" w:hAnsi="Calibri"/>
                <w:bCs/>
                <w:color w:val="000000"/>
                <w:sz w:val="22"/>
                <w:szCs w:val="22"/>
              </w:rPr>
              <w:t xml:space="preserve"> </w:t>
            </w:r>
            <w:r w:rsidRPr="001E4251">
              <w:rPr>
                <w:rFonts w:ascii="Calibri" w:hAnsi="Calibri"/>
                <w:bCs/>
                <w:color w:val="000000"/>
                <w:sz w:val="22"/>
                <w:szCs w:val="22"/>
              </w:rPr>
              <w:t xml:space="preserve">a realizar </w:t>
            </w:r>
            <w:r w:rsidRPr="00DB411E">
              <w:rPr>
                <w:rFonts w:ascii="Calibri" w:hAnsi="Calibri"/>
                <w:b/>
                <w:bCs/>
                <w:color w:val="000000"/>
                <w:sz w:val="22"/>
                <w:szCs w:val="22"/>
                <w:u w:val="single"/>
              </w:rPr>
              <w:t xml:space="preserve">en </w:t>
            </w:r>
            <w:r>
              <w:rPr>
                <w:rFonts w:ascii="Calibri" w:hAnsi="Calibri"/>
                <w:b/>
                <w:bCs/>
                <w:color w:val="000000"/>
                <w:sz w:val="22"/>
                <w:szCs w:val="22"/>
                <w:u w:val="single"/>
              </w:rPr>
              <w:t>cada una de las 3</w:t>
            </w:r>
            <w:r w:rsidRPr="00DB411E">
              <w:rPr>
                <w:rFonts w:ascii="Calibri" w:hAnsi="Calibri"/>
                <w:b/>
                <w:bCs/>
                <w:color w:val="000000"/>
                <w:sz w:val="22"/>
                <w:szCs w:val="22"/>
                <w:u w:val="single"/>
              </w:rPr>
              <w:t xml:space="preserve"> </w:t>
            </w:r>
            <w:r>
              <w:rPr>
                <w:rFonts w:ascii="Calibri" w:hAnsi="Calibri"/>
                <w:b/>
                <w:bCs/>
                <w:color w:val="000000"/>
                <w:sz w:val="22"/>
                <w:szCs w:val="22"/>
                <w:u w:val="single"/>
              </w:rPr>
              <w:t>Estaciones de S</w:t>
            </w:r>
            <w:r w:rsidRPr="00DB411E">
              <w:rPr>
                <w:rFonts w:ascii="Calibri" w:hAnsi="Calibri"/>
                <w:b/>
                <w:bCs/>
                <w:color w:val="000000"/>
                <w:sz w:val="22"/>
                <w:szCs w:val="22"/>
                <w:u w:val="single"/>
              </w:rPr>
              <w:t>ervicio de YPFB dependientes del Distrito Comercial Centro</w:t>
            </w:r>
            <w:r>
              <w:rPr>
                <w:rFonts w:ascii="Calibri" w:hAnsi="Calibri"/>
                <w:bCs/>
                <w:color w:val="000000"/>
                <w:sz w:val="22"/>
                <w:szCs w:val="22"/>
                <w:u w:val="single"/>
              </w:rPr>
              <w:t xml:space="preserve">, </w:t>
            </w:r>
            <w:r w:rsidRPr="007754A8">
              <w:rPr>
                <w:rFonts w:ascii="Calibri" w:hAnsi="Calibri"/>
                <w:bCs/>
                <w:color w:val="000000"/>
                <w:sz w:val="22"/>
                <w:szCs w:val="22"/>
              </w:rPr>
              <w:t>descritas anteriormente comprende:</w:t>
            </w:r>
            <w:r w:rsidRPr="001E4251">
              <w:rPr>
                <w:rFonts w:ascii="Calibri" w:hAnsi="Calibri"/>
                <w:bCs/>
                <w:color w:val="000000"/>
                <w:sz w:val="22"/>
                <w:szCs w:val="22"/>
              </w:rPr>
              <w:t xml:space="preserve"> </w:t>
            </w:r>
          </w:p>
          <w:p w:rsidR="00AE1BA6" w:rsidRDefault="00AE1BA6" w:rsidP="00B35BDE">
            <w:pPr>
              <w:autoSpaceDE w:val="0"/>
              <w:autoSpaceDN w:val="0"/>
              <w:adjustRightInd w:val="0"/>
              <w:jc w:val="both"/>
              <w:rPr>
                <w:rFonts w:ascii="Calibri" w:hAnsi="Calibri"/>
                <w:b/>
                <w:bCs/>
                <w:color w:val="000000"/>
                <w:sz w:val="22"/>
                <w:szCs w:val="22"/>
                <w:u w:val="single"/>
              </w:rPr>
            </w:pPr>
            <w:r>
              <w:rPr>
                <w:rFonts w:ascii="Calibri" w:hAnsi="Calibri"/>
                <w:b/>
                <w:bCs/>
                <w:color w:val="000000"/>
                <w:sz w:val="22"/>
                <w:szCs w:val="22"/>
                <w:u w:val="single"/>
              </w:rPr>
              <w:t xml:space="preserve">Los trabajos a realizar en las estaciones de servicio, deberán garantizar una resistencia (ohmiaje) </w:t>
            </w:r>
            <w:r w:rsidRPr="003446E0">
              <w:rPr>
                <w:rFonts w:ascii="Calibri" w:hAnsi="Calibri"/>
                <w:b/>
                <w:bCs/>
                <w:color w:val="000000"/>
                <w:sz w:val="22"/>
                <w:szCs w:val="22"/>
                <w:u w:val="single"/>
              </w:rPr>
              <w:t>menos o igual 5 Ω</w:t>
            </w:r>
            <w:r>
              <w:rPr>
                <w:rFonts w:ascii="Calibri" w:hAnsi="Calibri"/>
                <w:b/>
                <w:bCs/>
                <w:color w:val="000000"/>
                <w:sz w:val="22"/>
                <w:szCs w:val="22"/>
                <w:u w:val="single"/>
              </w:rPr>
              <w:t>;</w:t>
            </w:r>
            <w:r w:rsidRPr="003446E0">
              <w:rPr>
                <w:rFonts w:ascii="Calibri" w:hAnsi="Calibri"/>
                <w:b/>
                <w:bCs/>
                <w:color w:val="000000"/>
                <w:sz w:val="22"/>
                <w:szCs w:val="22"/>
                <w:u w:val="single"/>
              </w:rPr>
              <w:t xml:space="preserve"> lo</w:t>
            </w:r>
            <w:r>
              <w:rPr>
                <w:rFonts w:ascii="Calibri" w:hAnsi="Calibri"/>
                <w:b/>
                <w:bCs/>
                <w:color w:val="000000"/>
                <w:sz w:val="22"/>
                <w:szCs w:val="22"/>
                <w:u w:val="single"/>
              </w:rPr>
              <w:t>s</w:t>
            </w:r>
            <w:r w:rsidRPr="003446E0">
              <w:rPr>
                <w:rFonts w:ascii="Calibri" w:hAnsi="Calibri"/>
                <w:b/>
                <w:bCs/>
                <w:color w:val="000000"/>
                <w:sz w:val="22"/>
                <w:szCs w:val="22"/>
                <w:u w:val="single"/>
              </w:rPr>
              <w:t xml:space="preserve"> cual</w:t>
            </w:r>
            <w:r>
              <w:rPr>
                <w:rFonts w:ascii="Calibri" w:hAnsi="Calibri"/>
                <w:b/>
                <w:bCs/>
                <w:color w:val="000000"/>
                <w:sz w:val="22"/>
                <w:szCs w:val="22"/>
                <w:u w:val="single"/>
              </w:rPr>
              <w:t>es</w:t>
            </w:r>
            <w:r w:rsidRPr="003446E0">
              <w:rPr>
                <w:rFonts w:ascii="Calibri" w:hAnsi="Calibri"/>
                <w:b/>
                <w:bCs/>
                <w:color w:val="000000"/>
                <w:sz w:val="22"/>
                <w:szCs w:val="22"/>
                <w:u w:val="single"/>
              </w:rPr>
              <w:t xml:space="preserve"> </w:t>
            </w:r>
            <w:r>
              <w:rPr>
                <w:rFonts w:ascii="Calibri" w:hAnsi="Calibri"/>
                <w:b/>
                <w:bCs/>
                <w:color w:val="000000"/>
                <w:sz w:val="22"/>
                <w:szCs w:val="22"/>
                <w:u w:val="single"/>
              </w:rPr>
              <w:t>comprenderán</w:t>
            </w:r>
            <w:r w:rsidRPr="003446E0">
              <w:rPr>
                <w:rFonts w:ascii="Calibri" w:hAnsi="Calibri"/>
                <w:b/>
                <w:bCs/>
                <w:color w:val="000000"/>
                <w:sz w:val="22"/>
                <w:szCs w:val="22"/>
                <w:u w:val="single"/>
              </w:rPr>
              <w:t>:</w:t>
            </w:r>
          </w:p>
          <w:p w:rsidR="00AE1BA6" w:rsidRDefault="00AE1BA6" w:rsidP="00B35BDE">
            <w:pPr>
              <w:autoSpaceDE w:val="0"/>
              <w:autoSpaceDN w:val="0"/>
              <w:adjustRightInd w:val="0"/>
              <w:ind w:left="720"/>
              <w:jc w:val="both"/>
              <w:rPr>
                <w:rFonts w:ascii="Calibri" w:hAnsi="Calibri" w:cs="Arial"/>
                <w:sz w:val="22"/>
                <w:szCs w:val="22"/>
              </w:rPr>
            </w:pPr>
          </w:p>
          <w:p w:rsidR="00AE1BA6" w:rsidRDefault="00AE1BA6" w:rsidP="00AE1BA6">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 xml:space="preserve">MEJORAMIENTO DEL SISTEMA DE </w:t>
            </w:r>
            <w:r>
              <w:rPr>
                <w:rFonts w:ascii="Calibri" w:hAnsi="Calibri" w:cs="Arial"/>
                <w:sz w:val="22"/>
                <w:szCs w:val="22"/>
              </w:rPr>
              <w:t xml:space="preserve">ATERRAMIENTO PARA EL PARARAYOS </w:t>
            </w:r>
            <w:r w:rsidRPr="007754A8">
              <w:rPr>
                <w:rFonts w:ascii="Calibri" w:hAnsi="Calibri" w:cs="Arial"/>
                <w:sz w:val="22"/>
                <w:szCs w:val="22"/>
              </w:rPr>
              <w:t>Y TEZADO DE ESTRUCTURA METALICA DE PARARRAYOS (GNV)</w:t>
            </w:r>
          </w:p>
          <w:p w:rsidR="00AE1BA6" w:rsidRDefault="00AE1BA6" w:rsidP="00B35BDE">
            <w:pPr>
              <w:autoSpaceDE w:val="0"/>
              <w:autoSpaceDN w:val="0"/>
              <w:adjustRightInd w:val="0"/>
              <w:ind w:left="720"/>
              <w:jc w:val="both"/>
              <w:rPr>
                <w:rFonts w:ascii="Calibri" w:hAnsi="Calibri" w:cs="Arial"/>
                <w:sz w:val="22"/>
                <w:szCs w:val="22"/>
              </w:rPr>
            </w:pPr>
          </w:p>
          <w:p w:rsidR="00AE1BA6" w:rsidRDefault="00AE1BA6" w:rsidP="00B35BDE">
            <w:pPr>
              <w:autoSpaceDE w:val="0"/>
              <w:autoSpaceDN w:val="0"/>
              <w:adjustRightInd w:val="0"/>
              <w:jc w:val="both"/>
              <w:rPr>
                <w:rFonts w:ascii="Calibri" w:hAnsi="Calibri" w:cs="Arial"/>
                <w:sz w:val="22"/>
                <w:szCs w:val="22"/>
              </w:rPr>
            </w:pPr>
            <w:r>
              <w:rPr>
                <w:rFonts w:ascii="Calibri" w:hAnsi="Calibri" w:cs="Arial"/>
                <w:sz w:val="22"/>
                <w:szCs w:val="22"/>
              </w:rPr>
              <w:t xml:space="preserve">Los trabajos </w:t>
            </w:r>
            <w:r w:rsidRPr="007754A8">
              <w:rPr>
                <w:rFonts w:ascii="Calibri" w:hAnsi="Calibri" w:cs="Arial"/>
                <w:sz w:val="22"/>
                <w:szCs w:val="22"/>
              </w:rPr>
              <w:t>contemplados en este ítem consisten en el m</w:t>
            </w:r>
            <w:r>
              <w:rPr>
                <w:rFonts w:ascii="Calibri" w:hAnsi="Calibri" w:cs="Arial"/>
                <w:sz w:val="22"/>
                <w:szCs w:val="22"/>
              </w:rPr>
              <w:t xml:space="preserve">ejoramiento de la malla </w:t>
            </w:r>
            <w:r w:rsidRPr="007754A8">
              <w:rPr>
                <w:rFonts w:ascii="Calibri" w:hAnsi="Calibri" w:cs="Arial"/>
                <w:sz w:val="22"/>
                <w:szCs w:val="22"/>
              </w:rPr>
              <w:t>de tierra del pararrayos de las islas de gas Natural Vehicular (GNV), lamentablemente no se tiene los planos de ubicación de la malla y es por eso que se procederá a la búsqueda de la misma realizando cortes de hormigón existente y una vez ubicada la malla se procede a hacer el mejoramiento con la tierra vegetal, posteriormente se va a reponer el corte de hormigón realizado, además se efectuara el retesado de la estructura del pararrayos.</w:t>
            </w:r>
          </w:p>
          <w:p w:rsidR="00AE1BA6" w:rsidRDefault="00AE1BA6" w:rsidP="00B35BDE">
            <w:pPr>
              <w:autoSpaceDE w:val="0"/>
              <w:autoSpaceDN w:val="0"/>
              <w:adjustRightInd w:val="0"/>
              <w:jc w:val="both"/>
              <w:rPr>
                <w:rFonts w:ascii="Calibri" w:hAnsi="Calibri" w:cs="Arial"/>
                <w:sz w:val="22"/>
                <w:szCs w:val="22"/>
              </w:rPr>
            </w:pPr>
          </w:p>
          <w:p w:rsidR="00AE1BA6" w:rsidRDefault="00AE1BA6" w:rsidP="00AE1BA6">
            <w:pPr>
              <w:numPr>
                <w:ilvl w:val="0"/>
                <w:numId w:val="64"/>
              </w:numPr>
              <w:autoSpaceDE w:val="0"/>
              <w:autoSpaceDN w:val="0"/>
              <w:adjustRightInd w:val="0"/>
              <w:ind w:left="276"/>
              <w:jc w:val="both"/>
              <w:rPr>
                <w:rFonts w:ascii="Calibri" w:hAnsi="Calibri" w:cs="Arial"/>
                <w:sz w:val="22"/>
                <w:szCs w:val="22"/>
              </w:rPr>
            </w:pPr>
            <w:r w:rsidRPr="007754A8">
              <w:rPr>
                <w:rFonts w:ascii="Calibri" w:hAnsi="Calibri" w:cs="Arial"/>
                <w:sz w:val="22"/>
                <w:szCs w:val="22"/>
              </w:rPr>
              <w:t>MEJORAMIENTO DE SISTEMA DE ATERRAMIENTO PARA PARARRAYOS</w:t>
            </w:r>
          </w:p>
          <w:p w:rsidR="00AE1BA6" w:rsidRDefault="00AE1BA6" w:rsidP="00B35BDE">
            <w:pPr>
              <w:autoSpaceDE w:val="0"/>
              <w:autoSpaceDN w:val="0"/>
              <w:adjustRightInd w:val="0"/>
              <w:jc w:val="both"/>
              <w:rPr>
                <w:rFonts w:ascii="Calibri" w:hAnsi="Calibri" w:cs="Arial"/>
                <w:sz w:val="22"/>
                <w:szCs w:val="22"/>
              </w:rPr>
            </w:pPr>
          </w:p>
          <w:p w:rsidR="00AE1BA6" w:rsidRPr="007754A8" w:rsidRDefault="00AE1BA6" w:rsidP="00B35BDE">
            <w:pPr>
              <w:autoSpaceDE w:val="0"/>
              <w:autoSpaceDN w:val="0"/>
              <w:adjustRightInd w:val="0"/>
              <w:jc w:val="both"/>
              <w:rPr>
                <w:rFonts w:ascii="Calibri" w:hAnsi="Calibri" w:cs="Arial"/>
                <w:sz w:val="22"/>
                <w:szCs w:val="22"/>
              </w:rPr>
            </w:pPr>
            <w:r w:rsidRPr="007754A8">
              <w:rPr>
                <w:rFonts w:ascii="Calibri" w:hAnsi="Calibri" w:cs="Arial"/>
                <w:sz w:val="22"/>
                <w:szCs w:val="22"/>
              </w:rPr>
              <w:t xml:space="preserve">Los trabajos contemplados en este ltem consisten en el mejoramiento de la malla de tierra del pararrayos ubicado en la parte norte, se va a realizar la excavación para </w:t>
            </w:r>
            <w:r w:rsidRPr="00840641">
              <w:rPr>
                <w:rFonts w:ascii="Calibri" w:hAnsi="Calibri" w:cs="Arial"/>
                <w:sz w:val="22"/>
                <w:szCs w:val="22"/>
              </w:rPr>
              <w:t>descubrir la malla de tierra del pararrayos, se hará el tratamiento con la tierra vegetal y se instalara un tubo metálico de %" en</w:t>
            </w:r>
            <w:r w:rsidRPr="007754A8">
              <w:rPr>
                <w:rFonts w:ascii="Calibri" w:hAnsi="Calibri" w:cs="Arial"/>
                <w:sz w:val="22"/>
                <w:szCs w:val="22"/>
              </w:rPr>
              <w:t xml:space="preserve"> la parte inferior de la estructura del pararrayos esto por tema de seguridad.</w:t>
            </w:r>
          </w:p>
          <w:p w:rsidR="00AE1BA6" w:rsidRDefault="00AE1BA6" w:rsidP="00B35BDE">
            <w:pPr>
              <w:autoSpaceDE w:val="0"/>
              <w:autoSpaceDN w:val="0"/>
              <w:adjustRightInd w:val="0"/>
              <w:jc w:val="both"/>
              <w:rPr>
                <w:rFonts w:ascii="Calibri" w:hAnsi="Calibri" w:cs="Arial"/>
                <w:sz w:val="22"/>
                <w:szCs w:val="22"/>
              </w:rPr>
            </w:pPr>
          </w:p>
          <w:p w:rsidR="00AE1BA6" w:rsidRDefault="00AE1BA6" w:rsidP="00B35BDE">
            <w:pPr>
              <w:autoSpaceDE w:val="0"/>
              <w:autoSpaceDN w:val="0"/>
              <w:adjustRightInd w:val="0"/>
              <w:jc w:val="both"/>
              <w:rPr>
                <w:rFonts w:ascii="Calibri" w:hAnsi="Calibri" w:cs="Arial"/>
                <w:sz w:val="22"/>
                <w:szCs w:val="22"/>
              </w:rPr>
            </w:pPr>
          </w:p>
          <w:p w:rsidR="00AE1BA6" w:rsidRDefault="00AE1BA6" w:rsidP="00AE1BA6">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MEJORAMIENTO DEL SISTEMA DE ATERRAMIENTO</w:t>
            </w:r>
            <w:r>
              <w:rPr>
                <w:rFonts w:ascii="Calibri" w:hAnsi="Calibri" w:cs="Arial"/>
                <w:sz w:val="22"/>
                <w:szCs w:val="22"/>
              </w:rPr>
              <w:t xml:space="preserve"> </w:t>
            </w:r>
            <w:r w:rsidRPr="005115A4">
              <w:rPr>
                <w:rFonts w:ascii="Arial"/>
                <w:color w:val="000000"/>
                <w:spacing w:val="-1"/>
                <w:w w:val="105"/>
                <w:sz w:val="18"/>
              </w:rPr>
              <w:t>ESTACION</w:t>
            </w:r>
            <w:r>
              <w:rPr>
                <w:rFonts w:ascii="Arial"/>
                <w:color w:val="000000"/>
                <w:spacing w:val="-1"/>
                <w:w w:val="105"/>
                <w:sz w:val="18"/>
              </w:rPr>
              <w:t>ES</w:t>
            </w:r>
            <w:r w:rsidRPr="005115A4">
              <w:rPr>
                <w:rFonts w:ascii="Arial"/>
                <w:color w:val="000000"/>
                <w:spacing w:val="-6"/>
                <w:w w:val="105"/>
                <w:sz w:val="18"/>
              </w:rPr>
              <w:t xml:space="preserve"> </w:t>
            </w:r>
            <w:r w:rsidRPr="005115A4">
              <w:rPr>
                <w:rFonts w:ascii="Arial"/>
                <w:color w:val="000000"/>
                <w:w w:val="105"/>
                <w:sz w:val="18"/>
              </w:rPr>
              <w:t>DE</w:t>
            </w:r>
            <w:r w:rsidRPr="005115A4">
              <w:rPr>
                <w:rFonts w:ascii="Arial"/>
                <w:color w:val="000000"/>
                <w:spacing w:val="-10"/>
                <w:w w:val="105"/>
                <w:sz w:val="18"/>
              </w:rPr>
              <w:t xml:space="preserve"> </w:t>
            </w:r>
            <w:r w:rsidRPr="005115A4">
              <w:rPr>
                <w:rFonts w:ascii="Arial"/>
                <w:color w:val="000000"/>
                <w:spacing w:val="-2"/>
                <w:w w:val="105"/>
                <w:sz w:val="18"/>
              </w:rPr>
              <w:t>SERVICIO</w:t>
            </w:r>
            <w:r>
              <w:rPr>
                <w:rFonts w:ascii="Arial"/>
                <w:color w:val="000000"/>
                <w:spacing w:val="-2"/>
                <w:w w:val="105"/>
                <w:sz w:val="18"/>
              </w:rPr>
              <w:t>.</w:t>
            </w:r>
          </w:p>
          <w:p w:rsidR="00AE1BA6" w:rsidRDefault="00AE1BA6" w:rsidP="00B35BDE">
            <w:pPr>
              <w:autoSpaceDE w:val="0"/>
              <w:autoSpaceDN w:val="0"/>
              <w:adjustRightInd w:val="0"/>
              <w:jc w:val="both"/>
              <w:rPr>
                <w:rFonts w:ascii="Calibri" w:hAnsi="Calibri" w:cs="Arial"/>
                <w:sz w:val="22"/>
                <w:szCs w:val="22"/>
              </w:rPr>
            </w:pPr>
            <w:r w:rsidRPr="00C8254B">
              <w:rPr>
                <w:rFonts w:ascii="Calibri" w:hAnsi="Calibri" w:cs="Arial"/>
                <w:sz w:val="22"/>
                <w:szCs w:val="22"/>
              </w:rPr>
              <w:t>Se va a realizar específicamente el tratamiento con tierra vegetal y bentonita en lo que es la malla de tierra de los pararrayos y si fuese necesario el cambio de las jabalinas y cable; la bentonita</w:t>
            </w:r>
            <w:r>
              <w:rPr>
                <w:rFonts w:ascii="Calibri" w:hAnsi="Calibri" w:cs="Arial"/>
                <w:sz w:val="22"/>
                <w:szCs w:val="22"/>
              </w:rPr>
              <w:t xml:space="preserve"> serán provistas por el </w:t>
            </w:r>
            <w:r w:rsidRPr="00C8254B">
              <w:rPr>
                <w:rFonts w:ascii="Calibri" w:hAnsi="Calibri" w:cs="Arial"/>
                <w:sz w:val="22"/>
                <w:szCs w:val="22"/>
              </w:rPr>
              <w:t>contratante</w:t>
            </w:r>
            <w:r>
              <w:rPr>
                <w:rFonts w:ascii="Calibri" w:hAnsi="Calibri" w:cs="Arial"/>
                <w:sz w:val="22"/>
                <w:szCs w:val="22"/>
              </w:rPr>
              <w:t xml:space="preserve"> y las jabalinas serán provistas pro YPFB</w:t>
            </w:r>
            <w:r w:rsidRPr="00C8254B">
              <w:rPr>
                <w:rFonts w:ascii="Calibri" w:hAnsi="Calibri" w:cs="Arial"/>
                <w:sz w:val="22"/>
                <w:szCs w:val="22"/>
              </w:rPr>
              <w:t>; se toma además dentro de este ítem la búsqueda de la malla de tierra y si fuese necesario algún corte de hormigón, el volumen de excavación y el cable son considerados en este item.</w:t>
            </w:r>
          </w:p>
          <w:p w:rsidR="00AE1BA6" w:rsidRPr="00C8254B" w:rsidRDefault="00AE1BA6" w:rsidP="00B35BDE">
            <w:pPr>
              <w:autoSpaceDE w:val="0"/>
              <w:autoSpaceDN w:val="0"/>
              <w:adjustRightInd w:val="0"/>
              <w:jc w:val="both"/>
              <w:rPr>
                <w:rFonts w:ascii="Calibri" w:hAnsi="Calibri" w:cs="Arial"/>
                <w:sz w:val="22"/>
                <w:szCs w:val="22"/>
              </w:rPr>
            </w:pPr>
          </w:p>
          <w:p w:rsidR="00AE1BA6" w:rsidRPr="00C8254B" w:rsidRDefault="00AE1BA6" w:rsidP="00AE1BA6">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MEJORAMIENTO DE SISTEMA DE ATERRAMIENTO PARA TRANSFORMADOR</w:t>
            </w:r>
          </w:p>
          <w:p w:rsidR="00AE1BA6" w:rsidRDefault="00AE1BA6" w:rsidP="00B35BDE">
            <w:pPr>
              <w:autoSpaceDE w:val="0"/>
              <w:autoSpaceDN w:val="0"/>
              <w:adjustRightInd w:val="0"/>
              <w:jc w:val="both"/>
              <w:rPr>
                <w:rFonts w:ascii="Calibri" w:hAnsi="Calibri" w:cs="Arial"/>
                <w:sz w:val="22"/>
                <w:szCs w:val="22"/>
              </w:rPr>
            </w:pPr>
            <w:r w:rsidRPr="00C8254B">
              <w:rPr>
                <w:rFonts w:ascii="Calibri" w:hAnsi="Calibri" w:cs="Arial"/>
                <w:sz w:val="22"/>
                <w:szCs w:val="22"/>
              </w:rPr>
              <w:t>Se va a realizar el tratamiento con tierra vegetal y bentonita, y si fuese necesario el cambio de jabalinas y cable, se ha considerado un número total de dos jabalinas para el transformador, y el cable según a ello, como bien no se tienen los planos específicos, puede que esta cantidad y las mencionadas anteriormente se vayan modificando.</w:t>
            </w:r>
          </w:p>
          <w:p w:rsidR="00AE1BA6" w:rsidRPr="00C8254B" w:rsidRDefault="00AE1BA6" w:rsidP="00B35BDE">
            <w:pPr>
              <w:autoSpaceDE w:val="0"/>
              <w:autoSpaceDN w:val="0"/>
              <w:adjustRightInd w:val="0"/>
              <w:jc w:val="both"/>
              <w:rPr>
                <w:rFonts w:ascii="Calibri" w:hAnsi="Calibri" w:cs="Arial"/>
                <w:sz w:val="22"/>
                <w:szCs w:val="22"/>
              </w:rPr>
            </w:pPr>
          </w:p>
          <w:p w:rsidR="00AE1BA6" w:rsidRPr="00C8254B" w:rsidRDefault="00AE1BA6" w:rsidP="00AE1BA6">
            <w:pPr>
              <w:numPr>
                <w:ilvl w:val="0"/>
                <w:numId w:val="64"/>
              </w:numPr>
              <w:autoSpaceDE w:val="0"/>
              <w:autoSpaceDN w:val="0"/>
              <w:adjustRightInd w:val="0"/>
              <w:ind w:left="276"/>
              <w:jc w:val="both"/>
              <w:rPr>
                <w:rFonts w:ascii="Calibri" w:hAnsi="Calibri" w:cs="Arial"/>
                <w:sz w:val="22"/>
                <w:szCs w:val="22"/>
              </w:rPr>
            </w:pPr>
            <w:r w:rsidRPr="00C8254B">
              <w:rPr>
                <w:rFonts w:ascii="Calibri" w:hAnsi="Calibri" w:cs="Arial"/>
                <w:sz w:val="22"/>
                <w:szCs w:val="22"/>
              </w:rPr>
              <w:t>ELABORACION  DE PLANOS AS BUILT (MALLA DE TIERRA) Y MEDICION DE ATERRAMIENTO:</w:t>
            </w:r>
          </w:p>
          <w:p w:rsidR="00AE1BA6" w:rsidRPr="0097059E" w:rsidRDefault="00AE1BA6" w:rsidP="00B35BDE">
            <w:pPr>
              <w:autoSpaceDE w:val="0"/>
              <w:autoSpaceDN w:val="0"/>
              <w:adjustRightInd w:val="0"/>
              <w:jc w:val="both"/>
              <w:rPr>
                <w:rFonts w:ascii="Calibri" w:hAnsi="Calibri" w:cs="Arial"/>
                <w:sz w:val="22"/>
                <w:szCs w:val="22"/>
              </w:rPr>
            </w:pPr>
            <w:r w:rsidRPr="00C8254B">
              <w:rPr>
                <w:rFonts w:ascii="Calibri" w:hAnsi="Calibri" w:cs="Arial"/>
                <w:sz w:val="22"/>
                <w:szCs w:val="22"/>
              </w:rPr>
              <w:t>Una vez concluidos los items anteriormente mencionados, se va a proceder a la medición de la resistencia de las mallas de tierra; presentando la empresa contratista un</w:t>
            </w:r>
            <w:r>
              <w:rPr>
                <w:rFonts w:ascii="Calibri" w:hAnsi="Calibri" w:cs="Arial"/>
                <w:sz w:val="22"/>
                <w:szCs w:val="22"/>
              </w:rPr>
              <w:t xml:space="preserve"> </w:t>
            </w:r>
            <w:r w:rsidRPr="00C8254B">
              <w:rPr>
                <w:rFonts w:ascii="Calibri" w:hAnsi="Calibri" w:cs="Arial"/>
                <w:sz w:val="22"/>
                <w:szCs w:val="22"/>
              </w:rPr>
              <w:t>certificado  con  los  valores  obtenido</w:t>
            </w:r>
            <w:r w:rsidRPr="00C8254B">
              <w:rPr>
                <w:rFonts w:ascii="Calibri" w:hAnsi="Calibri" w:cs="Arial"/>
                <w:sz w:val="22"/>
                <w:szCs w:val="22"/>
              </w:rPr>
              <w:tab/>
              <w:t>el  relevamiento  de  los  sistemas  de aterrami</w:t>
            </w:r>
            <w:r>
              <w:rPr>
                <w:rFonts w:ascii="Calibri" w:hAnsi="Calibri" w:cs="Arial"/>
                <w:sz w:val="22"/>
                <w:szCs w:val="22"/>
              </w:rPr>
              <w:t xml:space="preserve">ento y malla de tierras </w:t>
            </w:r>
            <w:r w:rsidRPr="00B546CA">
              <w:rPr>
                <w:rFonts w:ascii="Calibri" w:hAnsi="Calibri" w:cs="Arial"/>
                <w:sz w:val="22"/>
                <w:szCs w:val="22"/>
              </w:rPr>
              <w:t>de</w:t>
            </w:r>
            <w:r>
              <w:rPr>
                <w:rFonts w:ascii="Calibri" w:hAnsi="Calibri" w:cs="Arial"/>
                <w:sz w:val="22"/>
                <w:szCs w:val="22"/>
              </w:rPr>
              <w:t xml:space="preserve"> </w:t>
            </w:r>
            <w:r w:rsidRPr="00C8254B">
              <w:rPr>
                <w:rFonts w:ascii="Calibri" w:hAnsi="Calibri" w:cs="Arial"/>
                <w:sz w:val="22"/>
                <w:szCs w:val="22"/>
              </w:rPr>
              <w:t>lo</w:t>
            </w:r>
            <w:r>
              <w:rPr>
                <w:rFonts w:ascii="Calibri" w:hAnsi="Calibri" w:cs="Arial"/>
                <w:sz w:val="22"/>
                <w:szCs w:val="22"/>
              </w:rPr>
              <w:t>s</w:t>
            </w:r>
            <w:r w:rsidRPr="00C8254B">
              <w:rPr>
                <w:rFonts w:ascii="Calibri" w:hAnsi="Calibri" w:cs="Arial"/>
                <w:sz w:val="22"/>
                <w:szCs w:val="22"/>
              </w:rPr>
              <w:t xml:space="preserve">  predios del surtidor que serán plasmados en planos para presentación a la contratante.</w:t>
            </w:r>
          </w:p>
        </w:tc>
      </w:tr>
      <w:tr w:rsidR="00AE1BA6" w:rsidRPr="003F2292" w:rsidTr="00B35BDE">
        <w:trPr>
          <w:trHeight w:val="295"/>
          <w:jc w:val="center"/>
        </w:trPr>
        <w:tc>
          <w:tcPr>
            <w:tcW w:w="9322" w:type="dxa"/>
            <w:shd w:val="clear" w:color="auto" w:fill="8EAADB"/>
            <w:vAlign w:val="center"/>
          </w:tcPr>
          <w:p w:rsidR="00AE1BA6" w:rsidRPr="003F2292" w:rsidRDefault="00AE1BA6" w:rsidP="00B35BDE">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p>
        </w:tc>
      </w:tr>
      <w:tr w:rsidR="00AE1BA6" w:rsidRPr="003F2292" w:rsidTr="00B35BDE">
        <w:trPr>
          <w:trHeight w:val="295"/>
          <w:jc w:val="center"/>
        </w:trPr>
        <w:tc>
          <w:tcPr>
            <w:tcW w:w="9322" w:type="dxa"/>
            <w:shd w:val="clear" w:color="auto" w:fill="auto"/>
            <w:vAlign w:val="center"/>
          </w:tcPr>
          <w:p w:rsidR="00AE1BA6" w:rsidRPr="00840641" w:rsidRDefault="00AE1BA6" w:rsidP="00B35BDE">
            <w:pPr>
              <w:autoSpaceDE w:val="0"/>
              <w:autoSpaceDN w:val="0"/>
              <w:adjustRightInd w:val="0"/>
              <w:jc w:val="both"/>
              <w:rPr>
                <w:rFonts w:ascii="Calibri" w:hAnsi="Calibri" w:cs="Calibri"/>
                <w:sz w:val="22"/>
                <w:szCs w:val="22"/>
                <w:highlight w:val="yellow"/>
              </w:rPr>
            </w:pPr>
            <w:r w:rsidRPr="0041379A">
              <w:rPr>
                <w:rFonts w:ascii="Calibri" w:hAnsi="Calibri" w:cs="Calibri"/>
                <w:sz w:val="22"/>
                <w:szCs w:val="22"/>
              </w:rPr>
              <w:t>El proponente deberá co</w:t>
            </w:r>
            <w:r>
              <w:rPr>
                <w:rFonts w:ascii="Calibri" w:hAnsi="Calibri" w:cs="Calibri"/>
                <w:sz w:val="22"/>
                <w:szCs w:val="22"/>
              </w:rPr>
              <w:t xml:space="preserve">ntar con </w:t>
            </w:r>
            <w:r w:rsidRPr="0041379A">
              <w:rPr>
                <w:rFonts w:ascii="Calibri" w:hAnsi="Calibri" w:cs="Calibri"/>
                <w:sz w:val="22"/>
                <w:szCs w:val="22"/>
              </w:rPr>
              <w:t>experiencia específica</w:t>
            </w:r>
            <w:r>
              <w:rPr>
                <w:rFonts w:ascii="Calibri" w:hAnsi="Calibri" w:cs="Calibri"/>
                <w:sz w:val="22"/>
                <w:szCs w:val="22"/>
              </w:rPr>
              <w:t xml:space="preserve"> mínima de 3 (tres) servicios en mantenimiento eléctrico o servicios eléctricos o instalaciones Eléctricas o instalación de pararrayos, sistema</w:t>
            </w:r>
            <w:r w:rsidRPr="00840641">
              <w:rPr>
                <w:rFonts w:ascii="Calibri" w:hAnsi="Calibri" w:cs="Calibri"/>
                <w:sz w:val="22"/>
                <w:szCs w:val="22"/>
              </w:rPr>
              <w:t xml:space="preserve"> de </w:t>
            </w:r>
            <w:r>
              <w:rPr>
                <w:rFonts w:ascii="Calibri" w:hAnsi="Calibri" w:cs="Calibri"/>
                <w:sz w:val="22"/>
                <w:szCs w:val="22"/>
              </w:rPr>
              <w:t>Aterramiento</w:t>
            </w:r>
            <w:r w:rsidRPr="00840641">
              <w:rPr>
                <w:rFonts w:ascii="Calibri" w:hAnsi="Calibri" w:cs="Calibri"/>
                <w:sz w:val="22"/>
                <w:szCs w:val="22"/>
              </w:rPr>
              <w:t xml:space="preserve"> o sistema de protección catódica o sistema</w:t>
            </w:r>
            <w:r>
              <w:rPr>
                <w:rFonts w:ascii="Calibri" w:hAnsi="Calibri" w:cs="Calibri"/>
                <w:sz w:val="22"/>
                <w:szCs w:val="22"/>
              </w:rPr>
              <w:t xml:space="preserve"> puesta a tierra, lo cual deberá respaldar en su propuesta con  documentos (</w:t>
            </w:r>
            <w:r w:rsidRPr="0041379A">
              <w:rPr>
                <w:rFonts w:ascii="Calibri" w:hAnsi="Calibri" w:cs="Calibri"/>
                <w:sz w:val="22"/>
                <w:szCs w:val="22"/>
              </w:rPr>
              <w:t xml:space="preserve">en fotocopia simple </w:t>
            </w:r>
            <w:r>
              <w:rPr>
                <w:rFonts w:ascii="Calibri" w:hAnsi="Calibri" w:cs="Calibri"/>
                <w:sz w:val="22"/>
                <w:szCs w:val="22"/>
              </w:rPr>
              <w:t xml:space="preserve">) ya sean Contratos u Orden de </w:t>
            </w:r>
            <w:r w:rsidRPr="00840641">
              <w:rPr>
                <w:rFonts w:ascii="Calibri" w:hAnsi="Calibri" w:cs="Calibri"/>
                <w:sz w:val="22"/>
                <w:szCs w:val="22"/>
              </w:rPr>
              <w:t>Servicio o acta de recepción, acta de cierre de contrato, acta de recepción definitiva, acta de conformidad de servicio, informe de conformidad, nota de conformidad u otro documento que acredite la conclusión satisfactoria del servicio contratado.</w:t>
            </w:r>
          </w:p>
        </w:tc>
      </w:tr>
      <w:tr w:rsidR="00AE1BA6" w:rsidRPr="003F2292" w:rsidTr="00B35BDE">
        <w:trPr>
          <w:trHeight w:val="295"/>
          <w:jc w:val="center"/>
        </w:trPr>
        <w:tc>
          <w:tcPr>
            <w:tcW w:w="9322" w:type="dxa"/>
            <w:shd w:val="clear" w:color="auto" w:fill="8EAADB"/>
            <w:vAlign w:val="center"/>
          </w:tcPr>
          <w:p w:rsidR="00AE1BA6" w:rsidRPr="001E72B5" w:rsidRDefault="00AE1BA6" w:rsidP="00B35BDE">
            <w:pPr>
              <w:rPr>
                <w:rFonts w:ascii="Verdana" w:hAnsi="Verdana" w:cs="Calibri"/>
                <w:sz w:val="18"/>
                <w:szCs w:val="18"/>
              </w:rPr>
            </w:pPr>
            <w:r>
              <w:rPr>
                <w:rFonts w:ascii="Verdana" w:hAnsi="Verdana" w:cs="Calibri"/>
                <w:b/>
                <w:bCs/>
                <w:sz w:val="18"/>
                <w:szCs w:val="18"/>
              </w:rPr>
              <w:t>VIGENCIA Y PLAZO DE SERVICIO</w:t>
            </w:r>
          </w:p>
        </w:tc>
      </w:tr>
      <w:tr w:rsidR="00AE1BA6" w:rsidRPr="003F2292" w:rsidTr="00B35BDE">
        <w:trPr>
          <w:trHeight w:val="971"/>
          <w:jc w:val="center"/>
        </w:trPr>
        <w:tc>
          <w:tcPr>
            <w:tcW w:w="9322" w:type="dxa"/>
            <w:shd w:val="clear" w:color="auto" w:fill="auto"/>
            <w:vAlign w:val="center"/>
          </w:tcPr>
          <w:p w:rsidR="00AE1BA6" w:rsidRPr="00D51889" w:rsidRDefault="00AE1BA6" w:rsidP="00B35BDE">
            <w:pPr>
              <w:jc w:val="both"/>
              <w:rPr>
                <w:rFonts w:ascii="Verdana" w:hAnsi="Verdana" w:cs="Calibri"/>
                <w:sz w:val="18"/>
                <w:szCs w:val="18"/>
              </w:rPr>
            </w:pPr>
            <w:r w:rsidRPr="00AE79E6">
              <w:rPr>
                <w:rFonts w:ascii="Calibri" w:hAnsi="Calibri" w:cs="Arial"/>
                <w:sz w:val="22"/>
                <w:szCs w:val="22"/>
                <w:lang w:val="es-BO"/>
              </w:rPr>
              <w:t>El plazo de ejecución d</w:t>
            </w:r>
            <w:r>
              <w:rPr>
                <w:rFonts w:ascii="Calibri" w:hAnsi="Calibri" w:cs="Arial"/>
                <w:sz w:val="22"/>
                <w:szCs w:val="22"/>
                <w:lang w:val="es-BO"/>
              </w:rPr>
              <w:t>el total del Servicio será de 45</w:t>
            </w:r>
            <w:r w:rsidRPr="00AE79E6">
              <w:rPr>
                <w:rFonts w:ascii="Calibri" w:hAnsi="Calibri" w:cs="Arial"/>
                <w:sz w:val="22"/>
                <w:szCs w:val="22"/>
                <w:lang w:val="es-BO"/>
              </w:rPr>
              <w:t xml:space="preserve"> días Calendario computables a partir de la recepción de la </w:t>
            </w:r>
            <w:r>
              <w:rPr>
                <w:rFonts w:ascii="Calibri" w:hAnsi="Calibri" w:cs="Arial"/>
                <w:sz w:val="22"/>
                <w:szCs w:val="22"/>
                <w:lang w:val="es-BO"/>
              </w:rPr>
              <w:t>O</w:t>
            </w:r>
            <w:r w:rsidRPr="00AE79E6">
              <w:rPr>
                <w:rFonts w:ascii="Calibri" w:hAnsi="Calibri" w:cs="Arial"/>
                <w:sz w:val="22"/>
                <w:szCs w:val="22"/>
                <w:lang w:val="es-BO"/>
              </w:rPr>
              <w:t xml:space="preserve">rden de </w:t>
            </w:r>
            <w:r>
              <w:rPr>
                <w:rFonts w:ascii="Calibri" w:hAnsi="Calibri" w:cs="Arial"/>
                <w:sz w:val="22"/>
                <w:szCs w:val="22"/>
                <w:lang w:val="es-BO"/>
              </w:rPr>
              <w:t>P</w:t>
            </w:r>
            <w:r w:rsidRPr="00AE79E6">
              <w:rPr>
                <w:rFonts w:ascii="Calibri" w:hAnsi="Calibri" w:cs="Arial"/>
                <w:sz w:val="22"/>
                <w:szCs w:val="22"/>
                <w:lang w:val="es-BO"/>
              </w:rPr>
              <w:t>roceder.</w:t>
            </w:r>
          </w:p>
        </w:tc>
      </w:tr>
    </w:tbl>
    <w:p w:rsidR="00AE1BA6" w:rsidRPr="00425B03" w:rsidRDefault="00AE1BA6" w:rsidP="00AE1BA6">
      <w:pPr>
        <w:pStyle w:val="Prrafodelista"/>
        <w:ind w:left="567" w:hanging="567"/>
        <w:jc w:val="both"/>
        <w:rPr>
          <w:rFonts w:ascii="Calibri" w:hAnsi="Calibri" w:cs="Calibri"/>
          <w:b/>
          <w:bCs/>
          <w:sz w:val="22"/>
          <w:szCs w:val="22"/>
          <w:lang w:eastAsia="es-BO"/>
        </w:rPr>
      </w:pPr>
    </w:p>
    <w:p w:rsidR="00AE1BA6" w:rsidRDefault="00AE1BA6" w:rsidP="00AE1BA6">
      <w:pPr>
        <w:pStyle w:val="Prrafodelista"/>
        <w:numPr>
          <w:ilvl w:val="0"/>
          <w:numId w:val="42"/>
        </w:numPr>
        <w:ind w:left="567" w:hanging="567"/>
        <w:contextualSpacing/>
        <w:jc w:val="both"/>
        <w:rPr>
          <w:rFonts w:ascii="Calibri" w:hAnsi="Calibri" w:cs="Calibri"/>
          <w:b/>
          <w:bCs/>
          <w:sz w:val="22"/>
          <w:szCs w:val="22"/>
          <w:lang w:eastAsia="es-BO"/>
        </w:rPr>
      </w:pPr>
      <w:r w:rsidRPr="00844CEB">
        <w:rPr>
          <w:rFonts w:ascii="Calibri" w:hAnsi="Calibri" w:cs="Calibri"/>
          <w:b/>
          <w:bCs/>
          <w:sz w:val="22"/>
          <w:szCs w:val="22"/>
          <w:lang w:eastAsia="es-BO"/>
        </w:rPr>
        <w:t>CONDICIONES NECESARIAS PARA LA PRESTACIÓN DEL SERVICIO (De cumplimiento Obligatorio por el proponente)</w:t>
      </w:r>
    </w:p>
    <w:p w:rsidR="00AE1BA6" w:rsidRDefault="00AE1BA6" w:rsidP="00AE1BA6">
      <w:pPr>
        <w:pStyle w:val="Prrafodelista"/>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1BA6" w:rsidRPr="00844CEB" w:rsidTr="00B35BDE">
        <w:tc>
          <w:tcPr>
            <w:tcW w:w="9322" w:type="dxa"/>
            <w:shd w:val="clear" w:color="auto" w:fill="8DB3E2"/>
            <w:vAlign w:val="center"/>
          </w:tcPr>
          <w:p w:rsidR="00AE1BA6" w:rsidRPr="00844CEB" w:rsidRDefault="00AE1BA6" w:rsidP="00B35BDE">
            <w:pPr>
              <w:rPr>
                <w:rFonts w:ascii="Calibri" w:hAnsi="Calibri" w:cs="Calibri"/>
                <w:sz w:val="22"/>
                <w:szCs w:val="22"/>
              </w:rPr>
            </w:pPr>
            <w:r w:rsidRPr="00844CEB">
              <w:rPr>
                <w:rFonts w:ascii="Calibri" w:hAnsi="Calibri" w:cs="Calibri"/>
                <w:b/>
                <w:bCs/>
                <w:sz w:val="22"/>
                <w:szCs w:val="22"/>
              </w:rPr>
              <w:t xml:space="preserve">PERSONAL REQUERIDO </w:t>
            </w:r>
          </w:p>
        </w:tc>
      </w:tr>
      <w:tr w:rsidR="00AE1BA6" w:rsidRPr="00844CEB" w:rsidTr="00B35BDE">
        <w:tc>
          <w:tcPr>
            <w:tcW w:w="9322" w:type="dxa"/>
            <w:shd w:val="clear" w:color="auto" w:fill="auto"/>
            <w:vAlign w:val="center"/>
          </w:tcPr>
          <w:p w:rsidR="00AE1BA6" w:rsidRPr="00DC01A1" w:rsidRDefault="00AE1BA6" w:rsidP="00B35BDE">
            <w:pPr>
              <w:autoSpaceDE w:val="0"/>
              <w:autoSpaceDN w:val="0"/>
              <w:adjustRightInd w:val="0"/>
              <w:jc w:val="both"/>
              <w:rPr>
                <w:rFonts w:ascii="Calibri" w:hAnsi="Calibri" w:cs="Calibri"/>
                <w:sz w:val="22"/>
                <w:szCs w:val="22"/>
              </w:rPr>
            </w:pPr>
            <w:r w:rsidRPr="00842D94">
              <w:rPr>
                <w:rFonts w:ascii="Calibri" w:hAnsi="Calibri" w:cs="Calibri"/>
                <w:sz w:val="22"/>
                <w:szCs w:val="22"/>
              </w:rPr>
              <w:t xml:space="preserve">La Empresa contratada designará a un agente de servicio (Supervisor) de su personal de planta, cuyo </w:t>
            </w:r>
            <w:r w:rsidRPr="00DC01A1">
              <w:rPr>
                <w:rFonts w:ascii="Calibri" w:hAnsi="Calibri" w:cs="Calibri"/>
                <w:sz w:val="22"/>
                <w:szCs w:val="22"/>
              </w:rPr>
              <w:t>nombre deberá hacer conocer mediante notificación escrita previo a la firma emisión de la Orden de Proceder.</w:t>
            </w:r>
          </w:p>
          <w:p w:rsidR="00AE1BA6" w:rsidRDefault="00AE1BA6" w:rsidP="00B35BDE">
            <w:pPr>
              <w:autoSpaceDE w:val="0"/>
              <w:autoSpaceDN w:val="0"/>
              <w:adjustRightInd w:val="0"/>
              <w:jc w:val="both"/>
              <w:rPr>
                <w:rFonts w:ascii="Calibri" w:hAnsi="Calibri" w:cs="Calibri"/>
                <w:sz w:val="22"/>
                <w:szCs w:val="22"/>
              </w:rPr>
            </w:pPr>
          </w:p>
          <w:p w:rsidR="00AE1BA6" w:rsidRDefault="00AE1BA6" w:rsidP="00B35BDE">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Todo el </w:t>
            </w:r>
            <w:r w:rsidRPr="00DC01A1">
              <w:rPr>
                <w:rFonts w:ascii="Calibri" w:hAnsi="Calibri" w:cs="Calibri"/>
                <w:sz w:val="22"/>
                <w:szCs w:val="22"/>
              </w:rPr>
              <w:t>personal necesario para</w:t>
            </w:r>
            <w:r w:rsidRPr="00844CEB">
              <w:rPr>
                <w:rFonts w:ascii="Calibri" w:hAnsi="Calibri" w:cs="Calibri"/>
                <w:sz w:val="22"/>
                <w:szCs w:val="22"/>
              </w:rPr>
              <w:t xml:space="preserve"> el </w:t>
            </w:r>
            <w:r w:rsidRPr="00AF120C">
              <w:rPr>
                <w:rFonts w:ascii="Calibri" w:hAnsi="Calibri" w:cs="Calibri"/>
                <w:sz w:val="22"/>
                <w:szCs w:val="22"/>
              </w:rPr>
              <w:t xml:space="preserve">SERVICIO </w:t>
            </w:r>
            <w:r w:rsidRPr="00425B03">
              <w:rPr>
                <w:rFonts w:ascii="Calibri" w:hAnsi="Calibri" w:cs="Calibri"/>
                <w:sz w:val="22"/>
                <w:szCs w:val="22"/>
              </w:rPr>
              <w:t>MANTENIMIENTO DE SISTEMA DE ATERRAMIENTO EN LAS ESTACIONES DE SERVICIO DEL DTCC</w:t>
            </w:r>
            <w:r w:rsidRPr="00844CEB">
              <w:rPr>
                <w:rFonts w:ascii="Calibri" w:hAnsi="Calibri" w:cs="Calibri"/>
                <w:sz w:val="22"/>
                <w:szCs w:val="22"/>
              </w:rPr>
              <w:t>, estará definida por el adjudicado, dejando en claro que todo el costo de operación de su personal está a su cargo.</w:t>
            </w:r>
          </w:p>
          <w:p w:rsidR="00AE1BA6" w:rsidRPr="004B0EE8" w:rsidRDefault="00AE1BA6" w:rsidP="00B35BDE">
            <w:pPr>
              <w:autoSpaceDE w:val="0"/>
              <w:autoSpaceDN w:val="0"/>
              <w:adjustRightInd w:val="0"/>
              <w:jc w:val="both"/>
              <w:rPr>
                <w:rFonts w:ascii="Calibri" w:hAnsi="Calibri" w:cs="Calibri"/>
                <w:sz w:val="22"/>
                <w:szCs w:val="22"/>
              </w:rPr>
            </w:pPr>
            <w:r w:rsidRPr="004B0EE8">
              <w:rPr>
                <w:rFonts w:ascii="Calibri" w:hAnsi="Calibri" w:cs="Calibri"/>
                <w:sz w:val="22"/>
                <w:szCs w:val="22"/>
              </w:rPr>
              <w:t>El personal necesario para la prestación del servicio contara con la formación y experiencia requerida.</w:t>
            </w:r>
          </w:p>
          <w:p w:rsidR="00AE1BA6" w:rsidRPr="004B0EE8" w:rsidRDefault="00AE1BA6" w:rsidP="00B35BDE">
            <w:pPr>
              <w:autoSpaceDE w:val="0"/>
              <w:autoSpaceDN w:val="0"/>
              <w:adjustRightInd w:val="0"/>
              <w:jc w:val="both"/>
              <w:rPr>
                <w:rFonts w:ascii="Calibri" w:hAnsi="Calibri" w:cs="Calibri"/>
                <w:sz w:val="22"/>
                <w:szCs w:val="22"/>
              </w:rPr>
            </w:pPr>
            <w:r w:rsidRPr="004B0EE8">
              <w:rPr>
                <w:rFonts w:ascii="Calibri" w:hAnsi="Calibri" w:cs="Calibri"/>
                <w:sz w:val="22"/>
                <w:szCs w:val="22"/>
              </w:rPr>
              <w:lastRenderedPageBreak/>
              <w:t>Para la prestación del servicio la empresa contratada deberá contar con el personal con los requisitos siguientes para su ingreso:</w:t>
            </w:r>
          </w:p>
          <w:p w:rsidR="00AE1BA6" w:rsidRPr="004B0EE8" w:rsidRDefault="00AE1BA6" w:rsidP="00AE1BA6">
            <w:pPr>
              <w:numPr>
                <w:ilvl w:val="0"/>
                <w:numId w:val="66"/>
              </w:numPr>
              <w:autoSpaceDE w:val="0"/>
              <w:autoSpaceDN w:val="0"/>
              <w:adjustRightInd w:val="0"/>
              <w:jc w:val="both"/>
              <w:rPr>
                <w:rFonts w:ascii="Calibri" w:hAnsi="Calibri" w:cs="Calibri"/>
                <w:sz w:val="22"/>
                <w:szCs w:val="22"/>
              </w:rPr>
            </w:pPr>
            <w:r w:rsidRPr="004B0EE8">
              <w:rPr>
                <w:rFonts w:ascii="Calibri" w:hAnsi="Calibri" w:cs="Calibri"/>
                <w:sz w:val="22"/>
                <w:szCs w:val="22"/>
              </w:rPr>
              <w:t>Cédula de Identidad (vigente) u credencial de la empresa, del personal asignado para brindar el servicio.</w:t>
            </w:r>
          </w:p>
          <w:p w:rsidR="00AE1BA6" w:rsidRPr="004B0EE8" w:rsidRDefault="00AE1BA6" w:rsidP="00AE1BA6">
            <w:pPr>
              <w:numPr>
                <w:ilvl w:val="0"/>
                <w:numId w:val="66"/>
              </w:numPr>
              <w:autoSpaceDE w:val="0"/>
              <w:autoSpaceDN w:val="0"/>
              <w:adjustRightInd w:val="0"/>
              <w:jc w:val="both"/>
              <w:rPr>
                <w:rFonts w:ascii="Calibri" w:hAnsi="Calibri" w:cs="Calibri"/>
                <w:sz w:val="22"/>
                <w:szCs w:val="22"/>
              </w:rPr>
            </w:pPr>
            <w:r w:rsidRPr="004B0EE8">
              <w:rPr>
                <w:rFonts w:ascii="Calibri" w:hAnsi="Calibri" w:cs="Calibri"/>
                <w:sz w:val="22"/>
                <w:szCs w:val="22"/>
              </w:rPr>
              <w:t xml:space="preserve">Uniforme – Ropa de Trabajo, camisa y pantalón u overol industrial, (EPP) Equipo de Protección Personal, mínimo que consta en: Supresor de ruido y Casco para ingreso a PRM, zapatos de seguridad (punta de acero), barbijos por norma de seguridad industrial y salud ocupacional del DTCC. </w:t>
            </w:r>
          </w:p>
          <w:p w:rsidR="00AE1BA6" w:rsidRDefault="00AE1BA6" w:rsidP="00B35BDE">
            <w:pPr>
              <w:autoSpaceDE w:val="0"/>
              <w:autoSpaceDN w:val="0"/>
              <w:adjustRightInd w:val="0"/>
              <w:ind w:left="720"/>
              <w:jc w:val="both"/>
              <w:rPr>
                <w:rFonts w:ascii="Calibri" w:hAnsi="Calibri" w:cs="Calibri"/>
                <w:sz w:val="22"/>
                <w:szCs w:val="22"/>
              </w:rPr>
            </w:pPr>
            <w:r w:rsidRPr="004B0EE8">
              <w:rPr>
                <w:rFonts w:ascii="Calibri" w:hAnsi="Calibri" w:cs="Calibri"/>
                <w:sz w:val="22"/>
                <w:szCs w:val="22"/>
              </w:rPr>
              <w:t>Con experiencia en el manipuleo de los equipos y materiales.</w:t>
            </w:r>
          </w:p>
          <w:p w:rsidR="00AE1BA6" w:rsidRPr="00844CEB" w:rsidRDefault="00AE1BA6" w:rsidP="00B35BDE">
            <w:pPr>
              <w:autoSpaceDE w:val="0"/>
              <w:autoSpaceDN w:val="0"/>
              <w:adjustRightInd w:val="0"/>
              <w:jc w:val="both"/>
              <w:rPr>
                <w:rFonts w:ascii="Calibri" w:hAnsi="Calibri" w:cs="Calibri"/>
                <w:sz w:val="22"/>
                <w:szCs w:val="22"/>
              </w:rPr>
            </w:pPr>
          </w:p>
        </w:tc>
      </w:tr>
      <w:tr w:rsidR="00AE1BA6" w:rsidRPr="00844CEB" w:rsidTr="00B35BDE">
        <w:tc>
          <w:tcPr>
            <w:tcW w:w="9322" w:type="dxa"/>
            <w:shd w:val="clear" w:color="auto" w:fill="8DB3E2"/>
            <w:vAlign w:val="center"/>
          </w:tcPr>
          <w:p w:rsidR="00AE1BA6" w:rsidRPr="00844CEB" w:rsidRDefault="00AE1BA6" w:rsidP="00B35BDE">
            <w:pPr>
              <w:rPr>
                <w:rFonts w:ascii="Calibri" w:hAnsi="Calibri" w:cs="Calibri"/>
                <w:b/>
                <w:bCs/>
                <w:sz w:val="22"/>
                <w:szCs w:val="22"/>
              </w:rPr>
            </w:pPr>
            <w:r w:rsidRPr="00425B03">
              <w:rPr>
                <w:rFonts w:ascii="Calibri" w:hAnsi="Calibri" w:cs="Calibri"/>
                <w:b/>
                <w:bCs/>
                <w:sz w:val="22"/>
                <w:szCs w:val="22"/>
              </w:rPr>
              <w:lastRenderedPageBreak/>
              <w:t>MATERIALES, HERRAMIENTAS Y EQUIPOS</w:t>
            </w:r>
          </w:p>
        </w:tc>
      </w:tr>
      <w:tr w:rsidR="00AE1BA6" w:rsidRPr="00844CEB" w:rsidTr="00B35BDE">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AE1BA6" w:rsidRPr="00844CEB" w:rsidRDefault="00AE1BA6" w:rsidP="00B35BDE">
            <w:pPr>
              <w:autoSpaceDE w:val="0"/>
              <w:autoSpaceDN w:val="0"/>
              <w:adjustRightInd w:val="0"/>
              <w:jc w:val="both"/>
              <w:rPr>
                <w:rFonts w:ascii="Calibri" w:hAnsi="Calibri" w:cs="Calibri"/>
                <w:sz w:val="22"/>
                <w:szCs w:val="22"/>
              </w:rPr>
            </w:pPr>
            <w:r>
              <w:rPr>
                <w:rFonts w:ascii="Calibri" w:hAnsi="Calibri" w:cs="Calibri"/>
                <w:sz w:val="22"/>
                <w:szCs w:val="22"/>
              </w:rPr>
              <w:t>Toda</w:t>
            </w:r>
            <w:r w:rsidRPr="00844CEB">
              <w:rPr>
                <w:rFonts w:ascii="Calibri" w:hAnsi="Calibri" w:cs="Calibri"/>
                <w:sz w:val="22"/>
                <w:szCs w:val="22"/>
              </w:rPr>
              <w:t>, herramienta y equipo que utilice el adjudicado para desarrollar el (</w:t>
            </w:r>
            <w:r w:rsidRPr="00AF120C">
              <w:rPr>
                <w:rFonts w:ascii="Calibri" w:hAnsi="Calibri" w:cs="Calibri"/>
                <w:sz w:val="22"/>
                <w:szCs w:val="22"/>
              </w:rPr>
              <w:t xml:space="preserve">SERVICIO </w:t>
            </w:r>
            <w:r w:rsidRPr="00425B03">
              <w:rPr>
                <w:rFonts w:ascii="Calibri" w:hAnsi="Calibri" w:cs="Calibri"/>
                <w:sz w:val="22"/>
                <w:szCs w:val="22"/>
              </w:rPr>
              <w:t>MANTENIMIENTO DE SISTEMA DE ATERRAMIENTO EN LAS ESTACIONES DE SERVICIO DEL DTCC</w:t>
            </w:r>
            <w:r w:rsidRPr="00844CEB">
              <w:rPr>
                <w:rFonts w:ascii="Calibri" w:hAnsi="Calibri" w:cs="Calibri"/>
                <w:sz w:val="22"/>
                <w:szCs w:val="22"/>
              </w:rPr>
              <w:t>, debe correr a su cuenta propia debe hacerse responsable del mismo</w:t>
            </w:r>
            <w:r>
              <w:rPr>
                <w:rFonts w:ascii="Calibri" w:hAnsi="Calibri" w:cs="Calibri"/>
                <w:sz w:val="22"/>
                <w:szCs w:val="22"/>
              </w:rPr>
              <w:t xml:space="preserve">, YPFB DTCC </w:t>
            </w:r>
            <w:r w:rsidRPr="000B2A2E">
              <w:rPr>
                <w:rFonts w:ascii="Calibri" w:hAnsi="Calibri" w:cs="Calibri"/>
                <w:sz w:val="22"/>
                <w:szCs w:val="22"/>
              </w:rPr>
              <w:t>proporcionara el material de jabalinas y bentonita para el servicio,</w:t>
            </w:r>
            <w:r w:rsidRPr="00844CEB">
              <w:rPr>
                <w:rFonts w:ascii="Calibri" w:hAnsi="Calibri" w:cs="Calibri"/>
                <w:sz w:val="22"/>
                <w:szCs w:val="22"/>
              </w:rPr>
              <w:t xml:space="preserve"> YPFB no dispone ningún pago</w:t>
            </w:r>
            <w:r>
              <w:rPr>
                <w:rFonts w:ascii="Calibri" w:hAnsi="Calibri" w:cs="Calibri"/>
                <w:sz w:val="22"/>
                <w:szCs w:val="22"/>
              </w:rPr>
              <w:t xml:space="preserve"> adicional al costo del servicio</w:t>
            </w:r>
            <w:r w:rsidRPr="00844CEB">
              <w:rPr>
                <w:rFonts w:ascii="Calibri" w:hAnsi="Calibri" w:cs="Calibri"/>
                <w:sz w:val="22"/>
                <w:szCs w:val="22"/>
              </w:rPr>
              <w:t xml:space="preserve"> a establecerse para la presente contratación.</w:t>
            </w:r>
          </w:p>
        </w:tc>
      </w:tr>
    </w:tbl>
    <w:p w:rsidR="00AE1BA6" w:rsidRDefault="00AE1BA6" w:rsidP="00AE1BA6">
      <w:pPr>
        <w:pStyle w:val="Prrafodelista"/>
        <w:ind w:left="0"/>
        <w:contextualSpacing/>
        <w:jc w:val="both"/>
        <w:rPr>
          <w:rFonts w:ascii="Calibri" w:hAnsi="Calibri" w:cs="Calibri"/>
          <w:b/>
          <w:bCs/>
          <w:sz w:val="22"/>
          <w:szCs w:val="22"/>
          <w:lang w:eastAsia="es-BO"/>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AE1BA6" w:rsidRPr="001E72B5" w:rsidTr="00B35BDE">
        <w:trPr>
          <w:trHeight w:val="454"/>
          <w:jc w:val="center"/>
        </w:trPr>
        <w:tc>
          <w:tcPr>
            <w:tcW w:w="9380" w:type="dxa"/>
            <w:shd w:val="clear" w:color="auto" w:fill="8EAADB"/>
            <w:vAlign w:val="center"/>
          </w:tcPr>
          <w:p w:rsidR="00AE1BA6" w:rsidRPr="001E72B5" w:rsidRDefault="00AE1BA6" w:rsidP="00B35BDE">
            <w:pPr>
              <w:rPr>
                <w:rFonts w:ascii="Verdana" w:hAnsi="Verdana" w:cs="Calibri"/>
                <w:b/>
                <w:bCs/>
                <w:sz w:val="18"/>
                <w:szCs w:val="18"/>
              </w:rPr>
            </w:pPr>
            <w:r w:rsidRPr="001E72B5">
              <w:rPr>
                <w:rFonts w:ascii="Verdana" w:hAnsi="Verdana" w:cs="Calibri"/>
                <w:b/>
                <w:bCs/>
                <w:sz w:val="18"/>
                <w:szCs w:val="18"/>
              </w:rPr>
              <w:t>FORMA DE PAGO</w:t>
            </w:r>
          </w:p>
        </w:tc>
      </w:tr>
      <w:tr w:rsidR="00AE1BA6" w:rsidRPr="001E72B5" w:rsidTr="00B35BDE">
        <w:trPr>
          <w:trHeight w:val="533"/>
          <w:jc w:val="center"/>
        </w:trPr>
        <w:tc>
          <w:tcPr>
            <w:tcW w:w="9380" w:type="dxa"/>
            <w:shd w:val="clear" w:color="auto" w:fill="auto"/>
          </w:tcPr>
          <w:p w:rsidR="00AE1BA6" w:rsidRDefault="00AE1BA6" w:rsidP="00B35BDE">
            <w:pPr>
              <w:contextualSpacing/>
              <w:jc w:val="both"/>
              <w:rPr>
                <w:rFonts w:ascii="Calibri" w:eastAsia="Calibri" w:hAnsi="Calibri" w:cs="Tahoma"/>
                <w:sz w:val="22"/>
                <w:szCs w:val="22"/>
                <w:lang w:val="es-BO"/>
              </w:rPr>
            </w:pPr>
          </w:p>
          <w:p w:rsidR="00AE1BA6" w:rsidRDefault="00AE1BA6" w:rsidP="00B35BDE">
            <w:pPr>
              <w:contextualSpacing/>
              <w:jc w:val="both"/>
              <w:rPr>
                <w:rFonts w:ascii="Calibri" w:eastAsia="Calibri" w:hAnsi="Calibri" w:cs="Tahoma"/>
                <w:sz w:val="22"/>
                <w:szCs w:val="22"/>
                <w:lang w:val="es-BO"/>
              </w:rPr>
            </w:pPr>
            <w:r>
              <w:rPr>
                <w:rFonts w:ascii="Calibri" w:eastAsia="Calibri" w:hAnsi="Calibri" w:cs="Tahoma"/>
                <w:sz w:val="22"/>
                <w:szCs w:val="22"/>
                <w:lang w:val="es-BO"/>
              </w:rPr>
              <w:t xml:space="preserve">El pago se realizará de forma mensual a través del SIGEP </w:t>
            </w:r>
            <w:r w:rsidRPr="001504E3">
              <w:rPr>
                <w:rFonts w:ascii="Calibri" w:eastAsia="Calibri" w:hAnsi="Calibri" w:cs="Tahoma"/>
                <w:sz w:val="22"/>
                <w:szCs w:val="22"/>
                <w:lang w:val="es-BO"/>
              </w:rPr>
              <w:t>previo informe d</w:t>
            </w:r>
            <w:r>
              <w:rPr>
                <w:rFonts w:ascii="Calibri" w:eastAsia="Calibri" w:hAnsi="Calibri" w:cs="Tahoma"/>
                <w:sz w:val="22"/>
                <w:szCs w:val="22"/>
                <w:lang w:val="es-BO"/>
              </w:rPr>
              <w:t>e conformidad emitido por el</w:t>
            </w:r>
            <w:r w:rsidRPr="001504E3">
              <w:rPr>
                <w:rFonts w:ascii="Calibri" w:eastAsia="Calibri" w:hAnsi="Calibri" w:cs="Tahoma"/>
                <w:sz w:val="22"/>
                <w:szCs w:val="22"/>
                <w:lang w:val="es-BO"/>
              </w:rPr>
              <w:t xml:space="preserve"> fisca</w:t>
            </w:r>
            <w:r>
              <w:rPr>
                <w:rFonts w:ascii="Calibri" w:eastAsia="Calibri" w:hAnsi="Calibri" w:cs="Tahoma"/>
                <w:sz w:val="22"/>
                <w:szCs w:val="22"/>
                <w:lang w:val="es-BO"/>
              </w:rPr>
              <w:t>l del servicio</w:t>
            </w:r>
            <w:r w:rsidRPr="002F43A3">
              <w:rPr>
                <w:rFonts w:ascii="Calibri" w:eastAsia="Calibri" w:hAnsi="Calibri" w:cs="Tahoma"/>
                <w:sz w:val="22"/>
                <w:szCs w:val="22"/>
                <w:lang w:val="es-BO"/>
              </w:rPr>
              <w:t>, en forma mensual y hasta la máxima cantidad monetaria establecida y/o ha</w:t>
            </w:r>
            <w:r>
              <w:rPr>
                <w:rFonts w:ascii="Calibri" w:eastAsia="Calibri" w:hAnsi="Calibri" w:cs="Tahoma"/>
                <w:sz w:val="22"/>
                <w:szCs w:val="22"/>
                <w:lang w:val="es-BO"/>
              </w:rPr>
              <w:t>sta la finalización de la orden de Proceder</w:t>
            </w:r>
            <w:r w:rsidRPr="002F43A3">
              <w:rPr>
                <w:rFonts w:ascii="Calibri" w:eastAsia="Calibri" w:hAnsi="Calibri" w:cs="Tahoma"/>
                <w:sz w:val="22"/>
                <w:szCs w:val="22"/>
                <w:lang w:val="es-BO"/>
              </w:rPr>
              <w:t>, sin el reembolso de saldos monetarios a la empresa contratada a la finalizaci</w:t>
            </w:r>
            <w:r>
              <w:rPr>
                <w:rFonts w:ascii="Calibri" w:eastAsia="Calibri" w:hAnsi="Calibri" w:cs="Tahoma"/>
                <w:sz w:val="22"/>
                <w:szCs w:val="22"/>
                <w:lang w:val="es-BO"/>
              </w:rPr>
              <w:t>ón del mismo.</w:t>
            </w:r>
          </w:p>
          <w:p w:rsidR="00AE1BA6" w:rsidRPr="00BE0177" w:rsidRDefault="00AE1BA6" w:rsidP="00B35BDE">
            <w:pPr>
              <w:jc w:val="both"/>
              <w:rPr>
                <w:rFonts w:ascii="Calibri" w:eastAsia="Calibri" w:hAnsi="Calibri" w:cs="Arial"/>
                <w:b/>
                <w:sz w:val="8"/>
                <w:szCs w:val="8"/>
              </w:rPr>
            </w:pPr>
          </w:p>
          <w:p w:rsidR="00AE1BA6" w:rsidRPr="002F43A3" w:rsidRDefault="00AE1BA6" w:rsidP="00B35BDE">
            <w:pPr>
              <w:jc w:val="both"/>
              <w:rPr>
                <w:rFonts w:ascii="Calibri" w:eastAsia="Calibri" w:hAnsi="Calibri" w:cs="Arial"/>
                <w:sz w:val="22"/>
                <w:szCs w:val="22"/>
              </w:rPr>
            </w:pPr>
            <w:r>
              <w:rPr>
                <w:rFonts w:ascii="Calibri" w:eastAsia="Calibri" w:hAnsi="Calibri" w:cs="Arial"/>
                <w:sz w:val="22"/>
                <w:szCs w:val="22"/>
              </w:rPr>
              <w:t xml:space="preserve">El proveedor </w:t>
            </w:r>
            <w:r w:rsidRPr="002F43A3">
              <w:rPr>
                <w:rFonts w:ascii="Calibri" w:eastAsia="Calibri" w:hAnsi="Calibri" w:cs="Arial"/>
                <w:sz w:val="22"/>
                <w:szCs w:val="22"/>
              </w:rPr>
              <w:t>debe presentar los siguientes documento</w:t>
            </w:r>
            <w:r>
              <w:rPr>
                <w:rFonts w:ascii="Calibri" w:eastAsia="Calibri" w:hAnsi="Calibri" w:cs="Arial"/>
                <w:sz w:val="22"/>
                <w:szCs w:val="22"/>
              </w:rPr>
              <w:t>s para procesar el pago por los</w:t>
            </w:r>
            <w:r w:rsidRPr="002F43A3">
              <w:rPr>
                <w:rFonts w:ascii="Calibri" w:eastAsia="Calibri" w:hAnsi="Calibri" w:cs="Arial"/>
                <w:sz w:val="22"/>
                <w:szCs w:val="22"/>
              </w:rPr>
              <w:t xml:space="preserve"> servicio</w:t>
            </w:r>
            <w:r>
              <w:rPr>
                <w:rFonts w:ascii="Calibri" w:eastAsia="Calibri" w:hAnsi="Calibri" w:cs="Arial"/>
                <w:sz w:val="22"/>
                <w:szCs w:val="22"/>
              </w:rPr>
              <w:t>s</w:t>
            </w:r>
            <w:r w:rsidRPr="002F43A3">
              <w:rPr>
                <w:rFonts w:ascii="Calibri" w:eastAsia="Calibri" w:hAnsi="Calibri" w:cs="Arial"/>
                <w:sz w:val="22"/>
                <w:szCs w:val="22"/>
              </w:rPr>
              <w:t xml:space="preserve"> efectuado</w:t>
            </w:r>
            <w:r>
              <w:rPr>
                <w:rFonts w:ascii="Calibri" w:eastAsia="Calibri" w:hAnsi="Calibri" w:cs="Arial"/>
                <w:sz w:val="22"/>
                <w:szCs w:val="22"/>
              </w:rPr>
              <w:t>s</w:t>
            </w:r>
            <w:r w:rsidRPr="002F43A3">
              <w:rPr>
                <w:rFonts w:ascii="Calibri" w:eastAsia="Calibri" w:hAnsi="Calibri" w:cs="Arial"/>
                <w:sz w:val="22"/>
                <w:szCs w:val="22"/>
              </w:rPr>
              <w:t xml:space="preserve">: </w:t>
            </w:r>
          </w:p>
          <w:p w:rsidR="00AE1BA6" w:rsidRPr="00A166EB" w:rsidRDefault="00AE1BA6" w:rsidP="00B35BDE">
            <w:pPr>
              <w:jc w:val="both"/>
              <w:rPr>
                <w:rFonts w:ascii="Calibri" w:eastAsia="Calibri" w:hAnsi="Calibri" w:cs="Arial"/>
                <w:sz w:val="8"/>
                <w:szCs w:val="8"/>
              </w:rPr>
            </w:pPr>
          </w:p>
          <w:p w:rsidR="00AE1BA6" w:rsidRPr="001504E3" w:rsidRDefault="00AE1BA6" w:rsidP="00AE1BA6">
            <w:pPr>
              <w:numPr>
                <w:ilvl w:val="0"/>
                <w:numId w:val="65"/>
              </w:numPr>
              <w:jc w:val="both"/>
              <w:rPr>
                <w:rFonts w:ascii="Calibri" w:hAnsi="Calibri"/>
                <w:sz w:val="22"/>
                <w:szCs w:val="22"/>
              </w:rPr>
            </w:pPr>
            <w:r w:rsidRPr="001504E3">
              <w:rPr>
                <w:rFonts w:ascii="Calibri" w:hAnsi="Calibri"/>
                <w:sz w:val="22"/>
                <w:szCs w:val="22"/>
              </w:rPr>
              <w:t>Carta de solicitud de pago</w:t>
            </w:r>
          </w:p>
          <w:p w:rsidR="00AE1BA6" w:rsidRPr="001504E3" w:rsidRDefault="00AE1BA6" w:rsidP="00AE1BA6">
            <w:pPr>
              <w:numPr>
                <w:ilvl w:val="0"/>
                <w:numId w:val="65"/>
              </w:numPr>
              <w:jc w:val="both"/>
              <w:rPr>
                <w:rFonts w:ascii="Calibri" w:hAnsi="Calibri"/>
                <w:sz w:val="22"/>
                <w:szCs w:val="22"/>
              </w:rPr>
            </w:pPr>
            <w:r w:rsidRPr="001504E3">
              <w:rPr>
                <w:rFonts w:ascii="Calibri" w:hAnsi="Calibri"/>
                <w:sz w:val="22"/>
                <w:szCs w:val="22"/>
              </w:rPr>
              <w:t>Factura original a Nombre de YPFB</w:t>
            </w:r>
            <w:r>
              <w:rPr>
                <w:rFonts w:ascii="Calibri" w:hAnsi="Calibri"/>
                <w:sz w:val="22"/>
                <w:szCs w:val="22"/>
              </w:rPr>
              <w:t>. Nit: 1020269020</w:t>
            </w:r>
          </w:p>
          <w:p w:rsidR="00AE1BA6" w:rsidRDefault="00AE1BA6" w:rsidP="00AE1BA6">
            <w:pPr>
              <w:numPr>
                <w:ilvl w:val="0"/>
                <w:numId w:val="65"/>
              </w:numPr>
              <w:jc w:val="both"/>
              <w:rPr>
                <w:rFonts w:ascii="Calibri" w:hAnsi="Calibri"/>
                <w:sz w:val="22"/>
                <w:szCs w:val="22"/>
              </w:rPr>
            </w:pPr>
            <w:r w:rsidRPr="001504E3">
              <w:rPr>
                <w:rFonts w:ascii="Calibri" w:hAnsi="Calibri"/>
                <w:sz w:val="22"/>
                <w:szCs w:val="22"/>
              </w:rPr>
              <w:t>Fotocopia simple de NIT</w:t>
            </w:r>
          </w:p>
          <w:p w:rsidR="00AE1BA6" w:rsidRPr="002F43A3" w:rsidRDefault="00AE1BA6" w:rsidP="00AE1BA6">
            <w:pPr>
              <w:numPr>
                <w:ilvl w:val="0"/>
                <w:numId w:val="65"/>
              </w:numPr>
              <w:jc w:val="both"/>
              <w:rPr>
                <w:rFonts w:ascii="Calibri" w:hAnsi="Calibri"/>
                <w:sz w:val="22"/>
                <w:szCs w:val="22"/>
              </w:rPr>
            </w:pPr>
            <w:r>
              <w:rPr>
                <w:rFonts w:ascii="Calibri" w:hAnsi="Calibri"/>
                <w:sz w:val="22"/>
                <w:szCs w:val="22"/>
              </w:rPr>
              <w:t>Fotocopia de Cedula de Identidad del Representante Legal o Propietario</w:t>
            </w:r>
          </w:p>
          <w:p w:rsidR="00AE1BA6" w:rsidRPr="001504E3" w:rsidRDefault="00AE1BA6" w:rsidP="00AE1BA6">
            <w:pPr>
              <w:numPr>
                <w:ilvl w:val="0"/>
                <w:numId w:val="65"/>
              </w:numPr>
              <w:jc w:val="both"/>
              <w:rPr>
                <w:rFonts w:ascii="Calibri" w:hAnsi="Calibri"/>
                <w:sz w:val="22"/>
                <w:szCs w:val="22"/>
              </w:rPr>
            </w:pPr>
            <w:r w:rsidRPr="001504E3">
              <w:rPr>
                <w:rFonts w:ascii="Calibri" w:hAnsi="Calibri"/>
                <w:sz w:val="22"/>
                <w:szCs w:val="22"/>
              </w:rPr>
              <w:t xml:space="preserve">Fotocopia simple de Registro </w:t>
            </w:r>
            <w:r>
              <w:rPr>
                <w:rFonts w:ascii="Calibri" w:hAnsi="Calibri"/>
                <w:sz w:val="22"/>
                <w:szCs w:val="22"/>
              </w:rPr>
              <w:t>SIGEP</w:t>
            </w:r>
          </w:p>
          <w:p w:rsidR="00AE1BA6" w:rsidRDefault="00AE1BA6" w:rsidP="00AE1BA6">
            <w:pPr>
              <w:numPr>
                <w:ilvl w:val="0"/>
                <w:numId w:val="65"/>
              </w:numPr>
              <w:jc w:val="both"/>
              <w:rPr>
                <w:rFonts w:ascii="Calibri" w:hAnsi="Calibri"/>
                <w:sz w:val="22"/>
                <w:szCs w:val="22"/>
              </w:rPr>
            </w:pPr>
            <w:r w:rsidRPr="001504E3">
              <w:rPr>
                <w:rFonts w:ascii="Calibri" w:hAnsi="Calibri"/>
                <w:sz w:val="22"/>
                <w:szCs w:val="22"/>
              </w:rPr>
              <w:t xml:space="preserve">Fotocopia simple de Contrato </w:t>
            </w:r>
          </w:p>
          <w:p w:rsidR="00AE1BA6" w:rsidRPr="00A166EB" w:rsidRDefault="00AE1BA6" w:rsidP="00B35BDE">
            <w:pPr>
              <w:ind w:left="436"/>
              <w:jc w:val="both"/>
              <w:rPr>
                <w:rFonts w:ascii="Calibri" w:hAnsi="Calibri"/>
                <w:sz w:val="8"/>
                <w:szCs w:val="8"/>
              </w:rPr>
            </w:pPr>
          </w:p>
          <w:p w:rsidR="00AE1BA6" w:rsidRPr="00AE1BA6" w:rsidRDefault="00AE1BA6" w:rsidP="00B35BDE">
            <w:pPr>
              <w:pStyle w:val="Textoindependiente"/>
              <w:spacing w:after="0"/>
              <w:jc w:val="both"/>
              <w:rPr>
                <w:rFonts w:ascii="Calibri" w:hAnsi="Calibri" w:cs="Calibri"/>
                <w:sz w:val="22"/>
                <w:szCs w:val="22"/>
                <w:lang w:val="es-BO"/>
              </w:rPr>
            </w:pPr>
            <w:r w:rsidRPr="00AE1BA6">
              <w:rPr>
                <w:rFonts w:ascii="Calibri" w:hAnsi="Calibri" w:cs="Calibri"/>
                <w:sz w:val="22"/>
                <w:szCs w:val="22"/>
                <w:lang w:val="es-BO"/>
              </w:rPr>
              <w:t>Cabe hacer notar que YPFB no otorgará ningún anticipo.</w:t>
            </w:r>
          </w:p>
          <w:p w:rsidR="00AE1BA6" w:rsidRPr="00AE1BA6" w:rsidRDefault="00AE1BA6" w:rsidP="00B35BDE">
            <w:pPr>
              <w:pStyle w:val="Textoindependiente"/>
              <w:spacing w:after="0"/>
              <w:jc w:val="both"/>
              <w:rPr>
                <w:rFonts w:ascii="Calibri" w:hAnsi="Calibri" w:cs="Calibri"/>
                <w:sz w:val="22"/>
                <w:szCs w:val="22"/>
                <w:lang w:val="es-BO"/>
              </w:rPr>
            </w:pPr>
          </w:p>
        </w:tc>
      </w:tr>
      <w:tr w:rsidR="00AE1BA6" w:rsidRPr="001E72B5" w:rsidTr="00B35BDE">
        <w:trPr>
          <w:trHeight w:val="417"/>
          <w:jc w:val="center"/>
        </w:trPr>
        <w:tc>
          <w:tcPr>
            <w:tcW w:w="9380" w:type="dxa"/>
            <w:shd w:val="clear" w:color="auto" w:fill="8EAADB"/>
            <w:vAlign w:val="center"/>
          </w:tcPr>
          <w:p w:rsidR="00AE1BA6" w:rsidRPr="001E72B5" w:rsidRDefault="00AE1BA6" w:rsidP="00B35BDE">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AE1BA6" w:rsidRPr="001E72B5" w:rsidTr="00B35BDE">
        <w:trPr>
          <w:trHeight w:val="424"/>
          <w:jc w:val="center"/>
        </w:trPr>
        <w:tc>
          <w:tcPr>
            <w:tcW w:w="9380" w:type="dxa"/>
            <w:shd w:val="clear" w:color="auto" w:fill="auto"/>
            <w:vAlign w:val="center"/>
          </w:tcPr>
          <w:p w:rsidR="00AE1BA6" w:rsidRDefault="00AE1BA6" w:rsidP="00B35BDE">
            <w:pPr>
              <w:autoSpaceDE w:val="0"/>
              <w:autoSpaceDN w:val="0"/>
              <w:adjustRightInd w:val="0"/>
              <w:jc w:val="both"/>
              <w:rPr>
                <w:rFonts w:ascii="Verdana" w:hAnsi="Verdana" w:cs="Calibri"/>
                <w:sz w:val="18"/>
                <w:szCs w:val="18"/>
              </w:rPr>
            </w:pPr>
            <w:r w:rsidRPr="00425B03">
              <w:rPr>
                <w:rFonts w:ascii="Verdana" w:hAnsi="Verdana" w:cs="Calibri"/>
                <w:sz w:val="18"/>
                <w:szCs w:val="18"/>
              </w:rPr>
              <w:t>La empres</w:t>
            </w:r>
            <w:r>
              <w:rPr>
                <w:rFonts w:ascii="Verdana" w:hAnsi="Verdana" w:cs="Calibri"/>
                <w:sz w:val="18"/>
                <w:szCs w:val="18"/>
              </w:rPr>
              <w:t xml:space="preserve">a adjudicada deberá realizar el </w:t>
            </w:r>
            <w:r w:rsidRPr="003F68BD">
              <w:rPr>
                <w:rFonts w:ascii="Verdana" w:hAnsi="Verdana" w:cs="Calibri"/>
                <w:sz w:val="18"/>
                <w:szCs w:val="18"/>
              </w:rPr>
              <w:t xml:space="preserve">mantenimiento de sistema de aterramiento en las estaciones de servicio del dtcc </w:t>
            </w:r>
            <w:r w:rsidRPr="00425B03">
              <w:rPr>
                <w:rFonts w:ascii="Verdana" w:hAnsi="Verdana" w:cs="Calibri"/>
                <w:sz w:val="18"/>
                <w:szCs w:val="18"/>
              </w:rPr>
              <w:t>en las siguientes direcciones:</w:t>
            </w:r>
          </w:p>
          <w:p w:rsidR="00AE1BA6" w:rsidRDefault="00AE1BA6" w:rsidP="00B35BDE">
            <w:pPr>
              <w:autoSpaceDE w:val="0"/>
              <w:autoSpaceDN w:val="0"/>
              <w:adjustRightInd w:val="0"/>
              <w:jc w:val="both"/>
              <w:rPr>
                <w:rFonts w:ascii="Verdana" w:hAnsi="Verdana" w:cs="Calibri"/>
                <w:sz w:val="18"/>
                <w:szCs w:val="18"/>
              </w:rPr>
            </w:pPr>
          </w:p>
          <w:tbl>
            <w:tblPr>
              <w:tblW w:w="85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2168"/>
              <w:gridCol w:w="3959"/>
            </w:tblGrid>
            <w:tr w:rsidR="00AE1BA6" w:rsidRPr="00425ED8" w:rsidTr="00B35BDE">
              <w:trPr>
                <w:trHeight w:val="216"/>
              </w:trPr>
              <w:tc>
                <w:tcPr>
                  <w:tcW w:w="2375" w:type="dxa"/>
                  <w:shd w:val="clear" w:color="auto" w:fill="auto"/>
                  <w:noWrap/>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Cochabamba</w:t>
                  </w:r>
                </w:p>
              </w:tc>
              <w:tc>
                <w:tcPr>
                  <w:tcW w:w="2168" w:type="dxa"/>
                  <w:shd w:val="clear" w:color="auto" w:fill="auto"/>
                  <w:noWrap/>
                </w:tcPr>
                <w:p w:rsidR="00AE1BA6" w:rsidRPr="007754A8" w:rsidRDefault="00AE1BA6" w:rsidP="00B35BDE">
                  <w:pPr>
                    <w:rPr>
                      <w:rFonts w:ascii="Calibri" w:hAnsi="Calibri"/>
                      <w:bCs/>
                      <w:color w:val="000000"/>
                      <w:sz w:val="18"/>
                      <w:szCs w:val="18"/>
                    </w:rPr>
                  </w:pPr>
                  <w:r w:rsidRPr="007754A8">
                    <w:rPr>
                      <w:rFonts w:ascii="Calibri" w:hAnsi="Calibri"/>
                      <w:bCs/>
                      <w:color w:val="000000"/>
                      <w:sz w:val="18"/>
                      <w:szCs w:val="18"/>
                    </w:rPr>
                    <w:t>Cala Cala</w:t>
                  </w:r>
                </w:p>
              </w:tc>
              <w:tc>
                <w:tcPr>
                  <w:tcW w:w="3959" w:type="dxa"/>
                  <w:shd w:val="clear" w:color="auto" w:fill="auto"/>
                  <w:noWrap/>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Av. Simón Lopez y Mercedes Anaya s/n</w:t>
                  </w:r>
                </w:p>
              </w:tc>
            </w:tr>
            <w:tr w:rsidR="00AE1BA6" w:rsidRPr="00464294" w:rsidTr="00B35BDE">
              <w:trPr>
                <w:trHeight w:val="216"/>
              </w:trPr>
              <w:tc>
                <w:tcPr>
                  <w:tcW w:w="2375" w:type="dxa"/>
                  <w:shd w:val="clear" w:color="auto" w:fill="auto"/>
                  <w:noWrap/>
                  <w:hideMark/>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Cochabamba</w:t>
                  </w:r>
                </w:p>
              </w:tc>
              <w:tc>
                <w:tcPr>
                  <w:tcW w:w="2168" w:type="dxa"/>
                  <w:shd w:val="clear" w:color="auto" w:fill="auto"/>
                  <w:noWrap/>
                  <w:hideMark/>
                </w:tcPr>
                <w:p w:rsidR="00AE1BA6" w:rsidRPr="007754A8" w:rsidRDefault="00AE1BA6" w:rsidP="00B35BDE">
                  <w:pPr>
                    <w:rPr>
                      <w:rFonts w:ascii="Calibri" w:hAnsi="Calibri"/>
                      <w:bCs/>
                      <w:color w:val="000000"/>
                      <w:sz w:val="18"/>
                      <w:szCs w:val="18"/>
                    </w:rPr>
                  </w:pPr>
                  <w:r w:rsidRPr="007754A8">
                    <w:rPr>
                      <w:rFonts w:ascii="Calibri" w:hAnsi="Calibri"/>
                      <w:bCs/>
                      <w:color w:val="000000"/>
                      <w:sz w:val="18"/>
                      <w:szCs w:val="18"/>
                    </w:rPr>
                    <w:t>Villa Tunari</w:t>
                  </w:r>
                </w:p>
              </w:tc>
              <w:tc>
                <w:tcPr>
                  <w:tcW w:w="3959" w:type="dxa"/>
                  <w:shd w:val="clear" w:color="auto" w:fill="auto"/>
                  <w:noWrap/>
                  <w:hideMark/>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Carretera a SCZ Km. 160</w:t>
                  </w:r>
                </w:p>
              </w:tc>
            </w:tr>
            <w:tr w:rsidR="00AE1BA6" w:rsidRPr="00425ED8" w:rsidTr="00B35BDE">
              <w:trPr>
                <w:trHeight w:val="216"/>
              </w:trPr>
              <w:tc>
                <w:tcPr>
                  <w:tcW w:w="2375" w:type="dxa"/>
                  <w:shd w:val="clear" w:color="auto" w:fill="auto"/>
                  <w:noWrap/>
                </w:tcPr>
                <w:p w:rsidR="00AE1BA6" w:rsidRPr="007754A8" w:rsidRDefault="00AE1BA6" w:rsidP="00B35BDE">
                  <w:pPr>
                    <w:jc w:val="center"/>
                    <w:rPr>
                      <w:rFonts w:ascii="Calibri" w:hAnsi="Calibri"/>
                      <w:bCs/>
                      <w:color w:val="000000"/>
                      <w:sz w:val="18"/>
                      <w:szCs w:val="18"/>
                    </w:rPr>
                  </w:pPr>
                  <w:r w:rsidRPr="007754A8">
                    <w:rPr>
                      <w:rFonts w:ascii="Calibri" w:hAnsi="Calibri"/>
                      <w:bCs/>
                      <w:color w:val="000000"/>
                      <w:sz w:val="18"/>
                      <w:szCs w:val="18"/>
                    </w:rPr>
                    <w:t>Cochabamba</w:t>
                  </w:r>
                </w:p>
              </w:tc>
              <w:tc>
                <w:tcPr>
                  <w:tcW w:w="2168" w:type="dxa"/>
                  <w:shd w:val="clear" w:color="auto" w:fill="auto"/>
                  <w:noWrap/>
                </w:tcPr>
                <w:p w:rsidR="00AE1BA6" w:rsidRPr="007754A8" w:rsidRDefault="00AE1BA6" w:rsidP="00B35BDE">
                  <w:pPr>
                    <w:rPr>
                      <w:rFonts w:ascii="Calibri" w:hAnsi="Calibri"/>
                      <w:bCs/>
                      <w:color w:val="000000"/>
                      <w:sz w:val="18"/>
                      <w:szCs w:val="18"/>
                    </w:rPr>
                  </w:pPr>
                  <w:r w:rsidRPr="007754A8">
                    <w:rPr>
                      <w:rFonts w:ascii="Calibri" w:hAnsi="Calibri"/>
                      <w:bCs/>
                      <w:color w:val="000000"/>
                      <w:sz w:val="18"/>
                      <w:szCs w:val="18"/>
                    </w:rPr>
                    <w:t>Ivirgarzama</w:t>
                  </w:r>
                </w:p>
              </w:tc>
              <w:tc>
                <w:tcPr>
                  <w:tcW w:w="3959" w:type="dxa"/>
                  <w:shd w:val="clear" w:color="auto" w:fill="auto"/>
                  <w:noWrap/>
                </w:tcPr>
                <w:p w:rsidR="00AE1BA6" w:rsidRPr="007754A8" w:rsidRDefault="00AE1BA6" w:rsidP="00B35BDE">
                  <w:pPr>
                    <w:jc w:val="center"/>
                    <w:rPr>
                      <w:rFonts w:ascii="Calibri" w:hAnsi="Calibri"/>
                      <w:bCs/>
                      <w:color w:val="000000"/>
                      <w:sz w:val="18"/>
                      <w:szCs w:val="18"/>
                      <w:lang w:val="en-US"/>
                    </w:rPr>
                  </w:pPr>
                  <w:r w:rsidRPr="007754A8">
                    <w:rPr>
                      <w:rFonts w:ascii="Calibri" w:hAnsi="Calibri"/>
                      <w:bCs/>
                      <w:color w:val="000000"/>
                      <w:sz w:val="18"/>
                      <w:szCs w:val="18"/>
                      <w:lang w:val="en-US"/>
                    </w:rPr>
                    <w:t>CARRET. CBBA. STA. CRUZ,Km.221 S/N</w:t>
                  </w:r>
                </w:p>
              </w:tc>
            </w:tr>
          </w:tbl>
          <w:p w:rsidR="00AE1BA6" w:rsidRPr="00425ED8" w:rsidRDefault="00AE1BA6" w:rsidP="00B35BDE">
            <w:pPr>
              <w:autoSpaceDE w:val="0"/>
              <w:autoSpaceDN w:val="0"/>
              <w:adjustRightInd w:val="0"/>
              <w:jc w:val="both"/>
              <w:rPr>
                <w:rFonts w:ascii="Verdana" w:hAnsi="Verdana" w:cs="Calibri"/>
                <w:sz w:val="18"/>
                <w:szCs w:val="18"/>
                <w:lang w:val="en-US"/>
              </w:rPr>
            </w:pPr>
          </w:p>
          <w:p w:rsidR="00AE1BA6" w:rsidRPr="00F56ED8" w:rsidRDefault="00AE1BA6" w:rsidP="00B35BDE">
            <w:pPr>
              <w:autoSpaceDE w:val="0"/>
              <w:autoSpaceDN w:val="0"/>
              <w:adjustRightInd w:val="0"/>
              <w:jc w:val="both"/>
              <w:rPr>
                <w:rFonts w:ascii="Calibri" w:eastAsia="Arial Unicode MS" w:hAnsi="Calibri" w:cs="Calibri"/>
                <w:sz w:val="22"/>
                <w:szCs w:val="18"/>
                <w:lang w:val="es-MX"/>
              </w:rPr>
            </w:pPr>
            <w:r w:rsidRPr="00717B09">
              <w:rPr>
                <w:rFonts w:ascii="Calibri" w:hAnsi="Calibri" w:cs="Calibri"/>
                <w:sz w:val="22"/>
                <w:szCs w:val="22"/>
              </w:rPr>
              <w:t xml:space="preserve">La empresa adjudicada deberá presentar </w:t>
            </w:r>
            <w:r>
              <w:rPr>
                <w:rFonts w:ascii="Calibri" w:hAnsi="Calibri" w:cs="Calibri"/>
                <w:sz w:val="22"/>
                <w:szCs w:val="22"/>
              </w:rPr>
              <w:t>previo a la emisión de la Orden de Proceder</w:t>
            </w:r>
            <w:r w:rsidRPr="00717B09">
              <w:rPr>
                <w:rFonts w:ascii="Calibri" w:hAnsi="Calibri" w:cs="Calibri"/>
                <w:sz w:val="22"/>
                <w:szCs w:val="22"/>
              </w:rPr>
              <w:t xml:space="preserve"> un </w:t>
            </w:r>
            <w:r w:rsidRPr="00717B09">
              <w:rPr>
                <w:rFonts w:ascii="Calibri" w:hAnsi="Calibri" w:cs="Calibri"/>
                <w:sz w:val="22"/>
                <w:szCs w:val="22"/>
                <w:u w:val="single"/>
              </w:rPr>
              <w:t>Cronograma de Mantenimiento Preventivo</w:t>
            </w:r>
            <w:r w:rsidRPr="00717B09">
              <w:rPr>
                <w:rFonts w:ascii="Calibri" w:hAnsi="Calibri" w:cs="Calibri"/>
                <w:sz w:val="22"/>
                <w:szCs w:val="22"/>
              </w:rPr>
              <w:t xml:space="preserve">, el cual deberá ser aprobado por la unidad solicitante de acuerdo a la necesidad de YPFB, documento que debe consignar la visita y el periodo de tiempo establecido para realizar el mantenimiento preventivo de </w:t>
            </w:r>
            <w:r w:rsidRPr="003F68BD">
              <w:rPr>
                <w:rFonts w:ascii="Calibri" w:hAnsi="Calibri" w:cs="Calibri"/>
                <w:sz w:val="22"/>
                <w:szCs w:val="22"/>
              </w:rPr>
              <w:t>mantenimiento de sistema de aterramiento en las estaciones de servicio del DTCC</w:t>
            </w:r>
            <w:r>
              <w:rPr>
                <w:rFonts w:ascii="Calibri" w:hAnsi="Calibri" w:cs="Calibri"/>
                <w:sz w:val="22"/>
                <w:szCs w:val="22"/>
              </w:rPr>
              <w:t>.</w:t>
            </w:r>
          </w:p>
        </w:tc>
      </w:tr>
      <w:tr w:rsidR="00AE1BA6" w:rsidRPr="001E72B5" w:rsidTr="00B35BDE">
        <w:trPr>
          <w:trHeight w:val="416"/>
          <w:jc w:val="center"/>
        </w:trPr>
        <w:tc>
          <w:tcPr>
            <w:tcW w:w="9380" w:type="dxa"/>
            <w:shd w:val="clear" w:color="auto" w:fill="9CC2E5"/>
            <w:vAlign w:val="center"/>
          </w:tcPr>
          <w:p w:rsidR="00AE1BA6" w:rsidRPr="001E72B5" w:rsidRDefault="00AE1BA6" w:rsidP="00B35BDE">
            <w:pPr>
              <w:autoSpaceDE w:val="0"/>
              <w:autoSpaceDN w:val="0"/>
              <w:adjustRightInd w:val="0"/>
              <w:jc w:val="both"/>
              <w:rPr>
                <w:rFonts w:ascii="Verdana" w:hAnsi="Verdana" w:cs="Calibri"/>
                <w:sz w:val="18"/>
                <w:szCs w:val="18"/>
              </w:rPr>
            </w:pPr>
            <w:r>
              <w:rPr>
                <w:rFonts w:ascii="Verdana" w:hAnsi="Verdana" w:cs="Calibri"/>
                <w:b/>
                <w:bCs/>
                <w:sz w:val="18"/>
                <w:szCs w:val="18"/>
              </w:rPr>
              <w:lastRenderedPageBreak/>
              <w:t>FISCAL DEL SERVICIO</w:t>
            </w:r>
          </w:p>
        </w:tc>
      </w:tr>
      <w:tr w:rsidR="00AE1BA6" w:rsidRPr="001E72B5" w:rsidTr="00B35BDE">
        <w:trPr>
          <w:trHeight w:val="833"/>
          <w:jc w:val="center"/>
        </w:trPr>
        <w:tc>
          <w:tcPr>
            <w:tcW w:w="9380" w:type="dxa"/>
            <w:shd w:val="clear" w:color="auto" w:fill="auto"/>
            <w:vAlign w:val="center"/>
          </w:tcPr>
          <w:p w:rsidR="00AE1BA6" w:rsidRPr="003F1E3C" w:rsidRDefault="00AE1BA6" w:rsidP="00B35BDE">
            <w:pPr>
              <w:autoSpaceDE w:val="0"/>
              <w:autoSpaceDN w:val="0"/>
              <w:adjustRightInd w:val="0"/>
              <w:jc w:val="both"/>
              <w:rPr>
                <w:rFonts w:ascii="Calibri" w:hAnsi="Calibri" w:cs="Calibri"/>
                <w:b/>
                <w:sz w:val="22"/>
                <w:szCs w:val="22"/>
                <w:u w:val="single"/>
              </w:rPr>
            </w:pPr>
            <w:r w:rsidRPr="003F1E3C">
              <w:rPr>
                <w:rFonts w:ascii="Calibri" w:hAnsi="Calibri" w:cs="Calibri"/>
                <w:b/>
                <w:sz w:val="22"/>
                <w:szCs w:val="22"/>
                <w:u w:val="single"/>
              </w:rPr>
              <w:t>FICALIZACION DEL SERVICIO</w:t>
            </w:r>
          </w:p>
          <w:p w:rsidR="00AE1BA6" w:rsidRPr="00107547" w:rsidRDefault="00AE1BA6" w:rsidP="00B35BDE">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FISCAL DE SERVICIO para fines de</w:t>
            </w:r>
            <w:r w:rsidRPr="00107547">
              <w:rPr>
                <w:rFonts w:ascii="Calibri" w:hAnsi="Calibri" w:cs="Calibri"/>
                <w:sz w:val="22"/>
                <w:szCs w:val="22"/>
              </w:rPr>
              <w:t xml:space="preserve"> seguimiento y control del servicio. </w:t>
            </w:r>
          </w:p>
          <w:p w:rsidR="00AE1BA6" w:rsidRDefault="00AE1BA6" w:rsidP="00B35BDE">
            <w:pPr>
              <w:autoSpaceDE w:val="0"/>
              <w:autoSpaceDN w:val="0"/>
              <w:adjustRightInd w:val="0"/>
              <w:jc w:val="both"/>
              <w:rPr>
                <w:rFonts w:ascii="Calibri" w:hAnsi="Calibri" w:cs="Calibri"/>
                <w:sz w:val="22"/>
                <w:szCs w:val="22"/>
              </w:rPr>
            </w:pPr>
          </w:p>
          <w:p w:rsidR="00AE1BA6" w:rsidRDefault="00AE1BA6" w:rsidP="00B35BDE">
            <w:pPr>
              <w:autoSpaceDE w:val="0"/>
              <w:autoSpaceDN w:val="0"/>
              <w:adjustRightInd w:val="0"/>
              <w:jc w:val="both"/>
              <w:rPr>
                <w:rFonts w:ascii="Calibri" w:hAnsi="Calibri" w:cs="Calibri"/>
                <w:sz w:val="22"/>
                <w:szCs w:val="22"/>
              </w:rPr>
            </w:pPr>
            <w:r>
              <w:rPr>
                <w:rFonts w:ascii="Calibri" w:hAnsi="Calibri" w:cs="Calibri"/>
                <w:sz w:val="22"/>
                <w:szCs w:val="22"/>
              </w:rPr>
              <w:t>Las funciones específicas del FISCAL DEL SERVICIO:</w:t>
            </w:r>
          </w:p>
          <w:p w:rsidR="00AE1BA6" w:rsidRDefault="00AE1BA6" w:rsidP="00AE1BA6">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Verificar el cumplimiento de la Orden de Servicio y las Especificaciones Técnicas/DCD de la propuesta adjudicada.</w:t>
            </w:r>
          </w:p>
          <w:p w:rsidR="00AE1BA6" w:rsidRDefault="00AE1BA6" w:rsidP="00AE1BA6">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Autorizar y solicitar que se realice el mantenimiento correctivo.</w:t>
            </w:r>
          </w:p>
          <w:p w:rsidR="00AE1BA6" w:rsidRDefault="00AE1BA6" w:rsidP="00AE1BA6">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Aprobar y autorizar el cambio de aquellos repuestos que no estén incluidos en la lista de repuestos, accesorios y otros.</w:t>
            </w:r>
          </w:p>
          <w:p w:rsidR="00AE1BA6" w:rsidRDefault="00AE1BA6" w:rsidP="00AE1BA6">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Efectuar la recepción del servicio y dar conformidad verificando el cumplimiento de lo establecido en las Especificaciones Técnicas/DCD y la Orden de Servicio.</w:t>
            </w:r>
          </w:p>
          <w:p w:rsidR="00AE1BA6" w:rsidRPr="00A877DD" w:rsidRDefault="00AE1BA6" w:rsidP="00B35BDE">
            <w:pPr>
              <w:autoSpaceDE w:val="0"/>
              <w:autoSpaceDN w:val="0"/>
              <w:adjustRightInd w:val="0"/>
              <w:rPr>
                <w:rFonts w:ascii="Calibri" w:hAnsi="Calibri" w:cs="Calibri"/>
                <w:sz w:val="22"/>
                <w:szCs w:val="22"/>
              </w:rPr>
            </w:pPr>
            <w:r>
              <w:rPr>
                <w:rFonts w:ascii="Calibri" w:hAnsi="Calibri" w:cs="Calibri"/>
                <w:sz w:val="22"/>
                <w:szCs w:val="22"/>
              </w:rPr>
              <w:t>Remitir y elaborar informe de conformidad para procesar los pagos.</w:t>
            </w:r>
          </w:p>
        </w:tc>
      </w:tr>
      <w:tr w:rsidR="00AE1BA6" w:rsidRPr="001E72B5" w:rsidTr="00B35BDE">
        <w:trPr>
          <w:trHeight w:val="391"/>
          <w:jc w:val="center"/>
        </w:trPr>
        <w:tc>
          <w:tcPr>
            <w:tcW w:w="9380" w:type="dxa"/>
            <w:shd w:val="clear" w:color="auto" w:fill="8EAADB"/>
            <w:vAlign w:val="center"/>
          </w:tcPr>
          <w:p w:rsidR="00AE1BA6" w:rsidRPr="001E72B5" w:rsidRDefault="00AE1BA6" w:rsidP="00B35BDE">
            <w:pPr>
              <w:rPr>
                <w:rFonts w:ascii="Verdana" w:hAnsi="Verdana" w:cs="Calibri"/>
                <w:sz w:val="18"/>
                <w:szCs w:val="18"/>
              </w:rPr>
            </w:pPr>
            <w:r w:rsidRPr="001E72B5">
              <w:rPr>
                <w:rFonts w:ascii="Verdana" w:hAnsi="Verdana" w:cs="Calibri"/>
                <w:b/>
                <w:sz w:val="18"/>
                <w:szCs w:val="18"/>
              </w:rPr>
              <w:t>MULTAS</w:t>
            </w:r>
          </w:p>
        </w:tc>
      </w:tr>
      <w:tr w:rsidR="00AE1BA6" w:rsidRPr="001E72B5" w:rsidTr="00B35BDE">
        <w:trPr>
          <w:trHeight w:val="391"/>
          <w:jc w:val="center"/>
        </w:trPr>
        <w:tc>
          <w:tcPr>
            <w:tcW w:w="9380" w:type="dxa"/>
            <w:shd w:val="clear" w:color="auto" w:fill="auto"/>
            <w:vAlign w:val="center"/>
          </w:tcPr>
          <w:p w:rsidR="00AE1BA6" w:rsidRPr="00D51889" w:rsidRDefault="00AE1BA6" w:rsidP="00B35BDE">
            <w:pPr>
              <w:autoSpaceDE w:val="0"/>
              <w:autoSpaceDN w:val="0"/>
              <w:adjustRightInd w:val="0"/>
              <w:jc w:val="both"/>
              <w:rPr>
                <w:rFonts w:ascii="Calibri" w:eastAsia="Calibri" w:hAnsi="Calibri" w:cs="Arial"/>
                <w:sz w:val="22"/>
                <w:szCs w:val="22"/>
                <w:lang w:val="es-ES_tradnl"/>
              </w:rPr>
            </w:pPr>
            <w:r>
              <w:rPr>
                <w:rFonts w:ascii="Calibri" w:eastAsia="Calibri" w:hAnsi="Calibri" w:cs="Arial"/>
                <w:sz w:val="22"/>
                <w:szCs w:val="22"/>
              </w:rPr>
              <w:t>La empresa contratada</w:t>
            </w:r>
            <w:r w:rsidRPr="00041B6D">
              <w:rPr>
                <w:rFonts w:ascii="Calibri" w:eastAsia="Calibri" w:hAnsi="Calibri" w:cs="Arial"/>
                <w:sz w:val="22"/>
                <w:szCs w:val="22"/>
              </w:rPr>
              <w:t xml:space="preserve"> debe cumplir con </w:t>
            </w:r>
            <w:r>
              <w:rPr>
                <w:rFonts w:ascii="Calibri" w:eastAsia="Calibri" w:hAnsi="Calibri" w:cs="Arial"/>
                <w:sz w:val="22"/>
                <w:szCs w:val="22"/>
              </w:rPr>
              <w:t>la</w:t>
            </w:r>
            <w:r w:rsidRPr="00041B6D">
              <w:rPr>
                <w:rFonts w:ascii="Calibri" w:eastAsia="Calibri" w:hAnsi="Calibri" w:cs="Arial"/>
                <w:sz w:val="22"/>
                <w:szCs w:val="22"/>
              </w:rPr>
              <w:t xml:space="preserve"> ejecución del servicio de mantenimiento </w:t>
            </w:r>
            <w:r>
              <w:rPr>
                <w:rFonts w:ascii="Calibri" w:eastAsia="Calibri" w:hAnsi="Calibri" w:cs="Arial"/>
                <w:sz w:val="22"/>
                <w:szCs w:val="22"/>
              </w:rPr>
              <w:t>eléctrico en coordinación con el Fiscal de S</w:t>
            </w:r>
            <w:r w:rsidRPr="00041B6D">
              <w:rPr>
                <w:rFonts w:ascii="Calibri" w:eastAsia="Calibri" w:hAnsi="Calibri" w:cs="Arial"/>
                <w:sz w:val="22"/>
                <w:szCs w:val="22"/>
              </w:rPr>
              <w:t>ervicio</w:t>
            </w:r>
            <w:r>
              <w:rPr>
                <w:rFonts w:ascii="Calibri" w:eastAsia="Calibri" w:hAnsi="Calibri" w:cs="Arial"/>
                <w:sz w:val="22"/>
                <w:szCs w:val="22"/>
              </w:rPr>
              <w:t xml:space="preserve"> y una vez entregada la Orden de Trabajo</w:t>
            </w:r>
            <w:r w:rsidRPr="00041B6D">
              <w:rPr>
                <w:rFonts w:ascii="Calibri" w:eastAsia="Calibri" w:hAnsi="Calibri" w:cs="Arial"/>
                <w:sz w:val="22"/>
                <w:szCs w:val="22"/>
              </w:rPr>
              <w:t>, siendo pasible a u</w:t>
            </w:r>
            <w:r>
              <w:rPr>
                <w:rFonts w:ascii="Calibri" w:eastAsia="Calibri" w:hAnsi="Calibri" w:cs="Arial"/>
                <w:sz w:val="22"/>
                <w:szCs w:val="22"/>
              </w:rPr>
              <w:t xml:space="preserve">na sanción de 1% </w:t>
            </w:r>
            <w:r>
              <w:rPr>
                <w:rFonts w:ascii="Calibri" w:hAnsi="Calibri" w:cs="Calibri"/>
                <w:bCs/>
                <w:color w:val="000000"/>
                <w:sz w:val="22"/>
                <w:szCs w:val="22"/>
              </w:rPr>
              <w:t>sobre el monto facturado en el mes</w:t>
            </w:r>
            <w:r w:rsidRPr="00041B6D">
              <w:rPr>
                <w:rFonts w:ascii="Calibri" w:eastAsia="Calibri" w:hAnsi="Calibri" w:cs="Arial"/>
                <w:sz w:val="22"/>
                <w:szCs w:val="22"/>
              </w:rPr>
              <w:t xml:space="preserve"> </w:t>
            </w:r>
            <w:r>
              <w:rPr>
                <w:rFonts w:ascii="Calibri" w:eastAsia="Calibri" w:hAnsi="Calibri" w:cs="Arial"/>
                <w:sz w:val="22"/>
                <w:szCs w:val="22"/>
              </w:rPr>
              <w:t>por cada día</w:t>
            </w:r>
            <w:r w:rsidRPr="00041B6D">
              <w:rPr>
                <w:rFonts w:ascii="Calibri" w:eastAsia="Calibri" w:hAnsi="Calibri" w:cs="Arial"/>
                <w:sz w:val="22"/>
                <w:szCs w:val="22"/>
              </w:rPr>
              <w:t xml:space="preserve"> </w:t>
            </w:r>
            <w:r>
              <w:rPr>
                <w:rFonts w:ascii="Calibri" w:eastAsia="Calibri" w:hAnsi="Calibri" w:cs="Arial"/>
                <w:sz w:val="22"/>
                <w:szCs w:val="22"/>
              </w:rPr>
              <w:t xml:space="preserve">calendario </w:t>
            </w:r>
            <w:r w:rsidRPr="00041B6D">
              <w:rPr>
                <w:rFonts w:ascii="Calibri" w:eastAsia="Calibri" w:hAnsi="Calibri" w:cs="Arial"/>
                <w:sz w:val="22"/>
                <w:szCs w:val="22"/>
              </w:rPr>
              <w:t>de retraso</w:t>
            </w:r>
            <w:r>
              <w:rPr>
                <w:rFonts w:ascii="Calibri" w:eastAsia="Calibri" w:hAnsi="Calibri" w:cs="Arial"/>
                <w:sz w:val="22"/>
                <w:szCs w:val="22"/>
              </w:rPr>
              <w:t>;</w:t>
            </w:r>
            <w:r w:rsidRPr="00041B6D">
              <w:rPr>
                <w:rFonts w:ascii="Calibri" w:eastAsia="Calibri" w:hAnsi="Calibri" w:cs="Arial"/>
                <w:sz w:val="22"/>
                <w:szCs w:val="22"/>
              </w:rPr>
              <w:t xml:space="preserve"> </w:t>
            </w:r>
            <w:r>
              <w:rPr>
                <w:rFonts w:ascii="Calibri" w:hAnsi="Calibri" w:cs="Calibri"/>
                <w:bCs/>
                <w:color w:val="000000"/>
                <w:sz w:val="22"/>
                <w:szCs w:val="22"/>
              </w:rPr>
              <w:t>considerando que en caso de sobre pasar el 20% de multas por retraso en el mes, el contrato u orden de proceder quedara sin efecto</w:t>
            </w:r>
            <w:r>
              <w:rPr>
                <w:rFonts w:ascii="Calibri" w:eastAsia="Calibri" w:hAnsi="Calibri" w:cs="Arial"/>
                <w:sz w:val="22"/>
                <w:szCs w:val="22"/>
              </w:rPr>
              <w:t xml:space="preserve"> y</w:t>
            </w:r>
            <w:r>
              <w:rPr>
                <w:rFonts w:ascii="Calibri" w:hAnsi="Calibri" w:cs="Calibri"/>
                <w:color w:val="000000"/>
                <w:sz w:val="22"/>
                <w:szCs w:val="22"/>
                <w:lang w:val="es-ES_tradnl" w:eastAsia="es-BO"/>
              </w:rPr>
              <w:t xml:space="preserve"> el DTCC - YPFB </w:t>
            </w:r>
            <w:r w:rsidRPr="002619F5">
              <w:rPr>
                <w:rFonts w:ascii="Calibri" w:hAnsi="Calibri" w:cs="Calibri"/>
                <w:color w:val="000000"/>
                <w:sz w:val="22"/>
                <w:szCs w:val="22"/>
                <w:lang w:val="es-ES_tradnl" w:eastAsia="es-BO"/>
              </w:rPr>
              <w:t>se reservará el derecho de realizar las gestiones legales y administrativas que corresponda.</w:t>
            </w:r>
          </w:p>
        </w:tc>
      </w:tr>
    </w:tbl>
    <w:p w:rsidR="00AE1BA6" w:rsidRDefault="00AE1BA6" w:rsidP="00AE1BA6">
      <w:pPr>
        <w:pStyle w:val="Prrafodelista"/>
        <w:ind w:left="0"/>
        <w:contextualSpacing/>
        <w:jc w:val="both"/>
        <w:rPr>
          <w:rFonts w:ascii="Calibri" w:hAnsi="Calibri" w:cs="Calibri"/>
          <w:b/>
          <w:bCs/>
          <w:lang w:val="es-BO" w:eastAsia="es-BO"/>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AE1BA6" w:rsidRPr="000B2A2E" w:rsidTr="00B35BDE">
        <w:trPr>
          <w:trHeight w:val="418"/>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AE1BA6" w:rsidRPr="000B2A2E" w:rsidRDefault="00AE1BA6" w:rsidP="00B35BDE">
            <w:pPr>
              <w:autoSpaceDE w:val="0"/>
              <w:autoSpaceDN w:val="0"/>
              <w:adjustRightInd w:val="0"/>
              <w:rPr>
                <w:rFonts w:ascii="Calibri" w:hAnsi="Calibri" w:cs="Calibri"/>
                <w:b/>
                <w:sz w:val="22"/>
                <w:szCs w:val="22"/>
              </w:rPr>
            </w:pPr>
            <w:r w:rsidRPr="000B2A2E">
              <w:rPr>
                <w:rFonts w:ascii="Calibri" w:hAnsi="Calibri" w:cs="Calibri"/>
                <w:b/>
                <w:sz w:val="22"/>
                <w:szCs w:val="22"/>
              </w:rPr>
              <w:t xml:space="preserve">VALIDACIONES </w:t>
            </w:r>
          </w:p>
        </w:tc>
      </w:tr>
      <w:tr w:rsidR="00AE1BA6" w:rsidRPr="000B2A2E" w:rsidTr="00B35BDE">
        <w:trPr>
          <w:trHeight w:val="418"/>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rsidR="00AE1BA6" w:rsidRPr="000B2A2E" w:rsidRDefault="00AE1BA6" w:rsidP="00B35BDE">
            <w:pPr>
              <w:autoSpaceDE w:val="0"/>
              <w:autoSpaceDN w:val="0"/>
              <w:adjustRightInd w:val="0"/>
              <w:rPr>
                <w:rFonts w:ascii="Calibri" w:hAnsi="Calibri" w:cs="Calibri"/>
                <w:b/>
                <w:sz w:val="22"/>
                <w:szCs w:val="22"/>
              </w:rPr>
            </w:pPr>
            <w:r w:rsidRPr="000B2A2E">
              <w:rPr>
                <w:rFonts w:ascii="Calibri" w:hAnsi="Calibri" w:cs="Calibri"/>
                <w:sz w:val="22"/>
                <w:szCs w:val="22"/>
              </w:rPr>
              <w:t>VALIDACIÓN DE SEGUROS</w:t>
            </w:r>
          </w:p>
          <w:p w:rsidR="00AE1BA6" w:rsidRPr="000B2A2E" w:rsidRDefault="00AE1BA6" w:rsidP="00B35BDE">
            <w:pPr>
              <w:autoSpaceDE w:val="0"/>
              <w:autoSpaceDN w:val="0"/>
              <w:adjustRightInd w:val="0"/>
              <w:rPr>
                <w:rFonts w:ascii="Calibri" w:hAnsi="Calibri" w:cs="Calibri"/>
                <w:b/>
                <w:sz w:val="22"/>
                <w:szCs w:val="22"/>
              </w:rPr>
            </w:pPr>
            <w:r w:rsidRPr="000B2A2E">
              <w:rPr>
                <w:rFonts w:ascii="Calibri" w:hAnsi="Calibri" w:cs="Calibri"/>
                <w:sz w:val="22"/>
                <w:szCs w:val="22"/>
              </w:rPr>
              <w:t>VALIDACIÓN DE TRIBUTOS Y FACTURACIÓN</w:t>
            </w:r>
            <w:r w:rsidRPr="000B2A2E">
              <w:rPr>
                <w:rFonts w:ascii="Calibri" w:hAnsi="Calibri" w:cs="Calibri"/>
                <w:b/>
                <w:sz w:val="22"/>
                <w:szCs w:val="22"/>
              </w:rPr>
              <w:t xml:space="preserve"> </w:t>
            </w:r>
          </w:p>
          <w:p w:rsidR="00AE1BA6" w:rsidRPr="000B2A2E" w:rsidRDefault="00AE1BA6" w:rsidP="00B35BDE">
            <w:pPr>
              <w:autoSpaceDE w:val="0"/>
              <w:autoSpaceDN w:val="0"/>
              <w:adjustRightInd w:val="0"/>
              <w:rPr>
                <w:rFonts w:ascii="Calibri" w:hAnsi="Calibri" w:cs="Calibri"/>
                <w:b/>
                <w:sz w:val="22"/>
                <w:szCs w:val="22"/>
              </w:rPr>
            </w:pPr>
            <w:r w:rsidRPr="000B2A2E">
              <w:rPr>
                <w:rFonts w:ascii="Calibri" w:hAnsi="Calibri" w:cs="Calibri"/>
                <w:sz w:val="22"/>
                <w:szCs w:val="22"/>
              </w:rPr>
              <w:t>VALIDACIÓN DE</w:t>
            </w:r>
            <w:r>
              <w:rPr>
                <w:rFonts w:ascii="Calibri" w:hAnsi="Calibri" w:cs="Calibri"/>
                <w:sz w:val="22"/>
                <w:szCs w:val="22"/>
              </w:rPr>
              <w:t xml:space="preserve"> </w:t>
            </w:r>
            <w:r w:rsidRPr="000B2A2E">
              <w:rPr>
                <w:rFonts w:ascii="Calibri" w:hAnsi="Calibri" w:cs="Calibri"/>
                <w:sz w:val="22"/>
                <w:szCs w:val="22"/>
              </w:rPr>
              <w:t>GARANTIAS FINANCIERAS</w:t>
            </w:r>
          </w:p>
        </w:tc>
      </w:tr>
    </w:tbl>
    <w:p w:rsidR="00AE1BA6" w:rsidRPr="00BD3A4E" w:rsidRDefault="00AE1BA6" w:rsidP="00AE1BA6">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1BA6" w:rsidRPr="001E72B5" w:rsidTr="00B35BDE">
        <w:trPr>
          <w:trHeight w:val="420"/>
        </w:trPr>
        <w:tc>
          <w:tcPr>
            <w:tcW w:w="9339" w:type="dxa"/>
            <w:shd w:val="clear" w:color="auto" w:fill="B4C6E7"/>
            <w:vAlign w:val="center"/>
          </w:tcPr>
          <w:p w:rsidR="00AE1BA6" w:rsidRPr="001E72B5" w:rsidRDefault="00AE1BA6" w:rsidP="00B35BDE">
            <w:pPr>
              <w:autoSpaceDE w:val="0"/>
              <w:autoSpaceDN w:val="0"/>
              <w:adjustRightInd w:val="0"/>
              <w:rPr>
                <w:rFonts w:ascii="Verdana" w:hAnsi="Verdana" w:cs="Calibri"/>
                <w:b/>
                <w:sz w:val="18"/>
                <w:szCs w:val="18"/>
              </w:rPr>
            </w:pPr>
            <w:r>
              <w:rPr>
                <w:rFonts w:ascii="Verdana" w:hAnsi="Verdana" w:cs="Calibri"/>
                <w:b/>
                <w:sz w:val="18"/>
                <w:szCs w:val="18"/>
              </w:rPr>
              <w:t>CLAUSULA DE SEGUROS</w:t>
            </w:r>
          </w:p>
        </w:tc>
      </w:tr>
      <w:tr w:rsidR="00AE1BA6" w:rsidRPr="001E72B5" w:rsidTr="00B35BDE">
        <w:trPr>
          <w:trHeight w:val="420"/>
        </w:trPr>
        <w:tc>
          <w:tcPr>
            <w:tcW w:w="9339" w:type="dxa"/>
            <w:shd w:val="clear" w:color="auto" w:fill="auto"/>
            <w:vAlign w:val="center"/>
          </w:tcPr>
          <w:p w:rsidR="00AE1BA6"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r w:rsidRPr="00B209B6">
              <w:rPr>
                <w:rFonts w:ascii="Verdana" w:hAnsi="Verdana" w:cs="Calibri"/>
                <w:sz w:val="18"/>
                <w:szCs w:val="18"/>
              </w:rPr>
              <w:t>La empresa adjudicada, deberá presentar y mantener vigente de forma ininterrumpida durante todo el periodo del contrato la Póliza de Seguro especificada a continuación:</w:t>
            </w:r>
          </w:p>
          <w:p w:rsidR="00AE1BA6" w:rsidRDefault="00AE1BA6" w:rsidP="00B35BDE">
            <w:pPr>
              <w:autoSpaceDE w:val="0"/>
              <w:autoSpaceDN w:val="0"/>
              <w:adjustRightInd w:val="0"/>
              <w:jc w:val="both"/>
              <w:rPr>
                <w:rFonts w:ascii="Verdana" w:hAnsi="Verdana" w:cs="Calibri"/>
                <w:sz w:val="18"/>
                <w:szCs w:val="18"/>
              </w:rPr>
            </w:pPr>
          </w:p>
          <w:p w:rsidR="00AE1BA6" w:rsidRPr="008C65C7" w:rsidRDefault="00AE1BA6" w:rsidP="00B35BDE">
            <w:pPr>
              <w:spacing w:before="100" w:beforeAutospacing="1" w:after="100" w:afterAutospacing="1"/>
              <w:ind w:left="426"/>
              <w:rPr>
                <w:rFonts w:ascii="Verdana" w:hAnsi="Verdana" w:cs="Calibri"/>
                <w:sz w:val="18"/>
                <w:szCs w:val="18"/>
              </w:rPr>
            </w:pPr>
            <w:r w:rsidRPr="00B209B6">
              <w:rPr>
                <w:rFonts w:ascii="Verdana" w:hAnsi="Verdana" w:cs="Calibri"/>
                <w:sz w:val="18"/>
                <w:szCs w:val="18"/>
              </w:rPr>
              <w:t xml:space="preserve"> a)     </w:t>
            </w:r>
            <w:r w:rsidRPr="008C65C7">
              <w:rPr>
                <w:rFonts w:ascii="Verdana" w:hAnsi="Verdana" w:cs="Calibri"/>
                <w:sz w:val="18"/>
                <w:szCs w:val="18"/>
              </w:rPr>
              <w:t>1.</w:t>
            </w:r>
            <w:r w:rsidRPr="008C65C7">
              <w:rPr>
                <w:rFonts w:ascii="Verdana" w:hAnsi="Verdana" w:cs="Calibri"/>
                <w:sz w:val="18"/>
                <w:szCs w:val="18"/>
              </w:rPr>
              <w:tab/>
            </w:r>
            <w:r>
              <w:rPr>
                <w:rFonts w:ascii="Verdana" w:hAnsi="Verdana" w:cs="Calibri"/>
                <w:sz w:val="18"/>
                <w:szCs w:val="18"/>
              </w:rPr>
              <w:t xml:space="preserve"> </w:t>
            </w:r>
            <w:r w:rsidRPr="008C65C7">
              <w:rPr>
                <w:rFonts w:ascii="Verdana" w:hAnsi="Verdana" w:cs="Calibri"/>
                <w:sz w:val="18"/>
                <w:szCs w:val="18"/>
              </w:rPr>
              <w:t xml:space="preserve">PÓLIZA DE ACCIDENTES PERSONALES. </w:t>
            </w:r>
            <w:r w:rsidRPr="008C65C7">
              <w:rPr>
                <w:rFonts w:ascii="Verdana" w:hAnsi="Verdana" w:cs="Calibri"/>
                <w:sz w:val="18"/>
                <w:szCs w:val="18"/>
              </w:rPr>
              <w:br/>
            </w:r>
            <w:r w:rsidRPr="008C65C7">
              <w:rPr>
                <w:rFonts w:ascii="Verdana" w:hAnsi="Verdana" w:cs="Calibri"/>
                <w:sz w:val="18"/>
                <w:szCs w:val="18"/>
              </w:rPr>
              <w:b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r w:rsidRPr="008C65C7">
              <w:rPr>
                <w:rFonts w:ascii="Verdana" w:hAnsi="Verdana" w:cs="Calibri"/>
                <w:sz w:val="18"/>
                <w:szCs w:val="18"/>
              </w:rPr>
              <w:br/>
            </w:r>
            <w:r w:rsidRPr="008C65C7">
              <w:rPr>
                <w:rFonts w:ascii="Verdana" w:hAnsi="Verdana" w:cs="Calibri"/>
                <w:sz w:val="18"/>
                <w:szCs w:val="18"/>
              </w:rPr>
              <w:br/>
              <w:t>La Póliza deberá estar a nombre del Adjudicado como contratante y sus empleados deberán figurar como asegurados.</w:t>
            </w:r>
            <w:r w:rsidRPr="008C65C7">
              <w:rPr>
                <w:rFonts w:ascii="Verdana" w:hAnsi="Verdana" w:cs="Calibri"/>
                <w:sz w:val="18"/>
                <w:szCs w:val="18"/>
              </w:rPr>
              <w:br/>
            </w:r>
            <w:r w:rsidRPr="008C65C7">
              <w:rPr>
                <w:rFonts w:ascii="Verdana" w:hAnsi="Verdana" w:cs="Calibri"/>
                <w:sz w:val="18"/>
                <w:szCs w:val="18"/>
              </w:rPr>
              <w:br/>
              <w:t xml:space="preserve">En sustitución a la Póliza de Accidentes personales o certificado de seguro opcionalmente pueden presentar el certificado de aportes mensual voluntario al seguro social a corto plazo o una caja de Salud. </w:t>
            </w:r>
            <w:r w:rsidRPr="008C65C7">
              <w:rPr>
                <w:rFonts w:ascii="Verdana" w:hAnsi="Verdana" w:cs="Calibri"/>
                <w:sz w:val="18"/>
                <w:szCs w:val="18"/>
              </w:rPr>
              <w:br/>
            </w:r>
            <w:r w:rsidRPr="008C65C7">
              <w:rPr>
                <w:rFonts w:ascii="Verdana" w:hAnsi="Verdana" w:cs="Calibri"/>
                <w:sz w:val="18"/>
                <w:szCs w:val="18"/>
              </w:rPr>
              <w:lastRenderedPageBreak/>
              <w:br/>
              <w:t>2.CONDICIONES ADICIONALES</w:t>
            </w:r>
          </w:p>
          <w:p w:rsidR="00AE1BA6" w:rsidRPr="00154722" w:rsidRDefault="00AE1BA6" w:rsidP="00AE1BA6">
            <w:pPr>
              <w:numPr>
                <w:ilvl w:val="0"/>
                <w:numId w:val="67"/>
              </w:numPr>
              <w:spacing w:before="100" w:beforeAutospacing="1" w:after="100" w:afterAutospacing="1"/>
              <w:jc w:val="both"/>
              <w:rPr>
                <w:rFonts w:ascii="Verdana" w:hAnsi="Verdana" w:cs="Calibri"/>
                <w:sz w:val="18"/>
                <w:szCs w:val="18"/>
              </w:rPr>
            </w:pPr>
            <w:r w:rsidRPr="008C65C7">
              <w:rPr>
                <w:rFonts w:ascii="Verdana" w:hAnsi="Verdana" w:cs="Calibri"/>
                <w:sz w:val="18"/>
                <w:szCs w:val="18"/>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8C65C7">
              <w:rPr>
                <w:rFonts w:ascii="Verdana" w:hAnsi="Verdana" w:cs="Calibri"/>
                <w:sz w:val="18"/>
                <w:szCs w:val="18"/>
              </w:rPr>
              <w:br/>
            </w:r>
            <w:r w:rsidRPr="008C65C7">
              <w:rPr>
                <w:rFonts w:ascii="Verdana" w:hAnsi="Verdana" w:cs="Calibri"/>
                <w:sz w:val="18"/>
                <w:szCs w:val="18"/>
              </w:rPr>
              <w:br/>
            </w:r>
            <w:r w:rsidRPr="008C65C7">
              <w:rPr>
                <w:rFonts w:ascii="Verdana" w:hAnsi="Verdana" w:cs="Calibri"/>
                <w:sz w:val="18"/>
                <w:szCs w:val="18"/>
              </w:rPr>
              <w:br/>
              <w:t>El adjudicado, deberá entregar copia de la citada póliza a YPFB antes de la suscripción del contrato</w:t>
            </w:r>
            <w:r w:rsidRPr="00154722">
              <w:rPr>
                <w:rFonts w:ascii="Verdana" w:hAnsi="Verdana" w:cs="Calibri"/>
                <w:b/>
                <w:sz w:val="18"/>
                <w:szCs w:val="18"/>
              </w:rPr>
              <w:t xml:space="preserve"> </w:t>
            </w:r>
          </w:p>
        </w:tc>
      </w:tr>
    </w:tbl>
    <w:p w:rsidR="00AE1BA6" w:rsidRPr="00F03609" w:rsidRDefault="00AE1BA6" w:rsidP="00AE1BA6">
      <w:pPr>
        <w:pStyle w:val="Prrafodelista"/>
        <w:ind w:left="0"/>
        <w:contextualSpacing/>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1BA6" w:rsidTr="00B35BDE">
        <w:trPr>
          <w:trHeight w:val="554"/>
        </w:trPr>
        <w:tc>
          <w:tcPr>
            <w:tcW w:w="9339" w:type="dxa"/>
            <w:shd w:val="clear" w:color="auto" w:fill="B4C6E7"/>
            <w:vAlign w:val="center"/>
          </w:tcPr>
          <w:p w:rsidR="00AE1BA6" w:rsidRDefault="00AE1BA6" w:rsidP="00B35BDE">
            <w:pPr>
              <w:autoSpaceDE w:val="0"/>
              <w:autoSpaceDN w:val="0"/>
              <w:adjustRightInd w:val="0"/>
              <w:jc w:val="both"/>
              <w:rPr>
                <w:rFonts w:ascii="Verdana" w:hAnsi="Verdana" w:cs="Calibri"/>
                <w:sz w:val="18"/>
                <w:szCs w:val="18"/>
              </w:rPr>
            </w:pPr>
            <w:r>
              <w:rPr>
                <w:rFonts w:ascii="Verdana" w:hAnsi="Verdana" w:cs="Calibri"/>
                <w:b/>
                <w:sz w:val="18"/>
                <w:szCs w:val="18"/>
              </w:rPr>
              <w:t>FACTURACION Y TRIBUTOS</w:t>
            </w:r>
          </w:p>
        </w:tc>
      </w:tr>
      <w:tr w:rsidR="00AE1BA6" w:rsidTr="00B35BDE">
        <w:trPr>
          <w:trHeight w:val="554"/>
        </w:trPr>
        <w:tc>
          <w:tcPr>
            <w:tcW w:w="9339" w:type="dxa"/>
            <w:shd w:val="clear" w:color="auto" w:fill="auto"/>
            <w:vAlign w:val="center"/>
          </w:tcPr>
          <w:p w:rsidR="00AE1BA6"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r w:rsidRPr="00F03609">
              <w:rPr>
                <w:rFonts w:ascii="Verdana" w:hAnsi="Verdana" w:cs="Calibri"/>
                <w:sz w:val="18"/>
                <w:szCs w:val="18"/>
              </w:rPr>
              <w:t>“#  FACTURACIÓN</w:t>
            </w:r>
          </w:p>
          <w:p w:rsidR="00AE1BA6" w:rsidRPr="00F03609" w:rsidRDefault="00AE1BA6" w:rsidP="00B35BDE">
            <w:pPr>
              <w:autoSpaceDE w:val="0"/>
              <w:autoSpaceDN w:val="0"/>
              <w:adjustRightInd w:val="0"/>
              <w:jc w:val="both"/>
              <w:rPr>
                <w:rFonts w:ascii="Verdana" w:hAnsi="Verdana" w:cs="Calibri"/>
                <w:sz w:val="18"/>
                <w:szCs w:val="18"/>
              </w:rPr>
            </w:pPr>
          </w:p>
          <w:p w:rsidR="00AE1BA6" w:rsidRPr="00F03609" w:rsidRDefault="00AE1BA6" w:rsidP="00B35BDE">
            <w:pPr>
              <w:autoSpaceDE w:val="0"/>
              <w:autoSpaceDN w:val="0"/>
              <w:adjustRightInd w:val="0"/>
              <w:jc w:val="both"/>
              <w:rPr>
                <w:rFonts w:ascii="Verdana" w:hAnsi="Verdana" w:cs="Calibri"/>
                <w:sz w:val="18"/>
                <w:szCs w:val="18"/>
              </w:rPr>
            </w:pPr>
            <w:r w:rsidRPr="00F0360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AE1BA6" w:rsidRDefault="00AE1BA6" w:rsidP="00B35BDE">
            <w:pPr>
              <w:autoSpaceDE w:val="0"/>
              <w:autoSpaceDN w:val="0"/>
              <w:adjustRightInd w:val="0"/>
              <w:jc w:val="both"/>
              <w:rPr>
                <w:rFonts w:ascii="Verdana" w:hAnsi="Verdana" w:cs="Calibri"/>
                <w:sz w:val="18"/>
                <w:szCs w:val="18"/>
              </w:rPr>
            </w:pPr>
            <w:r w:rsidRPr="00F0360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E1BA6" w:rsidRPr="00F03609" w:rsidRDefault="00AE1BA6" w:rsidP="00B35BDE">
            <w:pPr>
              <w:autoSpaceDE w:val="0"/>
              <w:autoSpaceDN w:val="0"/>
              <w:adjustRightInd w:val="0"/>
              <w:jc w:val="both"/>
              <w:rPr>
                <w:rFonts w:ascii="Verdana" w:hAnsi="Verdana" w:cs="Calibri"/>
                <w:sz w:val="18"/>
                <w:szCs w:val="18"/>
              </w:rPr>
            </w:pPr>
          </w:p>
          <w:p w:rsidR="00AE1BA6" w:rsidRPr="00F03609" w:rsidRDefault="00AE1BA6" w:rsidP="00B35BDE">
            <w:pPr>
              <w:autoSpaceDE w:val="0"/>
              <w:autoSpaceDN w:val="0"/>
              <w:adjustRightInd w:val="0"/>
              <w:jc w:val="both"/>
              <w:rPr>
                <w:rFonts w:ascii="Verdana" w:hAnsi="Verdana" w:cs="Calibri"/>
                <w:sz w:val="18"/>
                <w:szCs w:val="18"/>
              </w:rPr>
            </w:pPr>
            <w:r w:rsidRPr="00F03609">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E1BA6"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r w:rsidRPr="00F03609">
              <w:rPr>
                <w:rFonts w:ascii="Verdana" w:hAnsi="Verdana" w:cs="Calibri"/>
                <w:sz w:val="18"/>
                <w:szCs w:val="18"/>
              </w:rPr>
              <w:t>"#TRIBUTOS:</w:t>
            </w:r>
          </w:p>
          <w:p w:rsidR="00AE1BA6" w:rsidRPr="00F03609" w:rsidRDefault="00AE1BA6" w:rsidP="00B35BDE">
            <w:pPr>
              <w:autoSpaceDE w:val="0"/>
              <w:autoSpaceDN w:val="0"/>
              <w:adjustRightInd w:val="0"/>
              <w:jc w:val="both"/>
              <w:rPr>
                <w:rFonts w:ascii="Verdana" w:hAnsi="Verdana" w:cs="Calibri"/>
                <w:sz w:val="18"/>
                <w:szCs w:val="18"/>
              </w:rPr>
            </w:pPr>
          </w:p>
          <w:p w:rsidR="00AE1BA6" w:rsidRDefault="00AE1BA6" w:rsidP="00B35BDE">
            <w:pPr>
              <w:autoSpaceDE w:val="0"/>
              <w:autoSpaceDN w:val="0"/>
              <w:adjustRightInd w:val="0"/>
              <w:jc w:val="both"/>
              <w:rPr>
                <w:rFonts w:ascii="Verdana" w:hAnsi="Verdana" w:cs="Calibri"/>
                <w:sz w:val="18"/>
                <w:szCs w:val="18"/>
              </w:rPr>
            </w:pPr>
            <w:r w:rsidRPr="00F0360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AE1BA6" w:rsidRDefault="00AE1BA6" w:rsidP="00B35BDE">
            <w:pPr>
              <w:autoSpaceDE w:val="0"/>
              <w:autoSpaceDN w:val="0"/>
              <w:adjustRightInd w:val="0"/>
              <w:jc w:val="both"/>
              <w:rPr>
                <w:rFonts w:ascii="Verdana" w:hAnsi="Verdana" w:cs="Calibri"/>
                <w:sz w:val="18"/>
                <w:szCs w:val="18"/>
              </w:rPr>
            </w:pPr>
          </w:p>
        </w:tc>
      </w:tr>
    </w:tbl>
    <w:p w:rsidR="00AE1BA6" w:rsidRDefault="00AE1BA6" w:rsidP="00AE1BA6">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1BA6" w:rsidTr="00B35BDE">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E1BA6" w:rsidRDefault="00AE1BA6" w:rsidP="00B35BDE">
            <w:pPr>
              <w:rPr>
                <w:rFonts w:ascii="Arial" w:hAnsi="Arial"/>
                <w:b/>
              </w:rPr>
            </w:pPr>
            <w:r>
              <w:rPr>
                <w:rFonts w:ascii="Arial" w:hAnsi="Arial"/>
                <w:b/>
              </w:rPr>
              <w:t>1.- GARANTIAS FINANCIERAS</w:t>
            </w:r>
          </w:p>
        </w:tc>
      </w:tr>
      <w:tr w:rsidR="00AE1BA6" w:rsidTr="00B35BDE">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E1BA6" w:rsidRDefault="00AE1BA6" w:rsidP="00B35BDE">
            <w:pPr>
              <w:rPr>
                <w:rFonts w:ascii="Arial" w:hAnsi="Arial"/>
                <w:b/>
              </w:rPr>
            </w:pPr>
            <w:r>
              <w:rPr>
                <w:rFonts w:ascii="Arial" w:hAnsi="Arial"/>
                <w:b/>
              </w:rPr>
              <w:t>GARANTÍA DE SERIEDAD DE PROPUESTA</w:t>
            </w:r>
          </w:p>
        </w:tc>
      </w:tr>
      <w:tr w:rsidR="00AE1BA6" w:rsidTr="00B35BDE">
        <w:tc>
          <w:tcPr>
            <w:tcW w:w="9339" w:type="dxa"/>
            <w:tcBorders>
              <w:top w:val="single" w:sz="4" w:space="0" w:color="auto"/>
              <w:left w:val="single" w:sz="4" w:space="0" w:color="auto"/>
              <w:bottom w:val="single" w:sz="4" w:space="0" w:color="auto"/>
              <w:right w:val="single" w:sz="4" w:space="0" w:color="auto"/>
            </w:tcBorders>
            <w:vAlign w:val="center"/>
          </w:tcPr>
          <w:p w:rsidR="00AE1BA6" w:rsidRDefault="00AE1BA6" w:rsidP="00B35BDE">
            <w:pPr>
              <w:rPr>
                <w:rFonts w:ascii="Arial" w:hAnsi="Arial"/>
              </w:rPr>
            </w:pPr>
          </w:p>
          <w:p w:rsidR="00AE1BA6" w:rsidRDefault="00AE1BA6" w:rsidP="00B35BDE">
            <w:pPr>
              <w:jc w:val="both"/>
              <w:rPr>
                <w:rFonts w:ascii="Arial" w:hAnsi="Arial"/>
              </w:rPr>
            </w:pPr>
            <w:r>
              <w:rPr>
                <w:rFonts w:ascii="Arial" w:hAnsi="Arial"/>
              </w:rPr>
              <w:t xml:space="preserve">A elección de la empresa </w:t>
            </w:r>
            <w:r>
              <w:rPr>
                <w:rFonts w:ascii="Arial" w:hAnsi="Arial"/>
                <w:sz w:val="16"/>
                <w:szCs w:val="16"/>
              </w:rPr>
              <w:t>(proponente o adjudicada, según corresponda)</w:t>
            </w:r>
            <w:r>
              <w:rPr>
                <w:rFonts w:ascii="Arial" w:hAnsi="Arial"/>
              </w:rPr>
              <w:t xml:space="preserve">  ésta podrá optar por uno de los siguientes instrumentos financieros: </w:t>
            </w:r>
            <w:r>
              <w:rPr>
                <w:rFonts w:ascii="Arial" w:hAnsi="Arial"/>
                <w:sz w:val="16"/>
                <w:szCs w:val="16"/>
              </w:rPr>
              <w:t>(en caso de incorporar más de un instrumento de Garantía)</w:t>
            </w:r>
          </w:p>
          <w:p w:rsidR="00AE1BA6" w:rsidRDefault="00AE1BA6" w:rsidP="00B35BDE">
            <w:pPr>
              <w:rPr>
                <w:rFonts w:ascii="Arial" w:hAnsi="Arial"/>
              </w:rPr>
            </w:pPr>
          </w:p>
          <w:p w:rsidR="00AE1BA6" w:rsidRDefault="00AE1BA6" w:rsidP="00B35BDE">
            <w:pPr>
              <w:spacing w:after="240"/>
              <w:jc w:val="both"/>
              <w:rPr>
                <w:rFonts w:ascii="Calibri" w:hAnsi="Calibri"/>
                <w:lang w:val="es-ES_tradnl"/>
              </w:rPr>
            </w:pPr>
            <w:r>
              <w:rPr>
                <w:rFonts w:ascii="Calibri" w:hAnsi="Calibri"/>
                <w:b/>
                <w:bCs/>
                <w:u w:val="single"/>
              </w:rPr>
              <w:t>Boleta de Garantía</w:t>
            </w:r>
            <w:r>
              <w:rPr>
                <w:rFonts w:ascii="Calibri" w:hAnsi="Calibri"/>
                <w:b/>
                <w:bCs/>
              </w:rPr>
              <w:t>,</w:t>
            </w:r>
            <w:r>
              <w:rPr>
                <w:rFonts w:ascii="Calibri" w:hAnsi="Calibri"/>
              </w:rPr>
              <w:t xml:space="preserve">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  días calendario computables a partir de la fecha de Presentación de Propuestas, por un monto equivalente de  al menos 1 % del valor total de la propuesta económica.</w:t>
            </w:r>
          </w:p>
          <w:p w:rsidR="00AE1BA6" w:rsidRDefault="00AE1BA6" w:rsidP="00B35BDE">
            <w:pPr>
              <w:jc w:val="both"/>
              <w:rPr>
                <w:rFonts w:ascii="Calibri" w:hAnsi="Calibri"/>
              </w:rPr>
            </w:pPr>
            <w:r>
              <w:rPr>
                <w:rFonts w:ascii="Calibri" w:hAnsi="Calibri"/>
                <w:b/>
                <w:bCs/>
                <w:u w:val="single"/>
              </w:rPr>
              <w:t>Garantía a Primer Requerimiento</w:t>
            </w:r>
            <w:r>
              <w:rPr>
                <w:rFonts w:ascii="Calibri" w:hAnsi="Calibri"/>
              </w:rPr>
              <w:t>,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w:t>
            </w:r>
            <w:r>
              <w:rPr>
                <w:rFonts w:ascii="Calibri" w:hAnsi="Calibri"/>
              </w:rPr>
              <w:lastRenderedPageBreak/>
              <w:t>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E1BA6" w:rsidRDefault="00AE1BA6" w:rsidP="00B35BDE">
            <w:pPr>
              <w:jc w:val="both"/>
              <w:rPr>
                <w:rFonts w:ascii="Calibri" w:hAnsi="Calibri"/>
              </w:rPr>
            </w:pPr>
          </w:p>
          <w:p w:rsidR="00AE1BA6" w:rsidRDefault="00AE1BA6" w:rsidP="00B35BDE">
            <w:pPr>
              <w:jc w:val="both"/>
              <w:rPr>
                <w:rFonts w:ascii="Calibri" w:hAnsi="Calibri"/>
              </w:rPr>
            </w:pPr>
            <w:r>
              <w:rPr>
                <w:rFonts w:ascii="Calibri" w:hAnsi="Calibri"/>
                <w:b/>
                <w:bCs/>
                <w:u w:val="single"/>
              </w:rPr>
              <w:t>Póliza de caución a Primer requerimiento para Entidades Públicas</w:t>
            </w:r>
            <w:r>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AE1BA6" w:rsidRDefault="00AE1BA6" w:rsidP="00B35BDE">
            <w:pPr>
              <w:jc w:val="both"/>
              <w:rPr>
                <w:rFonts w:ascii="Arial" w:hAnsi="Arial"/>
              </w:rPr>
            </w:pPr>
          </w:p>
        </w:tc>
      </w:tr>
      <w:tr w:rsidR="00AE1BA6" w:rsidTr="00B35BDE">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E1BA6" w:rsidRDefault="00AE1BA6" w:rsidP="00B35BDE">
            <w:pPr>
              <w:rPr>
                <w:rFonts w:ascii="Arial" w:hAnsi="Arial"/>
              </w:rPr>
            </w:pPr>
            <w:r>
              <w:rPr>
                <w:rFonts w:ascii="Arial" w:hAnsi="Arial"/>
                <w:b/>
              </w:rPr>
              <w:lastRenderedPageBreak/>
              <w:t>GARANTÍA DE CUMPLIMIENTO DE CONTRATO</w:t>
            </w:r>
          </w:p>
        </w:tc>
      </w:tr>
      <w:tr w:rsidR="00AE1BA6" w:rsidTr="00B35BDE">
        <w:tc>
          <w:tcPr>
            <w:tcW w:w="9339" w:type="dxa"/>
            <w:tcBorders>
              <w:top w:val="single" w:sz="4" w:space="0" w:color="auto"/>
              <w:left w:val="single" w:sz="4" w:space="0" w:color="auto"/>
              <w:bottom w:val="single" w:sz="4" w:space="0" w:color="auto"/>
              <w:right w:val="single" w:sz="4" w:space="0" w:color="auto"/>
            </w:tcBorders>
            <w:vAlign w:val="center"/>
          </w:tcPr>
          <w:p w:rsidR="00AE1BA6" w:rsidRDefault="00AE1BA6" w:rsidP="00B35BDE">
            <w:pPr>
              <w:rPr>
                <w:rFonts w:ascii="Arial" w:hAnsi="Arial"/>
              </w:rPr>
            </w:pPr>
          </w:p>
          <w:p w:rsidR="00AE1BA6" w:rsidRDefault="00AE1BA6" w:rsidP="00B35BDE">
            <w:pPr>
              <w:jc w:val="both"/>
              <w:rPr>
                <w:rFonts w:ascii="Arial" w:hAnsi="Arial"/>
                <w:sz w:val="16"/>
                <w:szCs w:val="16"/>
              </w:rPr>
            </w:pPr>
            <w:r>
              <w:rPr>
                <w:rFonts w:ascii="Arial" w:hAnsi="Arial"/>
              </w:rPr>
              <w:t xml:space="preserve">A elección de la empresa </w:t>
            </w:r>
            <w:r>
              <w:rPr>
                <w:rFonts w:ascii="Arial" w:hAnsi="Arial"/>
                <w:sz w:val="16"/>
                <w:szCs w:val="16"/>
              </w:rPr>
              <w:t>(proponente o adjudicada, según corresponda)</w:t>
            </w:r>
            <w:r>
              <w:rPr>
                <w:rFonts w:ascii="Arial" w:hAnsi="Arial"/>
              </w:rPr>
              <w:t xml:space="preserve">  ésta podrá optar por uno de los siguientes instrumentos financieros: </w:t>
            </w:r>
            <w:r>
              <w:rPr>
                <w:rFonts w:ascii="Arial" w:hAnsi="Arial"/>
                <w:sz w:val="16"/>
                <w:szCs w:val="16"/>
              </w:rPr>
              <w:t>(en caso de incorporar más de un instrumento de Garantía)</w:t>
            </w:r>
          </w:p>
          <w:p w:rsidR="00AE1BA6" w:rsidRDefault="00AE1BA6" w:rsidP="00B35BDE">
            <w:pPr>
              <w:jc w:val="both"/>
              <w:rPr>
                <w:rFonts w:ascii="Arial" w:hAnsi="Arial"/>
                <w:sz w:val="16"/>
                <w:szCs w:val="16"/>
              </w:rPr>
            </w:pPr>
          </w:p>
          <w:p w:rsidR="00AE1BA6" w:rsidRDefault="00AE1BA6" w:rsidP="00B35BDE">
            <w:pPr>
              <w:jc w:val="both"/>
              <w:rPr>
                <w:rFonts w:ascii="Calibri" w:hAnsi="Calibri"/>
                <w:lang w:val="es-ES_tradnl"/>
              </w:rPr>
            </w:pPr>
            <w:r>
              <w:rPr>
                <w:rFonts w:ascii="Calibri" w:hAnsi="Calibri"/>
                <w:b/>
                <w:bCs/>
                <w:u w:val="single"/>
              </w:rPr>
              <w:t>Boleta de Garantía</w:t>
            </w:r>
            <w:r>
              <w:rPr>
                <w:rFonts w:ascii="Calibri" w:hAnsi="Calibri"/>
              </w:rPr>
              <w:t xml:space="preserve">,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E1BA6" w:rsidRDefault="00AE1BA6" w:rsidP="00B35BDE">
            <w:pPr>
              <w:jc w:val="both"/>
              <w:rPr>
                <w:rFonts w:ascii="Arial" w:hAnsi="Arial"/>
              </w:rPr>
            </w:pPr>
          </w:p>
          <w:p w:rsidR="00AE1BA6" w:rsidRDefault="00AE1BA6" w:rsidP="00B35BDE">
            <w:pPr>
              <w:jc w:val="both"/>
              <w:rPr>
                <w:rFonts w:ascii="Calibri" w:hAnsi="Calibri"/>
              </w:rPr>
            </w:pPr>
            <w:r>
              <w:rPr>
                <w:rFonts w:ascii="Calibri" w:hAnsi="Calibri"/>
                <w:b/>
                <w:bCs/>
                <w:u w:val="single"/>
              </w:rPr>
              <w:t>Garantía a Primer Requerimiento</w:t>
            </w:r>
            <w:r>
              <w:rPr>
                <w:rFonts w:ascii="Calibri" w:hAnsi="Calibri"/>
              </w:rPr>
              <w:t>,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E1BA6" w:rsidRDefault="00AE1BA6" w:rsidP="00B35BDE">
            <w:pPr>
              <w:jc w:val="both"/>
              <w:rPr>
                <w:rFonts w:ascii="Arial" w:hAnsi="Arial"/>
              </w:rPr>
            </w:pPr>
          </w:p>
          <w:p w:rsidR="00AE1BA6" w:rsidRDefault="00AE1BA6" w:rsidP="00B35BDE">
            <w:pPr>
              <w:jc w:val="both"/>
              <w:rPr>
                <w:rFonts w:ascii="Calibri" w:hAnsi="Calibri"/>
              </w:rPr>
            </w:pPr>
            <w:r>
              <w:rPr>
                <w:rFonts w:ascii="Calibri" w:hAnsi="Calibri"/>
                <w:b/>
                <w:bCs/>
                <w:u w:val="single"/>
              </w:rPr>
              <w:t>Póliza de caución a Primer requerimiento para Entidades Públicas</w:t>
            </w:r>
            <w:r>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E1BA6" w:rsidRDefault="00AE1BA6" w:rsidP="00B35BDE">
            <w:pPr>
              <w:jc w:val="both"/>
              <w:rPr>
                <w:rFonts w:ascii="Arial" w:hAnsi="Arial"/>
              </w:rPr>
            </w:pPr>
          </w:p>
        </w:tc>
      </w:tr>
    </w:tbl>
    <w:p w:rsidR="00AE1BA6" w:rsidRDefault="00AE1BA6" w:rsidP="00AE1BA6">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1BA6" w:rsidRPr="00B4722B" w:rsidTr="00B35BDE">
        <w:trPr>
          <w:trHeight w:val="64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AE1BA6" w:rsidRDefault="00AE1BA6" w:rsidP="00B35BDE">
            <w:pPr>
              <w:spacing w:line="360" w:lineRule="auto"/>
              <w:rPr>
                <w:rFonts w:ascii="Arial" w:eastAsia="Calibri" w:hAnsi="Arial" w:cs="Arial"/>
                <w:b/>
                <w:bCs/>
                <w:sz w:val="22"/>
                <w:szCs w:val="22"/>
              </w:rPr>
            </w:pPr>
          </w:p>
          <w:p w:rsidR="00AE1BA6" w:rsidRPr="00B4722B" w:rsidRDefault="00AE1BA6" w:rsidP="00B35BDE">
            <w:pPr>
              <w:spacing w:line="360" w:lineRule="auto"/>
              <w:rPr>
                <w:rFonts w:ascii="Arial" w:eastAsia="Calibri" w:hAnsi="Arial" w:cs="Arial"/>
                <w:b/>
                <w:bCs/>
                <w:sz w:val="22"/>
                <w:szCs w:val="22"/>
              </w:rPr>
            </w:pPr>
            <w:r w:rsidRPr="00B4722B">
              <w:rPr>
                <w:rFonts w:ascii="Arial" w:eastAsia="Calibri" w:hAnsi="Arial" w:cs="Arial"/>
                <w:b/>
                <w:bCs/>
                <w:sz w:val="22"/>
                <w:szCs w:val="22"/>
              </w:rPr>
              <w:t>INSTRUCCIONES PARA LA EMISION DE INSTRUMENTOS FINANCIEROS -V.3</w:t>
            </w:r>
          </w:p>
          <w:p w:rsidR="00AE1BA6" w:rsidRPr="00B4722B" w:rsidRDefault="00AE1BA6" w:rsidP="00B35BDE">
            <w:pPr>
              <w:spacing w:before="120" w:after="120"/>
              <w:jc w:val="both"/>
              <w:rPr>
                <w:rFonts w:ascii="Arial" w:eastAsia="Calibri" w:hAnsi="Arial" w:cs="Arial"/>
              </w:rPr>
            </w:pPr>
            <w:r w:rsidRPr="00B4722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B4722B">
              <w:rPr>
                <w:rFonts w:ascii="Arial" w:eastAsia="Calibri" w:hAnsi="Arial" w:cs="Arial"/>
                <w:u w:val="single"/>
              </w:rPr>
              <w:t>cumpliendo obligatoriamente</w:t>
            </w:r>
            <w:r w:rsidRPr="00B4722B">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AE1BA6" w:rsidRPr="00B4722B" w:rsidTr="00B35BD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E1BA6" w:rsidRPr="00B4722B" w:rsidRDefault="00AE1BA6" w:rsidP="00B35BDE">
                  <w:pPr>
                    <w:jc w:val="center"/>
                    <w:rPr>
                      <w:rFonts w:ascii="Calibri" w:eastAsia="Calibri" w:hAnsi="Calibri"/>
                      <w:b/>
                      <w:bCs/>
                      <w:sz w:val="19"/>
                      <w:szCs w:val="19"/>
                      <w:lang w:val="es-BO"/>
                    </w:rPr>
                  </w:pPr>
                  <w:r w:rsidRPr="00B4722B">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E1BA6" w:rsidRPr="00B4722B" w:rsidRDefault="00AE1BA6" w:rsidP="00B35BDE">
                  <w:pPr>
                    <w:jc w:val="center"/>
                    <w:rPr>
                      <w:rFonts w:ascii="Calibri" w:eastAsia="Calibri" w:hAnsi="Calibri"/>
                      <w:b/>
                      <w:bCs/>
                      <w:sz w:val="19"/>
                      <w:szCs w:val="19"/>
                      <w:lang w:val="es-BO"/>
                    </w:rPr>
                  </w:pPr>
                  <w:r w:rsidRPr="00B4722B">
                    <w:rPr>
                      <w:rFonts w:ascii="Calibri" w:eastAsia="Calibri" w:hAnsi="Calibri"/>
                      <w:b/>
                      <w:bCs/>
                      <w:sz w:val="19"/>
                      <w:szCs w:val="19"/>
                      <w:lang w:val="es-BO"/>
                    </w:rPr>
                    <w:t>INSTRUCCIÓN</w:t>
                  </w: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b/>
                      <w:bCs/>
                      <w:sz w:val="19"/>
                      <w:szCs w:val="19"/>
                      <w:lang w:val="es-BO"/>
                    </w:rPr>
                  </w:pPr>
                  <w:r w:rsidRPr="00B4722B">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spacing w:before="60" w:after="60"/>
                    <w:jc w:val="both"/>
                    <w:rPr>
                      <w:rFonts w:ascii="Arial" w:eastAsia="Calibri" w:hAnsi="Arial" w:cs="Arial"/>
                      <w:sz w:val="19"/>
                      <w:szCs w:val="19"/>
                    </w:rPr>
                  </w:pPr>
                  <w:r w:rsidRPr="00B4722B">
                    <w:rPr>
                      <w:rFonts w:ascii="Arial" w:eastAsia="Calibri" w:hAnsi="Arial" w:cs="Arial"/>
                      <w:sz w:val="19"/>
                      <w:szCs w:val="19"/>
                    </w:rPr>
                    <w:t xml:space="preserve">Se aceptará </w:t>
                  </w:r>
                  <w:r w:rsidRPr="00B4722B">
                    <w:rPr>
                      <w:rFonts w:ascii="Arial" w:eastAsia="Calibri" w:hAnsi="Arial" w:cs="Arial"/>
                      <w:b/>
                      <w:sz w:val="19"/>
                      <w:szCs w:val="19"/>
                      <w:u w:val="single"/>
                    </w:rPr>
                    <w:t>únicamente</w:t>
                  </w:r>
                  <w:r w:rsidRPr="00B4722B">
                    <w:rPr>
                      <w:rFonts w:ascii="Arial" w:eastAsia="Calibri" w:hAnsi="Arial" w:cs="Arial"/>
                      <w:sz w:val="19"/>
                      <w:szCs w:val="19"/>
                    </w:rPr>
                    <w:t xml:space="preserve"> los instrumentos detallados en el anexo o acápite de Garantias Financieras.</w:t>
                  </w:r>
                </w:p>
                <w:p w:rsidR="00AE1BA6" w:rsidRPr="00B4722B" w:rsidRDefault="00AE1BA6" w:rsidP="00B35BDE">
                  <w:pPr>
                    <w:spacing w:before="60" w:after="60"/>
                    <w:jc w:val="both"/>
                    <w:rPr>
                      <w:rFonts w:ascii="Calibri" w:eastAsia="Calibri" w:hAnsi="Calibri"/>
                      <w:i/>
                      <w:iCs/>
                      <w:sz w:val="19"/>
                      <w:szCs w:val="19"/>
                      <w:lang w:val="es-BO"/>
                    </w:rPr>
                  </w:pPr>
                  <w:r w:rsidRPr="00B4722B">
                    <w:rPr>
                      <w:rFonts w:ascii="Arial" w:eastAsia="Calibri" w:hAnsi="Arial" w:cs="Arial"/>
                      <w:sz w:val="19"/>
                      <w:szCs w:val="19"/>
                    </w:rPr>
                    <w:t xml:space="preserve">En caso de </w:t>
                  </w:r>
                  <w:r w:rsidRPr="00B4722B">
                    <w:rPr>
                      <w:rFonts w:ascii="Arial" w:eastAsia="Calibri" w:hAnsi="Arial" w:cs="Arial"/>
                      <w:i/>
                      <w:sz w:val="19"/>
                      <w:szCs w:val="19"/>
                    </w:rPr>
                    <w:t>Póliza de caución a Primer requerimiento para Entidades Públicas</w:t>
                  </w:r>
                  <w:r w:rsidRPr="00B4722B">
                    <w:rPr>
                      <w:rFonts w:ascii="Arial" w:eastAsia="Calibri" w:hAnsi="Arial" w:cs="Arial"/>
                      <w:sz w:val="19"/>
                      <w:szCs w:val="19"/>
                    </w:rPr>
                    <w:t>, se deberá remitir todos los anexos vinculados.</w:t>
                  </w: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b/>
                      <w:bCs/>
                      <w:sz w:val="19"/>
                      <w:szCs w:val="19"/>
                      <w:lang w:val="es-BO"/>
                    </w:rPr>
                  </w:pPr>
                  <w:r w:rsidRPr="00B4722B">
                    <w:rPr>
                      <w:rFonts w:ascii="Calibri" w:eastAsia="Calibri" w:hAnsi="Calibri"/>
                      <w:b/>
                      <w:bCs/>
                      <w:sz w:val="19"/>
                      <w:szCs w:val="19"/>
                      <w:lang w:val="es-BO"/>
                    </w:rPr>
                    <w:t>OBJETO DE LA GARANTÍA</w:t>
                  </w:r>
                </w:p>
                <w:p w:rsidR="00AE1BA6" w:rsidRPr="00B4722B" w:rsidRDefault="00AE1BA6" w:rsidP="00B35BDE">
                  <w:pPr>
                    <w:rPr>
                      <w:rFonts w:ascii="Arial" w:eastAsia="Calibri" w:hAnsi="Arial"/>
                      <w:i/>
                      <w:sz w:val="19"/>
                      <w:szCs w:val="19"/>
                      <w:lang w:val="es-BO"/>
                    </w:rPr>
                  </w:pPr>
                  <w:r w:rsidRPr="00B4722B">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correctamente y de manera explícita, </w:t>
                  </w:r>
                  <w:r w:rsidRPr="00B4722B">
                    <w:rPr>
                      <w:rFonts w:ascii="Arial" w:eastAsia="Calibri" w:hAnsi="Arial" w:cs="Arial"/>
                      <w:b/>
                      <w:sz w:val="19"/>
                      <w:szCs w:val="19"/>
                      <w:u w:val="single"/>
                    </w:rPr>
                    <w:t>textual</w:t>
                  </w:r>
                  <w:r w:rsidRPr="00B4722B">
                    <w:rPr>
                      <w:rFonts w:ascii="Arial" w:eastAsia="Calibri" w:hAnsi="Arial" w:cs="Arial"/>
                      <w:sz w:val="19"/>
                      <w:szCs w:val="19"/>
                    </w:rPr>
                    <w:t xml:space="preserve"> y </w:t>
                  </w:r>
                  <w:r w:rsidRPr="00B4722B">
                    <w:rPr>
                      <w:rFonts w:ascii="Arial" w:eastAsia="Calibri" w:hAnsi="Arial" w:cs="Arial"/>
                      <w:b/>
                      <w:sz w:val="19"/>
                      <w:szCs w:val="19"/>
                      <w:u w:val="single"/>
                    </w:rPr>
                    <w:t>completa</w:t>
                  </w:r>
                  <w:r w:rsidRPr="00B4722B">
                    <w:rPr>
                      <w:rFonts w:ascii="Arial" w:eastAsia="Calibri" w:hAnsi="Arial" w:cs="Arial"/>
                      <w:sz w:val="19"/>
                      <w:szCs w:val="19"/>
                    </w:rPr>
                    <w:t xml:space="preserve">: </w:t>
                  </w:r>
                </w:p>
                <w:p w:rsidR="00AE1BA6" w:rsidRPr="00B4722B" w:rsidRDefault="00AE1BA6" w:rsidP="00AE1BA6">
                  <w:pPr>
                    <w:numPr>
                      <w:ilvl w:val="0"/>
                      <w:numId w:val="44"/>
                    </w:numPr>
                    <w:spacing w:before="60" w:after="60"/>
                    <w:jc w:val="both"/>
                    <w:rPr>
                      <w:rFonts w:ascii="Arial" w:eastAsia="Calibri" w:hAnsi="Arial" w:cs="Arial"/>
                      <w:sz w:val="19"/>
                      <w:szCs w:val="19"/>
                    </w:rPr>
                  </w:pPr>
                  <w:r w:rsidRPr="00B4722B">
                    <w:rPr>
                      <w:rFonts w:ascii="Arial" w:eastAsia="Calibri" w:hAnsi="Arial" w:cs="Arial"/>
                      <w:b/>
                      <w:sz w:val="19"/>
                      <w:szCs w:val="19"/>
                    </w:rPr>
                    <w:lastRenderedPageBreak/>
                    <w:t>Objeto a garantizar (“Garantía según el objeto”)</w:t>
                  </w:r>
                  <w:r w:rsidRPr="00B4722B">
                    <w:rPr>
                      <w:rFonts w:ascii="Arial" w:eastAsia="Calibri" w:hAnsi="Arial" w:cs="Arial"/>
                      <w:b/>
                      <w:sz w:val="19"/>
                      <w:szCs w:val="19"/>
                      <w:vertAlign w:val="superscript"/>
                    </w:rPr>
                    <w:footnoteReference w:id="1"/>
                  </w:r>
                  <w:r w:rsidRPr="00B4722B">
                    <w:rPr>
                      <w:rFonts w:ascii="Arial" w:eastAsia="Calibri" w:hAnsi="Arial" w:cs="Arial"/>
                      <w:sz w:val="19"/>
                      <w:szCs w:val="19"/>
                    </w:rPr>
                    <w:t xml:space="preserve"> conforme lo requerido en el anexo o acápite de Garantías Financieras. </w:t>
                  </w:r>
                </w:p>
                <w:p w:rsidR="00AE1BA6" w:rsidRPr="00B4722B" w:rsidRDefault="00AE1BA6" w:rsidP="00AE1BA6">
                  <w:pPr>
                    <w:numPr>
                      <w:ilvl w:val="0"/>
                      <w:numId w:val="44"/>
                    </w:numPr>
                    <w:spacing w:before="60" w:after="60"/>
                    <w:jc w:val="both"/>
                    <w:rPr>
                      <w:rFonts w:ascii="Arial" w:eastAsia="Calibri" w:hAnsi="Arial" w:cs="Arial"/>
                      <w:b/>
                      <w:sz w:val="19"/>
                      <w:szCs w:val="19"/>
                    </w:rPr>
                  </w:pPr>
                  <w:r w:rsidRPr="00B4722B">
                    <w:rPr>
                      <w:rFonts w:ascii="Arial" w:eastAsia="Calibri" w:hAnsi="Arial" w:cs="Arial"/>
                      <w:b/>
                      <w:sz w:val="19"/>
                      <w:szCs w:val="19"/>
                    </w:rPr>
                    <w:t xml:space="preserve">Nombre (Objeto de la Contratación) y/o código </w:t>
                  </w:r>
                  <w:r w:rsidRPr="00B4722B">
                    <w:rPr>
                      <w:rFonts w:ascii="Arial" w:eastAsia="Calibri" w:hAnsi="Arial" w:cs="Arial"/>
                      <w:sz w:val="19"/>
                      <w:szCs w:val="19"/>
                    </w:rPr>
                    <w:t>del proceso de contratación, conforme al registrado en la página web</w:t>
                  </w:r>
                  <w:r w:rsidRPr="00B4722B">
                    <w:rPr>
                      <w:rFonts w:ascii="Arial" w:eastAsia="Calibri" w:hAnsi="Arial" w:cs="Arial"/>
                      <w:b/>
                      <w:sz w:val="19"/>
                      <w:szCs w:val="19"/>
                    </w:rPr>
                    <w:t>:</w:t>
                  </w:r>
                </w:p>
                <w:p w:rsidR="00AE1BA6" w:rsidRPr="00B4722B" w:rsidRDefault="00AE1BA6" w:rsidP="00B35BDE">
                  <w:pPr>
                    <w:spacing w:before="60" w:after="60"/>
                    <w:ind w:left="360"/>
                    <w:jc w:val="both"/>
                    <w:rPr>
                      <w:rFonts w:ascii="Arial" w:eastAsia="Calibri" w:hAnsi="Arial" w:cs="Arial"/>
                      <w:b/>
                      <w:i/>
                      <w:sz w:val="19"/>
                      <w:szCs w:val="19"/>
                    </w:rPr>
                  </w:pPr>
                  <w:r w:rsidRPr="00B4722B">
                    <w:rPr>
                      <w:rFonts w:ascii="Arial" w:eastAsia="Calibri" w:hAnsi="Arial" w:cs="Arial"/>
                      <w:b/>
                      <w:i/>
                      <w:sz w:val="19"/>
                      <w:szCs w:val="19"/>
                    </w:rPr>
                    <w:t>http://contrataciones.ypfb.gob.bo/contrataciones/publicacion</w:t>
                  </w: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b/>
                      <w:bCs/>
                      <w:sz w:val="19"/>
                      <w:szCs w:val="19"/>
                      <w:lang w:val="es-BO"/>
                    </w:rPr>
                  </w:pPr>
                  <w:r w:rsidRPr="00B4722B">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spacing w:before="120" w:after="120"/>
                    <w:jc w:val="both"/>
                    <w:rPr>
                      <w:rFonts w:ascii="Arial" w:eastAsia="Calibri" w:hAnsi="Arial" w:cs="Arial"/>
                      <w:sz w:val="19"/>
                      <w:szCs w:val="19"/>
                    </w:rPr>
                  </w:pPr>
                  <w:r w:rsidRPr="00B4722B">
                    <w:rPr>
                      <w:rFonts w:ascii="Arial" w:eastAsia="Calibri" w:hAnsi="Arial" w:cs="Arial"/>
                      <w:sz w:val="19"/>
                      <w:szCs w:val="19"/>
                    </w:rPr>
                    <w:t xml:space="preserve">Debe consignar el nombre y tipo societario </w:t>
                  </w:r>
                  <w:r w:rsidRPr="00B4722B">
                    <w:rPr>
                      <w:rFonts w:ascii="Arial" w:eastAsia="Calibri" w:hAnsi="Arial" w:cs="Arial"/>
                      <w:sz w:val="19"/>
                      <w:szCs w:val="19"/>
                      <w:u w:val="single"/>
                    </w:rPr>
                    <w:t>conforme</w:t>
                  </w:r>
                  <w:r w:rsidRPr="00B4722B">
                    <w:rPr>
                      <w:rFonts w:ascii="Arial" w:eastAsia="Calibri" w:hAnsi="Arial" w:cs="Arial"/>
                      <w:sz w:val="19"/>
                      <w:szCs w:val="19"/>
                    </w:rPr>
                    <w:t xml:space="preserve"> se encuentre inscrito en el Registro (informático o documental) FUNDEMPRESA -o equivalente en el país de origen-. </w:t>
                  </w:r>
                </w:p>
                <w:p w:rsidR="00AE1BA6" w:rsidRPr="00B4722B" w:rsidRDefault="00AE1BA6" w:rsidP="00B35BDE">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Asociaciones Accidentales,</w:t>
                  </w:r>
                  <w:r w:rsidRPr="00B4722B">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AE1BA6" w:rsidRDefault="00AE1BA6" w:rsidP="00B35BDE">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Empresas Unipersonales</w:t>
                  </w:r>
                  <w:r w:rsidRPr="00B4722B">
                    <w:rPr>
                      <w:rFonts w:ascii="Arial" w:eastAsia="Calibri" w:hAnsi="Arial" w:cs="Arial"/>
                      <w:sz w:val="19"/>
                      <w:szCs w:val="19"/>
                    </w:rPr>
                    <w:t>, alternativamente podrá figurar el nombre del Contribuyente (NIT).</w:t>
                  </w:r>
                </w:p>
                <w:p w:rsidR="00AE1BA6" w:rsidRPr="00B4722B" w:rsidRDefault="00AE1BA6" w:rsidP="00B35BDE">
                  <w:pPr>
                    <w:spacing w:before="120" w:after="120"/>
                    <w:jc w:val="both"/>
                    <w:rPr>
                      <w:rFonts w:ascii="Arial" w:eastAsia="Calibri" w:hAnsi="Arial" w:cs="Arial"/>
                      <w:sz w:val="19"/>
                      <w:szCs w:val="19"/>
                    </w:rPr>
                  </w:pP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b/>
                      <w:bCs/>
                      <w:sz w:val="19"/>
                      <w:szCs w:val="19"/>
                      <w:lang w:val="es-BO"/>
                    </w:rPr>
                  </w:pPr>
                  <w:r w:rsidRPr="00B4722B">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jc w:val="both"/>
                    <w:rPr>
                      <w:rFonts w:ascii="Arial" w:eastAsia="Calibri" w:hAnsi="Arial" w:cs="Arial"/>
                      <w:sz w:val="19"/>
                      <w:szCs w:val="19"/>
                    </w:rPr>
                  </w:pPr>
                  <w:r w:rsidRPr="00B4722B">
                    <w:rPr>
                      <w:rFonts w:ascii="Arial" w:eastAsia="Calibri" w:hAnsi="Arial" w:cs="Arial"/>
                      <w:sz w:val="19"/>
                      <w:szCs w:val="19"/>
                    </w:rPr>
                    <w:t>Debe consignar:</w:t>
                  </w:r>
                </w:p>
                <w:p w:rsidR="00AE1BA6" w:rsidRPr="00B4722B" w:rsidRDefault="00AE1BA6" w:rsidP="00AE1BA6">
                  <w:pPr>
                    <w:numPr>
                      <w:ilvl w:val="0"/>
                      <w:numId w:val="45"/>
                    </w:numPr>
                    <w:spacing w:line="276" w:lineRule="auto"/>
                    <w:ind w:left="357" w:hanging="357"/>
                    <w:jc w:val="both"/>
                    <w:rPr>
                      <w:rFonts w:ascii="Arial" w:eastAsia="Calibri" w:hAnsi="Arial"/>
                      <w:i/>
                      <w:sz w:val="19"/>
                      <w:szCs w:val="19"/>
                    </w:rPr>
                  </w:pPr>
                  <w:r w:rsidRPr="00B4722B">
                    <w:rPr>
                      <w:rFonts w:ascii="Arial" w:eastAsia="Calibri" w:hAnsi="Arial" w:cs="Arial"/>
                      <w:sz w:val="19"/>
                      <w:szCs w:val="19"/>
                    </w:rPr>
                    <w:t xml:space="preserve">YACIMIENTOS PETROLIFEROS FISCALES BOLIVIANOS; </w:t>
                  </w:r>
                  <w:r w:rsidRPr="00B4722B">
                    <w:rPr>
                      <w:rFonts w:ascii="Arial" w:eastAsia="Calibri" w:hAnsi="Arial"/>
                      <w:i/>
                      <w:sz w:val="19"/>
                      <w:szCs w:val="19"/>
                    </w:rPr>
                    <w:t>YPFB; o ambos.</w:t>
                  </w: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sz w:val="19"/>
                      <w:szCs w:val="19"/>
                      <w:lang w:val="es-BO"/>
                    </w:rPr>
                  </w:pPr>
                  <w:r w:rsidRPr="00B4722B">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spacing w:before="60" w:after="60"/>
                    <w:jc w:val="both"/>
                    <w:rPr>
                      <w:rFonts w:ascii="Arial" w:eastAsia="Calibri" w:hAnsi="Arial" w:cs="Arial"/>
                      <w:sz w:val="19"/>
                      <w:szCs w:val="19"/>
                    </w:rPr>
                  </w:pPr>
                  <w:r w:rsidRPr="00B4722B">
                    <w:rPr>
                      <w:rFonts w:ascii="Arial" w:eastAsia="Calibri" w:hAnsi="Arial" w:cs="Arial"/>
                      <w:sz w:val="19"/>
                      <w:szCs w:val="19"/>
                    </w:rPr>
                    <w:t>Debe consignar el valor/importe/monto correctamente calculado conforme el anexo o acápite de Garantías Financieras, la “</w:t>
                  </w:r>
                  <w:r w:rsidRPr="00B4722B">
                    <w:rPr>
                      <w:rFonts w:ascii="Arial" w:eastAsia="Calibri" w:hAnsi="Arial" w:cs="Arial"/>
                      <w:i/>
                      <w:sz w:val="19"/>
                      <w:szCs w:val="19"/>
                    </w:rPr>
                    <w:t>Garantía según el objeto</w:t>
                  </w:r>
                  <w:r w:rsidRPr="00B4722B">
                    <w:rPr>
                      <w:rFonts w:ascii="Arial" w:eastAsia="Calibri" w:hAnsi="Arial" w:cs="Arial"/>
                      <w:sz w:val="19"/>
                      <w:szCs w:val="19"/>
                    </w:rPr>
                    <w:t>” y la moneda del proceso de contratación requerido en el DBC o DCD.</w:t>
                  </w:r>
                </w:p>
                <w:p w:rsidR="00AE1BA6" w:rsidRPr="00B4722B" w:rsidRDefault="00AE1BA6" w:rsidP="00B35BDE">
                  <w:pPr>
                    <w:spacing w:before="60" w:after="60"/>
                    <w:jc w:val="both"/>
                    <w:rPr>
                      <w:rFonts w:ascii="Arial" w:eastAsia="Calibri" w:hAnsi="Arial" w:cs="Arial"/>
                      <w:sz w:val="19"/>
                      <w:szCs w:val="19"/>
                    </w:rPr>
                  </w:pPr>
                  <w:r w:rsidRPr="00B4722B">
                    <w:rPr>
                      <w:rFonts w:ascii="Arial" w:eastAsia="Calibri" w:hAnsi="Arial" w:cs="Arial"/>
                      <w:sz w:val="19"/>
                      <w:szCs w:val="19"/>
                    </w:rPr>
                    <w:t>Para adjudicación por ITEMS, LOTES, TRAMOS, PAQUETES, VOLÚMENES O ETAPAS, el “</w:t>
                  </w:r>
                  <w:r w:rsidRPr="00B4722B">
                    <w:rPr>
                      <w:rFonts w:ascii="Arial" w:eastAsia="Calibri" w:hAnsi="Arial" w:cs="Arial"/>
                      <w:i/>
                      <w:sz w:val="19"/>
                      <w:szCs w:val="19"/>
                    </w:rPr>
                    <w:t>monto máximo de la contratación”</w:t>
                  </w:r>
                  <w:r w:rsidRPr="00B4722B">
                    <w:rPr>
                      <w:rFonts w:ascii="Arial" w:eastAsia="Calibri" w:hAnsi="Arial" w:cs="Arial"/>
                      <w:sz w:val="19"/>
                      <w:szCs w:val="19"/>
                    </w:rPr>
                    <w:t xml:space="preserve"> corresponderá al registrado en el acápite “P</w:t>
                  </w:r>
                  <w:r w:rsidRPr="00B4722B">
                    <w:rPr>
                      <w:rFonts w:ascii="Arial" w:eastAsia="Calibri" w:hAnsi="Arial" w:cs="Arial"/>
                      <w:i/>
                      <w:sz w:val="19"/>
                      <w:szCs w:val="19"/>
                    </w:rPr>
                    <w:t>recio Referencial”</w:t>
                  </w:r>
                  <w:r w:rsidRPr="00B4722B">
                    <w:rPr>
                      <w:rFonts w:ascii="Arial" w:eastAsia="Calibri" w:hAnsi="Arial" w:cs="Arial"/>
                      <w:sz w:val="19"/>
                      <w:szCs w:val="19"/>
                    </w:rPr>
                    <w:t xml:space="preserve"> del DBC o DCD.</w:t>
                  </w: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sz w:val="19"/>
                      <w:szCs w:val="19"/>
                      <w:lang w:val="es-BO"/>
                    </w:rPr>
                  </w:pPr>
                  <w:r w:rsidRPr="00B4722B">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una vigencia </w:t>
                  </w:r>
                  <w:r w:rsidRPr="00B4722B">
                    <w:rPr>
                      <w:rFonts w:ascii="Arial" w:eastAsia="Calibri" w:hAnsi="Arial" w:cs="Arial"/>
                      <w:sz w:val="19"/>
                      <w:szCs w:val="19"/>
                      <w:u w:val="single"/>
                    </w:rPr>
                    <w:t>igual o mayor</w:t>
                  </w:r>
                  <w:r w:rsidRPr="00B4722B">
                    <w:rPr>
                      <w:rFonts w:ascii="Arial" w:eastAsia="Calibri" w:hAnsi="Arial" w:cs="Arial"/>
                      <w:sz w:val="19"/>
                      <w:szCs w:val="19"/>
                    </w:rPr>
                    <w:t xml:space="preserve"> a la requerida en el Anexo o acápite de Garantías Financieras, </w:t>
                  </w:r>
                </w:p>
                <w:p w:rsidR="00AE1BA6" w:rsidRPr="00B4722B" w:rsidRDefault="00AE1BA6" w:rsidP="00AE1BA6">
                  <w:pPr>
                    <w:numPr>
                      <w:ilvl w:val="0"/>
                      <w:numId w:val="46"/>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la Garantía de Seriedad de Propuesta:</w:t>
                  </w:r>
                  <w:r w:rsidRPr="00B4722B">
                    <w:rPr>
                      <w:rFonts w:ascii="Arial" w:eastAsia="Calibri" w:hAnsi="Arial" w:cs="Arial"/>
                      <w:sz w:val="19"/>
                      <w:szCs w:val="19"/>
                    </w:rPr>
                    <w:t xml:space="preserve"> mínimamente 150 días computables a partir de la “</w:t>
                  </w:r>
                  <w:r w:rsidRPr="00B4722B">
                    <w:rPr>
                      <w:rFonts w:ascii="Arial" w:eastAsia="Calibri" w:hAnsi="Arial" w:cs="Arial"/>
                      <w:i/>
                      <w:sz w:val="19"/>
                      <w:szCs w:val="19"/>
                    </w:rPr>
                    <w:t>Fecha de presentación de propuestas</w:t>
                  </w:r>
                  <w:r w:rsidRPr="00B4722B">
                    <w:rPr>
                      <w:rFonts w:ascii="Arial" w:eastAsia="Calibri" w:hAnsi="Arial" w:cs="Arial"/>
                      <w:sz w:val="19"/>
                      <w:szCs w:val="19"/>
                    </w:rPr>
                    <w:t xml:space="preserve">”, establecida en el Cronograma de Plazos del DBC. </w:t>
                  </w:r>
                </w:p>
                <w:p w:rsidR="00AE1BA6" w:rsidRPr="00B4722B" w:rsidRDefault="00AE1BA6" w:rsidP="00AE1BA6">
                  <w:pPr>
                    <w:numPr>
                      <w:ilvl w:val="0"/>
                      <w:numId w:val="46"/>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Garantía de Cumplimiento de Contrato y otras garantías (DS 29506 y DS 181):</w:t>
                  </w:r>
                  <w:r w:rsidRPr="00B4722B">
                    <w:rPr>
                      <w:rFonts w:ascii="Arial" w:eastAsia="Calibri" w:hAnsi="Arial" w:cs="Arial"/>
                      <w:b/>
                      <w:sz w:val="19"/>
                      <w:szCs w:val="19"/>
                    </w:rPr>
                    <w:t xml:space="preserve"> </w:t>
                  </w:r>
                  <w:r w:rsidRPr="00B4722B">
                    <w:rPr>
                      <w:rFonts w:ascii="Arial" w:eastAsia="Calibri" w:hAnsi="Arial" w:cs="Arial"/>
                      <w:sz w:val="19"/>
                      <w:szCs w:val="19"/>
                    </w:rPr>
                    <w:t>según lo requerido,</w:t>
                  </w:r>
                  <w:r w:rsidRPr="00B4722B">
                    <w:rPr>
                      <w:rFonts w:ascii="Arial" w:eastAsia="Calibri" w:hAnsi="Arial" w:cs="Arial"/>
                      <w:b/>
                      <w:sz w:val="19"/>
                      <w:szCs w:val="19"/>
                    </w:rPr>
                    <w:t xml:space="preserve"> </w:t>
                  </w:r>
                  <w:r w:rsidRPr="00B4722B">
                    <w:rPr>
                      <w:rFonts w:ascii="Arial" w:eastAsia="Calibri" w:hAnsi="Arial" w:cs="Arial"/>
                      <w:sz w:val="19"/>
                      <w:szCs w:val="19"/>
                    </w:rPr>
                    <w:t xml:space="preserve">computables a partir de la </w:t>
                  </w:r>
                  <w:r w:rsidRPr="00B4722B">
                    <w:rPr>
                      <w:rFonts w:ascii="Arial" w:eastAsia="Calibri" w:hAnsi="Arial" w:cs="Arial"/>
                      <w:sz w:val="19"/>
                      <w:szCs w:val="19"/>
                      <w:u w:val="single"/>
                    </w:rPr>
                    <w:t xml:space="preserve">fecha de emisión del instrumento financiero, </w:t>
                  </w:r>
                  <w:r w:rsidRPr="00B4722B">
                    <w:rPr>
                      <w:rFonts w:ascii="Arial" w:eastAsia="Calibri" w:hAnsi="Arial" w:cs="Arial"/>
                      <w:sz w:val="19"/>
                      <w:szCs w:val="19"/>
                    </w:rPr>
                    <w:t>debiendo exceder en sesenta (60) días calendario al plazo de entrega del objeto de la contratación.</w:t>
                  </w:r>
                </w:p>
                <w:p w:rsidR="00AE1BA6" w:rsidRPr="00B4722B" w:rsidRDefault="00AE1BA6" w:rsidP="00B35BDE">
                  <w:pPr>
                    <w:spacing w:before="60" w:after="60"/>
                    <w:ind w:left="360"/>
                    <w:jc w:val="center"/>
                    <w:rPr>
                      <w:rFonts w:ascii="Arial" w:eastAsia="Calibri" w:hAnsi="Arial" w:cs="Arial"/>
                      <w:sz w:val="19"/>
                      <w:szCs w:val="19"/>
                    </w:rPr>
                  </w:pPr>
                  <w:r w:rsidRPr="00B4722B">
                    <w:rPr>
                      <w:rFonts w:ascii="Arial" w:eastAsia="Calibri" w:hAnsi="Arial" w:cs="Arial"/>
                      <w:sz w:val="19"/>
                      <w:szCs w:val="19"/>
                    </w:rPr>
                    <w:t>Vigencia de la Gtia. = fecha de emisión + Plazo de entrega + 60 días</w:t>
                  </w:r>
                </w:p>
              </w:tc>
            </w:tr>
            <w:tr w:rsidR="00AE1BA6" w:rsidRPr="00B4722B" w:rsidTr="00B35BD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1BA6" w:rsidRPr="00B4722B" w:rsidRDefault="00AE1BA6" w:rsidP="00B35BDE">
                  <w:pPr>
                    <w:rPr>
                      <w:rFonts w:ascii="Calibri" w:eastAsia="Calibri" w:hAnsi="Calibri"/>
                      <w:b/>
                      <w:bCs/>
                      <w:sz w:val="19"/>
                      <w:szCs w:val="19"/>
                      <w:lang w:val="es-BO"/>
                    </w:rPr>
                  </w:pPr>
                  <w:r w:rsidRPr="00B4722B">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E1BA6" w:rsidRPr="00B4722B" w:rsidRDefault="00AE1BA6" w:rsidP="00B35BDE">
                  <w:pPr>
                    <w:spacing w:before="60" w:after="60"/>
                    <w:jc w:val="both"/>
                    <w:rPr>
                      <w:rFonts w:ascii="Arial" w:eastAsia="Calibri" w:hAnsi="Arial" w:cs="Arial"/>
                      <w:sz w:val="19"/>
                      <w:szCs w:val="19"/>
                    </w:rPr>
                  </w:pPr>
                  <w:r w:rsidRPr="00B4722B">
                    <w:rPr>
                      <w:rFonts w:ascii="Arial" w:eastAsia="Calibri" w:hAnsi="Arial" w:cs="Arial"/>
                      <w:sz w:val="19"/>
                      <w:szCs w:val="19"/>
                    </w:rPr>
                    <w:t>Debe incluir las cláusulas de:</w:t>
                  </w:r>
                </w:p>
                <w:p w:rsidR="00AE1BA6" w:rsidRPr="00B4722B" w:rsidRDefault="00AE1BA6" w:rsidP="00AE1BA6">
                  <w:pPr>
                    <w:numPr>
                      <w:ilvl w:val="0"/>
                      <w:numId w:val="47"/>
                    </w:numPr>
                    <w:spacing w:before="60" w:after="60"/>
                    <w:jc w:val="both"/>
                    <w:rPr>
                      <w:rFonts w:ascii="Arial" w:eastAsia="Calibri" w:hAnsi="Arial" w:cs="Arial"/>
                      <w:sz w:val="19"/>
                      <w:szCs w:val="19"/>
                    </w:rPr>
                  </w:pPr>
                  <w:r w:rsidRPr="00B4722B">
                    <w:rPr>
                      <w:rFonts w:ascii="Arial" w:eastAsia="Calibri" w:hAnsi="Arial" w:cs="Arial"/>
                      <w:sz w:val="19"/>
                      <w:szCs w:val="19"/>
                    </w:rPr>
                    <w:t xml:space="preserve">Renovable, irrevocable y de </w:t>
                  </w:r>
                  <w:r w:rsidRPr="00B4722B">
                    <w:rPr>
                      <w:rFonts w:ascii="Arial" w:eastAsia="Calibri" w:hAnsi="Arial" w:cs="Arial"/>
                      <w:sz w:val="19"/>
                      <w:szCs w:val="19"/>
                      <w:u w:val="single"/>
                    </w:rPr>
                    <w:t>ejecución inmediata</w:t>
                  </w:r>
                  <w:r w:rsidRPr="00B4722B">
                    <w:rPr>
                      <w:rFonts w:ascii="Arial" w:eastAsia="Calibri" w:hAnsi="Arial" w:cs="Arial"/>
                      <w:sz w:val="19"/>
                      <w:szCs w:val="19"/>
                    </w:rPr>
                    <w:t xml:space="preserve"> o </w:t>
                  </w:r>
                  <w:r w:rsidRPr="00B4722B">
                    <w:rPr>
                      <w:rFonts w:ascii="Arial" w:eastAsia="Calibri" w:hAnsi="Arial" w:cs="Arial"/>
                      <w:sz w:val="19"/>
                      <w:szCs w:val="19"/>
                      <w:u w:val="single"/>
                    </w:rPr>
                    <w:t>ejecución a primer requerimiento</w:t>
                  </w:r>
                  <w:r w:rsidRPr="00B4722B">
                    <w:rPr>
                      <w:rFonts w:ascii="Arial" w:eastAsia="Calibri" w:hAnsi="Arial" w:cs="Arial"/>
                      <w:sz w:val="19"/>
                      <w:szCs w:val="19"/>
                    </w:rPr>
                    <w:t xml:space="preserve"> según corresponda al Instrumento Financiero requerido. </w:t>
                  </w:r>
                </w:p>
              </w:tc>
            </w:tr>
          </w:tbl>
          <w:p w:rsidR="00AE1BA6" w:rsidRPr="00B4722B" w:rsidRDefault="00AE1BA6" w:rsidP="00B35BDE">
            <w:pPr>
              <w:widowControl w:val="0"/>
              <w:jc w:val="both"/>
              <w:rPr>
                <w:rFonts w:ascii="Calibri" w:eastAsia="Calibri" w:hAnsi="Calibri"/>
                <w:b/>
                <w:sz w:val="21"/>
                <w:szCs w:val="21"/>
                <w:u w:val="single"/>
              </w:rPr>
            </w:pPr>
            <w:r w:rsidRPr="00B4722B">
              <w:rPr>
                <w:rFonts w:ascii="Calibri" w:eastAsia="Calibri" w:hAnsi="Calibri"/>
                <w:b/>
                <w:sz w:val="21"/>
                <w:szCs w:val="21"/>
              </w:rPr>
              <w:t xml:space="preserve">NOTA: EL INCUMPLIMIENTO DE LOS PARAMETROS ESTABLECIDOS PRECEDENTEMENTE, POR PARTE DEL PROPONENTE O ADJUDICADO, </w:t>
            </w:r>
            <w:r w:rsidRPr="00B4722B">
              <w:rPr>
                <w:rFonts w:ascii="Calibri" w:eastAsia="Calibri" w:hAnsi="Calibri"/>
                <w:b/>
                <w:sz w:val="21"/>
                <w:szCs w:val="21"/>
                <w:u w:val="single"/>
              </w:rPr>
              <w:t>NO DARÁ LUGAR A SUBSANACION ALGUNA.</w:t>
            </w:r>
          </w:p>
          <w:p w:rsidR="00AE1BA6" w:rsidRPr="00B4722B" w:rsidRDefault="00AE1BA6" w:rsidP="00B35BDE">
            <w:pPr>
              <w:jc w:val="both"/>
              <w:rPr>
                <w:rFonts w:ascii="Calibri" w:hAnsi="Calibri" w:cs="Calibri"/>
                <w:sz w:val="22"/>
                <w:szCs w:val="22"/>
              </w:rPr>
            </w:pPr>
          </w:p>
        </w:tc>
      </w:tr>
    </w:tbl>
    <w:p w:rsidR="00AE1BA6" w:rsidRDefault="00AE1BA6" w:rsidP="00AE1BA6">
      <w:pPr>
        <w:pStyle w:val="Prrafodelista"/>
        <w:ind w:left="0"/>
        <w:contextualSpacing/>
        <w:jc w:val="both"/>
        <w:rPr>
          <w:rFonts w:ascii="Calibri" w:eastAsia="Arial Unicode MS" w:hAnsi="Calibri" w:cs="Calibri"/>
          <w:b/>
          <w:color w:val="FF0000"/>
          <w:sz w:val="22"/>
          <w:szCs w:val="18"/>
          <w:lang w:val="es-MX"/>
        </w:rPr>
      </w:pPr>
    </w:p>
    <w:p w:rsidR="00AE1BA6" w:rsidRDefault="00AE1BA6" w:rsidP="00AE1BA6">
      <w:pPr>
        <w:pStyle w:val="Prrafodelista"/>
        <w:ind w:left="0"/>
        <w:contextualSpacing/>
        <w:jc w:val="both"/>
        <w:rPr>
          <w:rFonts w:ascii="Calibri" w:hAnsi="Calibri" w:cs="Calibri"/>
          <w:b/>
          <w:bCs/>
          <w:sz w:val="22"/>
          <w:szCs w:val="22"/>
          <w:lang w:val="es-BO" w:eastAsia="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P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MX"/>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11C2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CÓDIGO: _______________</w:t>
      </w:r>
    </w:p>
    <w:p w:rsidR="00011C29" w:rsidRPr="00E96DA9" w:rsidRDefault="00011C29" w:rsidP="00011C29">
      <w:pPr>
        <w:rPr>
          <w:rFonts w:ascii="Arial" w:hAnsi="Arial" w:cs="Arial"/>
          <w:b/>
          <w:sz w:val="16"/>
          <w:szCs w:val="16"/>
        </w:rPr>
      </w:pP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011C29" w:rsidRPr="00E96DA9" w:rsidRDefault="00011C29" w:rsidP="00011C29">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011C29" w:rsidRPr="00E96DA9" w:rsidRDefault="00011C29" w:rsidP="00011C29">
      <w:pPr>
        <w:spacing w:before="120" w:after="120"/>
        <w:jc w:val="both"/>
        <w:rPr>
          <w:rFonts w:ascii="Arial" w:hAnsi="Arial" w:cs="Arial"/>
          <w:b/>
          <w:sz w:val="16"/>
          <w:szCs w:val="16"/>
          <w:u w:val="single"/>
        </w:rPr>
      </w:pP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011C29" w:rsidRPr="00E96DA9" w:rsidRDefault="00011C29" w:rsidP="0044778F">
      <w:pPr>
        <w:pStyle w:val="Prrafodelista"/>
        <w:numPr>
          <w:ilvl w:val="1"/>
          <w:numId w:val="61"/>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011C29" w:rsidRPr="00E96DA9" w:rsidRDefault="00011C29" w:rsidP="00011C29">
      <w:pPr>
        <w:pStyle w:val="Prrafodelista"/>
        <w:spacing w:before="120" w:after="120"/>
        <w:ind w:left="709"/>
        <w:jc w:val="both"/>
        <w:rPr>
          <w:rFonts w:ascii="Arial" w:hAnsi="Arial" w:cs="Arial"/>
          <w:sz w:val="16"/>
          <w:szCs w:val="16"/>
        </w:rPr>
      </w:pPr>
    </w:p>
    <w:p w:rsidR="00011C29" w:rsidRPr="00E96DA9" w:rsidRDefault="00011C29" w:rsidP="0044778F">
      <w:pPr>
        <w:pStyle w:val="Prrafodelista"/>
        <w:numPr>
          <w:ilvl w:val="1"/>
          <w:numId w:val="54"/>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011C29" w:rsidRPr="00E96DA9" w:rsidRDefault="00011C29" w:rsidP="00011C29">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011C29" w:rsidRPr="00E96DA9" w:rsidRDefault="00011C29" w:rsidP="00011C29">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011C29" w:rsidRPr="00E96DA9" w:rsidRDefault="00011C29" w:rsidP="00011C29">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011C29" w:rsidRPr="00E96DA9" w:rsidRDefault="00011C29" w:rsidP="00011C29">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1C29" w:rsidRPr="00E96DA9" w:rsidTr="004277E3">
        <w:trPr>
          <w:trHeight w:val="556"/>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lastRenderedPageBreak/>
              <w:t>Contrato: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011C29" w:rsidRPr="00E96DA9" w:rsidTr="004277E3">
        <w:trPr>
          <w:trHeight w:val="1028"/>
        </w:trPr>
        <w:tc>
          <w:tcPr>
            <w:tcW w:w="1809"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t>Fiscal  del Servicio: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011C29" w:rsidRPr="00E96DA9" w:rsidTr="004277E3">
        <w:trPr>
          <w:trHeight w:val="555"/>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Ley Aplicable:</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011C29" w:rsidRPr="00E96DA9" w:rsidTr="004277E3">
        <w:trPr>
          <w:trHeight w:val="420"/>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011C29" w:rsidRPr="00E96DA9" w:rsidTr="004277E3">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011C29" w:rsidRPr="00E96DA9" w:rsidRDefault="00011C29" w:rsidP="004277E3">
            <w:pPr>
              <w:spacing w:before="120" w:after="120"/>
              <w:rPr>
                <w:rFonts w:ascii="Arial" w:hAnsi="Arial" w:cs="Arial"/>
                <w:b/>
                <w:sz w:val="16"/>
                <w:szCs w:val="16"/>
                <w:lang w:val="es-BO"/>
              </w:rPr>
            </w:pPr>
          </w:p>
        </w:tc>
        <w:tc>
          <w:tcPr>
            <w:tcW w:w="6662"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1C29" w:rsidRPr="00E96DA9" w:rsidTr="004277E3">
        <w:trPr>
          <w:trHeight w:val="783"/>
        </w:trPr>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lastRenderedPageBreak/>
        <w:tab/>
        <w:t xml:space="preserve">Anexo 5: </w:t>
      </w:r>
      <w:r w:rsidRPr="00E96DA9">
        <w:rPr>
          <w:rFonts w:ascii="Arial" w:hAnsi="Arial" w:cs="Arial"/>
          <w:b/>
          <w:i/>
          <w:sz w:val="16"/>
          <w:szCs w:val="16"/>
          <w:u w:val="single"/>
        </w:rPr>
        <w:t>(insertar otro (s) que se puedan considerar importantes)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7.1 Vigencia.-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7.2 Plazo de habilitación.-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de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011C29" w:rsidRPr="00E96DA9" w:rsidRDefault="00011C29" w:rsidP="00011C29">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011C29" w:rsidRPr="00E96DA9" w:rsidTr="004277E3">
        <w:trPr>
          <w:trHeight w:val="562"/>
          <w:jc w:val="center"/>
        </w:trPr>
        <w:tc>
          <w:tcPr>
            <w:tcW w:w="57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011C29" w:rsidRPr="00E96DA9" w:rsidTr="004277E3">
        <w:trPr>
          <w:trHeight w:hRule="exact" w:val="562"/>
          <w:jc w:val="center"/>
        </w:trPr>
        <w:tc>
          <w:tcPr>
            <w:tcW w:w="571" w:type="dxa"/>
            <w:shd w:val="clear" w:color="auto" w:fill="auto"/>
            <w:vAlign w:val="center"/>
          </w:tcPr>
          <w:p w:rsidR="00011C29" w:rsidRPr="00E96DA9" w:rsidRDefault="00011C29" w:rsidP="004277E3">
            <w:pPr>
              <w:jc w:val="center"/>
              <w:rPr>
                <w:rFonts w:ascii="Arial" w:hAnsi="Arial" w:cs="Arial"/>
                <w:sz w:val="16"/>
                <w:szCs w:val="16"/>
              </w:rPr>
            </w:pPr>
          </w:p>
        </w:tc>
        <w:tc>
          <w:tcPr>
            <w:tcW w:w="1932" w:type="dxa"/>
            <w:shd w:val="clear" w:color="auto" w:fill="auto"/>
            <w:vAlign w:val="center"/>
          </w:tcPr>
          <w:p w:rsidR="00011C29" w:rsidRPr="00E96DA9" w:rsidRDefault="00011C29" w:rsidP="004277E3">
            <w:pPr>
              <w:jc w:val="center"/>
              <w:rPr>
                <w:rFonts w:ascii="Arial" w:hAnsi="Arial" w:cs="Arial"/>
                <w:sz w:val="16"/>
                <w:szCs w:val="16"/>
              </w:rPr>
            </w:pPr>
          </w:p>
        </w:tc>
        <w:tc>
          <w:tcPr>
            <w:tcW w:w="937" w:type="dxa"/>
            <w:shd w:val="clear" w:color="auto" w:fill="auto"/>
            <w:vAlign w:val="center"/>
          </w:tcPr>
          <w:p w:rsidR="00011C29" w:rsidRPr="00E96DA9" w:rsidRDefault="00011C29" w:rsidP="004277E3">
            <w:pPr>
              <w:jc w:val="center"/>
              <w:rPr>
                <w:rFonts w:ascii="Arial" w:hAnsi="Arial" w:cs="Arial"/>
                <w:sz w:val="16"/>
                <w:szCs w:val="16"/>
              </w:rPr>
            </w:pPr>
          </w:p>
        </w:tc>
        <w:tc>
          <w:tcPr>
            <w:tcW w:w="845" w:type="dxa"/>
            <w:vAlign w:val="center"/>
          </w:tcPr>
          <w:p w:rsidR="00011C29" w:rsidRPr="00E96DA9" w:rsidRDefault="00011C29" w:rsidP="004277E3">
            <w:pPr>
              <w:jc w:val="center"/>
              <w:rPr>
                <w:rFonts w:ascii="Arial" w:hAnsi="Arial" w:cs="Arial"/>
                <w:sz w:val="16"/>
                <w:szCs w:val="16"/>
              </w:rPr>
            </w:pPr>
          </w:p>
        </w:tc>
        <w:tc>
          <w:tcPr>
            <w:tcW w:w="1141" w:type="dxa"/>
            <w:shd w:val="clear" w:color="auto" w:fill="auto"/>
            <w:vAlign w:val="center"/>
          </w:tcPr>
          <w:p w:rsidR="00011C29" w:rsidRPr="00E96DA9" w:rsidRDefault="00011C29" w:rsidP="004277E3">
            <w:pPr>
              <w:jc w:val="center"/>
              <w:rPr>
                <w:rFonts w:ascii="Arial" w:hAnsi="Arial" w:cs="Arial"/>
                <w:sz w:val="16"/>
                <w:szCs w:val="16"/>
              </w:rPr>
            </w:pPr>
          </w:p>
        </w:tc>
        <w:tc>
          <w:tcPr>
            <w:tcW w:w="1242" w:type="dxa"/>
            <w:vAlign w:val="center"/>
          </w:tcPr>
          <w:p w:rsidR="00011C29" w:rsidRPr="00E96DA9" w:rsidRDefault="00011C29" w:rsidP="004277E3">
            <w:pPr>
              <w:jc w:val="center"/>
              <w:rPr>
                <w:rFonts w:ascii="Arial" w:hAnsi="Arial" w:cs="Arial"/>
                <w:sz w:val="16"/>
                <w:szCs w:val="16"/>
              </w:rPr>
            </w:pPr>
          </w:p>
        </w:tc>
        <w:tc>
          <w:tcPr>
            <w:tcW w:w="1164" w:type="dxa"/>
            <w:vAlign w:val="center"/>
          </w:tcPr>
          <w:p w:rsidR="00011C29" w:rsidRPr="00E96DA9" w:rsidRDefault="00011C29" w:rsidP="004277E3">
            <w:pPr>
              <w:jc w:val="center"/>
              <w:rPr>
                <w:rFonts w:ascii="Arial" w:hAnsi="Arial" w:cs="Arial"/>
                <w:sz w:val="16"/>
                <w:szCs w:val="16"/>
              </w:rPr>
            </w:pPr>
          </w:p>
        </w:tc>
      </w:tr>
    </w:tbl>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011C29" w:rsidRPr="00E96DA9" w:rsidRDefault="00011C29" w:rsidP="00011C29">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011C29" w:rsidRPr="00E96DA9"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011C29" w:rsidRPr="00E96DA9" w:rsidRDefault="00011C29" w:rsidP="00011C29">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011C29" w:rsidRPr="00E96DA9" w:rsidRDefault="00011C29" w:rsidP="00011C29">
      <w:pPr>
        <w:spacing w:line="276" w:lineRule="auto"/>
        <w:jc w:val="both"/>
        <w:rPr>
          <w:rFonts w:ascii="Arial" w:hAnsi="Arial" w:cs="Arial"/>
          <w:sz w:val="16"/>
          <w:szCs w:val="16"/>
        </w:rPr>
      </w:pPr>
      <w:r w:rsidRPr="00E96DA9">
        <w:rPr>
          <w:rFonts w:ascii="Arial" w:hAnsi="Arial" w:cs="Arial"/>
          <w:sz w:val="16"/>
          <w:szCs w:val="16"/>
        </w:rPr>
        <w:lastRenderedPageBreak/>
        <w:t>Si se procediera a la prestación del Servicio dentro del plazo contractual y en forma satisfactoria, hecho que se hará constar mediante informe de conformidad, dicha garantía será devuelta y se emitirá el acta de cierre de Contrato.</w:t>
      </w:r>
    </w:p>
    <w:p w:rsidR="00011C29" w:rsidRPr="00E96DA9" w:rsidRDefault="00011C29" w:rsidP="00011C29">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011C29" w:rsidRPr="00E96DA9" w:rsidRDefault="00011C29" w:rsidP="00011C29">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1C29" w:rsidRPr="00E96DA9" w:rsidTr="004277E3">
        <w:trPr>
          <w:trHeight w:val="2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011C29" w:rsidRPr="00E96DA9" w:rsidTr="004277E3">
        <w:trPr>
          <w:trHeight w:val="15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011C29" w:rsidRPr="00E96DA9" w:rsidRDefault="00011C29" w:rsidP="004277E3">
            <w:pPr>
              <w:widowControl w:val="0"/>
              <w:ind w:left="180" w:hanging="180"/>
              <w:jc w:val="both"/>
              <w:rPr>
                <w:rFonts w:ascii="Arial" w:hAnsi="Arial" w:cs="Arial"/>
                <w:b/>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011C29" w:rsidRPr="00E96DA9" w:rsidRDefault="00011C29" w:rsidP="004277E3">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011C29" w:rsidRPr="00E96DA9" w:rsidRDefault="00011C29" w:rsidP="004277E3">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011C29" w:rsidRPr="00E96DA9" w:rsidRDefault="00011C29" w:rsidP="004277E3">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011C29" w:rsidRPr="00E96DA9" w:rsidRDefault="00011C29" w:rsidP="004277E3">
            <w:pPr>
              <w:autoSpaceDE w:val="0"/>
              <w:autoSpaceDN w:val="0"/>
              <w:adjustRightInd w:val="0"/>
              <w:rPr>
                <w:rFonts w:ascii="Arial" w:hAnsi="Arial" w:cs="Arial"/>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________________________</w:t>
            </w:r>
          </w:p>
          <w:p w:rsidR="00011C29" w:rsidRPr="00E96DA9" w:rsidRDefault="00011C29" w:rsidP="004277E3">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011C29" w:rsidRPr="00E96DA9" w:rsidRDefault="00011C29" w:rsidP="00011C29">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011C29" w:rsidRPr="00E96DA9" w:rsidRDefault="00011C29" w:rsidP="00011C29">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011C29" w:rsidRPr="00E96DA9" w:rsidRDefault="00011C29" w:rsidP="0044778F">
      <w:pPr>
        <w:pStyle w:val="Prrafodelista"/>
        <w:numPr>
          <w:ilvl w:val="1"/>
          <w:numId w:val="62"/>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011C29" w:rsidRPr="00E96DA9" w:rsidRDefault="00011C29" w:rsidP="00011C29">
      <w:pPr>
        <w:spacing w:before="120" w:after="120"/>
        <w:ind w:left="1066"/>
        <w:contextualSpacing/>
        <w:jc w:val="both"/>
        <w:rPr>
          <w:rFonts w:ascii="Arial" w:hAnsi="Arial" w:cs="Arial"/>
          <w:sz w:val="16"/>
          <w:szCs w:val="16"/>
        </w:rPr>
      </w:pPr>
    </w:p>
    <w:p w:rsidR="00011C29" w:rsidRPr="00E96DA9" w:rsidRDefault="00011C29" w:rsidP="0044778F">
      <w:pPr>
        <w:numPr>
          <w:ilvl w:val="0"/>
          <w:numId w:val="60"/>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w:t>
      </w:r>
      <w:r w:rsidRPr="00E96DA9">
        <w:rPr>
          <w:rFonts w:ascii="Arial" w:hAnsi="Arial" w:cs="Arial"/>
          <w:sz w:val="16"/>
          <w:szCs w:val="16"/>
        </w:rPr>
        <w:lastRenderedPageBreak/>
        <w:t xml:space="preserve">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44778F">
      <w:pPr>
        <w:numPr>
          <w:ilvl w:val="0"/>
          <w:numId w:val="60"/>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011C29" w:rsidRPr="00E96DA9" w:rsidRDefault="00011C29" w:rsidP="0044778F">
      <w:pPr>
        <w:pStyle w:val="Prrafodelista"/>
        <w:numPr>
          <w:ilvl w:val="1"/>
          <w:numId w:val="62"/>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3"/>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011C29" w:rsidRPr="00E96DA9" w:rsidRDefault="00011C29" w:rsidP="00011C29">
      <w:pPr>
        <w:spacing w:before="120" w:after="120"/>
        <w:ind w:left="1701"/>
        <w:contextualSpacing/>
        <w:jc w:val="both"/>
        <w:rPr>
          <w:rFonts w:ascii="Arial" w:hAnsi="Arial" w:cs="Arial"/>
          <w:sz w:val="16"/>
          <w:szCs w:val="16"/>
        </w:rPr>
      </w:pPr>
    </w:p>
    <w:p w:rsidR="00011C29" w:rsidRPr="00E96DA9" w:rsidRDefault="00011C29" w:rsidP="0044778F">
      <w:pPr>
        <w:numPr>
          <w:ilvl w:val="0"/>
          <w:numId w:val="53"/>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011C29" w:rsidRPr="00E96DA9" w:rsidRDefault="00011C29" w:rsidP="00011C29">
      <w:pPr>
        <w:spacing w:before="120" w:after="120"/>
        <w:ind w:left="7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44778F">
      <w:pPr>
        <w:numPr>
          <w:ilvl w:val="0"/>
          <w:numId w:val="52"/>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011C29" w:rsidRPr="00E96DA9" w:rsidRDefault="00011C29" w:rsidP="00011C29">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011C29" w:rsidRPr="00E96DA9" w:rsidRDefault="00011C29" w:rsidP="00011C29">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011C29" w:rsidRPr="00E96DA9" w:rsidRDefault="00011C29" w:rsidP="0044778F">
      <w:pPr>
        <w:pStyle w:val="Prrafodelista"/>
        <w:numPr>
          <w:ilvl w:val="0"/>
          <w:numId w:val="58"/>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011C29" w:rsidRPr="00E96DA9" w:rsidRDefault="00011C29" w:rsidP="00011C29">
      <w:pPr>
        <w:pStyle w:val="Prrafodelista"/>
        <w:spacing w:before="120" w:after="120"/>
        <w:ind w:left="1415"/>
        <w:jc w:val="both"/>
        <w:rPr>
          <w:rFonts w:ascii="Arial" w:hAnsi="Arial" w:cs="Arial"/>
          <w:sz w:val="16"/>
          <w:szCs w:val="16"/>
        </w:rPr>
      </w:pPr>
    </w:p>
    <w:p w:rsidR="00011C29" w:rsidRPr="00E96DA9" w:rsidRDefault="00011C29" w:rsidP="0044778F">
      <w:pPr>
        <w:pStyle w:val="Prrafodelista"/>
        <w:numPr>
          <w:ilvl w:val="0"/>
          <w:numId w:val="58"/>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011C29" w:rsidRPr="00E96DA9" w:rsidRDefault="00011C29" w:rsidP="00011C29">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011C29" w:rsidRPr="00E96DA9"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011C29" w:rsidRPr="00E96DA9"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011C29" w:rsidRPr="00E96DA9"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lastRenderedPageBreak/>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OCTAVA.- (REPRESENTANTE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011C29" w:rsidRPr="00E96DA9" w:rsidRDefault="00011C29" w:rsidP="00011C29">
      <w:pPr>
        <w:spacing w:before="120" w:after="120"/>
        <w:contextualSpacing/>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011C29" w:rsidRPr="00E96DA9" w:rsidRDefault="00011C29" w:rsidP="0044778F">
      <w:pPr>
        <w:pStyle w:val="Prrafodelista"/>
        <w:numPr>
          <w:ilvl w:val="0"/>
          <w:numId w:val="59"/>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011C29" w:rsidRPr="00E96DA9" w:rsidRDefault="00011C29" w:rsidP="00011C29">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011C29" w:rsidRPr="00E96DA9" w:rsidRDefault="00011C29" w:rsidP="0044778F">
      <w:pPr>
        <w:pStyle w:val="Prrafodelista"/>
        <w:numPr>
          <w:ilvl w:val="0"/>
          <w:numId w:val="59"/>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011C29" w:rsidRPr="00E96DA9" w:rsidRDefault="00011C29" w:rsidP="0044778F">
      <w:pPr>
        <w:numPr>
          <w:ilvl w:val="0"/>
          <w:numId w:val="50"/>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invocante,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011C29" w:rsidRPr="00E96DA9" w:rsidRDefault="00011C29" w:rsidP="0044778F">
      <w:pPr>
        <w:numPr>
          <w:ilvl w:val="0"/>
          <w:numId w:val="50"/>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1C29" w:rsidRPr="00E96DA9" w:rsidRDefault="00011C29" w:rsidP="00011C29">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011C29" w:rsidRPr="00E96DA9" w:rsidRDefault="00011C29" w:rsidP="0044778F">
      <w:pPr>
        <w:numPr>
          <w:ilvl w:val="0"/>
          <w:numId w:val="50"/>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011C29" w:rsidRPr="00E96DA9" w:rsidRDefault="00011C29" w:rsidP="00011C29">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011C29" w:rsidRPr="00E96DA9" w:rsidRDefault="00011C29" w:rsidP="00011C29">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011C29" w:rsidRPr="00E96DA9" w:rsidRDefault="00011C29" w:rsidP="00011C29">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011C29" w:rsidRPr="00E96DA9" w:rsidRDefault="00011C29" w:rsidP="00011C29">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011C29" w:rsidRPr="00E96DA9" w:rsidRDefault="00011C29" w:rsidP="00011C29">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011C29" w:rsidRPr="00E96DA9" w:rsidRDefault="00011C29" w:rsidP="0044778F">
      <w:pPr>
        <w:pStyle w:val="Prrafodelista"/>
        <w:numPr>
          <w:ilvl w:val="0"/>
          <w:numId w:val="55"/>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lastRenderedPageBreak/>
        <w:t>Por paralización del Servicio sin justificación, por el lapso de ____________ días calendario continuos.</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011C29" w:rsidRPr="00E96DA9" w:rsidRDefault="00011C29" w:rsidP="00011C29">
      <w:pPr>
        <w:pStyle w:val="Prrafodelista"/>
        <w:spacing w:after="240"/>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44778F">
      <w:pPr>
        <w:pStyle w:val="Prrafodelista"/>
        <w:numPr>
          <w:ilvl w:val="0"/>
          <w:numId w:val="55"/>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011C29" w:rsidRPr="00E96DA9" w:rsidRDefault="00011C29" w:rsidP="00011C29">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011C29" w:rsidRPr="00E96DA9" w:rsidRDefault="00011C29" w:rsidP="00011C29">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011C29" w:rsidRPr="00E96DA9" w:rsidRDefault="00011C29" w:rsidP="0044778F">
      <w:pPr>
        <w:pStyle w:val="Prrafodelista"/>
        <w:numPr>
          <w:ilvl w:val="0"/>
          <w:numId w:val="56"/>
        </w:numPr>
        <w:spacing w:before="120" w:after="120"/>
        <w:contextualSpacing/>
        <w:jc w:val="both"/>
        <w:rPr>
          <w:rFonts w:ascii="Arial" w:hAnsi="Arial" w:cs="Arial"/>
          <w:sz w:val="16"/>
          <w:szCs w:val="16"/>
        </w:rPr>
      </w:pPr>
      <w:r w:rsidRPr="00E96DA9">
        <w:rPr>
          <w:rFonts w:ascii="Arial" w:hAnsi="Arial" w:cs="Arial"/>
          <w:sz w:val="16"/>
          <w:szCs w:val="16"/>
        </w:rPr>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011C29" w:rsidRPr="00E96DA9" w:rsidRDefault="00011C29" w:rsidP="00011C29">
      <w:pPr>
        <w:pStyle w:val="Prrafodelista"/>
        <w:spacing w:before="120" w:after="120"/>
        <w:ind w:left="1776"/>
        <w:jc w:val="both"/>
        <w:rPr>
          <w:rFonts w:ascii="Arial" w:hAnsi="Arial" w:cs="Arial"/>
          <w:sz w:val="16"/>
          <w:szCs w:val="16"/>
        </w:rPr>
      </w:pPr>
    </w:p>
    <w:p w:rsidR="00011C29" w:rsidRPr="00E96DA9" w:rsidRDefault="00011C29" w:rsidP="0044778F">
      <w:pPr>
        <w:pStyle w:val="Prrafodelista"/>
        <w:numPr>
          <w:ilvl w:val="0"/>
          <w:numId w:val="56"/>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011C29" w:rsidRPr="00E96DA9" w:rsidRDefault="00011C29" w:rsidP="00011C29">
      <w:pPr>
        <w:pStyle w:val="Prrafodelista"/>
        <w:spacing w:before="120" w:after="120"/>
        <w:rPr>
          <w:rFonts w:ascii="Arial" w:hAnsi="Arial" w:cs="Arial"/>
          <w:sz w:val="16"/>
          <w:szCs w:val="16"/>
        </w:rPr>
      </w:pPr>
    </w:p>
    <w:p w:rsidR="00011C29" w:rsidRPr="00E96DA9" w:rsidRDefault="00011C29" w:rsidP="0044778F">
      <w:pPr>
        <w:pStyle w:val="Prrafodelista"/>
        <w:numPr>
          <w:ilvl w:val="0"/>
          <w:numId w:val="56"/>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11C29" w:rsidRPr="00E96DA9" w:rsidRDefault="00011C29" w:rsidP="00011C29">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011C29" w:rsidRPr="00E96DA9" w:rsidRDefault="00011C29" w:rsidP="00011C29">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011C29" w:rsidRPr="00E96DA9" w:rsidRDefault="00011C29" w:rsidP="00011C29">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11C29" w:rsidRPr="00E96DA9" w:rsidRDefault="00011C29" w:rsidP="00011C29">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 xml:space="preserve">Terminado el Contrato, por su cumplimiento, las Partes firmarán un acta de cierre del Contrato manifestando los términos de </w:t>
      </w:r>
      <w:r w:rsidRPr="00E96DA9">
        <w:rPr>
          <w:rFonts w:ascii="Arial" w:hAnsi="Arial" w:cs="Arial"/>
          <w:sz w:val="16"/>
          <w:szCs w:val="16"/>
        </w:rPr>
        <w:lastRenderedPageBreak/>
        <w:t>recepción o nota de recepción del Servicio efectivamente ejecutado.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1C29" w:rsidRPr="00E96DA9" w:rsidRDefault="00011C29" w:rsidP="00011C29">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Originales o fotocopias legalizadas de:</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Minuta del Contrato</w:t>
      </w:r>
    </w:p>
    <w:p w:rsidR="00011C29" w:rsidRPr="00E96DA9" w:rsidRDefault="00011C29" w:rsidP="00011C29">
      <w:pPr>
        <w:jc w:val="both"/>
        <w:rPr>
          <w:rFonts w:ascii="Arial" w:hAnsi="Arial" w:cs="Arial"/>
          <w:i/>
          <w:sz w:val="16"/>
          <w:szCs w:val="16"/>
        </w:rPr>
      </w:pPr>
      <w:r w:rsidRPr="00E96DA9">
        <w:rPr>
          <w:rFonts w:ascii="Arial" w:hAnsi="Arial" w:cs="Arial"/>
          <w:i/>
          <w:sz w:val="16"/>
          <w:szCs w:val="16"/>
        </w:rPr>
        <w:t>Fotocopias simples de:</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011C29" w:rsidRPr="00E96DA9" w:rsidRDefault="00011C29" w:rsidP="0044778F">
      <w:pPr>
        <w:numPr>
          <w:ilvl w:val="0"/>
          <w:numId w:val="63"/>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011C29" w:rsidRPr="00E96DA9" w:rsidRDefault="00011C29" w:rsidP="0044778F">
      <w:pPr>
        <w:numPr>
          <w:ilvl w:val="0"/>
          <w:numId w:val="63"/>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011C29" w:rsidRPr="00E96DA9" w:rsidRDefault="00011C29" w:rsidP="00011C29">
      <w:pPr>
        <w:jc w:val="both"/>
        <w:rPr>
          <w:rFonts w:ascii="Arial" w:hAnsi="Arial" w:cs="Arial"/>
          <w:bCs/>
          <w:sz w:val="16"/>
          <w:szCs w:val="16"/>
          <w:lang w:val="es-ES_tradnl" w:eastAsia="es-BO"/>
        </w:rPr>
      </w:pPr>
    </w:p>
    <w:p w:rsidR="00011C29" w:rsidRPr="00E96DA9" w:rsidRDefault="00011C29" w:rsidP="00011C29">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011C29" w:rsidRPr="00E96DA9" w:rsidRDefault="00011C29" w:rsidP="00011C29">
      <w:pPr>
        <w:jc w:val="both"/>
        <w:rPr>
          <w:rFonts w:ascii="Arial" w:hAnsi="Arial" w:cs="Arial"/>
          <w:sz w:val="16"/>
          <w:szCs w:val="16"/>
          <w:lang w:eastAsia="es-BO"/>
        </w:rPr>
      </w:pPr>
    </w:p>
    <w:p w:rsidR="00011C29" w:rsidRPr="00E96DA9" w:rsidRDefault="00011C29" w:rsidP="00011C29">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011C29" w:rsidRPr="00E96DA9" w:rsidRDefault="00011C29" w:rsidP="00011C29">
      <w:pPr>
        <w:jc w:val="both"/>
        <w:rPr>
          <w:rFonts w:ascii="Arial" w:hAnsi="Arial" w:cs="Arial"/>
          <w:sz w:val="16"/>
          <w:szCs w:val="16"/>
          <w:lang w:val="es-ES_tradnl" w:eastAsia="es-BO"/>
        </w:rPr>
      </w:pPr>
    </w:p>
    <w:p w:rsidR="00011C29" w:rsidRPr="00E96DA9" w:rsidRDefault="00011C29" w:rsidP="00011C29">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011C29" w:rsidRPr="00E96DA9" w:rsidRDefault="00011C29" w:rsidP="00011C29">
      <w:pPr>
        <w:jc w:val="both"/>
        <w:rPr>
          <w:rFonts w:ascii="Arial" w:hAnsi="Arial" w:cs="Arial"/>
          <w:b/>
          <w:sz w:val="16"/>
          <w:szCs w:val="16"/>
        </w:rPr>
      </w:pPr>
    </w:p>
    <w:p w:rsidR="00011C29" w:rsidRPr="00E96DA9" w:rsidRDefault="00011C29" w:rsidP="00011C29">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011C29" w:rsidRPr="00E96DA9" w:rsidRDefault="00011C29" w:rsidP="00011C29">
      <w:pPr>
        <w:spacing w:after="120"/>
        <w:jc w:val="both"/>
        <w:rPr>
          <w:rFonts w:ascii="Arial" w:hAnsi="Arial" w:cs="Arial"/>
          <w:i/>
          <w:sz w:val="16"/>
          <w:szCs w:val="16"/>
        </w:rPr>
      </w:pP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011C29" w:rsidRPr="00E96DA9" w:rsidRDefault="00011C29" w:rsidP="00011C29">
      <w:pPr>
        <w:spacing w:before="120" w:after="120"/>
        <w:jc w:val="both"/>
        <w:rPr>
          <w:rFonts w:ascii="Arial" w:hAnsi="Arial" w:cs="Arial"/>
          <w:sz w:val="16"/>
          <w:szCs w:val="16"/>
          <w:lang w:eastAsia="es-BO"/>
        </w:rPr>
      </w:pPr>
      <w:r w:rsidRPr="00E96DA9">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011C29" w:rsidRPr="00E96DA9" w:rsidTr="004277E3">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011C29" w:rsidRPr="00E96DA9" w:rsidTr="004277E3">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cargo</w:t>
            </w:r>
          </w:p>
          <w:p w:rsidR="00011C29" w:rsidRPr="00E96DA9" w:rsidRDefault="00011C29" w:rsidP="004277E3">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011C29" w:rsidRPr="00E96DA9" w:rsidRDefault="00011C29" w:rsidP="00011C29">
      <w:pPr>
        <w:spacing w:before="120" w:after="120"/>
        <w:jc w:val="both"/>
        <w:rPr>
          <w:rFonts w:ascii="Arial" w:hAnsi="Arial" w:cs="Arial"/>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9E5B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EB2" w:rsidRDefault="003F2EB2">
      <w:r>
        <w:separator/>
      </w:r>
    </w:p>
  </w:endnote>
  <w:endnote w:type="continuationSeparator" w:id="0">
    <w:p w:rsidR="003F2EB2" w:rsidRDefault="003F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BDE" w:rsidRPr="006B79AF" w:rsidRDefault="00B35BD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34984">
      <w:rPr>
        <w:rFonts w:ascii="Calibri" w:hAnsi="Calibri" w:cs="Calibri"/>
        <w:noProof/>
      </w:rPr>
      <w:t>2</w:t>
    </w:r>
    <w:r w:rsidRPr="006B79AF">
      <w:rPr>
        <w:rFonts w:ascii="Calibri" w:hAnsi="Calibri" w:cs="Calibri"/>
      </w:rPr>
      <w:fldChar w:fldCharType="end"/>
    </w:r>
  </w:p>
  <w:p w:rsidR="00B35BDE" w:rsidRDefault="00B35BD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EB2" w:rsidRDefault="003F2EB2">
      <w:r>
        <w:separator/>
      </w:r>
    </w:p>
  </w:footnote>
  <w:footnote w:type="continuationSeparator" w:id="0">
    <w:p w:rsidR="003F2EB2" w:rsidRDefault="003F2EB2">
      <w:r>
        <w:continuationSeparator/>
      </w:r>
    </w:p>
  </w:footnote>
  <w:footnote w:id="1">
    <w:p w:rsidR="00B35BDE" w:rsidRDefault="00B35BDE" w:rsidP="00AE1B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581E7C"/>
    <w:multiLevelType w:val="hybridMultilevel"/>
    <w:tmpl w:val="1700B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D211220"/>
    <w:multiLevelType w:val="multilevel"/>
    <w:tmpl w:val="F90A7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EA2B1C"/>
    <w:multiLevelType w:val="hybridMultilevel"/>
    <w:tmpl w:val="15C807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495A333C"/>
    <w:multiLevelType w:val="hybridMultilevel"/>
    <w:tmpl w:val="9A1CA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4731880"/>
    <w:multiLevelType w:val="hybridMultilevel"/>
    <w:tmpl w:val="484605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8126DB"/>
    <w:multiLevelType w:val="hybridMultilevel"/>
    <w:tmpl w:val="B0E24C2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7087D38"/>
    <w:multiLevelType w:val="hybridMultilevel"/>
    <w:tmpl w:val="A2426F26"/>
    <w:lvl w:ilvl="0" w:tplc="5C66468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E1320"/>
    <w:multiLevelType w:val="hybridMultilevel"/>
    <w:tmpl w:val="BB66C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15:restartNumberingAfterBreak="0">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874932"/>
    <w:multiLevelType w:val="hybridMultilevel"/>
    <w:tmpl w:val="8F80AD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8077FB4"/>
    <w:multiLevelType w:val="multilevel"/>
    <w:tmpl w:val="24A64F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6"/>
  </w:num>
  <w:num w:numId="4">
    <w:abstractNumId w:val="10"/>
  </w:num>
  <w:num w:numId="5">
    <w:abstractNumId w:val="29"/>
  </w:num>
  <w:num w:numId="6">
    <w:abstractNumId w:val="31"/>
  </w:num>
  <w:num w:numId="7">
    <w:abstractNumId w:val="0"/>
  </w:num>
  <w:num w:numId="8">
    <w:abstractNumId w:val="56"/>
  </w:num>
  <w:num w:numId="9">
    <w:abstractNumId w:val="9"/>
  </w:num>
  <w:num w:numId="10">
    <w:abstractNumId w:val="11"/>
  </w:num>
  <w:num w:numId="11">
    <w:abstractNumId w:val="40"/>
  </w:num>
  <w:num w:numId="12">
    <w:abstractNumId w:val="39"/>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5"/>
  </w:num>
  <w:num w:numId="18">
    <w:abstractNumId w:val="62"/>
  </w:num>
  <w:num w:numId="19">
    <w:abstractNumId w:val="47"/>
  </w:num>
  <w:num w:numId="20">
    <w:abstractNumId w:val="33"/>
  </w:num>
  <w:num w:numId="21">
    <w:abstractNumId w:val="23"/>
  </w:num>
  <w:num w:numId="22">
    <w:abstractNumId w:val="64"/>
  </w:num>
  <w:num w:numId="23">
    <w:abstractNumId w:val="65"/>
  </w:num>
  <w:num w:numId="24">
    <w:abstractNumId w:val="13"/>
  </w:num>
  <w:num w:numId="25">
    <w:abstractNumId w:val="21"/>
  </w:num>
  <w:num w:numId="26">
    <w:abstractNumId w:val="57"/>
  </w:num>
  <w:num w:numId="27">
    <w:abstractNumId w:val="16"/>
  </w:num>
  <w:num w:numId="28">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2"/>
  </w:num>
  <w:num w:numId="33">
    <w:abstractNumId w:val="6"/>
  </w:num>
  <w:num w:numId="34">
    <w:abstractNumId w:val="53"/>
  </w:num>
  <w:num w:numId="35">
    <w:abstractNumId w:val="4"/>
  </w:num>
  <w:num w:numId="36">
    <w:abstractNumId w:val="60"/>
  </w:num>
  <w:num w:numId="37">
    <w:abstractNumId w:val="41"/>
  </w:num>
  <w:num w:numId="38">
    <w:abstractNumId w:val="36"/>
  </w:num>
  <w:num w:numId="39">
    <w:abstractNumId w:val="27"/>
  </w:num>
  <w:num w:numId="40">
    <w:abstractNumId w:val="61"/>
  </w:num>
  <w:num w:numId="41">
    <w:abstractNumId w:val="55"/>
  </w:num>
  <w:num w:numId="42">
    <w:abstractNumId w:val="1"/>
  </w:num>
  <w:num w:numId="43">
    <w:abstractNumId w:val="35"/>
  </w:num>
  <w:num w:numId="44">
    <w:abstractNumId w:val="38"/>
  </w:num>
  <w:num w:numId="45">
    <w:abstractNumId w:val="52"/>
  </w:num>
  <w:num w:numId="46">
    <w:abstractNumId w:val="14"/>
  </w:num>
  <w:num w:numId="47">
    <w:abstractNumId w:val="30"/>
  </w:num>
  <w:num w:numId="48">
    <w:abstractNumId w:val="59"/>
  </w:num>
  <w:num w:numId="49">
    <w:abstractNumId w:val="48"/>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43"/>
  </w:num>
  <w:num w:numId="53">
    <w:abstractNumId w:val="50"/>
  </w:num>
  <w:num w:numId="54">
    <w:abstractNumId w:val="37"/>
  </w:num>
  <w:num w:numId="55">
    <w:abstractNumId w:val="63"/>
  </w:num>
  <w:num w:numId="56">
    <w:abstractNumId w:val="22"/>
  </w:num>
  <w:num w:numId="57">
    <w:abstractNumId w:val="17"/>
  </w:num>
  <w:num w:numId="58">
    <w:abstractNumId w:val="58"/>
  </w:num>
  <w:num w:numId="59">
    <w:abstractNumId w:val="12"/>
  </w:num>
  <w:num w:numId="60">
    <w:abstractNumId w:val="19"/>
  </w:num>
  <w:num w:numId="61">
    <w:abstractNumId w:val="54"/>
  </w:num>
  <w:num w:numId="62">
    <w:abstractNumId w:val="7"/>
  </w:num>
  <w:num w:numId="63">
    <w:abstractNumId w:val="44"/>
  </w:num>
  <w:num w:numId="64">
    <w:abstractNumId w:val="45"/>
  </w:num>
  <w:num w:numId="65">
    <w:abstractNumId w:val="49"/>
  </w:num>
  <w:num w:numId="66">
    <w:abstractNumId w:val="51"/>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29"/>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C8"/>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96E"/>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866"/>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6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65"/>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94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2EB2"/>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7E3"/>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78F"/>
    <w:rsid w:val="00447896"/>
    <w:rsid w:val="004478F9"/>
    <w:rsid w:val="00447A2D"/>
    <w:rsid w:val="004522D4"/>
    <w:rsid w:val="00452B99"/>
    <w:rsid w:val="00452BE0"/>
    <w:rsid w:val="00452D02"/>
    <w:rsid w:val="00453223"/>
    <w:rsid w:val="00453284"/>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4A"/>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878"/>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700"/>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5C5"/>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11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2CF"/>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B"/>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B5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67"/>
    <w:rsid w:val="008C757E"/>
    <w:rsid w:val="008C76DD"/>
    <w:rsid w:val="008C7CAD"/>
    <w:rsid w:val="008D09E9"/>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3D7"/>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4984"/>
    <w:rsid w:val="0093528F"/>
    <w:rsid w:val="009358CA"/>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D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BF5"/>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DF0"/>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C2"/>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BA6"/>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B23"/>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BDE"/>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9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7E6"/>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192"/>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8B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5B31F"/>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70F47-5A74-46AA-AD69-78649903A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46</Pages>
  <Words>17665</Words>
  <Characters>97160</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114596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33</cp:revision>
  <cp:lastPrinted>2019-07-18T20:12:00Z</cp:lastPrinted>
  <dcterms:created xsi:type="dcterms:W3CDTF">2019-02-22T19:19:00Z</dcterms:created>
  <dcterms:modified xsi:type="dcterms:W3CDTF">2019-07-18T20:25:00Z</dcterms:modified>
</cp:coreProperties>
</file>